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52" w:rsidRPr="00925FD8" w:rsidRDefault="00712E52" w:rsidP="00712E52">
      <w:pPr>
        <w:ind w:left="1416"/>
        <w:jc w:val="right"/>
        <w:rPr>
          <w:color w:val="010100"/>
          <w:sz w:val="24"/>
          <w:szCs w:val="24"/>
        </w:rPr>
      </w:pPr>
      <w:r>
        <w:rPr>
          <w:b/>
          <w:sz w:val="26"/>
          <w:szCs w:val="26"/>
        </w:rPr>
        <w:t xml:space="preserve">                                                                                                                      </w:t>
      </w:r>
      <w:r w:rsidRPr="00925FD8">
        <w:rPr>
          <w:color w:val="010100"/>
          <w:sz w:val="24"/>
          <w:szCs w:val="24"/>
        </w:rPr>
        <w:t>Утверждаю:</w:t>
      </w:r>
    </w:p>
    <w:p w:rsidR="00712E52" w:rsidRPr="00925FD8" w:rsidRDefault="00712E52" w:rsidP="00712E52">
      <w:pPr>
        <w:ind w:left="1416" w:firstLine="708"/>
        <w:jc w:val="right"/>
        <w:rPr>
          <w:color w:val="010100"/>
          <w:sz w:val="24"/>
          <w:szCs w:val="24"/>
        </w:rPr>
      </w:pPr>
      <w:r w:rsidRPr="00925FD8">
        <w:rPr>
          <w:color w:val="010100"/>
          <w:sz w:val="24"/>
          <w:szCs w:val="24"/>
        </w:rPr>
        <w:t xml:space="preserve">                     Председатель </w:t>
      </w:r>
    </w:p>
    <w:p w:rsidR="00712E52" w:rsidRPr="00925FD8" w:rsidRDefault="00712E52" w:rsidP="00712E52">
      <w:pPr>
        <w:ind w:left="2832" w:firstLine="708"/>
        <w:jc w:val="right"/>
        <w:rPr>
          <w:color w:val="010100"/>
          <w:sz w:val="24"/>
          <w:szCs w:val="24"/>
        </w:rPr>
      </w:pPr>
      <w:r w:rsidRPr="00925FD8">
        <w:rPr>
          <w:color w:val="010100"/>
          <w:sz w:val="24"/>
          <w:szCs w:val="24"/>
        </w:rPr>
        <w:t xml:space="preserve">                        Контрольно-счетной палаты</w:t>
      </w:r>
    </w:p>
    <w:p w:rsidR="00712E52" w:rsidRPr="00925FD8" w:rsidRDefault="00712E52" w:rsidP="00712E52">
      <w:pPr>
        <w:ind w:left="1416"/>
        <w:jc w:val="right"/>
        <w:rPr>
          <w:color w:val="010100"/>
          <w:sz w:val="24"/>
          <w:szCs w:val="24"/>
        </w:rPr>
      </w:pPr>
      <w:r w:rsidRPr="00925FD8">
        <w:rPr>
          <w:color w:val="010100"/>
          <w:sz w:val="24"/>
          <w:szCs w:val="24"/>
        </w:rPr>
        <w:t xml:space="preserve">                                                                  </w:t>
      </w:r>
      <w:r w:rsidR="002E7D18" w:rsidRPr="00925FD8">
        <w:rPr>
          <w:color w:val="010100"/>
          <w:sz w:val="24"/>
          <w:szCs w:val="24"/>
        </w:rPr>
        <w:t xml:space="preserve">Муниципального бразования </w:t>
      </w:r>
      <w:r w:rsidRPr="00925FD8">
        <w:rPr>
          <w:color w:val="010100"/>
          <w:sz w:val="24"/>
          <w:szCs w:val="24"/>
        </w:rPr>
        <w:t xml:space="preserve"> Богородицкий район</w:t>
      </w:r>
    </w:p>
    <w:p w:rsidR="00712E52" w:rsidRPr="00925FD8" w:rsidRDefault="00712E52" w:rsidP="00712E52">
      <w:pPr>
        <w:ind w:left="1416"/>
        <w:jc w:val="right"/>
        <w:rPr>
          <w:color w:val="010100"/>
          <w:sz w:val="24"/>
          <w:szCs w:val="24"/>
        </w:rPr>
      </w:pPr>
      <w:r w:rsidRPr="00925FD8">
        <w:rPr>
          <w:color w:val="010100"/>
          <w:sz w:val="24"/>
          <w:szCs w:val="24"/>
        </w:rPr>
        <w:t xml:space="preserve">                                                             _______________Г.В. Трегубова</w:t>
      </w:r>
    </w:p>
    <w:p w:rsidR="00712E52" w:rsidRPr="00925FD8" w:rsidRDefault="00712E52" w:rsidP="00712E52">
      <w:pPr>
        <w:jc w:val="right"/>
        <w:rPr>
          <w:color w:val="010100"/>
          <w:sz w:val="24"/>
          <w:szCs w:val="24"/>
        </w:rPr>
      </w:pPr>
      <w:r w:rsidRPr="00925FD8">
        <w:rPr>
          <w:color w:val="010100"/>
          <w:sz w:val="24"/>
          <w:szCs w:val="24"/>
        </w:rPr>
        <w:t xml:space="preserve">                                                                                  </w:t>
      </w:r>
      <w:r w:rsidR="002E7D18" w:rsidRPr="00925FD8">
        <w:rPr>
          <w:color w:val="010100"/>
          <w:sz w:val="24"/>
          <w:szCs w:val="24"/>
        </w:rPr>
        <w:t>04</w:t>
      </w:r>
      <w:r w:rsidRPr="00925FD8">
        <w:rPr>
          <w:color w:val="010100"/>
          <w:sz w:val="24"/>
          <w:szCs w:val="24"/>
        </w:rPr>
        <w:t>.</w:t>
      </w:r>
      <w:r w:rsidR="002E7D18" w:rsidRPr="00925FD8">
        <w:rPr>
          <w:color w:val="010100"/>
          <w:sz w:val="24"/>
          <w:szCs w:val="24"/>
        </w:rPr>
        <w:t>03</w:t>
      </w:r>
      <w:r w:rsidRPr="00925FD8">
        <w:rPr>
          <w:color w:val="010100"/>
          <w:sz w:val="24"/>
          <w:szCs w:val="24"/>
        </w:rPr>
        <w:t>.202</w:t>
      </w:r>
      <w:r w:rsidR="002E7D18" w:rsidRPr="00925FD8">
        <w:rPr>
          <w:color w:val="010100"/>
          <w:sz w:val="24"/>
          <w:szCs w:val="24"/>
        </w:rPr>
        <w:t>5</w:t>
      </w:r>
      <w:r w:rsidRPr="00925FD8">
        <w:rPr>
          <w:color w:val="010100"/>
          <w:sz w:val="24"/>
          <w:szCs w:val="24"/>
        </w:rPr>
        <w:t xml:space="preserve"> г.</w:t>
      </w:r>
    </w:p>
    <w:p w:rsidR="00712E52" w:rsidRDefault="00712E52" w:rsidP="00D30692">
      <w:pPr>
        <w:spacing w:line="276" w:lineRule="auto"/>
        <w:ind w:firstLine="360"/>
        <w:rPr>
          <w:b/>
          <w:sz w:val="26"/>
          <w:szCs w:val="26"/>
        </w:rPr>
      </w:pPr>
      <w:r>
        <w:rPr>
          <w:b/>
          <w:sz w:val="26"/>
          <w:szCs w:val="26"/>
        </w:rPr>
        <w:t xml:space="preserve">     </w:t>
      </w:r>
    </w:p>
    <w:p w:rsidR="00712E52" w:rsidRPr="00925FD8" w:rsidRDefault="00023CF8" w:rsidP="00D30692">
      <w:pPr>
        <w:spacing w:line="276" w:lineRule="auto"/>
        <w:ind w:firstLine="360"/>
        <w:rPr>
          <w:sz w:val="24"/>
          <w:szCs w:val="24"/>
        </w:rPr>
      </w:pPr>
      <w:r w:rsidRPr="00925FD8">
        <w:rPr>
          <w:b/>
          <w:sz w:val="24"/>
          <w:szCs w:val="24"/>
        </w:rPr>
        <w:t xml:space="preserve">                                 </w:t>
      </w:r>
      <w:r w:rsidRPr="00925FD8">
        <w:rPr>
          <w:sz w:val="24"/>
          <w:szCs w:val="24"/>
        </w:rPr>
        <w:t>Отчет</w:t>
      </w:r>
      <w:r w:rsidR="008C5027" w:rsidRPr="00925FD8">
        <w:rPr>
          <w:sz w:val="24"/>
          <w:szCs w:val="24"/>
        </w:rPr>
        <w:t xml:space="preserve"> № </w:t>
      </w:r>
      <w:r w:rsidR="002E7D18" w:rsidRPr="00925FD8">
        <w:rPr>
          <w:sz w:val="24"/>
          <w:szCs w:val="24"/>
        </w:rPr>
        <w:t>1</w:t>
      </w:r>
      <w:r w:rsidR="008C5027" w:rsidRPr="00925FD8">
        <w:rPr>
          <w:sz w:val="24"/>
          <w:szCs w:val="24"/>
        </w:rPr>
        <w:t xml:space="preserve"> </w:t>
      </w:r>
      <w:r w:rsidRPr="00925FD8">
        <w:rPr>
          <w:sz w:val="24"/>
          <w:szCs w:val="24"/>
        </w:rPr>
        <w:t>о проверке по теме</w:t>
      </w:r>
    </w:p>
    <w:p w:rsidR="002E7D18" w:rsidRPr="00925FD8" w:rsidRDefault="002E7D18" w:rsidP="002E7D18">
      <w:pPr>
        <w:jc w:val="center"/>
        <w:rPr>
          <w:b/>
          <w:sz w:val="24"/>
          <w:szCs w:val="24"/>
        </w:rPr>
      </w:pPr>
      <w:r w:rsidRPr="00925FD8">
        <w:rPr>
          <w:sz w:val="24"/>
          <w:szCs w:val="24"/>
        </w:rPr>
        <w:t>«Выборочная проверка финансово-хозяйственной деятельности, целевого и эффективного использования  бюджетных средств, направленных  в 2023-2024 годах на обеспечения деятельности МДОУ «Детский сад №20КВ» ИНН 7112006243</w:t>
      </w:r>
    </w:p>
    <w:p w:rsidR="00E04B95" w:rsidRPr="00925FD8" w:rsidRDefault="00E04B95" w:rsidP="00E04B95">
      <w:pPr>
        <w:spacing w:line="276" w:lineRule="auto"/>
        <w:ind w:firstLine="708"/>
        <w:jc w:val="both"/>
        <w:rPr>
          <w:b/>
          <w:sz w:val="24"/>
          <w:szCs w:val="24"/>
        </w:rPr>
      </w:pPr>
    </w:p>
    <w:p w:rsidR="00E04B95" w:rsidRPr="00925FD8" w:rsidRDefault="00E04B95" w:rsidP="00E04B95">
      <w:pPr>
        <w:spacing w:line="276" w:lineRule="auto"/>
        <w:ind w:firstLine="360"/>
        <w:rPr>
          <w:b/>
          <w:sz w:val="24"/>
          <w:szCs w:val="24"/>
        </w:rPr>
      </w:pPr>
      <w:r w:rsidRPr="00925FD8">
        <w:rPr>
          <w:b/>
          <w:sz w:val="24"/>
          <w:szCs w:val="24"/>
        </w:rPr>
        <w:t>1.Основание для проведения контрольного  мероприятия:</w:t>
      </w:r>
    </w:p>
    <w:p w:rsidR="00D55627" w:rsidRPr="00925FD8" w:rsidRDefault="00D55627" w:rsidP="00D55627">
      <w:pPr>
        <w:pStyle w:val="af9"/>
        <w:spacing w:line="276" w:lineRule="auto"/>
        <w:ind w:left="709" w:firstLine="219"/>
        <w:jc w:val="both"/>
        <w:rPr>
          <w:b/>
          <w:sz w:val="24"/>
          <w:szCs w:val="24"/>
        </w:rPr>
      </w:pPr>
      <w:r w:rsidRPr="00925FD8">
        <w:rPr>
          <w:sz w:val="24"/>
          <w:szCs w:val="24"/>
        </w:rPr>
        <w:t xml:space="preserve">Пункт 2.1. плана работы Контрольно-счетной палаты на  2025 год, распоряжение № 01-КСП от 09.01.2025. </w:t>
      </w:r>
    </w:p>
    <w:p w:rsidR="00E04B95" w:rsidRPr="00925FD8" w:rsidRDefault="00E04B95" w:rsidP="000F757B">
      <w:pPr>
        <w:numPr>
          <w:ilvl w:val="0"/>
          <w:numId w:val="1"/>
        </w:numPr>
        <w:spacing w:line="276" w:lineRule="auto"/>
        <w:jc w:val="both"/>
        <w:rPr>
          <w:b/>
          <w:sz w:val="24"/>
          <w:szCs w:val="24"/>
        </w:rPr>
      </w:pPr>
      <w:r w:rsidRPr="00925FD8">
        <w:rPr>
          <w:b/>
          <w:sz w:val="24"/>
          <w:szCs w:val="24"/>
        </w:rPr>
        <w:t>Цель  контрольного мероприятия:</w:t>
      </w:r>
    </w:p>
    <w:p w:rsidR="00D55627" w:rsidRPr="00925FD8" w:rsidRDefault="00D55627" w:rsidP="00D55627">
      <w:pPr>
        <w:pStyle w:val="af9"/>
        <w:spacing w:line="276" w:lineRule="auto"/>
        <w:ind w:left="720"/>
        <w:jc w:val="both"/>
        <w:rPr>
          <w:sz w:val="24"/>
          <w:szCs w:val="24"/>
        </w:rPr>
      </w:pPr>
      <w:r w:rsidRPr="00925FD8">
        <w:rPr>
          <w:sz w:val="24"/>
          <w:szCs w:val="24"/>
        </w:rPr>
        <w:t>Проверка целевое и эффективное использование бюджетных средств.</w:t>
      </w:r>
    </w:p>
    <w:p w:rsidR="00E04B95" w:rsidRPr="00925FD8" w:rsidRDefault="00E04B95" w:rsidP="00E04B95">
      <w:pPr>
        <w:spacing w:line="276" w:lineRule="auto"/>
        <w:ind w:firstLine="360"/>
        <w:jc w:val="both"/>
        <w:rPr>
          <w:b/>
          <w:sz w:val="24"/>
          <w:szCs w:val="24"/>
        </w:rPr>
      </w:pPr>
      <w:r w:rsidRPr="00925FD8">
        <w:rPr>
          <w:b/>
          <w:sz w:val="24"/>
          <w:szCs w:val="24"/>
        </w:rPr>
        <w:t>3.Предмет контрольного мероприятия:</w:t>
      </w:r>
    </w:p>
    <w:p w:rsidR="00D55627" w:rsidRPr="00925FD8" w:rsidRDefault="00D55627" w:rsidP="00D55627">
      <w:pPr>
        <w:pStyle w:val="af9"/>
        <w:spacing w:line="276" w:lineRule="auto"/>
        <w:ind w:left="709" w:firstLine="219"/>
        <w:jc w:val="both"/>
        <w:rPr>
          <w:sz w:val="24"/>
          <w:szCs w:val="24"/>
        </w:rPr>
      </w:pPr>
      <w:r w:rsidRPr="00925FD8">
        <w:rPr>
          <w:sz w:val="24"/>
          <w:szCs w:val="24"/>
        </w:rPr>
        <w:t>Нормативно- правовые акты и иные распорядительные документы, регламентирующие деятельность учреждения, контракты, договора, соглашения, распоряжения, приказы, документы, связанные с размещением заказов и осуществлением закупки  на поставки товаров, выполнение работ, оказание услуг; план финансово-хозяйственной деятельности; платежные документы, финансовые, банковские, первичные и другие документы, подтверждающие отражение финансово-хозяйственных операций в отчетности; бухгалтерская, статистическая и иная отчетность.</w:t>
      </w:r>
    </w:p>
    <w:p w:rsidR="00E04B95" w:rsidRPr="00925FD8" w:rsidRDefault="00E04B95" w:rsidP="00E04B95">
      <w:pPr>
        <w:spacing w:line="276" w:lineRule="auto"/>
        <w:ind w:left="720"/>
        <w:jc w:val="both"/>
        <w:rPr>
          <w:b/>
          <w:sz w:val="24"/>
          <w:szCs w:val="24"/>
        </w:rPr>
      </w:pPr>
      <w:r w:rsidRPr="00925FD8">
        <w:rPr>
          <w:b/>
          <w:sz w:val="24"/>
          <w:szCs w:val="24"/>
        </w:rPr>
        <w:t>4. Объекты контрольного мероприятия:</w:t>
      </w:r>
    </w:p>
    <w:p w:rsidR="00E04B95" w:rsidRPr="00925FD8" w:rsidRDefault="00E04B95" w:rsidP="00E04B95">
      <w:pPr>
        <w:spacing w:line="276" w:lineRule="auto"/>
        <w:ind w:firstLine="360"/>
        <w:jc w:val="both"/>
        <w:rPr>
          <w:sz w:val="24"/>
          <w:szCs w:val="24"/>
          <w:shd w:val="clear" w:color="auto" w:fill="FFFFFF"/>
        </w:rPr>
      </w:pPr>
      <w:r w:rsidRPr="00925FD8">
        <w:rPr>
          <w:sz w:val="24"/>
          <w:szCs w:val="24"/>
        </w:rPr>
        <w:t>1.Комитет по образованию администрации муниципального образования Богородицкий район ИНН 7112004550;</w:t>
      </w:r>
      <w:r w:rsidRPr="00925FD8">
        <w:rPr>
          <w:sz w:val="24"/>
          <w:szCs w:val="24"/>
          <w:shd w:val="clear" w:color="auto" w:fill="FFFFFF"/>
        </w:rPr>
        <w:t xml:space="preserve"> </w:t>
      </w:r>
    </w:p>
    <w:p w:rsidR="00E04B95" w:rsidRPr="00925FD8" w:rsidRDefault="00E04B95" w:rsidP="00E04B95">
      <w:pPr>
        <w:spacing w:line="276" w:lineRule="auto"/>
        <w:ind w:firstLine="360"/>
        <w:jc w:val="both"/>
        <w:rPr>
          <w:sz w:val="24"/>
          <w:szCs w:val="24"/>
          <w:shd w:val="clear" w:color="auto" w:fill="FFFFFF"/>
        </w:rPr>
      </w:pPr>
      <w:r w:rsidRPr="00925FD8">
        <w:rPr>
          <w:sz w:val="24"/>
          <w:szCs w:val="24"/>
          <w:shd w:val="clear" w:color="auto" w:fill="FFFFFF"/>
        </w:rPr>
        <w:t xml:space="preserve">2.Муниципальное </w:t>
      </w:r>
      <w:r w:rsidR="00D55627" w:rsidRPr="00925FD8">
        <w:rPr>
          <w:sz w:val="24"/>
          <w:szCs w:val="24"/>
          <w:shd w:val="clear" w:color="auto" w:fill="FFFFFF"/>
        </w:rPr>
        <w:t xml:space="preserve">дошкольное </w:t>
      </w:r>
      <w:r w:rsidRPr="00925FD8">
        <w:rPr>
          <w:sz w:val="24"/>
          <w:szCs w:val="24"/>
          <w:shd w:val="clear" w:color="auto" w:fill="FFFFFF"/>
        </w:rPr>
        <w:t>образовательное учреждение «</w:t>
      </w:r>
      <w:r w:rsidR="00D55627" w:rsidRPr="00925FD8">
        <w:rPr>
          <w:sz w:val="24"/>
          <w:szCs w:val="24"/>
          <w:shd w:val="clear" w:color="auto" w:fill="FFFFFF"/>
        </w:rPr>
        <w:t>Детский сад № 20 комбинированного вида</w:t>
      </w:r>
      <w:r w:rsidRPr="00925FD8">
        <w:rPr>
          <w:sz w:val="24"/>
          <w:szCs w:val="24"/>
          <w:shd w:val="clear" w:color="auto" w:fill="FFFFFF"/>
        </w:rPr>
        <w:t>» ИНН 7112006</w:t>
      </w:r>
      <w:r w:rsidR="00D55627" w:rsidRPr="00925FD8">
        <w:rPr>
          <w:sz w:val="24"/>
          <w:szCs w:val="24"/>
          <w:shd w:val="clear" w:color="auto" w:fill="FFFFFF"/>
        </w:rPr>
        <w:t>243</w:t>
      </w:r>
      <w:r w:rsidRPr="00925FD8">
        <w:rPr>
          <w:sz w:val="24"/>
          <w:szCs w:val="24"/>
          <w:shd w:val="clear" w:color="auto" w:fill="FFFFFF"/>
        </w:rPr>
        <w:t>;</w:t>
      </w:r>
    </w:p>
    <w:p w:rsidR="00E04B95" w:rsidRPr="00925FD8" w:rsidRDefault="00E04B95" w:rsidP="00E04B95">
      <w:pPr>
        <w:spacing w:line="276" w:lineRule="auto"/>
        <w:ind w:left="720"/>
        <w:jc w:val="both"/>
        <w:rPr>
          <w:sz w:val="24"/>
          <w:szCs w:val="24"/>
        </w:rPr>
      </w:pPr>
      <w:r w:rsidRPr="00925FD8">
        <w:rPr>
          <w:b/>
          <w:sz w:val="24"/>
          <w:szCs w:val="24"/>
        </w:rPr>
        <w:t xml:space="preserve">5.Проверяемый период:  </w:t>
      </w:r>
      <w:r w:rsidRPr="00925FD8">
        <w:rPr>
          <w:sz w:val="24"/>
          <w:szCs w:val="24"/>
        </w:rPr>
        <w:t>с 01.01.202</w:t>
      </w:r>
      <w:r w:rsidR="00D55627" w:rsidRPr="00925FD8">
        <w:rPr>
          <w:sz w:val="24"/>
          <w:szCs w:val="24"/>
        </w:rPr>
        <w:t>3</w:t>
      </w:r>
      <w:r w:rsidRPr="00925FD8">
        <w:rPr>
          <w:sz w:val="24"/>
          <w:szCs w:val="24"/>
        </w:rPr>
        <w:t xml:space="preserve"> – 01.01.202</w:t>
      </w:r>
      <w:r w:rsidR="00D55627" w:rsidRPr="00925FD8">
        <w:rPr>
          <w:sz w:val="24"/>
          <w:szCs w:val="24"/>
        </w:rPr>
        <w:t>5</w:t>
      </w:r>
      <w:r w:rsidRPr="00925FD8">
        <w:rPr>
          <w:sz w:val="24"/>
          <w:szCs w:val="24"/>
        </w:rPr>
        <w:t>.</w:t>
      </w:r>
    </w:p>
    <w:p w:rsidR="00E04B95" w:rsidRPr="00925FD8" w:rsidRDefault="00E04B95" w:rsidP="00E04B95">
      <w:pPr>
        <w:spacing w:line="276" w:lineRule="auto"/>
        <w:ind w:left="720"/>
        <w:jc w:val="both"/>
        <w:rPr>
          <w:sz w:val="24"/>
          <w:szCs w:val="24"/>
        </w:rPr>
      </w:pPr>
      <w:r w:rsidRPr="00925FD8">
        <w:rPr>
          <w:b/>
          <w:sz w:val="24"/>
          <w:szCs w:val="24"/>
        </w:rPr>
        <w:t xml:space="preserve">6.Сроки проведения мероприятия: </w:t>
      </w:r>
      <w:r w:rsidR="00D55627" w:rsidRPr="00925FD8">
        <w:rPr>
          <w:sz w:val="24"/>
          <w:szCs w:val="24"/>
        </w:rPr>
        <w:t>27</w:t>
      </w:r>
      <w:r w:rsidRPr="00925FD8">
        <w:rPr>
          <w:sz w:val="24"/>
          <w:szCs w:val="24"/>
        </w:rPr>
        <w:t>.</w:t>
      </w:r>
      <w:r w:rsidR="00D55627" w:rsidRPr="00925FD8">
        <w:rPr>
          <w:sz w:val="24"/>
          <w:szCs w:val="24"/>
        </w:rPr>
        <w:t>01</w:t>
      </w:r>
      <w:r w:rsidRPr="00925FD8">
        <w:rPr>
          <w:sz w:val="24"/>
          <w:szCs w:val="24"/>
        </w:rPr>
        <w:t>.202</w:t>
      </w:r>
      <w:r w:rsidR="00D55627" w:rsidRPr="00925FD8">
        <w:rPr>
          <w:sz w:val="24"/>
          <w:szCs w:val="24"/>
        </w:rPr>
        <w:t>5</w:t>
      </w:r>
      <w:r w:rsidRPr="00925FD8">
        <w:rPr>
          <w:sz w:val="24"/>
          <w:szCs w:val="24"/>
        </w:rPr>
        <w:t>-</w:t>
      </w:r>
      <w:r w:rsidR="00D55627" w:rsidRPr="00925FD8">
        <w:rPr>
          <w:sz w:val="24"/>
          <w:szCs w:val="24"/>
        </w:rPr>
        <w:t>27</w:t>
      </w:r>
      <w:r w:rsidRPr="00925FD8">
        <w:rPr>
          <w:sz w:val="24"/>
          <w:szCs w:val="24"/>
        </w:rPr>
        <w:t>.</w:t>
      </w:r>
      <w:r w:rsidR="00D55627" w:rsidRPr="00925FD8">
        <w:rPr>
          <w:sz w:val="24"/>
          <w:szCs w:val="24"/>
        </w:rPr>
        <w:t>02</w:t>
      </w:r>
      <w:r w:rsidRPr="00925FD8">
        <w:rPr>
          <w:sz w:val="24"/>
          <w:szCs w:val="24"/>
        </w:rPr>
        <w:t>.202</w:t>
      </w:r>
      <w:r w:rsidR="00D55627" w:rsidRPr="00925FD8">
        <w:rPr>
          <w:sz w:val="24"/>
          <w:szCs w:val="24"/>
        </w:rPr>
        <w:t>5</w:t>
      </w:r>
      <w:r w:rsidRPr="00925FD8">
        <w:rPr>
          <w:sz w:val="24"/>
          <w:szCs w:val="24"/>
        </w:rPr>
        <w:t>.</w:t>
      </w:r>
    </w:p>
    <w:p w:rsidR="00E04B95" w:rsidRPr="00925FD8" w:rsidRDefault="00E04B95" w:rsidP="00E04B95">
      <w:pPr>
        <w:spacing w:line="276" w:lineRule="auto"/>
        <w:ind w:left="720"/>
        <w:jc w:val="both"/>
        <w:rPr>
          <w:b/>
          <w:sz w:val="24"/>
          <w:szCs w:val="24"/>
        </w:rPr>
      </w:pPr>
      <w:r w:rsidRPr="00925FD8">
        <w:rPr>
          <w:b/>
          <w:sz w:val="24"/>
          <w:szCs w:val="24"/>
        </w:rPr>
        <w:t>7.Вопросы контрольного мероприятия:</w:t>
      </w:r>
    </w:p>
    <w:p w:rsidR="00D55627" w:rsidRPr="00925FD8" w:rsidRDefault="00D55627" w:rsidP="00D55627">
      <w:pPr>
        <w:spacing w:line="276" w:lineRule="auto"/>
        <w:ind w:left="360" w:firstLine="348"/>
        <w:jc w:val="both"/>
        <w:rPr>
          <w:sz w:val="24"/>
          <w:szCs w:val="24"/>
        </w:rPr>
      </w:pPr>
      <w:r w:rsidRPr="00925FD8">
        <w:rPr>
          <w:sz w:val="24"/>
          <w:szCs w:val="24"/>
        </w:rPr>
        <w:t>Нормативные правовые акты, регламентирующие деятельность учреждения;</w:t>
      </w:r>
    </w:p>
    <w:p w:rsidR="00D55627" w:rsidRPr="00925FD8" w:rsidRDefault="00D55627" w:rsidP="00D55627">
      <w:pPr>
        <w:spacing w:line="276" w:lineRule="auto"/>
        <w:ind w:left="360" w:firstLine="348"/>
        <w:jc w:val="both"/>
        <w:rPr>
          <w:sz w:val="24"/>
          <w:szCs w:val="24"/>
        </w:rPr>
      </w:pPr>
      <w:r w:rsidRPr="00925FD8">
        <w:rPr>
          <w:sz w:val="24"/>
          <w:szCs w:val="24"/>
        </w:rPr>
        <w:t>Эффективность деятельности учреждения;</w:t>
      </w:r>
    </w:p>
    <w:p w:rsidR="00D55627" w:rsidRPr="00925FD8" w:rsidRDefault="00D55627" w:rsidP="00D55627">
      <w:pPr>
        <w:spacing w:line="276" w:lineRule="auto"/>
        <w:ind w:left="360" w:firstLine="348"/>
        <w:jc w:val="both"/>
        <w:rPr>
          <w:sz w:val="24"/>
          <w:szCs w:val="24"/>
        </w:rPr>
      </w:pPr>
      <w:r w:rsidRPr="00925FD8">
        <w:rPr>
          <w:sz w:val="24"/>
          <w:szCs w:val="24"/>
        </w:rPr>
        <w:t xml:space="preserve">Соблюдение действующего законодательства в сфере закупок (44-ФЗ); </w:t>
      </w:r>
    </w:p>
    <w:p w:rsidR="00D55627" w:rsidRPr="00925FD8" w:rsidRDefault="00D55627" w:rsidP="00D55627">
      <w:pPr>
        <w:spacing w:line="276" w:lineRule="auto"/>
        <w:ind w:left="360" w:firstLine="348"/>
        <w:jc w:val="both"/>
        <w:rPr>
          <w:sz w:val="24"/>
          <w:szCs w:val="24"/>
        </w:rPr>
      </w:pPr>
      <w:r w:rsidRPr="00925FD8">
        <w:rPr>
          <w:sz w:val="24"/>
          <w:szCs w:val="24"/>
        </w:rPr>
        <w:t>Правильность составления и исполнения бюджетных смет, достоверность отражения сведений в годовой бюджетной отчетности;</w:t>
      </w:r>
    </w:p>
    <w:p w:rsidR="00D55627" w:rsidRPr="00925FD8" w:rsidRDefault="00D55627" w:rsidP="00D55627">
      <w:pPr>
        <w:spacing w:line="276" w:lineRule="auto"/>
        <w:ind w:left="360" w:firstLine="348"/>
        <w:jc w:val="both"/>
        <w:rPr>
          <w:sz w:val="24"/>
          <w:szCs w:val="24"/>
        </w:rPr>
      </w:pPr>
      <w:r w:rsidRPr="00925FD8">
        <w:rPr>
          <w:sz w:val="24"/>
          <w:szCs w:val="24"/>
        </w:rPr>
        <w:t>Проверка учета нефинансовых активов, основных средств, продуктов питания, родительской платы;</w:t>
      </w:r>
    </w:p>
    <w:p w:rsidR="00D55627" w:rsidRPr="00925FD8" w:rsidRDefault="00D55627" w:rsidP="00D55627">
      <w:pPr>
        <w:spacing w:line="276" w:lineRule="auto"/>
        <w:ind w:left="360" w:firstLine="348"/>
        <w:jc w:val="both"/>
        <w:rPr>
          <w:sz w:val="24"/>
          <w:szCs w:val="24"/>
        </w:rPr>
      </w:pPr>
      <w:r w:rsidRPr="00925FD8">
        <w:rPr>
          <w:sz w:val="24"/>
          <w:szCs w:val="24"/>
        </w:rPr>
        <w:t>Правильность расчетов с подотчетными лицами,  с разными дебиторами и кредиторами;</w:t>
      </w:r>
    </w:p>
    <w:p w:rsidR="00D55627" w:rsidRPr="00925FD8" w:rsidRDefault="00D55627" w:rsidP="00D55627">
      <w:pPr>
        <w:spacing w:line="276" w:lineRule="auto"/>
        <w:ind w:left="360" w:firstLine="348"/>
        <w:jc w:val="both"/>
        <w:rPr>
          <w:sz w:val="24"/>
          <w:szCs w:val="24"/>
        </w:rPr>
      </w:pPr>
      <w:r w:rsidRPr="00925FD8">
        <w:rPr>
          <w:sz w:val="24"/>
          <w:szCs w:val="24"/>
        </w:rPr>
        <w:t>Соблюдение кассовой дисциплины и банковских операций;</w:t>
      </w:r>
    </w:p>
    <w:p w:rsidR="00D55627" w:rsidRPr="00925FD8" w:rsidRDefault="00D55627" w:rsidP="00D55627">
      <w:pPr>
        <w:spacing w:line="276" w:lineRule="auto"/>
        <w:ind w:left="360"/>
        <w:jc w:val="both"/>
        <w:rPr>
          <w:sz w:val="24"/>
          <w:szCs w:val="24"/>
        </w:rPr>
      </w:pPr>
      <w:r w:rsidRPr="00925FD8">
        <w:rPr>
          <w:sz w:val="24"/>
          <w:szCs w:val="24"/>
        </w:rPr>
        <w:tab/>
        <w:t>Правильность  расчетов по оплате труда и начислений на оплату труда.</w:t>
      </w:r>
    </w:p>
    <w:p w:rsidR="00D55627" w:rsidRPr="00925FD8" w:rsidRDefault="00D55627" w:rsidP="00D55627">
      <w:pPr>
        <w:spacing w:line="276" w:lineRule="auto"/>
        <w:ind w:left="360"/>
        <w:jc w:val="both"/>
        <w:rPr>
          <w:sz w:val="24"/>
          <w:szCs w:val="24"/>
        </w:rPr>
      </w:pPr>
      <w:r w:rsidRPr="00925FD8">
        <w:rPr>
          <w:sz w:val="24"/>
          <w:szCs w:val="24"/>
        </w:rPr>
        <w:tab/>
        <w:t>В ходе контрольного мероприятия могут быть затронуты иные вопросы, имеющие отношение к теме проверки.</w:t>
      </w:r>
    </w:p>
    <w:p w:rsidR="00D55627" w:rsidRPr="00925FD8" w:rsidRDefault="00D55627" w:rsidP="00E04B95">
      <w:pPr>
        <w:spacing w:line="276" w:lineRule="auto"/>
        <w:ind w:left="720"/>
        <w:jc w:val="both"/>
        <w:rPr>
          <w:sz w:val="24"/>
          <w:szCs w:val="24"/>
        </w:rPr>
      </w:pPr>
    </w:p>
    <w:p w:rsidR="0099725A" w:rsidRPr="00925FD8" w:rsidRDefault="0099725A" w:rsidP="00E04B95">
      <w:pPr>
        <w:spacing w:line="276" w:lineRule="auto"/>
        <w:ind w:firstLine="702"/>
        <w:jc w:val="both"/>
        <w:rPr>
          <w:sz w:val="24"/>
          <w:szCs w:val="24"/>
        </w:rPr>
      </w:pPr>
      <w:r w:rsidRPr="00925FD8">
        <w:rPr>
          <w:sz w:val="24"/>
          <w:szCs w:val="24"/>
        </w:rPr>
        <w:t>По результатам проверки оформлены и получены:</w:t>
      </w:r>
    </w:p>
    <w:p w:rsidR="00D55627" w:rsidRPr="00925FD8" w:rsidRDefault="0099725A" w:rsidP="00D55627">
      <w:pPr>
        <w:jc w:val="both"/>
        <w:rPr>
          <w:b/>
          <w:sz w:val="24"/>
          <w:szCs w:val="24"/>
        </w:rPr>
      </w:pPr>
      <w:r w:rsidRPr="00925FD8">
        <w:rPr>
          <w:sz w:val="24"/>
          <w:szCs w:val="24"/>
        </w:rPr>
        <w:t xml:space="preserve">- Акт от </w:t>
      </w:r>
      <w:r w:rsidR="00D55627" w:rsidRPr="00925FD8">
        <w:rPr>
          <w:sz w:val="24"/>
          <w:szCs w:val="24"/>
        </w:rPr>
        <w:t>24</w:t>
      </w:r>
      <w:r w:rsidRPr="00925FD8">
        <w:rPr>
          <w:sz w:val="24"/>
          <w:szCs w:val="24"/>
        </w:rPr>
        <w:t>.</w:t>
      </w:r>
      <w:r w:rsidR="00D55627" w:rsidRPr="00925FD8">
        <w:rPr>
          <w:sz w:val="24"/>
          <w:szCs w:val="24"/>
        </w:rPr>
        <w:t>02</w:t>
      </w:r>
      <w:r w:rsidRPr="00925FD8">
        <w:rPr>
          <w:sz w:val="24"/>
          <w:szCs w:val="24"/>
        </w:rPr>
        <w:t>.202</w:t>
      </w:r>
      <w:r w:rsidR="00D55627" w:rsidRPr="00925FD8">
        <w:rPr>
          <w:sz w:val="24"/>
          <w:szCs w:val="24"/>
        </w:rPr>
        <w:t>5</w:t>
      </w:r>
      <w:r w:rsidRPr="00925FD8">
        <w:rPr>
          <w:sz w:val="24"/>
          <w:szCs w:val="24"/>
        </w:rPr>
        <w:t xml:space="preserve"> № </w:t>
      </w:r>
      <w:r w:rsidR="00D55627" w:rsidRPr="00925FD8">
        <w:rPr>
          <w:sz w:val="24"/>
          <w:szCs w:val="24"/>
        </w:rPr>
        <w:t>1</w:t>
      </w:r>
      <w:r w:rsidRPr="00925FD8">
        <w:rPr>
          <w:sz w:val="24"/>
          <w:szCs w:val="24"/>
        </w:rPr>
        <w:t xml:space="preserve"> по результатам контрольного мероприятия </w:t>
      </w:r>
      <w:r w:rsidR="00D55627" w:rsidRPr="00925FD8">
        <w:rPr>
          <w:sz w:val="24"/>
          <w:szCs w:val="24"/>
        </w:rPr>
        <w:t xml:space="preserve">«Выборочная проверка финансово-хозяйственной деятельности, целевого и эффективного использования  бюджетных средств, направленных  в 2023-2024 годах на обеспечения деятельности МДОУ «Детский сад №20КВ» ИНН 7112006243 (получен лично </w:t>
      </w:r>
      <w:r w:rsidR="00051D35" w:rsidRPr="00925FD8">
        <w:rPr>
          <w:sz w:val="24"/>
          <w:szCs w:val="24"/>
        </w:rPr>
        <w:t>24.02.2025 г. заведующим О.М. Колодняя).</w:t>
      </w:r>
    </w:p>
    <w:p w:rsidR="00E04B95" w:rsidRPr="00925FD8" w:rsidRDefault="00E04B95" w:rsidP="00E04B95">
      <w:pPr>
        <w:spacing w:line="276" w:lineRule="auto"/>
        <w:ind w:firstLine="708"/>
        <w:jc w:val="both"/>
        <w:rPr>
          <w:b/>
          <w:sz w:val="24"/>
          <w:szCs w:val="24"/>
        </w:rPr>
      </w:pPr>
    </w:p>
    <w:p w:rsidR="0050692B" w:rsidRPr="00925FD8" w:rsidRDefault="0050692B" w:rsidP="000F757B">
      <w:pPr>
        <w:pStyle w:val="af9"/>
        <w:numPr>
          <w:ilvl w:val="0"/>
          <w:numId w:val="3"/>
        </w:numPr>
        <w:spacing w:line="276" w:lineRule="auto"/>
        <w:jc w:val="both"/>
        <w:rPr>
          <w:b/>
          <w:sz w:val="24"/>
          <w:szCs w:val="24"/>
        </w:rPr>
      </w:pPr>
      <w:r w:rsidRPr="00925FD8">
        <w:rPr>
          <w:b/>
          <w:sz w:val="24"/>
          <w:szCs w:val="24"/>
        </w:rPr>
        <w:t>В ходе контрольного мероприятия установлено следующее:</w:t>
      </w:r>
    </w:p>
    <w:p w:rsidR="0050692B" w:rsidRPr="00925FD8" w:rsidRDefault="0050692B" w:rsidP="0079183E">
      <w:pPr>
        <w:spacing w:line="276" w:lineRule="auto"/>
        <w:jc w:val="both"/>
        <w:rPr>
          <w:sz w:val="24"/>
          <w:szCs w:val="24"/>
        </w:rPr>
      </w:pPr>
    </w:p>
    <w:p w:rsidR="0050692B" w:rsidRPr="00925FD8" w:rsidRDefault="0099725A" w:rsidP="0099725A">
      <w:pPr>
        <w:pStyle w:val="af9"/>
        <w:spacing w:line="276" w:lineRule="auto"/>
        <w:ind w:left="891"/>
        <w:jc w:val="both"/>
        <w:rPr>
          <w:sz w:val="24"/>
          <w:szCs w:val="24"/>
        </w:rPr>
      </w:pPr>
      <w:r w:rsidRPr="00925FD8">
        <w:rPr>
          <w:b/>
          <w:sz w:val="24"/>
          <w:szCs w:val="24"/>
        </w:rPr>
        <w:t>8.1</w:t>
      </w:r>
      <w:r w:rsidRPr="00925FD8">
        <w:rPr>
          <w:sz w:val="24"/>
          <w:szCs w:val="24"/>
        </w:rPr>
        <w:t xml:space="preserve"> О</w:t>
      </w:r>
      <w:r w:rsidR="0050692B" w:rsidRPr="00925FD8">
        <w:rPr>
          <w:sz w:val="24"/>
          <w:szCs w:val="24"/>
        </w:rPr>
        <w:t xml:space="preserve">бъем проверенных бюджетных средств за проверяемый период </w:t>
      </w:r>
      <w:r w:rsidR="006564B8" w:rsidRPr="00925FD8">
        <w:rPr>
          <w:sz w:val="24"/>
          <w:szCs w:val="24"/>
        </w:rPr>
        <w:t xml:space="preserve">по </w:t>
      </w:r>
      <w:r w:rsidR="00051D35" w:rsidRPr="00925FD8">
        <w:rPr>
          <w:sz w:val="24"/>
          <w:szCs w:val="24"/>
        </w:rPr>
        <w:t>двум</w:t>
      </w:r>
      <w:r w:rsidR="006564B8" w:rsidRPr="00925FD8">
        <w:rPr>
          <w:sz w:val="24"/>
          <w:szCs w:val="24"/>
        </w:rPr>
        <w:t xml:space="preserve"> объектам</w:t>
      </w:r>
      <w:r w:rsidR="0050692B" w:rsidRPr="00925FD8">
        <w:rPr>
          <w:sz w:val="24"/>
          <w:szCs w:val="24"/>
        </w:rPr>
        <w:t xml:space="preserve"> составил –</w:t>
      </w:r>
      <w:r w:rsidR="00813D93" w:rsidRPr="00925FD8">
        <w:rPr>
          <w:sz w:val="24"/>
          <w:szCs w:val="24"/>
        </w:rPr>
        <w:t>81 317,4</w:t>
      </w:r>
      <w:r w:rsidR="0050692B" w:rsidRPr="00925FD8">
        <w:rPr>
          <w:sz w:val="24"/>
          <w:szCs w:val="24"/>
        </w:rPr>
        <w:t>тыс. руб., в т.ч.</w:t>
      </w:r>
      <w:r w:rsidR="00685CC6" w:rsidRPr="00925FD8">
        <w:rPr>
          <w:sz w:val="24"/>
          <w:szCs w:val="24"/>
        </w:rPr>
        <w:t>:</w:t>
      </w:r>
    </w:p>
    <w:p w:rsidR="00685CC6" w:rsidRPr="00925FD8" w:rsidRDefault="00685CC6" w:rsidP="00685CC6">
      <w:pPr>
        <w:pStyle w:val="af9"/>
        <w:spacing w:line="276" w:lineRule="auto"/>
        <w:ind w:left="891"/>
        <w:jc w:val="both"/>
        <w:rPr>
          <w:sz w:val="24"/>
          <w:szCs w:val="24"/>
        </w:rPr>
      </w:pPr>
      <w:r w:rsidRPr="00925FD8">
        <w:rPr>
          <w:sz w:val="24"/>
          <w:szCs w:val="24"/>
        </w:rPr>
        <w:t>- 202</w:t>
      </w:r>
      <w:r w:rsidR="0099725A" w:rsidRPr="00925FD8">
        <w:rPr>
          <w:sz w:val="24"/>
          <w:szCs w:val="24"/>
        </w:rPr>
        <w:t>3</w:t>
      </w:r>
      <w:r w:rsidRPr="00925FD8">
        <w:rPr>
          <w:sz w:val="24"/>
          <w:szCs w:val="24"/>
        </w:rPr>
        <w:t xml:space="preserve"> – </w:t>
      </w:r>
      <w:r w:rsidR="00813D93" w:rsidRPr="00925FD8">
        <w:rPr>
          <w:sz w:val="24"/>
          <w:szCs w:val="24"/>
        </w:rPr>
        <w:t>38 095,6</w:t>
      </w:r>
      <w:r w:rsidRPr="00925FD8">
        <w:rPr>
          <w:sz w:val="24"/>
          <w:szCs w:val="24"/>
        </w:rPr>
        <w:t xml:space="preserve"> тыс. руб.;</w:t>
      </w:r>
    </w:p>
    <w:p w:rsidR="00EA7533" w:rsidRPr="00925FD8" w:rsidRDefault="00EA7533" w:rsidP="006564B8">
      <w:pPr>
        <w:autoSpaceDE w:val="0"/>
        <w:autoSpaceDN w:val="0"/>
        <w:adjustRightInd w:val="0"/>
        <w:ind w:left="851" w:hanging="851"/>
        <w:jc w:val="both"/>
        <w:rPr>
          <w:sz w:val="24"/>
          <w:szCs w:val="24"/>
        </w:rPr>
      </w:pPr>
      <w:r w:rsidRPr="00925FD8">
        <w:rPr>
          <w:sz w:val="24"/>
          <w:szCs w:val="24"/>
        </w:rPr>
        <w:t xml:space="preserve">             </w:t>
      </w:r>
      <w:r w:rsidR="006564B8" w:rsidRPr="00925FD8">
        <w:rPr>
          <w:sz w:val="24"/>
          <w:szCs w:val="24"/>
        </w:rPr>
        <w:t xml:space="preserve"> </w:t>
      </w:r>
      <w:r w:rsidR="00685CC6" w:rsidRPr="00925FD8">
        <w:rPr>
          <w:sz w:val="24"/>
          <w:szCs w:val="24"/>
        </w:rPr>
        <w:t>-202</w:t>
      </w:r>
      <w:r w:rsidR="00813D93" w:rsidRPr="00925FD8">
        <w:rPr>
          <w:sz w:val="24"/>
          <w:szCs w:val="24"/>
        </w:rPr>
        <w:t>4</w:t>
      </w:r>
      <w:r w:rsidR="00685CC6" w:rsidRPr="00925FD8">
        <w:rPr>
          <w:sz w:val="24"/>
          <w:szCs w:val="24"/>
        </w:rPr>
        <w:t xml:space="preserve">- </w:t>
      </w:r>
      <w:r w:rsidR="00813D93" w:rsidRPr="00925FD8">
        <w:rPr>
          <w:sz w:val="24"/>
          <w:szCs w:val="24"/>
        </w:rPr>
        <w:t xml:space="preserve">  43 221,8</w:t>
      </w:r>
      <w:r w:rsidR="00685CC6" w:rsidRPr="00925FD8">
        <w:rPr>
          <w:sz w:val="24"/>
          <w:szCs w:val="24"/>
        </w:rPr>
        <w:t xml:space="preserve"> тыс. руб. </w:t>
      </w:r>
    </w:p>
    <w:p w:rsidR="00EA7533" w:rsidRPr="00925FD8" w:rsidRDefault="00FE2006" w:rsidP="00FE2006">
      <w:pPr>
        <w:tabs>
          <w:tab w:val="left" w:pos="1066"/>
        </w:tabs>
        <w:autoSpaceDE w:val="0"/>
        <w:autoSpaceDN w:val="0"/>
        <w:adjustRightInd w:val="0"/>
        <w:jc w:val="both"/>
        <w:rPr>
          <w:sz w:val="24"/>
          <w:szCs w:val="24"/>
        </w:rPr>
      </w:pPr>
      <w:r w:rsidRPr="00925FD8">
        <w:rPr>
          <w:sz w:val="24"/>
          <w:szCs w:val="24"/>
        </w:rPr>
        <w:tab/>
      </w:r>
    </w:p>
    <w:p w:rsidR="00813D93" w:rsidRPr="00925FD8" w:rsidRDefault="00FE2006" w:rsidP="00FE2006">
      <w:pPr>
        <w:tabs>
          <w:tab w:val="left" w:pos="1066"/>
        </w:tabs>
        <w:autoSpaceDE w:val="0"/>
        <w:autoSpaceDN w:val="0"/>
        <w:adjustRightInd w:val="0"/>
        <w:jc w:val="both"/>
        <w:rPr>
          <w:b/>
          <w:sz w:val="24"/>
          <w:szCs w:val="24"/>
        </w:rPr>
      </w:pPr>
      <w:r w:rsidRPr="00925FD8">
        <w:rPr>
          <w:b/>
          <w:sz w:val="24"/>
          <w:szCs w:val="24"/>
        </w:rPr>
        <w:t xml:space="preserve">         Выявлено нарушений всего</w:t>
      </w:r>
      <w:r w:rsidR="00813D93" w:rsidRPr="00925FD8">
        <w:rPr>
          <w:b/>
          <w:sz w:val="24"/>
          <w:szCs w:val="24"/>
        </w:rPr>
        <w:t xml:space="preserve"> за проверяемый период</w:t>
      </w:r>
      <w:r w:rsidR="00A20D7F">
        <w:rPr>
          <w:b/>
          <w:sz w:val="24"/>
          <w:szCs w:val="24"/>
        </w:rPr>
        <w:t xml:space="preserve"> 2023-2024 гг.</w:t>
      </w:r>
      <w:r w:rsidR="00813D93" w:rsidRPr="00925FD8">
        <w:rPr>
          <w:b/>
          <w:sz w:val="24"/>
          <w:szCs w:val="24"/>
        </w:rPr>
        <w:t xml:space="preserve"> </w:t>
      </w:r>
      <w:r w:rsidRPr="00925FD8">
        <w:rPr>
          <w:b/>
          <w:sz w:val="24"/>
          <w:szCs w:val="24"/>
        </w:rPr>
        <w:t xml:space="preserve">- </w:t>
      </w:r>
      <w:r w:rsidR="00813D93" w:rsidRPr="00925FD8">
        <w:rPr>
          <w:b/>
          <w:sz w:val="24"/>
          <w:szCs w:val="24"/>
        </w:rPr>
        <w:t>3</w:t>
      </w:r>
      <w:r w:rsidR="00AB03BA" w:rsidRPr="00925FD8">
        <w:rPr>
          <w:b/>
          <w:sz w:val="24"/>
          <w:szCs w:val="24"/>
        </w:rPr>
        <w:t>6</w:t>
      </w:r>
      <w:r w:rsidR="00813D93" w:rsidRPr="00925FD8">
        <w:rPr>
          <w:b/>
          <w:sz w:val="24"/>
          <w:szCs w:val="24"/>
        </w:rPr>
        <w:t xml:space="preserve"> ед., в т. ч.:</w:t>
      </w:r>
    </w:p>
    <w:p w:rsidR="00FE2006" w:rsidRPr="00925FD8" w:rsidRDefault="00813D93" w:rsidP="00FE2006">
      <w:pPr>
        <w:tabs>
          <w:tab w:val="left" w:pos="1066"/>
        </w:tabs>
        <w:autoSpaceDE w:val="0"/>
        <w:autoSpaceDN w:val="0"/>
        <w:adjustRightInd w:val="0"/>
        <w:jc w:val="both"/>
        <w:rPr>
          <w:sz w:val="24"/>
          <w:szCs w:val="24"/>
        </w:rPr>
      </w:pPr>
      <w:r w:rsidRPr="00925FD8">
        <w:rPr>
          <w:b/>
          <w:sz w:val="24"/>
          <w:szCs w:val="24"/>
        </w:rPr>
        <w:t xml:space="preserve">          </w:t>
      </w:r>
      <w:r w:rsidRPr="00925FD8">
        <w:rPr>
          <w:sz w:val="24"/>
          <w:szCs w:val="24"/>
        </w:rPr>
        <w:t xml:space="preserve">- </w:t>
      </w:r>
      <w:r w:rsidR="00FE2006" w:rsidRPr="00925FD8">
        <w:rPr>
          <w:sz w:val="24"/>
          <w:szCs w:val="24"/>
        </w:rPr>
        <w:t>без стоимостного значения</w:t>
      </w:r>
      <w:r w:rsidRPr="00925FD8">
        <w:rPr>
          <w:sz w:val="24"/>
          <w:szCs w:val="24"/>
        </w:rPr>
        <w:t xml:space="preserve"> – </w:t>
      </w:r>
      <w:r w:rsidR="00AB03BA" w:rsidRPr="00925FD8">
        <w:rPr>
          <w:sz w:val="24"/>
          <w:szCs w:val="24"/>
        </w:rPr>
        <w:t>20</w:t>
      </w:r>
      <w:r w:rsidRPr="00925FD8">
        <w:rPr>
          <w:sz w:val="24"/>
          <w:szCs w:val="24"/>
        </w:rPr>
        <w:t xml:space="preserve"> ед.;</w:t>
      </w:r>
    </w:p>
    <w:p w:rsidR="00813D93" w:rsidRPr="00925FD8" w:rsidRDefault="00813D93" w:rsidP="00813D93">
      <w:pPr>
        <w:ind w:hanging="142"/>
        <w:jc w:val="both"/>
        <w:rPr>
          <w:sz w:val="24"/>
          <w:szCs w:val="24"/>
        </w:rPr>
      </w:pPr>
      <w:r w:rsidRPr="00925FD8">
        <w:rPr>
          <w:sz w:val="24"/>
          <w:szCs w:val="24"/>
        </w:rPr>
        <w:t xml:space="preserve">          - </w:t>
      </w:r>
      <w:r w:rsidR="00AB03BA" w:rsidRPr="00925FD8">
        <w:rPr>
          <w:sz w:val="24"/>
          <w:szCs w:val="24"/>
        </w:rPr>
        <w:t xml:space="preserve"> </w:t>
      </w:r>
      <w:r w:rsidRPr="00925FD8">
        <w:rPr>
          <w:sz w:val="24"/>
          <w:szCs w:val="24"/>
        </w:rPr>
        <w:t>объем нарушений, имеющих стоимостную оценку, составил -  16 нарушений на сумму – 845,5 тыс. руб. (исправлено – 312,3 тыс. руб.).</w:t>
      </w:r>
    </w:p>
    <w:p w:rsidR="00813D93" w:rsidRPr="00925FD8" w:rsidRDefault="00813D93" w:rsidP="00FE2006">
      <w:pPr>
        <w:tabs>
          <w:tab w:val="left" w:pos="1066"/>
        </w:tabs>
        <w:autoSpaceDE w:val="0"/>
        <w:autoSpaceDN w:val="0"/>
        <w:adjustRightInd w:val="0"/>
        <w:jc w:val="both"/>
        <w:rPr>
          <w:b/>
          <w:color w:val="FF0000"/>
          <w:sz w:val="24"/>
          <w:szCs w:val="24"/>
        </w:rPr>
      </w:pPr>
    </w:p>
    <w:p w:rsidR="00AB03BA" w:rsidRPr="00925FD8" w:rsidRDefault="00AB03BA" w:rsidP="00FE2006">
      <w:pPr>
        <w:tabs>
          <w:tab w:val="left" w:pos="1066"/>
        </w:tabs>
        <w:autoSpaceDE w:val="0"/>
        <w:autoSpaceDN w:val="0"/>
        <w:adjustRightInd w:val="0"/>
        <w:jc w:val="both"/>
        <w:rPr>
          <w:b/>
          <w:sz w:val="24"/>
          <w:szCs w:val="24"/>
        </w:rPr>
      </w:pPr>
      <w:r w:rsidRPr="00925FD8">
        <w:rPr>
          <w:b/>
          <w:sz w:val="24"/>
          <w:szCs w:val="24"/>
        </w:rPr>
        <w:t xml:space="preserve">         Нарушения без стоимостного значения  - </w:t>
      </w:r>
      <w:r w:rsidR="0000113E" w:rsidRPr="00925FD8">
        <w:rPr>
          <w:b/>
          <w:sz w:val="24"/>
          <w:szCs w:val="24"/>
        </w:rPr>
        <w:t>20</w:t>
      </w:r>
      <w:r w:rsidRPr="00925FD8">
        <w:rPr>
          <w:b/>
          <w:sz w:val="24"/>
          <w:szCs w:val="24"/>
        </w:rPr>
        <w:t xml:space="preserve"> ед., в т.ч.:</w:t>
      </w:r>
    </w:p>
    <w:p w:rsidR="0062299E" w:rsidRPr="00925FD8" w:rsidRDefault="0062299E" w:rsidP="0062299E">
      <w:pPr>
        <w:autoSpaceDE w:val="0"/>
        <w:autoSpaceDN w:val="0"/>
        <w:adjustRightInd w:val="0"/>
        <w:ind w:firstLine="540"/>
        <w:jc w:val="both"/>
        <w:rPr>
          <w:i/>
          <w:sz w:val="24"/>
          <w:szCs w:val="24"/>
        </w:rPr>
      </w:pPr>
      <w:r w:rsidRPr="00925FD8">
        <w:rPr>
          <w:b/>
          <w:sz w:val="24"/>
          <w:szCs w:val="24"/>
        </w:rPr>
        <w:t>-</w:t>
      </w:r>
      <w:r w:rsidRPr="00925FD8">
        <w:rPr>
          <w:i/>
          <w:sz w:val="24"/>
          <w:szCs w:val="24"/>
        </w:rPr>
        <w:t xml:space="preserve"> </w:t>
      </w:r>
      <w:r w:rsidR="0000113E" w:rsidRPr="00925FD8">
        <w:rPr>
          <w:i/>
          <w:sz w:val="24"/>
          <w:szCs w:val="24"/>
        </w:rPr>
        <w:t>в</w:t>
      </w:r>
      <w:r w:rsidRPr="00925FD8">
        <w:rPr>
          <w:i/>
          <w:sz w:val="24"/>
          <w:szCs w:val="24"/>
        </w:rPr>
        <w:t xml:space="preserve"> нарушение </w:t>
      </w:r>
      <w:r w:rsidRPr="00925FD8">
        <w:rPr>
          <w:sz w:val="24"/>
          <w:szCs w:val="24"/>
        </w:rPr>
        <w:t>Приказом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r w:rsidRPr="00925FD8">
        <w:rPr>
          <w:i/>
          <w:sz w:val="24"/>
          <w:szCs w:val="24"/>
        </w:rPr>
        <w:t xml:space="preserve"> выгрузки учетной политики  в информационно-телекоммуникационную сеть "Интернет" не производилось;</w:t>
      </w:r>
    </w:p>
    <w:p w:rsidR="0062299E" w:rsidRPr="00925FD8" w:rsidRDefault="0062299E" w:rsidP="0062299E">
      <w:pPr>
        <w:autoSpaceDE w:val="0"/>
        <w:autoSpaceDN w:val="0"/>
        <w:adjustRightInd w:val="0"/>
        <w:ind w:firstLine="540"/>
        <w:jc w:val="both"/>
        <w:rPr>
          <w:i/>
          <w:sz w:val="24"/>
          <w:szCs w:val="24"/>
        </w:rPr>
      </w:pPr>
      <w:r w:rsidRPr="00925FD8">
        <w:rPr>
          <w:i/>
          <w:sz w:val="24"/>
          <w:szCs w:val="24"/>
        </w:rPr>
        <w:t xml:space="preserve">-  в нарушение </w:t>
      </w:r>
      <w:r w:rsidRPr="00925FD8">
        <w:rPr>
          <w:sz w:val="24"/>
          <w:szCs w:val="24"/>
        </w:rPr>
        <w:t>Федерального закона от 06.12.2011 N 402-ФЗ "О бухгалтерском учете",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925FD8">
        <w:rPr>
          <w:i/>
          <w:sz w:val="24"/>
          <w:szCs w:val="24"/>
        </w:rPr>
        <w:t xml:space="preserve"> в инвентаризационных описях не заполнены </w:t>
      </w:r>
      <w:r w:rsidR="00B07C73" w:rsidRPr="00925FD8">
        <w:rPr>
          <w:i/>
          <w:sz w:val="24"/>
          <w:szCs w:val="24"/>
        </w:rPr>
        <w:t>за</w:t>
      </w:r>
      <w:r w:rsidRPr="00925FD8">
        <w:rPr>
          <w:i/>
          <w:sz w:val="24"/>
          <w:szCs w:val="24"/>
        </w:rPr>
        <w:t xml:space="preserve"> 2023 г. и 2024 г.</w:t>
      </w:r>
      <w:r w:rsidR="00B07C73" w:rsidRPr="00925FD8">
        <w:rPr>
          <w:i/>
          <w:sz w:val="24"/>
          <w:szCs w:val="24"/>
        </w:rPr>
        <w:t xml:space="preserve"> не заполнены отдельные реквизиты</w:t>
      </w:r>
      <w:r w:rsidRPr="00925FD8">
        <w:rPr>
          <w:i/>
          <w:sz w:val="24"/>
          <w:szCs w:val="24"/>
        </w:rPr>
        <w:t>;</w:t>
      </w:r>
    </w:p>
    <w:p w:rsidR="0062299E" w:rsidRPr="00925FD8" w:rsidRDefault="0062299E" w:rsidP="0062299E">
      <w:pPr>
        <w:autoSpaceDE w:val="0"/>
        <w:autoSpaceDN w:val="0"/>
        <w:adjustRightInd w:val="0"/>
        <w:ind w:firstLine="540"/>
        <w:jc w:val="both"/>
        <w:rPr>
          <w:sz w:val="24"/>
          <w:szCs w:val="24"/>
        </w:rPr>
      </w:pPr>
      <w:r w:rsidRPr="00925FD8">
        <w:rPr>
          <w:i/>
          <w:sz w:val="24"/>
          <w:szCs w:val="24"/>
        </w:rPr>
        <w:t xml:space="preserve">-   в нарушение </w:t>
      </w:r>
      <w:r w:rsidRPr="00925FD8">
        <w:rPr>
          <w:sz w:val="24"/>
          <w:szCs w:val="24"/>
        </w:rPr>
        <w:t>Федерального закона от 06.12.2011 N 402-ФЗ "О бухгалтерском учете",</w:t>
      </w:r>
      <w:r w:rsidR="00B07C73" w:rsidRPr="00925FD8">
        <w:rPr>
          <w:sz w:val="24"/>
          <w:szCs w:val="24"/>
        </w:rPr>
        <w:t xml:space="preserve"> Приказа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C36F4B" w:rsidRPr="00925FD8">
        <w:rPr>
          <w:sz w:val="24"/>
          <w:szCs w:val="24"/>
        </w:rPr>
        <w:t>»</w:t>
      </w:r>
      <w:r w:rsidR="00B07C73" w:rsidRPr="00925FD8">
        <w:rPr>
          <w:sz w:val="24"/>
          <w:szCs w:val="24"/>
        </w:rPr>
        <w:t xml:space="preserve"> в инвентарных карточках  за 2023-2024 гг. не заполнены отдельные реквизиты;</w:t>
      </w:r>
    </w:p>
    <w:p w:rsidR="0062299E" w:rsidRPr="00925FD8" w:rsidRDefault="00B07C73" w:rsidP="00B07C73">
      <w:pPr>
        <w:autoSpaceDE w:val="0"/>
        <w:autoSpaceDN w:val="0"/>
        <w:adjustRightInd w:val="0"/>
        <w:ind w:firstLine="540"/>
        <w:jc w:val="both"/>
        <w:rPr>
          <w:i/>
          <w:sz w:val="24"/>
          <w:szCs w:val="24"/>
        </w:rPr>
      </w:pPr>
      <w:r w:rsidRPr="00925FD8">
        <w:rPr>
          <w:sz w:val="24"/>
          <w:szCs w:val="24"/>
        </w:rPr>
        <w:t xml:space="preserve">- </w:t>
      </w:r>
      <w:r w:rsidRPr="00925FD8">
        <w:rPr>
          <w:i/>
          <w:sz w:val="24"/>
          <w:szCs w:val="24"/>
        </w:rPr>
        <w:t xml:space="preserve">в нарушение </w:t>
      </w:r>
      <w:r w:rsidRPr="00925FD8">
        <w:rPr>
          <w:sz w:val="24"/>
          <w:szCs w:val="24"/>
        </w:rPr>
        <w:t xml:space="preserve">Федерального закона от 06.12.2011 N 402-ФЗ "О бухгалтерском учете", не заполнены отдельные реквизиты  за 2023 г. </w:t>
      </w:r>
      <w:r w:rsidRPr="00925FD8">
        <w:rPr>
          <w:i/>
          <w:sz w:val="24"/>
          <w:szCs w:val="24"/>
        </w:rPr>
        <w:t>в ведомостях выдачи материальных запасов на нужды учреждения;</w:t>
      </w:r>
    </w:p>
    <w:p w:rsidR="00B07C73" w:rsidRPr="00925FD8" w:rsidRDefault="00B07C73" w:rsidP="00B07C73">
      <w:pPr>
        <w:autoSpaceDE w:val="0"/>
        <w:autoSpaceDN w:val="0"/>
        <w:adjustRightInd w:val="0"/>
        <w:ind w:firstLine="540"/>
        <w:jc w:val="both"/>
        <w:rPr>
          <w:i/>
          <w:iCs/>
          <w:sz w:val="24"/>
          <w:szCs w:val="24"/>
        </w:rPr>
      </w:pPr>
      <w:r w:rsidRPr="00925FD8">
        <w:rPr>
          <w:i/>
          <w:sz w:val="24"/>
          <w:szCs w:val="24"/>
        </w:rPr>
        <w:t xml:space="preserve">- в нарушение </w:t>
      </w:r>
      <w:r w:rsidRPr="00925FD8">
        <w:rPr>
          <w:sz w:val="24"/>
          <w:szCs w:val="24"/>
        </w:rPr>
        <w:t xml:space="preserve">Федерального закона от 06.12.2011 N 402-ФЗ "О бухгалтерском учете", не заполнены отдельные реквизиты за 2023-2024 гг. в </w:t>
      </w:r>
      <w:r w:rsidRPr="00925FD8">
        <w:rPr>
          <w:i/>
          <w:iCs/>
          <w:sz w:val="24"/>
          <w:szCs w:val="24"/>
        </w:rPr>
        <w:t xml:space="preserve"> актах о списании материальных запасов;</w:t>
      </w:r>
    </w:p>
    <w:p w:rsidR="00B07C73" w:rsidRPr="00925FD8" w:rsidRDefault="00B07C73" w:rsidP="00B07C73">
      <w:pPr>
        <w:autoSpaceDE w:val="0"/>
        <w:autoSpaceDN w:val="0"/>
        <w:adjustRightInd w:val="0"/>
        <w:ind w:firstLine="540"/>
        <w:jc w:val="both"/>
        <w:rPr>
          <w:i/>
          <w:sz w:val="24"/>
          <w:szCs w:val="24"/>
        </w:rPr>
      </w:pPr>
      <w:r w:rsidRPr="00925FD8">
        <w:rPr>
          <w:i/>
          <w:iCs/>
          <w:sz w:val="24"/>
          <w:szCs w:val="24"/>
        </w:rPr>
        <w:t xml:space="preserve">- </w:t>
      </w:r>
      <w:r w:rsidRPr="00925FD8">
        <w:rPr>
          <w:i/>
          <w:sz w:val="24"/>
          <w:szCs w:val="24"/>
        </w:rPr>
        <w:t xml:space="preserve">в нарушение </w:t>
      </w:r>
      <w:r w:rsidRPr="00925FD8">
        <w:rPr>
          <w:sz w:val="24"/>
          <w:szCs w:val="24"/>
        </w:rPr>
        <w:t>Федерального закона от 06.12.2011 N 402-ФЗ "О бухгалтерском учете",</w:t>
      </w:r>
      <w:r w:rsidR="00CA086B" w:rsidRPr="00925FD8">
        <w:rPr>
          <w:sz w:val="24"/>
          <w:szCs w:val="24"/>
        </w:rPr>
        <w:t xml:space="preserve"> Приказа № 52н </w:t>
      </w:r>
      <w:r w:rsidRPr="00925FD8">
        <w:rPr>
          <w:sz w:val="24"/>
          <w:szCs w:val="24"/>
        </w:rPr>
        <w:t xml:space="preserve"> не заполнены отдельные реквизиты</w:t>
      </w:r>
      <w:r w:rsidR="00294A62" w:rsidRPr="00925FD8">
        <w:rPr>
          <w:sz w:val="24"/>
          <w:szCs w:val="24"/>
        </w:rPr>
        <w:t xml:space="preserve">, </w:t>
      </w:r>
      <w:r w:rsidRPr="00925FD8">
        <w:rPr>
          <w:sz w:val="24"/>
          <w:szCs w:val="24"/>
        </w:rPr>
        <w:t>за 2023-2024 гг.</w:t>
      </w:r>
      <w:r w:rsidRPr="00925FD8">
        <w:rPr>
          <w:i/>
          <w:sz w:val="24"/>
          <w:szCs w:val="24"/>
        </w:rPr>
        <w:t xml:space="preserve"> в акте  о списании объектов нефинансовых активов;</w:t>
      </w:r>
    </w:p>
    <w:p w:rsidR="00CD5092" w:rsidRPr="00925FD8" w:rsidRDefault="00B07C73" w:rsidP="00B07C73">
      <w:pPr>
        <w:autoSpaceDE w:val="0"/>
        <w:autoSpaceDN w:val="0"/>
        <w:adjustRightInd w:val="0"/>
        <w:ind w:firstLine="540"/>
        <w:jc w:val="both"/>
        <w:rPr>
          <w:i/>
          <w:sz w:val="24"/>
          <w:szCs w:val="24"/>
        </w:rPr>
      </w:pPr>
      <w:r w:rsidRPr="00925FD8">
        <w:rPr>
          <w:i/>
          <w:sz w:val="24"/>
          <w:szCs w:val="24"/>
        </w:rPr>
        <w:lastRenderedPageBreak/>
        <w:t>-</w:t>
      </w:r>
      <w:r w:rsidRPr="00925FD8">
        <w:rPr>
          <w:i/>
          <w:iCs/>
          <w:sz w:val="24"/>
          <w:szCs w:val="24"/>
        </w:rPr>
        <w:t xml:space="preserve"> </w:t>
      </w:r>
      <w:r w:rsidRPr="00925FD8">
        <w:rPr>
          <w:i/>
          <w:sz w:val="24"/>
          <w:szCs w:val="24"/>
        </w:rPr>
        <w:t xml:space="preserve">в нарушение </w:t>
      </w:r>
      <w:r w:rsidRPr="00925FD8">
        <w:rPr>
          <w:sz w:val="24"/>
          <w:szCs w:val="24"/>
        </w:rPr>
        <w:t>Федерального закона от 06.12.2011 N 402-ФЗ "О бухгалтерском учете",</w:t>
      </w:r>
      <w:r w:rsidR="00CD5092" w:rsidRPr="00925FD8">
        <w:rPr>
          <w:sz w:val="24"/>
          <w:szCs w:val="24"/>
        </w:rPr>
        <w:t xml:space="preserve"> установлено несоответствие довольствующих по </w:t>
      </w:r>
      <w:r w:rsidR="00CD5092" w:rsidRPr="00925FD8">
        <w:rPr>
          <w:i/>
          <w:sz w:val="24"/>
          <w:szCs w:val="24"/>
        </w:rPr>
        <w:t>табелю учета посещаемости и ведомости по расчетам с родителями за содержание детей в детских учреждениях за 2023-2024гг.;</w:t>
      </w:r>
    </w:p>
    <w:p w:rsidR="00B07C73" w:rsidRPr="00925FD8" w:rsidRDefault="00CD5092" w:rsidP="00B07C73">
      <w:pPr>
        <w:autoSpaceDE w:val="0"/>
        <w:autoSpaceDN w:val="0"/>
        <w:adjustRightInd w:val="0"/>
        <w:ind w:firstLine="540"/>
        <w:jc w:val="both"/>
        <w:rPr>
          <w:i/>
          <w:sz w:val="24"/>
          <w:szCs w:val="24"/>
        </w:rPr>
      </w:pPr>
      <w:r w:rsidRPr="00925FD8">
        <w:rPr>
          <w:i/>
          <w:sz w:val="24"/>
          <w:szCs w:val="24"/>
        </w:rPr>
        <w:t xml:space="preserve">- </w:t>
      </w:r>
      <w:r w:rsidRPr="00925FD8">
        <w:rPr>
          <w:sz w:val="24"/>
          <w:szCs w:val="24"/>
        </w:rPr>
        <w:t xml:space="preserve"> </w:t>
      </w:r>
      <w:r w:rsidRPr="00925FD8">
        <w:rPr>
          <w:i/>
          <w:sz w:val="24"/>
          <w:szCs w:val="24"/>
        </w:rPr>
        <w:t xml:space="preserve">в нарушение </w:t>
      </w:r>
      <w:r w:rsidRPr="00925FD8">
        <w:rPr>
          <w:sz w:val="24"/>
          <w:szCs w:val="24"/>
        </w:rPr>
        <w:t>Федерального закона от 06.12.2011 N 402-ФЗ "О бухгалтерском учете", установлено несоответствие довольствующих за 2023 г. по</w:t>
      </w:r>
      <w:r w:rsidRPr="00925FD8">
        <w:rPr>
          <w:i/>
          <w:sz w:val="24"/>
          <w:szCs w:val="24"/>
        </w:rPr>
        <w:t xml:space="preserve">  накопительной ведомости по расходу продуктов питания  с данными, отраженными в меню-требования;</w:t>
      </w:r>
    </w:p>
    <w:p w:rsidR="00CA086B" w:rsidRPr="00925FD8" w:rsidRDefault="00CA086B" w:rsidP="00B07C73">
      <w:pPr>
        <w:autoSpaceDE w:val="0"/>
        <w:autoSpaceDN w:val="0"/>
        <w:adjustRightInd w:val="0"/>
        <w:ind w:firstLine="540"/>
        <w:jc w:val="both"/>
        <w:rPr>
          <w:sz w:val="24"/>
          <w:szCs w:val="24"/>
        </w:rPr>
      </w:pPr>
      <w:r w:rsidRPr="00925FD8">
        <w:rPr>
          <w:i/>
          <w:sz w:val="24"/>
          <w:szCs w:val="24"/>
        </w:rPr>
        <w:t>-</w:t>
      </w:r>
      <w:r w:rsidRPr="00925FD8">
        <w:rPr>
          <w:i/>
          <w:iCs/>
          <w:sz w:val="24"/>
          <w:szCs w:val="24"/>
        </w:rPr>
        <w:t xml:space="preserve"> </w:t>
      </w:r>
      <w:r w:rsidRPr="00925FD8">
        <w:rPr>
          <w:i/>
          <w:sz w:val="24"/>
          <w:szCs w:val="24"/>
        </w:rPr>
        <w:t xml:space="preserve">в нарушение </w:t>
      </w:r>
      <w:r w:rsidRPr="00925FD8">
        <w:rPr>
          <w:sz w:val="24"/>
          <w:szCs w:val="24"/>
        </w:rPr>
        <w:t xml:space="preserve">Федерального закона от 06.12.2011 N 402-ФЗ "О бухгалтерском учете"   – не заполнены отдельные реквизиты </w:t>
      </w:r>
      <w:r w:rsidRPr="00925FD8">
        <w:rPr>
          <w:i/>
          <w:sz w:val="24"/>
          <w:szCs w:val="24"/>
        </w:rPr>
        <w:t>в форме меню-требования на выдачу продуктов питания за 2023 год;</w:t>
      </w:r>
      <w:r w:rsidRPr="00925FD8">
        <w:rPr>
          <w:sz w:val="24"/>
          <w:szCs w:val="24"/>
        </w:rPr>
        <w:t xml:space="preserve"> </w:t>
      </w:r>
    </w:p>
    <w:p w:rsidR="009B5D32" w:rsidRPr="00925FD8" w:rsidRDefault="009B5D32" w:rsidP="009B5D32">
      <w:pPr>
        <w:autoSpaceDE w:val="0"/>
        <w:autoSpaceDN w:val="0"/>
        <w:adjustRightInd w:val="0"/>
        <w:jc w:val="both"/>
        <w:rPr>
          <w:i/>
          <w:sz w:val="24"/>
          <w:szCs w:val="24"/>
        </w:rPr>
      </w:pPr>
      <w:r w:rsidRPr="00925FD8">
        <w:rPr>
          <w:sz w:val="24"/>
          <w:szCs w:val="24"/>
        </w:rPr>
        <w:t>-</w:t>
      </w:r>
      <w:r w:rsidRPr="00925FD8">
        <w:rPr>
          <w:i/>
          <w:sz w:val="24"/>
          <w:szCs w:val="24"/>
        </w:rPr>
        <w:t xml:space="preserve">  в нарушение  Приказа</w:t>
      </w:r>
      <w:r w:rsidRPr="00925FD8">
        <w:rPr>
          <w:sz w:val="24"/>
          <w:szCs w:val="24"/>
        </w:rPr>
        <w:t xml:space="preserve">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AD7C43" w:rsidRPr="00925FD8">
        <w:rPr>
          <w:sz w:val="24"/>
          <w:szCs w:val="24"/>
        </w:rPr>
        <w:t>,</w:t>
      </w:r>
      <w:r w:rsidRPr="00925FD8">
        <w:rPr>
          <w:sz w:val="24"/>
          <w:szCs w:val="24"/>
        </w:rPr>
        <w:t xml:space="preserve"> </w:t>
      </w:r>
      <w:r w:rsidR="00AD7C43" w:rsidRPr="00925FD8">
        <w:rPr>
          <w:sz w:val="24"/>
          <w:szCs w:val="24"/>
        </w:rPr>
        <w:t xml:space="preserve">Федерального закона от 06.12.2011 N 402-ФЗ </w:t>
      </w:r>
      <w:r w:rsidR="00AD7C43" w:rsidRPr="00925FD8">
        <w:rPr>
          <w:i/>
          <w:sz w:val="24"/>
          <w:szCs w:val="24"/>
        </w:rPr>
        <w:t>у</w:t>
      </w:r>
      <w:r w:rsidRPr="00925FD8">
        <w:rPr>
          <w:i/>
          <w:sz w:val="24"/>
          <w:szCs w:val="24"/>
        </w:rPr>
        <w:t>чреждение имеет дебиторскую задолженность по формам бюджетной отчетности (0503769, 0503730), при этом по ф. 0503769 «Сведения по дебиторской и кредиторской задолженности учреждения» сведения о сумме  просроченной дебиторской задолженности отсутствую</w:t>
      </w:r>
      <w:r w:rsidR="00AD7C43" w:rsidRPr="00925FD8">
        <w:rPr>
          <w:i/>
          <w:sz w:val="24"/>
          <w:szCs w:val="24"/>
        </w:rPr>
        <w:t>, также установлено несоответствие сумм дебиторской и кредиторской задолженности по родительской плате по инвентаризационной описи, главной книги,</w:t>
      </w:r>
      <w:r w:rsidR="00AD7C43" w:rsidRPr="00925FD8">
        <w:rPr>
          <w:sz w:val="24"/>
          <w:szCs w:val="24"/>
        </w:rPr>
        <w:t xml:space="preserve"> </w:t>
      </w:r>
      <w:r w:rsidR="00AD7C43" w:rsidRPr="00925FD8">
        <w:rPr>
          <w:i/>
          <w:sz w:val="24"/>
          <w:szCs w:val="24"/>
        </w:rPr>
        <w:t>по ведомости по расчетам с родителями,</w:t>
      </w:r>
      <w:r w:rsidR="00AD7C43" w:rsidRPr="00925FD8">
        <w:rPr>
          <w:sz w:val="24"/>
          <w:szCs w:val="24"/>
        </w:rPr>
        <w:t xml:space="preserve"> </w:t>
      </w:r>
      <w:r w:rsidR="00AD7C43" w:rsidRPr="00925FD8">
        <w:rPr>
          <w:i/>
          <w:sz w:val="24"/>
          <w:szCs w:val="24"/>
        </w:rPr>
        <w:t>по формам бюджетной отчетности</w:t>
      </w:r>
      <w:r w:rsidR="00123193" w:rsidRPr="00925FD8">
        <w:rPr>
          <w:i/>
          <w:sz w:val="24"/>
          <w:szCs w:val="24"/>
        </w:rPr>
        <w:t xml:space="preserve"> (2 нарушения)</w:t>
      </w:r>
      <w:r w:rsidR="00AD7C43" w:rsidRPr="00925FD8">
        <w:rPr>
          <w:i/>
          <w:sz w:val="24"/>
          <w:szCs w:val="24"/>
        </w:rPr>
        <w:t>;</w:t>
      </w:r>
    </w:p>
    <w:p w:rsidR="009B5D32" w:rsidRPr="00925FD8" w:rsidRDefault="009B5D32" w:rsidP="009B5D32">
      <w:pPr>
        <w:autoSpaceDE w:val="0"/>
        <w:autoSpaceDN w:val="0"/>
        <w:adjustRightInd w:val="0"/>
        <w:jc w:val="both"/>
        <w:rPr>
          <w:i/>
          <w:sz w:val="24"/>
          <w:szCs w:val="24"/>
        </w:rPr>
      </w:pPr>
      <w:r w:rsidRPr="00925FD8">
        <w:rPr>
          <w:i/>
          <w:sz w:val="24"/>
          <w:szCs w:val="24"/>
        </w:rPr>
        <w:t>-</w:t>
      </w:r>
      <w:r w:rsidRPr="00925FD8">
        <w:rPr>
          <w:i/>
          <w:iCs/>
          <w:sz w:val="24"/>
          <w:szCs w:val="24"/>
        </w:rPr>
        <w:t xml:space="preserve"> </w:t>
      </w:r>
      <w:r w:rsidRPr="00925FD8">
        <w:rPr>
          <w:i/>
          <w:sz w:val="24"/>
          <w:szCs w:val="24"/>
        </w:rPr>
        <w:t xml:space="preserve">в нарушение </w:t>
      </w:r>
      <w:r w:rsidRPr="00925FD8">
        <w:rPr>
          <w:sz w:val="24"/>
          <w:szCs w:val="24"/>
        </w:rPr>
        <w:t>Федерального закона от 06.12.2011 N 402-ФЗ "О бухгалтерском учете"</w:t>
      </w:r>
      <w:r w:rsidR="007B43D5" w:rsidRPr="00925FD8">
        <w:rPr>
          <w:sz w:val="24"/>
          <w:szCs w:val="24"/>
        </w:rPr>
        <w:t>,</w:t>
      </w:r>
      <w:r w:rsidR="007B43D5" w:rsidRPr="00925FD8">
        <w:rPr>
          <w:i/>
          <w:sz w:val="24"/>
          <w:szCs w:val="24"/>
        </w:rPr>
        <w:t xml:space="preserve"> </w:t>
      </w:r>
      <w:r w:rsidR="007B43D5" w:rsidRPr="00925FD8">
        <w:rPr>
          <w:sz w:val="24"/>
          <w:szCs w:val="24"/>
        </w:rPr>
        <w:t>Методических указаний</w:t>
      </w:r>
      <w:r w:rsidR="007B43D5" w:rsidRPr="00925FD8">
        <w:rPr>
          <w:i/>
          <w:sz w:val="24"/>
          <w:szCs w:val="24"/>
        </w:rPr>
        <w:t xml:space="preserve"> в карточках-справках по начислению заработной платы работников за 2023-2024гг.  указываются не все предусмотренные унифицированной формой сведения;</w:t>
      </w:r>
    </w:p>
    <w:p w:rsidR="009B44A2" w:rsidRPr="00925FD8" w:rsidRDefault="009B44A2" w:rsidP="009B5D32">
      <w:pPr>
        <w:autoSpaceDE w:val="0"/>
        <w:autoSpaceDN w:val="0"/>
        <w:adjustRightInd w:val="0"/>
        <w:jc w:val="both"/>
        <w:rPr>
          <w:sz w:val="24"/>
          <w:szCs w:val="24"/>
        </w:rPr>
      </w:pPr>
      <w:r w:rsidRPr="00925FD8">
        <w:rPr>
          <w:i/>
          <w:sz w:val="24"/>
          <w:szCs w:val="24"/>
        </w:rPr>
        <w:t>-</w:t>
      </w:r>
      <w:r w:rsidR="00C37661" w:rsidRPr="00925FD8">
        <w:rPr>
          <w:i/>
          <w:sz w:val="24"/>
          <w:szCs w:val="24"/>
        </w:rPr>
        <w:t xml:space="preserve"> нарушены условия премирования в соответствии с </w:t>
      </w:r>
      <w:r w:rsidR="00C37661" w:rsidRPr="00925FD8">
        <w:rPr>
          <w:sz w:val="24"/>
          <w:szCs w:val="24"/>
        </w:rPr>
        <w:t>Положением об условиях оплаты труда и Положением о порядке премирования работников МДОБУ детский сад № 20КВ, утвержденных приказом № 99 от 03.10.2022 г. за 2023-2024 гг. (4 нарушения);</w:t>
      </w:r>
    </w:p>
    <w:p w:rsidR="00C37661" w:rsidRPr="00925FD8" w:rsidRDefault="00C37661" w:rsidP="009B5D32">
      <w:pPr>
        <w:autoSpaceDE w:val="0"/>
        <w:autoSpaceDN w:val="0"/>
        <w:adjustRightInd w:val="0"/>
        <w:jc w:val="both"/>
        <w:rPr>
          <w:sz w:val="24"/>
          <w:szCs w:val="24"/>
        </w:rPr>
      </w:pPr>
      <w:r w:rsidRPr="00925FD8">
        <w:rPr>
          <w:i/>
          <w:sz w:val="24"/>
          <w:szCs w:val="24"/>
        </w:rPr>
        <w:t xml:space="preserve">- в нарушение </w:t>
      </w:r>
      <w:hyperlink r:id="rId8" w:history="1">
        <w:r w:rsidRPr="00925FD8">
          <w:rPr>
            <w:i/>
            <w:sz w:val="24"/>
            <w:szCs w:val="24"/>
          </w:rPr>
          <w:t>п. 1 ст. 73</w:t>
        </w:r>
      </w:hyperlink>
      <w:r w:rsidRPr="00925FD8">
        <w:rPr>
          <w:i/>
          <w:sz w:val="24"/>
          <w:szCs w:val="24"/>
        </w:rPr>
        <w:t xml:space="preserve"> БК РФ </w:t>
      </w:r>
      <w:r w:rsidRPr="00925FD8">
        <w:rPr>
          <w:sz w:val="24"/>
          <w:szCs w:val="24"/>
        </w:rPr>
        <w:t>в реестр закупок малого объема в 2023-2024 гг. включены контракты, которые отражены в реестре контрактов(2 нарушения);</w:t>
      </w:r>
    </w:p>
    <w:p w:rsidR="0000113E" w:rsidRPr="00925FD8" w:rsidRDefault="00C37661" w:rsidP="0000113E">
      <w:pPr>
        <w:autoSpaceDE w:val="0"/>
        <w:autoSpaceDN w:val="0"/>
        <w:adjustRightInd w:val="0"/>
        <w:spacing w:line="276" w:lineRule="auto"/>
        <w:ind w:firstLine="540"/>
        <w:jc w:val="both"/>
        <w:rPr>
          <w:sz w:val="24"/>
          <w:szCs w:val="24"/>
        </w:rPr>
      </w:pPr>
      <w:r w:rsidRPr="00925FD8">
        <w:rPr>
          <w:sz w:val="24"/>
          <w:szCs w:val="24"/>
        </w:rPr>
        <w:t>-</w:t>
      </w:r>
      <w:r w:rsidR="0000113E" w:rsidRPr="00925FD8">
        <w:rPr>
          <w:sz w:val="24"/>
          <w:szCs w:val="24"/>
        </w:rPr>
        <w:t xml:space="preserve"> </w:t>
      </w:r>
      <w:r w:rsidR="0000113E" w:rsidRPr="00925FD8">
        <w:rPr>
          <w:i/>
          <w:sz w:val="24"/>
          <w:szCs w:val="24"/>
        </w:rPr>
        <w:t>в нарушение</w:t>
      </w:r>
      <w:r w:rsidR="0000113E" w:rsidRPr="00925FD8">
        <w:rPr>
          <w:sz w:val="24"/>
          <w:szCs w:val="24"/>
        </w:rPr>
        <w:t xml:space="preserve"> </w:t>
      </w:r>
      <w:r w:rsidRPr="00925FD8">
        <w:rPr>
          <w:sz w:val="24"/>
          <w:szCs w:val="24"/>
        </w:rPr>
        <w:t xml:space="preserve"> </w:t>
      </w:r>
      <w:hyperlink r:id="rId9" w:history="1">
        <w:r w:rsidR="0000113E" w:rsidRPr="00925FD8">
          <w:rPr>
            <w:i/>
            <w:sz w:val="24"/>
            <w:szCs w:val="24"/>
          </w:rPr>
          <w:t>ч. 2 ст. 34</w:t>
        </w:r>
      </w:hyperlink>
      <w:r w:rsidR="0000113E" w:rsidRPr="00925FD8">
        <w:rPr>
          <w:i/>
          <w:sz w:val="24"/>
          <w:szCs w:val="24"/>
        </w:rPr>
        <w:t xml:space="preserve"> Федерального закона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 за проверяемый период </w:t>
      </w:r>
      <w:r w:rsidR="0000113E" w:rsidRPr="00925FD8">
        <w:rPr>
          <w:sz w:val="24"/>
          <w:szCs w:val="24"/>
        </w:rPr>
        <w:t>не во всех контрактах (договорах) заключенных, согласно п. 4 и 5 ч. 1 ст. 93 Федерального закона от 05.04.2013 N 44-ФЗ  содержатся условия о том, что цена контракта (договора) является твердой и определяется на весь срок исполнения контракта (договора) – 2 нарушения;</w:t>
      </w:r>
    </w:p>
    <w:p w:rsidR="0000113E" w:rsidRPr="00925FD8" w:rsidRDefault="0000113E" w:rsidP="0000113E">
      <w:pPr>
        <w:autoSpaceDE w:val="0"/>
        <w:autoSpaceDN w:val="0"/>
        <w:adjustRightInd w:val="0"/>
        <w:spacing w:line="276" w:lineRule="auto"/>
        <w:ind w:firstLine="540"/>
        <w:jc w:val="both"/>
        <w:rPr>
          <w:sz w:val="24"/>
          <w:szCs w:val="24"/>
        </w:rPr>
      </w:pPr>
      <w:r w:rsidRPr="00925FD8">
        <w:rPr>
          <w:sz w:val="24"/>
          <w:szCs w:val="24"/>
        </w:rPr>
        <w:t xml:space="preserve">- </w:t>
      </w:r>
      <w:r w:rsidRPr="00925FD8">
        <w:rPr>
          <w:i/>
          <w:sz w:val="24"/>
          <w:szCs w:val="24"/>
        </w:rPr>
        <w:t>в нарушение</w:t>
      </w:r>
      <w:r w:rsidRPr="00925FD8">
        <w:rPr>
          <w:sz w:val="24"/>
          <w:szCs w:val="24"/>
        </w:rPr>
        <w:t xml:space="preserve"> </w:t>
      </w:r>
      <w:hyperlink r:id="rId10" w:history="1">
        <w:r w:rsidRPr="00925FD8">
          <w:rPr>
            <w:i/>
            <w:sz w:val="24"/>
            <w:szCs w:val="24"/>
          </w:rPr>
          <w:t>пункта 1 части 13 статьи 34</w:t>
        </w:r>
      </w:hyperlink>
      <w:r w:rsidRPr="00925FD8">
        <w:rPr>
          <w:i/>
          <w:sz w:val="24"/>
          <w:szCs w:val="24"/>
        </w:rPr>
        <w:t xml:space="preserve"> Закона N 44-ФЗ  </w:t>
      </w:r>
      <w:r w:rsidRPr="00925FD8">
        <w:rPr>
          <w:sz w:val="24"/>
          <w:szCs w:val="24"/>
        </w:rPr>
        <w:t>не во все контракты (договора) за проверяемый период включались предусмотренные статьей обязательные условия (2 нарушения).</w:t>
      </w:r>
    </w:p>
    <w:p w:rsidR="00C37661" w:rsidRPr="00925FD8" w:rsidRDefault="00C37661" w:rsidP="009B5D32">
      <w:pPr>
        <w:autoSpaceDE w:val="0"/>
        <w:autoSpaceDN w:val="0"/>
        <w:adjustRightInd w:val="0"/>
        <w:jc w:val="both"/>
        <w:rPr>
          <w:sz w:val="24"/>
          <w:szCs w:val="24"/>
        </w:rPr>
      </w:pPr>
    </w:p>
    <w:p w:rsidR="004701A6" w:rsidRPr="00925FD8" w:rsidRDefault="004701A6" w:rsidP="004701A6">
      <w:pPr>
        <w:ind w:hanging="142"/>
        <w:jc w:val="both"/>
        <w:rPr>
          <w:b/>
          <w:sz w:val="24"/>
          <w:szCs w:val="24"/>
        </w:rPr>
      </w:pPr>
      <w:r w:rsidRPr="00925FD8">
        <w:rPr>
          <w:sz w:val="24"/>
          <w:szCs w:val="24"/>
        </w:rPr>
        <w:t xml:space="preserve">         </w:t>
      </w:r>
      <w:r w:rsidRPr="00925FD8">
        <w:rPr>
          <w:b/>
          <w:sz w:val="24"/>
          <w:szCs w:val="24"/>
        </w:rPr>
        <w:t>Нарушения, имеющие стоимостную оценку -  16 нарушений на сумму – 845,5 тыс. руб. (исправлено – 312,3 тыс. руб.), в т.ч.:</w:t>
      </w:r>
    </w:p>
    <w:p w:rsidR="001C6E41" w:rsidRPr="00925FD8" w:rsidRDefault="004701A6" w:rsidP="004701A6">
      <w:pPr>
        <w:ind w:hanging="142"/>
        <w:jc w:val="both"/>
        <w:rPr>
          <w:bCs/>
          <w:iCs/>
          <w:sz w:val="24"/>
          <w:szCs w:val="24"/>
        </w:rPr>
      </w:pPr>
      <w:r w:rsidRPr="00925FD8">
        <w:rPr>
          <w:sz w:val="24"/>
          <w:szCs w:val="24"/>
        </w:rPr>
        <w:t xml:space="preserve">- </w:t>
      </w:r>
      <w:r w:rsidRPr="00925FD8">
        <w:rPr>
          <w:i/>
          <w:sz w:val="24"/>
          <w:szCs w:val="24"/>
        </w:rPr>
        <w:t>в нарушение  ст.9 Федерального закона от 06.12.2011 N 402-ФЗ  "О бухгалтерском учете"</w:t>
      </w:r>
      <w:r w:rsidR="001C6E41" w:rsidRPr="00925FD8">
        <w:rPr>
          <w:i/>
          <w:sz w:val="24"/>
          <w:szCs w:val="24"/>
        </w:rPr>
        <w:t xml:space="preserve"> </w:t>
      </w:r>
      <w:r w:rsidR="001C6E41" w:rsidRPr="00925FD8">
        <w:rPr>
          <w:sz w:val="24"/>
          <w:szCs w:val="24"/>
        </w:rPr>
        <w:t>по</w:t>
      </w:r>
      <w:r w:rsidR="001C6E41" w:rsidRPr="00925FD8">
        <w:rPr>
          <w:bCs/>
          <w:iCs/>
          <w:sz w:val="24"/>
          <w:szCs w:val="24"/>
        </w:rPr>
        <w:t xml:space="preserve"> сч. 101.36 «Инвентарь» установлены расхождения за 2023 г. и 2024 г.  между ведомостью остатков ОС, НМА, НПА и  главной книгой и формам отчетности на сумму – </w:t>
      </w:r>
      <w:r w:rsidR="001C6E41" w:rsidRPr="00925FD8">
        <w:rPr>
          <w:b/>
          <w:bCs/>
          <w:iCs/>
          <w:sz w:val="24"/>
          <w:szCs w:val="24"/>
        </w:rPr>
        <w:t>29,7 тыс. руб., в т.ч.</w:t>
      </w:r>
      <w:r w:rsidR="0099661A" w:rsidRPr="00925FD8">
        <w:rPr>
          <w:b/>
          <w:bCs/>
          <w:iCs/>
          <w:sz w:val="24"/>
          <w:szCs w:val="24"/>
        </w:rPr>
        <w:t>(2 нарушения)</w:t>
      </w:r>
      <w:r w:rsidR="001C6E41" w:rsidRPr="00925FD8">
        <w:rPr>
          <w:b/>
          <w:bCs/>
          <w:iCs/>
          <w:sz w:val="24"/>
          <w:szCs w:val="24"/>
        </w:rPr>
        <w:t>:</w:t>
      </w:r>
    </w:p>
    <w:p w:rsidR="004701A6" w:rsidRPr="00925FD8" w:rsidRDefault="001C6E41" w:rsidP="004701A6">
      <w:pPr>
        <w:ind w:hanging="142"/>
        <w:jc w:val="both"/>
        <w:rPr>
          <w:bCs/>
          <w:iCs/>
          <w:sz w:val="24"/>
          <w:szCs w:val="24"/>
        </w:rPr>
      </w:pPr>
      <w:r w:rsidRPr="00925FD8">
        <w:rPr>
          <w:bCs/>
          <w:iCs/>
          <w:sz w:val="24"/>
          <w:szCs w:val="24"/>
        </w:rPr>
        <w:t xml:space="preserve">   </w:t>
      </w:r>
      <w:r w:rsidR="0099661A" w:rsidRPr="00925FD8">
        <w:rPr>
          <w:bCs/>
          <w:iCs/>
          <w:sz w:val="24"/>
          <w:szCs w:val="24"/>
        </w:rPr>
        <w:t>*</w:t>
      </w:r>
      <w:r w:rsidR="00922363" w:rsidRPr="00925FD8">
        <w:rPr>
          <w:bCs/>
          <w:iCs/>
          <w:sz w:val="24"/>
          <w:szCs w:val="24"/>
        </w:rPr>
        <w:t xml:space="preserve"> за 2023 г. – 14,9 тыс. руб. (сумма по ведомости остатков-</w:t>
      </w:r>
      <w:r w:rsidRPr="00925FD8">
        <w:rPr>
          <w:bCs/>
          <w:iCs/>
          <w:sz w:val="24"/>
          <w:szCs w:val="24"/>
        </w:rPr>
        <w:t xml:space="preserve"> 334,1 тыс. руб.</w:t>
      </w:r>
      <w:r w:rsidR="00922363" w:rsidRPr="00925FD8">
        <w:rPr>
          <w:bCs/>
          <w:iCs/>
          <w:sz w:val="24"/>
          <w:szCs w:val="24"/>
        </w:rPr>
        <w:t>,</w:t>
      </w:r>
      <w:r w:rsidRPr="00925FD8">
        <w:rPr>
          <w:bCs/>
          <w:iCs/>
          <w:sz w:val="24"/>
          <w:szCs w:val="24"/>
        </w:rPr>
        <w:t xml:space="preserve"> по главной книге и формам отчетности – 349,0 тыс. руб.</w:t>
      </w:r>
      <w:r w:rsidR="00922363" w:rsidRPr="00925FD8">
        <w:rPr>
          <w:bCs/>
          <w:iCs/>
          <w:sz w:val="24"/>
          <w:szCs w:val="24"/>
        </w:rPr>
        <w:t>);</w:t>
      </w:r>
    </w:p>
    <w:p w:rsidR="009B5D32" w:rsidRPr="00925FD8" w:rsidRDefault="00922363" w:rsidP="00922363">
      <w:pPr>
        <w:ind w:hanging="142"/>
        <w:jc w:val="both"/>
        <w:rPr>
          <w:bCs/>
          <w:iCs/>
          <w:sz w:val="24"/>
          <w:szCs w:val="24"/>
        </w:rPr>
      </w:pPr>
      <w:r w:rsidRPr="00925FD8">
        <w:rPr>
          <w:bCs/>
          <w:iCs/>
          <w:sz w:val="24"/>
          <w:szCs w:val="24"/>
        </w:rPr>
        <w:t xml:space="preserve"> </w:t>
      </w:r>
      <w:r w:rsidR="0099661A" w:rsidRPr="00925FD8">
        <w:rPr>
          <w:bCs/>
          <w:iCs/>
          <w:sz w:val="24"/>
          <w:szCs w:val="24"/>
        </w:rPr>
        <w:t>*</w:t>
      </w:r>
      <w:r w:rsidRPr="00925FD8">
        <w:rPr>
          <w:bCs/>
          <w:iCs/>
          <w:sz w:val="24"/>
          <w:szCs w:val="24"/>
        </w:rPr>
        <w:t xml:space="preserve"> за 2024 г.- 14,8 тыс. руб. (сумма по ведомости остатков- 211,2 тыс. руб., по главной книге и формам отчетности – 226,0 тыс. руб.)</w:t>
      </w:r>
      <w:r w:rsidR="00794D1A" w:rsidRPr="00925FD8">
        <w:rPr>
          <w:bCs/>
          <w:iCs/>
          <w:sz w:val="24"/>
          <w:szCs w:val="24"/>
        </w:rPr>
        <w:t>;</w:t>
      </w:r>
    </w:p>
    <w:p w:rsidR="00A063D9" w:rsidRPr="00925FD8" w:rsidRDefault="00794D1A" w:rsidP="00A063D9">
      <w:pPr>
        <w:autoSpaceDE w:val="0"/>
        <w:autoSpaceDN w:val="0"/>
        <w:adjustRightInd w:val="0"/>
        <w:jc w:val="both"/>
        <w:rPr>
          <w:sz w:val="24"/>
          <w:szCs w:val="24"/>
        </w:rPr>
      </w:pPr>
      <w:r w:rsidRPr="00925FD8">
        <w:rPr>
          <w:bCs/>
          <w:iCs/>
          <w:sz w:val="24"/>
          <w:szCs w:val="24"/>
        </w:rPr>
        <w:t xml:space="preserve">- </w:t>
      </w:r>
      <w:r w:rsidRPr="00925FD8">
        <w:rPr>
          <w:i/>
          <w:sz w:val="24"/>
          <w:szCs w:val="24"/>
        </w:rPr>
        <w:t xml:space="preserve">в нарушение ст.9 Федерального закона от 06.12.2011 N 402-ФЗ  "О бухгалтерском учете" </w:t>
      </w:r>
      <w:r w:rsidR="00A063D9" w:rsidRPr="00925FD8">
        <w:rPr>
          <w:sz w:val="24"/>
          <w:szCs w:val="24"/>
        </w:rPr>
        <w:t xml:space="preserve">кадастровая стоимость земельного участка указанная в бухгалтерской (бюджетной) отчетности за проверяемый период не соответствует данным, отраженным в ЕГРН – </w:t>
      </w:r>
      <w:r w:rsidR="00A063D9" w:rsidRPr="00925FD8">
        <w:rPr>
          <w:sz w:val="24"/>
          <w:szCs w:val="24"/>
        </w:rPr>
        <w:lastRenderedPageBreak/>
        <w:t>следовало указать кадастровую стоимость на начало и конец 2023 г.- 5 164 913,60 руб., на начало 2024 г.- 5 164 913,60 руб. (указана -</w:t>
      </w:r>
      <w:r w:rsidR="00A063D9" w:rsidRPr="00925FD8">
        <w:rPr>
          <w:bCs/>
          <w:iCs/>
          <w:sz w:val="24"/>
          <w:szCs w:val="24"/>
        </w:rPr>
        <w:t>5 464 913,60 руб.</w:t>
      </w:r>
      <w:r w:rsidR="00A063D9" w:rsidRPr="00925FD8">
        <w:rPr>
          <w:sz w:val="24"/>
          <w:szCs w:val="24"/>
        </w:rPr>
        <w:t xml:space="preserve">). Разница в сумме – </w:t>
      </w:r>
      <w:r w:rsidR="00A063D9" w:rsidRPr="00925FD8">
        <w:rPr>
          <w:b/>
          <w:sz w:val="24"/>
          <w:szCs w:val="24"/>
        </w:rPr>
        <w:t>300,0 тыс. руб.</w:t>
      </w:r>
      <w:r w:rsidR="00A063D9" w:rsidRPr="00925FD8">
        <w:rPr>
          <w:sz w:val="24"/>
          <w:szCs w:val="24"/>
        </w:rPr>
        <w:t xml:space="preserve"> исправлена в ходе проведения контрольного мероприятия в период формирования отчетности за 2024 г</w:t>
      </w:r>
      <w:r w:rsidR="004D7D3B" w:rsidRPr="00925FD8">
        <w:rPr>
          <w:sz w:val="24"/>
          <w:szCs w:val="24"/>
        </w:rPr>
        <w:t>;</w:t>
      </w:r>
    </w:p>
    <w:p w:rsidR="00B86A96" w:rsidRPr="00925FD8" w:rsidRDefault="004D7D3B" w:rsidP="00B86A96">
      <w:pPr>
        <w:autoSpaceDE w:val="0"/>
        <w:autoSpaceDN w:val="0"/>
        <w:adjustRightInd w:val="0"/>
        <w:jc w:val="both"/>
        <w:rPr>
          <w:iCs/>
          <w:sz w:val="24"/>
          <w:szCs w:val="24"/>
        </w:rPr>
      </w:pPr>
      <w:r w:rsidRPr="00925FD8">
        <w:rPr>
          <w:sz w:val="24"/>
          <w:szCs w:val="24"/>
        </w:rPr>
        <w:t xml:space="preserve">- </w:t>
      </w:r>
      <w:r w:rsidR="00B86A96" w:rsidRPr="00925FD8">
        <w:rPr>
          <w:i/>
          <w:sz w:val="24"/>
          <w:szCs w:val="24"/>
        </w:rPr>
        <w:t xml:space="preserve">в нарушение   Федерального закона от 06.12.2011 N 402-ФЗ  "О бухгалтерском учете", </w:t>
      </w:r>
      <w:r w:rsidR="00B86A96" w:rsidRPr="00925FD8">
        <w:rPr>
          <w:i/>
          <w:iCs/>
          <w:sz w:val="24"/>
          <w:szCs w:val="24"/>
        </w:rPr>
        <w:t xml:space="preserve">Приказ Минфина России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00B86A96" w:rsidRPr="00925FD8">
        <w:rPr>
          <w:i/>
          <w:sz w:val="24"/>
          <w:szCs w:val="24"/>
        </w:rPr>
        <w:t xml:space="preserve"> </w:t>
      </w:r>
      <w:r w:rsidR="00B86A96" w:rsidRPr="00925FD8">
        <w:rPr>
          <w:sz w:val="24"/>
          <w:szCs w:val="24"/>
        </w:rPr>
        <w:t xml:space="preserve"> не ведется учет сомнительной задолженности  на </w:t>
      </w:r>
      <w:r w:rsidR="00B86A96" w:rsidRPr="00925FD8">
        <w:rPr>
          <w:b/>
          <w:bCs/>
          <w:sz w:val="24"/>
          <w:szCs w:val="24"/>
        </w:rPr>
        <w:t xml:space="preserve"> </w:t>
      </w:r>
      <w:r w:rsidR="00B86A96" w:rsidRPr="00925FD8">
        <w:rPr>
          <w:bCs/>
          <w:sz w:val="24"/>
          <w:szCs w:val="24"/>
        </w:rPr>
        <w:t>забалансовом счете 04</w:t>
      </w:r>
      <w:r w:rsidR="00B86A96" w:rsidRPr="00925FD8">
        <w:rPr>
          <w:sz w:val="24"/>
          <w:szCs w:val="24"/>
        </w:rPr>
        <w:t xml:space="preserve"> "Сомнительная задолженность". А</w:t>
      </w:r>
      <w:r w:rsidR="00B86A96" w:rsidRPr="00925FD8">
        <w:rPr>
          <w:iCs/>
          <w:sz w:val="24"/>
          <w:szCs w:val="24"/>
        </w:rPr>
        <w:t xml:space="preserve">нализируя инвентаризационные описи за 2023 и 2024 гг., установлено, что в составе суммы дебиторской задолженности отражены суммы по договорам с истекшим сроком исковой давности на сумму- </w:t>
      </w:r>
      <w:r w:rsidR="00B86A96" w:rsidRPr="00925FD8">
        <w:rPr>
          <w:b/>
          <w:iCs/>
          <w:sz w:val="24"/>
          <w:szCs w:val="24"/>
        </w:rPr>
        <w:t>20,8 тыс. руб. (</w:t>
      </w:r>
      <w:r w:rsidR="00974B76" w:rsidRPr="00925FD8">
        <w:rPr>
          <w:b/>
          <w:iCs/>
          <w:sz w:val="24"/>
          <w:szCs w:val="24"/>
        </w:rPr>
        <w:t>2 нарушения</w:t>
      </w:r>
      <w:r w:rsidR="00974B76" w:rsidRPr="00925FD8">
        <w:rPr>
          <w:iCs/>
          <w:sz w:val="24"/>
          <w:szCs w:val="24"/>
        </w:rPr>
        <w:t xml:space="preserve">, в т. ч.: </w:t>
      </w:r>
      <w:r w:rsidR="0099661A" w:rsidRPr="00925FD8">
        <w:rPr>
          <w:iCs/>
          <w:sz w:val="24"/>
          <w:szCs w:val="24"/>
        </w:rPr>
        <w:t xml:space="preserve"> </w:t>
      </w:r>
      <w:r w:rsidR="00B86A96" w:rsidRPr="00925FD8">
        <w:rPr>
          <w:iCs/>
          <w:sz w:val="24"/>
          <w:szCs w:val="24"/>
        </w:rPr>
        <w:t>за 2023 г.- 12,9 тыс. руб., за 2024 г.- 7,9 тыс. руб.), исправлено – 12,3 тыс. руб.;</w:t>
      </w:r>
    </w:p>
    <w:p w:rsidR="00974B76" w:rsidRPr="00925FD8" w:rsidRDefault="00974B76" w:rsidP="00B86A96">
      <w:pPr>
        <w:autoSpaceDE w:val="0"/>
        <w:autoSpaceDN w:val="0"/>
        <w:adjustRightInd w:val="0"/>
        <w:jc w:val="both"/>
        <w:rPr>
          <w:sz w:val="24"/>
          <w:szCs w:val="24"/>
        </w:rPr>
      </w:pPr>
      <w:r w:rsidRPr="00925FD8">
        <w:rPr>
          <w:iCs/>
          <w:sz w:val="24"/>
          <w:szCs w:val="24"/>
        </w:rPr>
        <w:t>-</w:t>
      </w:r>
      <w:r w:rsidRPr="00925FD8">
        <w:rPr>
          <w:sz w:val="24"/>
          <w:szCs w:val="24"/>
        </w:rPr>
        <w:t xml:space="preserve"> </w:t>
      </w:r>
      <w:r w:rsidRPr="00925FD8">
        <w:rPr>
          <w:i/>
          <w:sz w:val="24"/>
          <w:szCs w:val="24"/>
        </w:rPr>
        <w:t>в нарушение   Федерального закона от 06.12.2011 N 402-ФЗ  "О бухгалтерском учете" в 2023 г</w:t>
      </w:r>
      <w:r w:rsidRPr="00925FD8">
        <w:rPr>
          <w:sz w:val="24"/>
          <w:szCs w:val="24"/>
        </w:rPr>
        <w:t xml:space="preserve">. установлено расхождение по родительской плате на сумму </w:t>
      </w:r>
      <w:r w:rsidRPr="00925FD8">
        <w:rPr>
          <w:b/>
          <w:sz w:val="24"/>
          <w:szCs w:val="24"/>
        </w:rPr>
        <w:t>– 0,2 тыс.руб.</w:t>
      </w:r>
      <w:r w:rsidRPr="00925FD8">
        <w:rPr>
          <w:sz w:val="24"/>
          <w:szCs w:val="24"/>
        </w:rPr>
        <w:t xml:space="preserve"> (по формам бюджетной отчетности и главной книги сумма составила – 353 119,55 руб., по журналу операций № 5 – 352 919,55 руб.);</w:t>
      </w:r>
    </w:p>
    <w:p w:rsidR="003235B9" w:rsidRPr="00925FD8" w:rsidRDefault="003235B9" w:rsidP="003235B9">
      <w:pPr>
        <w:jc w:val="both"/>
        <w:rPr>
          <w:sz w:val="24"/>
          <w:szCs w:val="24"/>
        </w:rPr>
      </w:pPr>
      <w:r w:rsidRPr="00925FD8">
        <w:rPr>
          <w:i/>
          <w:sz w:val="24"/>
          <w:szCs w:val="24"/>
        </w:rPr>
        <w:t xml:space="preserve">- в нарушение условий  Положения об условиях оплаты труда, Положения о порядке премирования работников МДОБУ детский сад № 20КВ, Положения о порядке установления персональных повышающих коэффициентов к окладам в 2023 и 2024 гг. </w:t>
      </w:r>
      <w:r w:rsidRPr="00925FD8">
        <w:rPr>
          <w:sz w:val="24"/>
          <w:szCs w:val="24"/>
        </w:rPr>
        <w:t>установлено неэффективно</w:t>
      </w:r>
      <w:r w:rsidR="00BC0BFB" w:rsidRPr="00925FD8">
        <w:rPr>
          <w:sz w:val="24"/>
          <w:szCs w:val="24"/>
        </w:rPr>
        <w:t>е</w:t>
      </w:r>
      <w:r w:rsidRPr="00925FD8">
        <w:rPr>
          <w:sz w:val="24"/>
          <w:szCs w:val="24"/>
        </w:rPr>
        <w:t xml:space="preserve"> использовани</w:t>
      </w:r>
      <w:r w:rsidR="00BC0BFB" w:rsidRPr="00925FD8">
        <w:rPr>
          <w:sz w:val="24"/>
          <w:szCs w:val="24"/>
        </w:rPr>
        <w:t>е</w:t>
      </w:r>
      <w:r w:rsidRPr="00925FD8">
        <w:rPr>
          <w:sz w:val="24"/>
          <w:szCs w:val="24"/>
        </w:rPr>
        <w:t xml:space="preserve"> бюджетных средств </w:t>
      </w:r>
      <w:r w:rsidRPr="00925FD8">
        <w:rPr>
          <w:b/>
          <w:sz w:val="24"/>
          <w:szCs w:val="24"/>
        </w:rPr>
        <w:t>в 9 случаях, на сумму в  размере- 110</w:t>
      </w:r>
      <w:r w:rsidR="004F2071" w:rsidRPr="00925FD8">
        <w:rPr>
          <w:b/>
          <w:sz w:val="24"/>
          <w:szCs w:val="24"/>
        </w:rPr>
        <w:t>,</w:t>
      </w:r>
      <w:r w:rsidRPr="00925FD8">
        <w:rPr>
          <w:b/>
          <w:sz w:val="24"/>
          <w:szCs w:val="24"/>
        </w:rPr>
        <w:t> 9</w:t>
      </w:r>
      <w:r w:rsidR="004F2071" w:rsidRPr="00925FD8">
        <w:rPr>
          <w:b/>
          <w:sz w:val="24"/>
          <w:szCs w:val="24"/>
        </w:rPr>
        <w:t xml:space="preserve"> тыс.</w:t>
      </w:r>
      <w:r w:rsidRPr="00925FD8">
        <w:rPr>
          <w:b/>
          <w:sz w:val="24"/>
          <w:szCs w:val="24"/>
        </w:rPr>
        <w:t xml:space="preserve"> руб.</w:t>
      </w:r>
      <w:r w:rsidRPr="00925FD8">
        <w:rPr>
          <w:sz w:val="24"/>
          <w:szCs w:val="24"/>
        </w:rPr>
        <w:t xml:space="preserve"> (2023 г. -80 216,0 руб. ,2024 г. - 30 698,6 руб.)</w:t>
      </w:r>
      <w:r w:rsidR="00BC0BFB" w:rsidRPr="00925FD8">
        <w:rPr>
          <w:sz w:val="24"/>
          <w:szCs w:val="24"/>
        </w:rPr>
        <w:t>;</w:t>
      </w:r>
    </w:p>
    <w:p w:rsidR="00CF4D7E" w:rsidRPr="00925FD8" w:rsidRDefault="00B86A96" w:rsidP="00CF4D7E">
      <w:pPr>
        <w:autoSpaceDE w:val="0"/>
        <w:autoSpaceDN w:val="0"/>
        <w:adjustRightInd w:val="0"/>
        <w:jc w:val="both"/>
        <w:rPr>
          <w:sz w:val="24"/>
          <w:szCs w:val="24"/>
        </w:rPr>
      </w:pPr>
      <w:r w:rsidRPr="00925FD8">
        <w:rPr>
          <w:i/>
          <w:iCs/>
          <w:sz w:val="24"/>
          <w:szCs w:val="24"/>
        </w:rPr>
        <w:t xml:space="preserve">- </w:t>
      </w:r>
      <w:r w:rsidR="00CF4D7E" w:rsidRPr="00925FD8">
        <w:rPr>
          <w:i/>
          <w:iCs/>
          <w:sz w:val="24"/>
          <w:szCs w:val="24"/>
        </w:rPr>
        <w:t xml:space="preserve">в нарушение </w:t>
      </w:r>
      <w:r w:rsidR="001A2339" w:rsidRPr="00925FD8">
        <w:rPr>
          <w:i/>
          <w:iCs/>
          <w:sz w:val="24"/>
          <w:szCs w:val="24"/>
        </w:rPr>
        <w:t>п</w:t>
      </w:r>
      <w:r w:rsidR="00CF4D7E" w:rsidRPr="00925FD8">
        <w:rPr>
          <w:i/>
          <w:sz w:val="24"/>
          <w:szCs w:val="24"/>
        </w:rPr>
        <w:t>.4 и</w:t>
      </w:r>
      <w:r w:rsidR="00A20D7F">
        <w:rPr>
          <w:i/>
          <w:sz w:val="24"/>
          <w:szCs w:val="24"/>
        </w:rPr>
        <w:t xml:space="preserve"> п.</w:t>
      </w:r>
      <w:r w:rsidR="00CF4D7E" w:rsidRPr="00925FD8">
        <w:rPr>
          <w:i/>
          <w:sz w:val="24"/>
          <w:szCs w:val="24"/>
        </w:rPr>
        <w:t xml:space="preserve">5 ч. 1 ст. 93 Федерального закона №44-ФЗ </w:t>
      </w:r>
      <w:r w:rsidR="00CF4D7E" w:rsidRPr="00925FD8">
        <w:rPr>
          <w:sz w:val="24"/>
          <w:szCs w:val="24"/>
        </w:rPr>
        <w:t>за 2024 г.</w:t>
      </w:r>
      <w:r w:rsidR="001A2339" w:rsidRPr="00925FD8">
        <w:rPr>
          <w:sz w:val="24"/>
          <w:szCs w:val="24"/>
        </w:rPr>
        <w:t xml:space="preserve"> установлено</w:t>
      </w:r>
      <w:r w:rsidR="00CF4D7E" w:rsidRPr="00925FD8">
        <w:rPr>
          <w:sz w:val="24"/>
          <w:szCs w:val="24"/>
        </w:rPr>
        <w:t xml:space="preserve"> превышение совокупного годового объема закупок (СГОЗ) </w:t>
      </w:r>
      <w:r w:rsidR="001A2339" w:rsidRPr="00925FD8">
        <w:rPr>
          <w:sz w:val="24"/>
          <w:szCs w:val="24"/>
        </w:rPr>
        <w:t>на сумму</w:t>
      </w:r>
      <w:r w:rsidR="00CF4D7E" w:rsidRPr="00925FD8">
        <w:rPr>
          <w:sz w:val="24"/>
          <w:szCs w:val="24"/>
        </w:rPr>
        <w:t xml:space="preserve"> – </w:t>
      </w:r>
      <w:r w:rsidR="00CF4D7E" w:rsidRPr="00925FD8">
        <w:rPr>
          <w:b/>
          <w:sz w:val="24"/>
          <w:szCs w:val="24"/>
        </w:rPr>
        <w:t>3</w:t>
      </w:r>
      <w:r w:rsidR="0099661A" w:rsidRPr="00925FD8">
        <w:rPr>
          <w:b/>
          <w:sz w:val="24"/>
          <w:szCs w:val="24"/>
        </w:rPr>
        <w:t>83, 9 тыс.</w:t>
      </w:r>
      <w:r w:rsidR="00CF4D7E" w:rsidRPr="00925FD8">
        <w:rPr>
          <w:b/>
          <w:sz w:val="24"/>
          <w:szCs w:val="24"/>
        </w:rPr>
        <w:t xml:space="preserve"> руб.</w:t>
      </w:r>
      <w:r w:rsidR="001A2339" w:rsidRPr="00925FD8">
        <w:rPr>
          <w:sz w:val="24"/>
          <w:szCs w:val="24"/>
        </w:rPr>
        <w:t xml:space="preserve"> по п.5 ч.1 ст.93 </w:t>
      </w:r>
      <w:r w:rsidR="00CF4D7E" w:rsidRPr="00925FD8">
        <w:rPr>
          <w:sz w:val="24"/>
          <w:szCs w:val="24"/>
        </w:rPr>
        <w:t xml:space="preserve"> (9 375 298,38 руб. (совокупный годовой объем закупок  за 2024 г. по бухгалтерской (бюджетной отчетности)  </w:t>
      </w:r>
      <w:r w:rsidR="00CF4D7E" w:rsidRPr="00925FD8">
        <w:rPr>
          <w:b/>
          <w:sz w:val="24"/>
          <w:szCs w:val="24"/>
        </w:rPr>
        <w:t xml:space="preserve">– </w:t>
      </w:r>
      <w:r w:rsidR="00CF4D7E" w:rsidRPr="00925FD8">
        <w:rPr>
          <w:sz w:val="24"/>
          <w:szCs w:val="24"/>
        </w:rPr>
        <w:t xml:space="preserve">1 996 317,34 руб. (сумма  по контрактам, заключенным по  ч.1 ст.93 кроме </w:t>
      </w:r>
      <w:r w:rsidR="008B17E3" w:rsidRPr="00925FD8">
        <w:rPr>
          <w:sz w:val="24"/>
          <w:szCs w:val="24"/>
        </w:rPr>
        <w:t>п</w:t>
      </w:r>
      <w:r w:rsidR="00CF4D7E" w:rsidRPr="00925FD8">
        <w:rPr>
          <w:sz w:val="24"/>
          <w:szCs w:val="24"/>
        </w:rPr>
        <w:t>п.</w:t>
      </w:r>
      <w:r w:rsidR="008B17E3" w:rsidRPr="00925FD8">
        <w:rPr>
          <w:sz w:val="24"/>
          <w:szCs w:val="24"/>
        </w:rPr>
        <w:t xml:space="preserve"> </w:t>
      </w:r>
      <w:r w:rsidR="00CF4D7E" w:rsidRPr="00925FD8">
        <w:rPr>
          <w:sz w:val="24"/>
          <w:szCs w:val="24"/>
        </w:rPr>
        <w:t xml:space="preserve">4 и 5)  - </w:t>
      </w:r>
      <w:r w:rsidR="0099661A" w:rsidRPr="00925FD8">
        <w:rPr>
          <w:sz w:val="24"/>
          <w:szCs w:val="24"/>
        </w:rPr>
        <w:t>1 995 055,77</w:t>
      </w:r>
      <w:r w:rsidR="00CF4D7E" w:rsidRPr="00925FD8">
        <w:rPr>
          <w:sz w:val="24"/>
          <w:szCs w:val="24"/>
        </w:rPr>
        <w:t xml:space="preserve"> руб. (</w:t>
      </w:r>
      <w:r w:rsidR="0099661A" w:rsidRPr="00925FD8">
        <w:rPr>
          <w:sz w:val="24"/>
          <w:szCs w:val="24"/>
        </w:rPr>
        <w:t>закупки</w:t>
      </w:r>
      <w:r w:rsidR="00CF4D7E" w:rsidRPr="00925FD8">
        <w:rPr>
          <w:sz w:val="24"/>
          <w:szCs w:val="24"/>
        </w:rPr>
        <w:t xml:space="preserve"> по ч.1</w:t>
      </w:r>
      <w:r w:rsidR="008B17E3" w:rsidRPr="00925FD8">
        <w:rPr>
          <w:sz w:val="24"/>
          <w:szCs w:val="24"/>
        </w:rPr>
        <w:t xml:space="preserve"> п.4</w:t>
      </w:r>
      <w:r w:rsidR="00CF4D7E" w:rsidRPr="00925FD8">
        <w:rPr>
          <w:sz w:val="24"/>
          <w:szCs w:val="24"/>
        </w:rPr>
        <w:t xml:space="preserve"> ст.93</w:t>
      </w:r>
      <w:r w:rsidR="008B17E3" w:rsidRPr="00925FD8">
        <w:rPr>
          <w:sz w:val="24"/>
          <w:szCs w:val="24"/>
        </w:rPr>
        <w:t>)</w:t>
      </w:r>
      <w:r w:rsidR="00CF4D7E" w:rsidRPr="00925FD8">
        <w:rPr>
          <w:sz w:val="24"/>
          <w:szCs w:val="24"/>
        </w:rPr>
        <w:t xml:space="preserve"> -5 000 000 руб. (ограничения по ч.1</w:t>
      </w:r>
      <w:r w:rsidR="00966F82" w:rsidRPr="00925FD8">
        <w:rPr>
          <w:sz w:val="24"/>
          <w:szCs w:val="24"/>
        </w:rPr>
        <w:t>п.5</w:t>
      </w:r>
      <w:r w:rsidR="00CF4D7E" w:rsidRPr="00925FD8">
        <w:rPr>
          <w:sz w:val="24"/>
          <w:szCs w:val="24"/>
        </w:rPr>
        <w:t xml:space="preserve"> ст. 93)).</w:t>
      </w:r>
    </w:p>
    <w:p w:rsidR="00B86A96" w:rsidRPr="00925FD8" w:rsidRDefault="00B86A96" w:rsidP="00B86A96">
      <w:pPr>
        <w:autoSpaceDE w:val="0"/>
        <w:autoSpaceDN w:val="0"/>
        <w:adjustRightInd w:val="0"/>
        <w:jc w:val="both"/>
        <w:rPr>
          <w:sz w:val="24"/>
          <w:szCs w:val="24"/>
        </w:rPr>
      </w:pPr>
    </w:p>
    <w:p w:rsidR="00CA5A2D" w:rsidRPr="00925FD8" w:rsidRDefault="00596495" w:rsidP="00CA5A2D">
      <w:pPr>
        <w:pStyle w:val="a3"/>
        <w:spacing w:line="276" w:lineRule="auto"/>
        <w:rPr>
          <w:rFonts w:ascii="Times New Roman" w:hAnsi="Times New Roman"/>
          <w:b/>
          <w:bCs/>
          <w:i/>
        </w:rPr>
      </w:pPr>
      <w:r>
        <w:rPr>
          <w:rFonts w:ascii="Times New Roman" w:hAnsi="Times New Roman"/>
          <w:b/>
          <w:bCs/>
          <w:i/>
        </w:rPr>
        <w:t xml:space="preserve">                         </w:t>
      </w:r>
      <w:r w:rsidR="00CA5A2D" w:rsidRPr="00925FD8">
        <w:rPr>
          <w:rFonts w:ascii="Times New Roman" w:hAnsi="Times New Roman"/>
          <w:b/>
          <w:bCs/>
          <w:i/>
        </w:rPr>
        <w:t>9.В ходе контрольного мероприятия  установлено следующее:</w:t>
      </w:r>
    </w:p>
    <w:p w:rsidR="00CA5A2D" w:rsidRPr="00925FD8" w:rsidRDefault="00CA5A2D" w:rsidP="00CA5A2D">
      <w:pPr>
        <w:pStyle w:val="a3"/>
        <w:spacing w:line="276" w:lineRule="auto"/>
        <w:rPr>
          <w:rFonts w:ascii="Times New Roman" w:hAnsi="Times New Roman"/>
          <w:bCs/>
        </w:rPr>
      </w:pPr>
    </w:p>
    <w:p w:rsidR="00CA5A2D" w:rsidRPr="00925FD8" w:rsidRDefault="00CA5A2D" w:rsidP="00CA5A2D">
      <w:pPr>
        <w:spacing w:line="276" w:lineRule="auto"/>
        <w:ind w:left="360" w:firstLine="348"/>
        <w:jc w:val="both"/>
        <w:rPr>
          <w:color w:val="FF0000"/>
          <w:sz w:val="24"/>
          <w:szCs w:val="24"/>
        </w:rPr>
      </w:pPr>
      <w:r w:rsidRPr="00925FD8">
        <w:rPr>
          <w:bCs/>
          <w:i/>
          <w:sz w:val="24"/>
          <w:szCs w:val="24"/>
        </w:rPr>
        <w:t>9.1.</w:t>
      </w:r>
      <w:r w:rsidRPr="00925FD8">
        <w:rPr>
          <w:i/>
          <w:sz w:val="24"/>
          <w:szCs w:val="24"/>
        </w:rPr>
        <w:t>Правильность составления и исполнения бюджетных смет.</w:t>
      </w:r>
      <w:r w:rsidRPr="00925FD8">
        <w:rPr>
          <w:color w:val="FF0000"/>
          <w:sz w:val="24"/>
          <w:szCs w:val="24"/>
        </w:rPr>
        <w:tab/>
      </w:r>
    </w:p>
    <w:p w:rsidR="00CA5A2D" w:rsidRPr="00925FD8" w:rsidRDefault="00CA5A2D" w:rsidP="00CA5A2D">
      <w:pPr>
        <w:autoSpaceDE w:val="0"/>
        <w:autoSpaceDN w:val="0"/>
        <w:adjustRightInd w:val="0"/>
        <w:jc w:val="both"/>
        <w:rPr>
          <w:sz w:val="24"/>
          <w:szCs w:val="24"/>
        </w:rPr>
      </w:pPr>
      <w:r w:rsidRPr="00925FD8">
        <w:rPr>
          <w:sz w:val="24"/>
          <w:szCs w:val="24"/>
        </w:rPr>
        <w:t xml:space="preserve">     Планы финансово-хозяйственной деятельности на 2023 г. (плановый период 2024 и 2025 годов) и на 2024 г. (плановый период 2025 и 2026 годов) утверждены в соответствии с</w:t>
      </w:r>
      <w:r w:rsidRPr="00925FD8">
        <w:rPr>
          <w:color w:val="FF0000"/>
          <w:sz w:val="24"/>
          <w:szCs w:val="24"/>
        </w:rPr>
        <w:t xml:space="preserve"> </w:t>
      </w:r>
      <w:r w:rsidRPr="00925FD8">
        <w:rPr>
          <w:sz w:val="24"/>
          <w:szCs w:val="24"/>
        </w:rPr>
        <w:t xml:space="preserve"> Приказом Минфина России от 31.08.2018 N 186н «О ТРЕБОВАНИЯХ К СОСТАВЛЕНИЮ И УТВЕРЖДЕНИЮ ПЛАНА ФИНАНСОВО-ХОЗЯЙСТВЕННОЙ ДЕЯТЕЛЬНОСТИ ГОСУДАРСТВЕННОГО (МУНИЦИПАЛЬНОГО) УЧРЕЖДЕНИЯ»</w:t>
      </w:r>
    </w:p>
    <w:p w:rsidR="00CA5A2D" w:rsidRPr="00925FD8" w:rsidRDefault="00CA5A2D" w:rsidP="00CA5A2D">
      <w:pPr>
        <w:pStyle w:val="a3"/>
        <w:spacing w:line="276" w:lineRule="auto"/>
        <w:ind w:right="-1"/>
        <w:rPr>
          <w:rFonts w:ascii="Times New Roman" w:hAnsi="Times New Roman"/>
          <w:color w:val="FF0000"/>
        </w:rPr>
      </w:pPr>
    </w:p>
    <w:p w:rsidR="00CA5A2D" w:rsidRPr="00925FD8" w:rsidRDefault="00CA5A2D" w:rsidP="00CA5A2D">
      <w:pPr>
        <w:pStyle w:val="a3"/>
        <w:spacing w:line="276" w:lineRule="auto"/>
        <w:ind w:right="-1" w:firstLine="708"/>
        <w:rPr>
          <w:rFonts w:ascii="Times New Roman" w:hAnsi="Times New Roman"/>
        </w:rPr>
      </w:pPr>
      <w:r w:rsidRPr="00925FD8">
        <w:rPr>
          <w:rFonts w:ascii="Times New Roman" w:hAnsi="Times New Roman"/>
        </w:rPr>
        <w:t>Утвержденные показатели  планов финансово-хозяйственной деятельности учреждения (далее план ФХД)  соответствуют  данным,  отраженным в форме № 0503737 «Отчет об исполнении учреждением плана его финансово-хозяйственной деятельности».</w:t>
      </w:r>
    </w:p>
    <w:p w:rsidR="00CA5A2D" w:rsidRPr="00925FD8" w:rsidRDefault="00CA5A2D" w:rsidP="00CA5A2D">
      <w:pPr>
        <w:spacing w:line="276" w:lineRule="auto"/>
        <w:ind w:left="360" w:firstLine="348"/>
        <w:rPr>
          <w:color w:val="FF0000"/>
          <w:sz w:val="24"/>
          <w:szCs w:val="24"/>
        </w:rPr>
      </w:pPr>
      <w:r w:rsidRPr="00925FD8">
        <w:rPr>
          <w:color w:val="FF0000"/>
          <w:sz w:val="24"/>
          <w:szCs w:val="24"/>
        </w:rPr>
        <w:t xml:space="preserve">          </w:t>
      </w:r>
    </w:p>
    <w:p w:rsidR="00CA5A2D" w:rsidRPr="00F62B39" w:rsidRDefault="00CA5A2D" w:rsidP="00CA5A2D">
      <w:pPr>
        <w:spacing w:line="276" w:lineRule="auto"/>
        <w:ind w:left="360" w:firstLine="348"/>
        <w:rPr>
          <w:sz w:val="24"/>
          <w:szCs w:val="24"/>
        </w:rPr>
      </w:pPr>
      <w:r w:rsidRPr="00925FD8">
        <w:rPr>
          <w:color w:val="FF0000"/>
          <w:sz w:val="24"/>
          <w:szCs w:val="24"/>
        </w:rPr>
        <w:t xml:space="preserve">    </w:t>
      </w:r>
      <w:r w:rsidRPr="00925FD8">
        <w:rPr>
          <w:sz w:val="24"/>
          <w:szCs w:val="24"/>
        </w:rPr>
        <w:t>Исполнение планов по годам отражено в таблице: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551"/>
        <w:gridCol w:w="2835"/>
        <w:gridCol w:w="2126"/>
      </w:tblGrid>
      <w:tr w:rsidR="00CA5A2D" w:rsidRPr="00F62B39" w:rsidTr="0079391F">
        <w:tc>
          <w:tcPr>
            <w:tcW w:w="2127" w:type="dxa"/>
          </w:tcPr>
          <w:p w:rsidR="00CA5A2D" w:rsidRPr="00F62B39" w:rsidRDefault="00CA5A2D" w:rsidP="0079391F">
            <w:pPr>
              <w:spacing w:line="276" w:lineRule="auto"/>
              <w:jc w:val="center"/>
              <w:rPr>
                <w:sz w:val="14"/>
                <w:szCs w:val="14"/>
              </w:rPr>
            </w:pPr>
            <w:r w:rsidRPr="00F62B39">
              <w:rPr>
                <w:sz w:val="14"/>
                <w:szCs w:val="14"/>
              </w:rPr>
              <w:t>деятельность</w:t>
            </w:r>
          </w:p>
        </w:tc>
        <w:tc>
          <w:tcPr>
            <w:tcW w:w="2551" w:type="dxa"/>
          </w:tcPr>
          <w:p w:rsidR="00CA5A2D" w:rsidRDefault="00CA5A2D" w:rsidP="0079391F">
            <w:pPr>
              <w:spacing w:line="276" w:lineRule="auto"/>
              <w:jc w:val="center"/>
              <w:rPr>
                <w:sz w:val="14"/>
                <w:szCs w:val="14"/>
              </w:rPr>
            </w:pPr>
            <w:r>
              <w:rPr>
                <w:sz w:val="14"/>
                <w:szCs w:val="14"/>
              </w:rPr>
              <w:t>Утверждено плановых назначений</w:t>
            </w:r>
          </w:p>
          <w:p w:rsidR="00CA5A2D" w:rsidRDefault="00CA5A2D" w:rsidP="0079391F">
            <w:pPr>
              <w:spacing w:line="276" w:lineRule="auto"/>
              <w:jc w:val="center"/>
              <w:rPr>
                <w:sz w:val="14"/>
                <w:szCs w:val="14"/>
              </w:rPr>
            </w:pPr>
            <w:r w:rsidRPr="00F62B39">
              <w:rPr>
                <w:sz w:val="14"/>
                <w:szCs w:val="14"/>
              </w:rPr>
              <w:t>(тыс. руб.)</w:t>
            </w:r>
          </w:p>
          <w:p w:rsidR="00CA5A2D" w:rsidRDefault="00CA5A2D" w:rsidP="0079391F">
            <w:pPr>
              <w:spacing w:line="276" w:lineRule="auto"/>
              <w:jc w:val="center"/>
              <w:rPr>
                <w:sz w:val="14"/>
                <w:szCs w:val="14"/>
              </w:rPr>
            </w:pPr>
            <w:r>
              <w:rPr>
                <w:sz w:val="14"/>
                <w:szCs w:val="14"/>
              </w:rPr>
              <w:t>2023</w:t>
            </w:r>
          </w:p>
          <w:p w:rsidR="00CA5A2D" w:rsidRPr="00F62B39" w:rsidRDefault="00CA5A2D" w:rsidP="0079391F">
            <w:pPr>
              <w:spacing w:line="276" w:lineRule="auto"/>
              <w:jc w:val="center"/>
              <w:rPr>
                <w:sz w:val="14"/>
                <w:szCs w:val="14"/>
              </w:rPr>
            </w:pPr>
            <w:r>
              <w:rPr>
                <w:sz w:val="14"/>
                <w:szCs w:val="14"/>
              </w:rPr>
              <w:t>2024</w:t>
            </w:r>
          </w:p>
        </w:tc>
        <w:tc>
          <w:tcPr>
            <w:tcW w:w="2835" w:type="dxa"/>
          </w:tcPr>
          <w:p w:rsidR="00CA5A2D" w:rsidRPr="00F62B39" w:rsidRDefault="00CA5A2D" w:rsidP="0079391F">
            <w:pPr>
              <w:spacing w:line="276" w:lineRule="auto"/>
              <w:jc w:val="center"/>
              <w:rPr>
                <w:sz w:val="14"/>
                <w:szCs w:val="14"/>
              </w:rPr>
            </w:pPr>
            <w:r w:rsidRPr="00F62B39">
              <w:rPr>
                <w:sz w:val="14"/>
                <w:szCs w:val="14"/>
              </w:rPr>
              <w:t>Фактическое исполнение</w:t>
            </w:r>
          </w:p>
          <w:p w:rsidR="00CA5A2D" w:rsidRDefault="00CA5A2D" w:rsidP="0079391F">
            <w:pPr>
              <w:spacing w:line="276" w:lineRule="auto"/>
              <w:jc w:val="center"/>
              <w:rPr>
                <w:sz w:val="14"/>
                <w:szCs w:val="14"/>
              </w:rPr>
            </w:pPr>
            <w:r w:rsidRPr="00F62B39">
              <w:rPr>
                <w:sz w:val="14"/>
                <w:szCs w:val="14"/>
              </w:rPr>
              <w:t>(тыс.руб.)</w:t>
            </w:r>
          </w:p>
          <w:p w:rsidR="00CA5A2D" w:rsidRDefault="00CA5A2D" w:rsidP="0079391F">
            <w:pPr>
              <w:spacing w:line="276" w:lineRule="auto"/>
              <w:jc w:val="center"/>
              <w:rPr>
                <w:sz w:val="14"/>
                <w:szCs w:val="14"/>
              </w:rPr>
            </w:pPr>
            <w:r>
              <w:rPr>
                <w:sz w:val="14"/>
                <w:szCs w:val="14"/>
              </w:rPr>
              <w:t>2023</w:t>
            </w:r>
          </w:p>
          <w:p w:rsidR="00CA5A2D" w:rsidRPr="00F62B39" w:rsidRDefault="00CA5A2D" w:rsidP="0079391F">
            <w:pPr>
              <w:spacing w:line="276" w:lineRule="auto"/>
              <w:jc w:val="center"/>
              <w:rPr>
                <w:sz w:val="14"/>
                <w:szCs w:val="14"/>
              </w:rPr>
            </w:pPr>
            <w:r>
              <w:rPr>
                <w:sz w:val="14"/>
                <w:szCs w:val="14"/>
              </w:rPr>
              <w:t>2024</w:t>
            </w:r>
          </w:p>
        </w:tc>
        <w:tc>
          <w:tcPr>
            <w:tcW w:w="2126" w:type="dxa"/>
          </w:tcPr>
          <w:p w:rsidR="00CA5A2D" w:rsidRPr="00F62B39" w:rsidRDefault="00CA5A2D" w:rsidP="0079391F">
            <w:pPr>
              <w:spacing w:line="276" w:lineRule="auto"/>
              <w:jc w:val="center"/>
              <w:rPr>
                <w:sz w:val="14"/>
                <w:szCs w:val="14"/>
              </w:rPr>
            </w:pPr>
            <w:r w:rsidRPr="00F62B39">
              <w:rPr>
                <w:sz w:val="14"/>
                <w:szCs w:val="14"/>
              </w:rPr>
              <w:t>% исполнения</w:t>
            </w:r>
          </w:p>
          <w:p w:rsidR="00CA5A2D" w:rsidRDefault="00CA5A2D" w:rsidP="0079391F">
            <w:pPr>
              <w:spacing w:line="276" w:lineRule="auto"/>
              <w:jc w:val="center"/>
              <w:rPr>
                <w:sz w:val="14"/>
                <w:szCs w:val="14"/>
              </w:rPr>
            </w:pPr>
            <w:r w:rsidRPr="00F62B39">
              <w:rPr>
                <w:sz w:val="14"/>
                <w:szCs w:val="14"/>
              </w:rPr>
              <w:t>(отношение исполнено к уточненным бюджетным назначениям)</w:t>
            </w:r>
          </w:p>
          <w:p w:rsidR="00CA5A2D" w:rsidRDefault="00CA5A2D" w:rsidP="0079391F">
            <w:pPr>
              <w:spacing w:line="276" w:lineRule="auto"/>
              <w:jc w:val="center"/>
              <w:rPr>
                <w:sz w:val="14"/>
                <w:szCs w:val="14"/>
              </w:rPr>
            </w:pPr>
            <w:r>
              <w:rPr>
                <w:sz w:val="14"/>
                <w:szCs w:val="14"/>
              </w:rPr>
              <w:t>2023</w:t>
            </w:r>
          </w:p>
          <w:p w:rsidR="00CA5A2D" w:rsidRPr="00F62B39" w:rsidRDefault="00CA5A2D" w:rsidP="0079391F">
            <w:pPr>
              <w:spacing w:line="276" w:lineRule="auto"/>
              <w:jc w:val="center"/>
              <w:rPr>
                <w:sz w:val="14"/>
                <w:szCs w:val="14"/>
              </w:rPr>
            </w:pPr>
            <w:r>
              <w:rPr>
                <w:sz w:val="14"/>
                <w:szCs w:val="14"/>
              </w:rPr>
              <w:t>2024</w:t>
            </w:r>
          </w:p>
        </w:tc>
      </w:tr>
      <w:tr w:rsidR="00CA5A2D" w:rsidRPr="0039272C" w:rsidTr="0079391F">
        <w:trPr>
          <w:trHeight w:val="514"/>
        </w:trPr>
        <w:tc>
          <w:tcPr>
            <w:tcW w:w="2127" w:type="dxa"/>
          </w:tcPr>
          <w:p w:rsidR="00CA5A2D" w:rsidRPr="00F51D17" w:rsidRDefault="00CA5A2D" w:rsidP="0079391F">
            <w:pPr>
              <w:spacing w:line="276" w:lineRule="auto"/>
              <w:jc w:val="center"/>
              <w:rPr>
                <w:sz w:val="16"/>
                <w:szCs w:val="16"/>
              </w:rPr>
            </w:pPr>
            <w:r w:rsidRPr="00F51D17">
              <w:rPr>
                <w:sz w:val="16"/>
                <w:szCs w:val="16"/>
              </w:rPr>
              <w:t>Приносящая доход деятельность (собственные доходы учреждения)</w:t>
            </w:r>
          </w:p>
        </w:tc>
        <w:tc>
          <w:tcPr>
            <w:tcW w:w="2551" w:type="dxa"/>
          </w:tcPr>
          <w:p w:rsidR="00CA5A2D" w:rsidRDefault="00CA5A2D" w:rsidP="0079391F">
            <w:pPr>
              <w:spacing w:line="276" w:lineRule="auto"/>
              <w:jc w:val="center"/>
              <w:rPr>
                <w:sz w:val="16"/>
                <w:szCs w:val="16"/>
              </w:rPr>
            </w:pPr>
            <w:r>
              <w:rPr>
                <w:sz w:val="16"/>
                <w:szCs w:val="16"/>
              </w:rPr>
              <w:t>6 699,6</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5 110,0</w:t>
            </w:r>
          </w:p>
        </w:tc>
        <w:tc>
          <w:tcPr>
            <w:tcW w:w="2835" w:type="dxa"/>
          </w:tcPr>
          <w:p w:rsidR="00CA5A2D" w:rsidRDefault="00CA5A2D" w:rsidP="0079391F">
            <w:pPr>
              <w:spacing w:line="276" w:lineRule="auto"/>
              <w:jc w:val="center"/>
              <w:rPr>
                <w:sz w:val="16"/>
                <w:szCs w:val="16"/>
              </w:rPr>
            </w:pPr>
            <w:r>
              <w:rPr>
                <w:sz w:val="16"/>
                <w:szCs w:val="16"/>
              </w:rPr>
              <w:t>5 309,8</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5 025,4</w:t>
            </w:r>
          </w:p>
        </w:tc>
        <w:tc>
          <w:tcPr>
            <w:tcW w:w="2126" w:type="dxa"/>
          </w:tcPr>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r>
              <w:rPr>
                <w:sz w:val="16"/>
                <w:szCs w:val="16"/>
              </w:rPr>
              <w:t>79,25</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98,34</w:t>
            </w:r>
          </w:p>
        </w:tc>
      </w:tr>
      <w:tr w:rsidR="00CA5A2D" w:rsidRPr="0039272C" w:rsidTr="0079391F">
        <w:trPr>
          <w:trHeight w:val="477"/>
        </w:trPr>
        <w:tc>
          <w:tcPr>
            <w:tcW w:w="2127" w:type="dxa"/>
          </w:tcPr>
          <w:p w:rsidR="00CA5A2D" w:rsidRPr="00F51D17" w:rsidRDefault="00CA5A2D" w:rsidP="0079391F">
            <w:pPr>
              <w:spacing w:line="276" w:lineRule="auto"/>
              <w:jc w:val="center"/>
              <w:rPr>
                <w:sz w:val="16"/>
                <w:szCs w:val="16"/>
              </w:rPr>
            </w:pPr>
            <w:r w:rsidRPr="00F51D17">
              <w:rPr>
                <w:sz w:val="16"/>
                <w:szCs w:val="16"/>
              </w:rPr>
              <w:lastRenderedPageBreak/>
              <w:t>Деятельность по выполнению государственного (муниципального) задания</w:t>
            </w:r>
          </w:p>
        </w:tc>
        <w:tc>
          <w:tcPr>
            <w:tcW w:w="2551" w:type="dxa"/>
          </w:tcPr>
          <w:p w:rsidR="00CA5A2D" w:rsidRDefault="00CA5A2D" w:rsidP="0079391F">
            <w:pPr>
              <w:spacing w:line="276" w:lineRule="auto"/>
              <w:jc w:val="center"/>
              <w:rPr>
                <w:sz w:val="16"/>
                <w:szCs w:val="16"/>
              </w:rPr>
            </w:pPr>
            <w:r>
              <w:rPr>
                <w:sz w:val="16"/>
                <w:szCs w:val="16"/>
              </w:rPr>
              <w:t>4 358,6</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5 185,3</w:t>
            </w:r>
          </w:p>
        </w:tc>
        <w:tc>
          <w:tcPr>
            <w:tcW w:w="2835" w:type="dxa"/>
          </w:tcPr>
          <w:p w:rsidR="00CA5A2D" w:rsidRDefault="00CA5A2D" w:rsidP="0079391F">
            <w:pPr>
              <w:spacing w:line="276" w:lineRule="auto"/>
              <w:jc w:val="center"/>
              <w:rPr>
                <w:sz w:val="16"/>
                <w:szCs w:val="16"/>
              </w:rPr>
            </w:pPr>
            <w:r>
              <w:rPr>
                <w:sz w:val="16"/>
                <w:szCs w:val="16"/>
              </w:rPr>
              <w:t>4 358,6</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5 185,3</w:t>
            </w:r>
          </w:p>
        </w:tc>
        <w:tc>
          <w:tcPr>
            <w:tcW w:w="2126" w:type="dxa"/>
          </w:tcPr>
          <w:p w:rsidR="00CA5A2D" w:rsidRDefault="00CA5A2D" w:rsidP="0079391F">
            <w:pPr>
              <w:spacing w:line="276" w:lineRule="auto"/>
              <w:jc w:val="center"/>
              <w:rPr>
                <w:sz w:val="16"/>
                <w:szCs w:val="16"/>
              </w:rPr>
            </w:pPr>
            <w:r>
              <w:rPr>
                <w:sz w:val="16"/>
                <w:szCs w:val="16"/>
              </w:rPr>
              <w:t>100,0</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100,0</w:t>
            </w:r>
          </w:p>
        </w:tc>
      </w:tr>
      <w:tr w:rsidR="00CA5A2D" w:rsidRPr="0039272C" w:rsidTr="0079391F">
        <w:trPr>
          <w:trHeight w:val="477"/>
        </w:trPr>
        <w:tc>
          <w:tcPr>
            <w:tcW w:w="2127" w:type="dxa"/>
          </w:tcPr>
          <w:p w:rsidR="00CA5A2D" w:rsidRPr="00F51D17" w:rsidRDefault="00CA5A2D" w:rsidP="0079391F">
            <w:pPr>
              <w:spacing w:line="276" w:lineRule="auto"/>
              <w:jc w:val="center"/>
              <w:rPr>
                <w:sz w:val="16"/>
                <w:szCs w:val="16"/>
              </w:rPr>
            </w:pPr>
            <w:r w:rsidRPr="00F51D17">
              <w:rPr>
                <w:sz w:val="16"/>
                <w:szCs w:val="16"/>
              </w:rPr>
              <w:t>Деятельность, осуществляемая за счет средств субсидии на иные цели</w:t>
            </w:r>
          </w:p>
        </w:tc>
        <w:tc>
          <w:tcPr>
            <w:tcW w:w="2551" w:type="dxa"/>
          </w:tcPr>
          <w:p w:rsidR="00CA5A2D" w:rsidRDefault="00CA5A2D" w:rsidP="0079391F">
            <w:pPr>
              <w:spacing w:line="276" w:lineRule="auto"/>
              <w:jc w:val="center"/>
              <w:rPr>
                <w:sz w:val="16"/>
                <w:szCs w:val="16"/>
              </w:rPr>
            </w:pPr>
            <w:r>
              <w:rPr>
                <w:sz w:val="16"/>
                <w:szCs w:val="16"/>
              </w:rPr>
              <w:t>28 427,2</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33 011,1</w:t>
            </w:r>
          </w:p>
        </w:tc>
        <w:tc>
          <w:tcPr>
            <w:tcW w:w="2835" w:type="dxa"/>
          </w:tcPr>
          <w:p w:rsidR="00CA5A2D" w:rsidRDefault="00CA5A2D" w:rsidP="0079391F">
            <w:pPr>
              <w:spacing w:line="276" w:lineRule="auto"/>
              <w:jc w:val="center"/>
              <w:rPr>
                <w:sz w:val="16"/>
                <w:szCs w:val="16"/>
              </w:rPr>
            </w:pPr>
            <w:r>
              <w:rPr>
                <w:sz w:val="16"/>
                <w:szCs w:val="16"/>
              </w:rPr>
              <w:t>28 427,2</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33 011.1</w:t>
            </w:r>
          </w:p>
        </w:tc>
        <w:tc>
          <w:tcPr>
            <w:tcW w:w="2126" w:type="dxa"/>
          </w:tcPr>
          <w:p w:rsidR="00CA5A2D" w:rsidRDefault="00CA5A2D" w:rsidP="0079391F">
            <w:pPr>
              <w:spacing w:line="276" w:lineRule="auto"/>
              <w:jc w:val="center"/>
              <w:rPr>
                <w:sz w:val="16"/>
                <w:szCs w:val="16"/>
              </w:rPr>
            </w:pPr>
            <w:r>
              <w:rPr>
                <w:sz w:val="16"/>
                <w:szCs w:val="16"/>
              </w:rPr>
              <w:t>100,0</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p>
          <w:p w:rsidR="00CA5A2D" w:rsidRPr="00F51D17" w:rsidRDefault="00CA5A2D" w:rsidP="0079391F">
            <w:pPr>
              <w:spacing w:line="276" w:lineRule="auto"/>
              <w:jc w:val="center"/>
              <w:rPr>
                <w:sz w:val="16"/>
                <w:szCs w:val="16"/>
              </w:rPr>
            </w:pPr>
            <w:r>
              <w:rPr>
                <w:sz w:val="16"/>
                <w:szCs w:val="16"/>
              </w:rPr>
              <w:t>100,0</w:t>
            </w:r>
          </w:p>
        </w:tc>
      </w:tr>
      <w:tr w:rsidR="00CA5A2D" w:rsidRPr="0039272C" w:rsidTr="0079391F">
        <w:trPr>
          <w:trHeight w:val="477"/>
        </w:trPr>
        <w:tc>
          <w:tcPr>
            <w:tcW w:w="2127" w:type="dxa"/>
          </w:tcPr>
          <w:p w:rsidR="00CA5A2D" w:rsidRPr="00F51D17" w:rsidRDefault="00CA5A2D" w:rsidP="0079391F">
            <w:pPr>
              <w:spacing w:line="276" w:lineRule="auto"/>
              <w:jc w:val="center"/>
              <w:rPr>
                <w:sz w:val="16"/>
                <w:szCs w:val="16"/>
              </w:rPr>
            </w:pPr>
            <w:r>
              <w:rPr>
                <w:sz w:val="16"/>
                <w:szCs w:val="16"/>
              </w:rPr>
              <w:t>Итого</w:t>
            </w:r>
          </w:p>
        </w:tc>
        <w:tc>
          <w:tcPr>
            <w:tcW w:w="2551" w:type="dxa"/>
          </w:tcPr>
          <w:p w:rsidR="00CA5A2D" w:rsidRDefault="00CA5A2D" w:rsidP="0079391F">
            <w:pPr>
              <w:spacing w:line="276" w:lineRule="auto"/>
              <w:jc w:val="center"/>
              <w:rPr>
                <w:sz w:val="16"/>
                <w:szCs w:val="16"/>
              </w:rPr>
            </w:pPr>
            <w:r>
              <w:rPr>
                <w:sz w:val="16"/>
                <w:szCs w:val="16"/>
              </w:rPr>
              <w:t>39 485,4</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r>
              <w:rPr>
                <w:sz w:val="16"/>
                <w:szCs w:val="16"/>
              </w:rPr>
              <w:t>43 306,4</w:t>
            </w:r>
          </w:p>
        </w:tc>
        <w:tc>
          <w:tcPr>
            <w:tcW w:w="2835" w:type="dxa"/>
          </w:tcPr>
          <w:p w:rsidR="00CA5A2D" w:rsidRDefault="00CA5A2D" w:rsidP="0079391F">
            <w:pPr>
              <w:spacing w:line="276" w:lineRule="auto"/>
              <w:jc w:val="center"/>
              <w:rPr>
                <w:sz w:val="16"/>
                <w:szCs w:val="16"/>
              </w:rPr>
            </w:pPr>
            <w:r>
              <w:rPr>
                <w:sz w:val="16"/>
                <w:szCs w:val="16"/>
              </w:rPr>
              <w:t>38 095,6</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r>
              <w:rPr>
                <w:sz w:val="16"/>
                <w:szCs w:val="16"/>
              </w:rPr>
              <w:t>43 221,8</w:t>
            </w:r>
          </w:p>
          <w:p w:rsidR="00CA5A2D" w:rsidRDefault="00CA5A2D" w:rsidP="0079391F">
            <w:pPr>
              <w:spacing w:line="276" w:lineRule="auto"/>
              <w:jc w:val="center"/>
              <w:rPr>
                <w:sz w:val="16"/>
                <w:szCs w:val="16"/>
              </w:rPr>
            </w:pPr>
          </w:p>
        </w:tc>
        <w:tc>
          <w:tcPr>
            <w:tcW w:w="2126" w:type="dxa"/>
          </w:tcPr>
          <w:p w:rsidR="00CA5A2D" w:rsidRDefault="00CA5A2D" w:rsidP="0079391F">
            <w:pPr>
              <w:spacing w:line="276" w:lineRule="auto"/>
              <w:jc w:val="center"/>
              <w:rPr>
                <w:sz w:val="16"/>
                <w:szCs w:val="16"/>
              </w:rPr>
            </w:pPr>
            <w:r>
              <w:rPr>
                <w:sz w:val="16"/>
                <w:szCs w:val="16"/>
              </w:rPr>
              <w:t>96,48</w:t>
            </w:r>
          </w:p>
          <w:p w:rsidR="00CA5A2D" w:rsidRDefault="00CA5A2D" w:rsidP="0079391F">
            <w:pPr>
              <w:spacing w:line="276" w:lineRule="auto"/>
              <w:jc w:val="center"/>
              <w:rPr>
                <w:sz w:val="16"/>
                <w:szCs w:val="16"/>
              </w:rPr>
            </w:pPr>
          </w:p>
          <w:p w:rsidR="00CA5A2D" w:rsidRDefault="00CA5A2D" w:rsidP="0079391F">
            <w:pPr>
              <w:spacing w:line="276" w:lineRule="auto"/>
              <w:jc w:val="center"/>
              <w:rPr>
                <w:sz w:val="16"/>
                <w:szCs w:val="16"/>
              </w:rPr>
            </w:pPr>
            <w:r>
              <w:rPr>
                <w:sz w:val="16"/>
                <w:szCs w:val="16"/>
              </w:rPr>
              <w:t>99,80</w:t>
            </w:r>
          </w:p>
        </w:tc>
      </w:tr>
    </w:tbl>
    <w:p w:rsidR="00CA5A2D" w:rsidRPr="00925FD8" w:rsidRDefault="00CA5A2D" w:rsidP="00CA5A2D">
      <w:pPr>
        <w:spacing w:line="276" w:lineRule="auto"/>
        <w:ind w:firstLine="540"/>
        <w:jc w:val="both"/>
        <w:rPr>
          <w:sz w:val="24"/>
          <w:szCs w:val="24"/>
        </w:rPr>
      </w:pPr>
      <w:r w:rsidRPr="00925FD8">
        <w:rPr>
          <w:sz w:val="24"/>
          <w:szCs w:val="24"/>
        </w:rPr>
        <w:t xml:space="preserve">Контрольно-счетная плата отмечает, что по итогам  2023-2024 годов сложилось   высокое  кассовое исполнение расходов, кроме  собственного дохода  по причине  остатков средств на начало текущего финансового года (остаток на 01.01.2024 – 451,2 тыс. руб., на 01.01.2025 – 430,3 тыс. руб., что соответствует форме 0503779 «Сведения об остатках денежных средств учреждения»).  </w:t>
      </w:r>
    </w:p>
    <w:p w:rsidR="00CA5A2D" w:rsidRPr="00925FD8" w:rsidRDefault="00CA5A2D" w:rsidP="00CA5A2D">
      <w:pPr>
        <w:autoSpaceDE w:val="0"/>
        <w:autoSpaceDN w:val="0"/>
        <w:adjustRightInd w:val="0"/>
        <w:spacing w:line="276" w:lineRule="auto"/>
        <w:ind w:firstLine="540"/>
        <w:jc w:val="both"/>
        <w:rPr>
          <w:bCs/>
          <w:iCs/>
          <w:sz w:val="24"/>
          <w:szCs w:val="24"/>
        </w:rPr>
      </w:pPr>
      <w:r w:rsidRPr="00925FD8">
        <w:rPr>
          <w:bCs/>
          <w:iCs/>
          <w:sz w:val="24"/>
          <w:szCs w:val="24"/>
        </w:rPr>
        <w:t>Планы  ФХД  утверждены и согласованы  председателем Комитета по образованию администрации МО Богородицкий район и подписаны руководителем учреждения.</w:t>
      </w:r>
    </w:p>
    <w:p w:rsidR="00CA5A2D" w:rsidRPr="00925FD8" w:rsidRDefault="00CA5A2D" w:rsidP="00CA5A2D">
      <w:pPr>
        <w:spacing w:line="276" w:lineRule="auto"/>
        <w:ind w:left="360" w:firstLine="348"/>
        <w:jc w:val="both"/>
        <w:rPr>
          <w:b/>
          <w:i/>
          <w:color w:val="FF0000"/>
          <w:sz w:val="24"/>
          <w:szCs w:val="24"/>
        </w:rPr>
      </w:pPr>
    </w:p>
    <w:p w:rsidR="00CA5A2D" w:rsidRPr="00925FD8" w:rsidRDefault="00CA5A2D" w:rsidP="00CA5A2D">
      <w:pPr>
        <w:spacing w:line="276" w:lineRule="auto"/>
        <w:ind w:left="360" w:firstLine="348"/>
        <w:jc w:val="both"/>
        <w:rPr>
          <w:color w:val="FF0000"/>
          <w:sz w:val="24"/>
          <w:szCs w:val="24"/>
        </w:rPr>
      </w:pPr>
      <w:r w:rsidRPr="00925FD8">
        <w:rPr>
          <w:b/>
          <w:i/>
          <w:sz w:val="24"/>
          <w:szCs w:val="24"/>
        </w:rPr>
        <w:t>9.2. Проверка учета нефинансовых активов.</w:t>
      </w:r>
    </w:p>
    <w:p w:rsidR="00CA5A2D" w:rsidRPr="00925FD8" w:rsidRDefault="00CA5A2D" w:rsidP="00CA5A2D">
      <w:pPr>
        <w:spacing w:line="276" w:lineRule="auto"/>
        <w:ind w:left="360" w:firstLine="348"/>
        <w:jc w:val="both"/>
        <w:rPr>
          <w:sz w:val="24"/>
          <w:szCs w:val="24"/>
        </w:rPr>
      </w:pPr>
      <w:r w:rsidRPr="00925FD8">
        <w:rPr>
          <w:sz w:val="24"/>
          <w:szCs w:val="24"/>
        </w:rPr>
        <w:t>По учреждению были изданы приказы о проведении годовой инвентаризации:</w:t>
      </w:r>
    </w:p>
    <w:p w:rsidR="00CA5A2D" w:rsidRPr="00925FD8" w:rsidRDefault="00CA5A2D" w:rsidP="00CA5A2D">
      <w:pPr>
        <w:spacing w:line="276" w:lineRule="auto"/>
        <w:ind w:left="360" w:firstLine="348"/>
        <w:jc w:val="both"/>
        <w:rPr>
          <w:sz w:val="24"/>
          <w:szCs w:val="24"/>
        </w:rPr>
      </w:pPr>
      <w:r w:rsidRPr="00925FD8">
        <w:rPr>
          <w:sz w:val="24"/>
          <w:szCs w:val="24"/>
        </w:rPr>
        <w:t>- № 132 от 15.12.2023 – инвентаризация основных средств, материальных запасов и продуктов питания по состоянию на 01.01.2024 г.;</w:t>
      </w:r>
    </w:p>
    <w:p w:rsidR="00CA5A2D" w:rsidRPr="00925FD8" w:rsidRDefault="00CA5A2D" w:rsidP="00CA5A2D">
      <w:pPr>
        <w:spacing w:line="276" w:lineRule="auto"/>
        <w:ind w:left="360" w:firstLine="348"/>
        <w:jc w:val="both"/>
        <w:rPr>
          <w:sz w:val="24"/>
          <w:szCs w:val="24"/>
        </w:rPr>
      </w:pPr>
      <w:r w:rsidRPr="00925FD8">
        <w:rPr>
          <w:sz w:val="24"/>
          <w:szCs w:val="24"/>
        </w:rPr>
        <w:t>- № 128 от 11.12.2024 -инвентаризация основных средств, материальных запасов и продуктов питания по состоянию на 01.01.2025 г.</w:t>
      </w:r>
    </w:p>
    <w:p w:rsidR="00CA5A2D" w:rsidRPr="00925FD8" w:rsidRDefault="00CA5A2D" w:rsidP="00CA5A2D">
      <w:pPr>
        <w:spacing w:line="276" w:lineRule="auto"/>
        <w:ind w:left="360" w:firstLine="348"/>
        <w:jc w:val="both"/>
        <w:rPr>
          <w:color w:val="FF0000"/>
          <w:sz w:val="24"/>
          <w:szCs w:val="24"/>
        </w:rPr>
      </w:pPr>
    </w:p>
    <w:p w:rsidR="00CA5A2D" w:rsidRPr="00925FD8" w:rsidRDefault="00CA5A2D" w:rsidP="00CA5A2D">
      <w:pPr>
        <w:spacing w:line="276" w:lineRule="auto"/>
        <w:ind w:left="360" w:firstLine="348"/>
        <w:jc w:val="both"/>
        <w:rPr>
          <w:sz w:val="24"/>
          <w:szCs w:val="24"/>
        </w:rPr>
      </w:pPr>
      <w:r w:rsidRPr="00925FD8">
        <w:rPr>
          <w:sz w:val="24"/>
          <w:szCs w:val="24"/>
        </w:rPr>
        <w:t>Материально – ответственными лицами учреждения являются:</w:t>
      </w:r>
    </w:p>
    <w:p w:rsidR="00CA5A2D" w:rsidRPr="00925FD8" w:rsidRDefault="00CA5A2D" w:rsidP="00CA5A2D">
      <w:pPr>
        <w:spacing w:line="276" w:lineRule="auto"/>
        <w:ind w:left="360" w:firstLine="348"/>
        <w:jc w:val="both"/>
        <w:rPr>
          <w:sz w:val="24"/>
          <w:szCs w:val="24"/>
        </w:rPr>
      </w:pPr>
      <w:r w:rsidRPr="00925FD8">
        <w:rPr>
          <w:sz w:val="24"/>
          <w:szCs w:val="24"/>
        </w:rPr>
        <w:t>- Венгертнер Р.Н. – заместитель заведующего по АХЧ;</w:t>
      </w:r>
    </w:p>
    <w:p w:rsidR="00CA5A2D" w:rsidRPr="00925FD8" w:rsidRDefault="00CA5A2D" w:rsidP="00CA5A2D">
      <w:pPr>
        <w:spacing w:line="276" w:lineRule="auto"/>
        <w:ind w:left="360" w:firstLine="348"/>
        <w:jc w:val="both"/>
        <w:rPr>
          <w:sz w:val="24"/>
          <w:szCs w:val="24"/>
        </w:rPr>
      </w:pPr>
      <w:r w:rsidRPr="00925FD8">
        <w:rPr>
          <w:sz w:val="24"/>
          <w:szCs w:val="24"/>
        </w:rPr>
        <w:t>- Колодняя О.М. – заведующий ДОУ;</w:t>
      </w:r>
    </w:p>
    <w:p w:rsidR="00CA5A2D" w:rsidRPr="00925FD8" w:rsidRDefault="00CA5A2D" w:rsidP="00CA5A2D">
      <w:pPr>
        <w:spacing w:line="276" w:lineRule="auto"/>
        <w:ind w:left="360" w:firstLine="348"/>
        <w:jc w:val="both"/>
        <w:rPr>
          <w:sz w:val="24"/>
          <w:szCs w:val="24"/>
        </w:rPr>
      </w:pPr>
      <w:r w:rsidRPr="00925FD8">
        <w:rPr>
          <w:sz w:val="24"/>
          <w:szCs w:val="24"/>
        </w:rPr>
        <w:t>- Ядыкина В.А. – кладовщик;</w:t>
      </w:r>
    </w:p>
    <w:p w:rsidR="00CA5A2D" w:rsidRPr="00925FD8" w:rsidRDefault="00CA5A2D" w:rsidP="00CA5A2D">
      <w:pPr>
        <w:spacing w:line="276" w:lineRule="auto"/>
        <w:ind w:left="360" w:firstLine="348"/>
        <w:jc w:val="both"/>
        <w:rPr>
          <w:sz w:val="24"/>
          <w:szCs w:val="24"/>
        </w:rPr>
      </w:pPr>
      <w:r w:rsidRPr="00925FD8">
        <w:rPr>
          <w:sz w:val="24"/>
          <w:szCs w:val="24"/>
        </w:rPr>
        <w:t>- Лиханова Н.А. – медсестра.</w:t>
      </w:r>
    </w:p>
    <w:p w:rsidR="00CA5A2D" w:rsidRPr="00925FD8" w:rsidRDefault="00CA5A2D" w:rsidP="00CA5A2D">
      <w:pPr>
        <w:spacing w:line="276" w:lineRule="auto"/>
        <w:ind w:left="360" w:firstLine="348"/>
        <w:jc w:val="both"/>
        <w:rPr>
          <w:sz w:val="24"/>
          <w:szCs w:val="24"/>
        </w:rPr>
      </w:pPr>
      <w:r w:rsidRPr="00925FD8">
        <w:rPr>
          <w:sz w:val="24"/>
          <w:szCs w:val="24"/>
        </w:rPr>
        <w:t>Проверкой инвентаризационных описей (сличительных ведомостей) по объектам нефинансовых активов (ф. 0504087) и инвентаризационных описей товарно-материальных ценностей (ф.0317004)  установлено следующее.</w:t>
      </w:r>
    </w:p>
    <w:p w:rsidR="00CA5A2D" w:rsidRPr="00925FD8" w:rsidRDefault="00CA5A2D" w:rsidP="00CA5A2D">
      <w:pPr>
        <w:spacing w:line="276" w:lineRule="auto"/>
        <w:ind w:left="360" w:firstLine="348"/>
        <w:rPr>
          <w:sz w:val="24"/>
          <w:szCs w:val="24"/>
        </w:rPr>
      </w:pPr>
      <w:r w:rsidRPr="00925FD8">
        <w:rPr>
          <w:sz w:val="24"/>
          <w:szCs w:val="24"/>
        </w:rPr>
        <w:t xml:space="preserve">Инвентаризация проведена по материально-ответственным лицам. </w:t>
      </w:r>
    </w:p>
    <w:p w:rsidR="00CA5A2D" w:rsidRPr="00925FD8" w:rsidRDefault="00CA5A2D" w:rsidP="00CA5A2D">
      <w:pPr>
        <w:autoSpaceDE w:val="0"/>
        <w:autoSpaceDN w:val="0"/>
        <w:adjustRightInd w:val="0"/>
        <w:ind w:left="426"/>
        <w:jc w:val="both"/>
        <w:rPr>
          <w:sz w:val="24"/>
          <w:szCs w:val="24"/>
        </w:rPr>
      </w:pPr>
      <w:r w:rsidRPr="00925FD8">
        <w:rPr>
          <w:sz w:val="24"/>
          <w:szCs w:val="24"/>
        </w:rPr>
        <w:t xml:space="preserve">     </w:t>
      </w:r>
    </w:p>
    <w:p w:rsidR="00CA5A2D" w:rsidRPr="00925FD8" w:rsidRDefault="00CA5A2D" w:rsidP="00CA5A2D">
      <w:pPr>
        <w:autoSpaceDE w:val="0"/>
        <w:autoSpaceDN w:val="0"/>
        <w:adjustRightInd w:val="0"/>
        <w:ind w:firstLine="540"/>
        <w:jc w:val="both"/>
        <w:outlineLvl w:val="0"/>
        <w:rPr>
          <w:sz w:val="24"/>
          <w:szCs w:val="24"/>
        </w:rPr>
      </w:pPr>
      <w:r w:rsidRPr="00925FD8">
        <w:rPr>
          <w:sz w:val="24"/>
          <w:szCs w:val="24"/>
        </w:rPr>
        <w:t xml:space="preserve">      В соответствии с п.2 ст.11 «</w:t>
      </w:r>
      <w:r w:rsidRPr="00925FD8">
        <w:rPr>
          <w:bCs/>
          <w:sz w:val="24"/>
          <w:szCs w:val="24"/>
        </w:rPr>
        <w:t xml:space="preserve"> Инвентаризация активов и обязательств»</w:t>
      </w:r>
      <w:r w:rsidRPr="00925FD8">
        <w:rPr>
          <w:color w:val="FF0000"/>
          <w:sz w:val="24"/>
          <w:szCs w:val="24"/>
        </w:rPr>
        <w:t xml:space="preserve"> </w:t>
      </w:r>
      <w:r w:rsidRPr="00925FD8">
        <w:rPr>
          <w:sz w:val="24"/>
          <w:szCs w:val="24"/>
        </w:rPr>
        <w:t xml:space="preserve">Федерального закона от 06.12.2011 N 402-ФЗ "О бухгалтерском учете" </w:t>
      </w:r>
      <w:r w:rsidRPr="00925FD8">
        <w:rPr>
          <w:bCs/>
          <w:sz w:val="24"/>
          <w:szCs w:val="24"/>
        </w:rPr>
        <w:t xml:space="preserve"> -  п</w:t>
      </w:r>
      <w:r w:rsidRPr="00925FD8">
        <w:rPr>
          <w:sz w:val="24"/>
          <w:szCs w:val="24"/>
        </w:rPr>
        <w:t>ри инвентаризации выявляется фактическое наличие соответствующих объектов, которое сопоставляется с данными регистров бухгалтерского учета.</w:t>
      </w:r>
    </w:p>
    <w:p w:rsidR="00CA5A2D" w:rsidRPr="00925FD8" w:rsidRDefault="00CA5A2D" w:rsidP="00CA5A2D">
      <w:pPr>
        <w:autoSpaceDE w:val="0"/>
        <w:autoSpaceDN w:val="0"/>
        <w:adjustRightInd w:val="0"/>
        <w:ind w:firstLine="540"/>
        <w:jc w:val="both"/>
        <w:outlineLvl w:val="0"/>
        <w:rPr>
          <w:sz w:val="24"/>
          <w:szCs w:val="24"/>
        </w:rPr>
      </w:pPr>
    </w:p>
    <w:p w:rsidR="00CA5A2D" w:rsidRPr="00925FD8" w:rsidRDefault="00CA5A2D" w:rsidP="00CA5A2D">
      <w:pPr>
        <w:autoSpaceDE w:val="0"/>
        <w:autoSpaceDN w:val="0"/>
        <w:adjustRightInd w:val="0"/>
        <w:ind w:left="426"/>
        <w:jc w:val="both"/>
        <w:rPr>
          <w:sz w:val="24"/>
          <w:szCs w:val="24"/>
        </w:rPr>
      </w:pPr>
      <w:r w:rsidRPr="00925FD8">
        <w:rPr>
          <w:sz w:val="24"/>
          <w:szCs w:val="24"/>
        </w:rPr>
        <w:t xml:space="preserve">     Форма по ОКУД 0504087 утверждена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CA5A2D" w:rsidRPr="00925FD8" w:rsidRDefault="00CA5A2D" w:rsidP="00CA5A2D">
      <w:pPr>
        <w:autoSpaceDE w:val="0"/>
        <w:autoSpaceDN w:val="0"/>
        <w:adjustRightInd w:val="0"/>
        <w:ind w:left="426"/>
        <w:jc w:val="both"/>
        <w:rPr>
          <w:i/>
          <w:sz w:val="24"/>
          <w:szCs w:val="24"/>
        </w:rPr>
      </w:pPr>
      <w:r w:rsidRPr="00925FD8">
        <w:rPr>
          <w:sz w:val="24"/>
          <w:szCs w:val="24"/>
        </w:rPr>
        <w:t xml:space="preserve">    </w:t>
      </w:r>
      <w:r w:rsidRPr="00925FD8">
        <w:rPr>
          <w:i/>
          <w:sz w:val="24"/>
          <w:szCs w:val="24"/>
        </w:rPr>
        <w:t>В нарушение вышеуказанных нормативных актов в инвентаризационных описях не заполнены в 2023 г. следующие реквизиты:</w:t>
      </w:r>
    </w:p>
    <w:p w:rsidR="00CA5A2D" w:rsidRPr="00925FD8" w:rsidRDefault="00CA5A2D" w:rsidP="00CA5A2D">
      <w:pPr>
        <w:autoSpaceDE w:val="0"/>
        <w:autoSpaceDN w:val="0"/>
        <w:adjustRightInd w:val="0"/>
        <w:ind w:left="426"/>
        <w:jc w:val="both"/>
        <w:rPr>
          <w:i/>
          <w:sz w:val="24"/>
          <w:szCs w:val="24"/>
        </w:rPr>
      </w:pPr>
      <w:r w:rsidRPr="00925FD8">
        <w:rPr>
          <w:i/>
          <w:sz w:val="24"/>
          <w:szCs w:val="24"/>
        </w:rPr>
        <w:t>- «приказ (распоряжение) о проведении инвентаризации – номер и дата»;</w:t>
      </w:r>
    </w:p>
    <w:p w:rsidR="00CA5A2D" w:rsidRPr="00925FD8" w:rsidRDefault="00CA5A2D" w:rsidP="00CA5A2D">
      <w:pPr>
        <w:autoSpaceDE w:val="0"/>
        <w:autoSpaceDN w:val="0"/>
        <w:adjustRightInd w:val="0"/>
        <w:ind w:left="426"/>
        <w:jc w:val="both"/>
        <w:rPr>
          <w:i/>
          <w:sz w:val="24"/>
          <w:szCs w:val="24"/>
        </w:rPr>
      </w:pPr>
      <w:r w:rsidRPr="00925FD8">
        <w:rPr>
          <w:i/>
          <w:sz w:val="24"/>
          <w:szCs w:val="24"/>
        </w:rPr>
        <w:lastRenderedPageBreak/>
        <w:t>- место проведения инвентаризации;</w:t>
      </w:r>
    </w:p>
    <w:p w:rsidR="00CA5A2D" w:rsidRPr="00925FD8" w:rsidRDefault="00CA5A2D" w:rsidP="00CA5A2D">
      <w:pPr>
        <w:autoSpaceDE w:val="0"/>
        <w:autoSpaceDN w:val="0"/>
        <w:adjustRightInd w:val="0"/>
        <w:ind w:left="426"/>
        <w:jc w:val="both"/>
        <w:rPr>
          <w:i/>
          <w:sz w:val="24"/>
          <w:szCs w:val="24"/>
        </w:rPr>
      </w:pPr>
      <w:r w:rsidRPr="00925FD8">
        <w:rPr>
          <w:i/>
          <w:sz w:val="24"/>
          <w:szCs w:val="24"/>
        </w:rPr>
        <w:t>- «фактическое наличие» гр.5-9 (заполнены гр.10-12 «по данным бухгалтерского учета»);</w:t>
      </w:r>
    </w:p>
    <w:p w:rsidR="00CA5A2D" w:rsidRPr="00925FD8" w:rsidRDefault="00CA5A2D" w:rsidP="00CA5A2D">
      <w:pPr>
        <w:autoSpaceDE w:val="0"/>
        <w:autoSpaceDN w:val="0"/>
        <w:adjustRightInd w:val="0"/>
        <w:ind w:left="426"/>
        <w:jc w:val="both"/>
        <w:rPr>
          <w:i/>
          <w:sz w:val="24"/>
          <w:szCs w:val="24"/>
        </w:rPr>
      </w:pPr>
      <w:r w:rsidRPr="00925FD8">
        <w:rPr>
          <w:i/>
          <w:sz w:val="24"/>
          <w:szCs w:val="24"/>
        </w:rPr>
        <w:t>- «заключение комиссии»;</w:t>
      </w:r>
    </w:p>
    <w:p w:rsidR="00CA5A2D" w:rsidRPr="00925FD8" w:rsidRDefault="00CA5A2D" w:rsidP="00CA5A2D">
      <w:pPr>
        <w:autoSpaceDE w:val="0"/>
        <w:autoSpaceDN w:val="0"/>
        <w:adjustRightInd w:val="0"/>
        <w:ind w:left="426"/>
        <w:jc w:val="both"/>
        <w:rPr>
          <w:i/>
          <w:sz w:val="24"/>
          <w:szCs w:val="24"/>
        </w:rPr>
      </w:pPr>
      <w:r w:rsidRPr="00925FD8">
        <w:rPr>
          <w:i/>
          <w:sz w:val="24"/>
          <w:szCs w:val="24"/>
        </w:rPr>
        <w:t>- «дата» в расписке и на последнем листе.</w:t>
      </w:r>
    </w:p>
    <w:p w:rsidR="00CA5A2D" w:rsidRPr="00925FD8" w:rsidRDefault="00CA5A2D" w:rsidP="00CA5A2D">
      <w:pPr>
        <w:autoSpaceDE w:val="0"/>
        <w:autoSpaceDN w:val="0"/>
        <w:adjustRightInd w:val="0"/>
        <w:ind w:left="426"/>
        <w:jc w:val="both"/>
        <w:rPr>
          <w:i/>
          <w:sz w:val="24"/>
          <w:szCs w:val="24"/>
        </w:rPr>
      </w:pPr>
    </w:p>
    <w:p w:rsidR="00CA5A2D" w:rsidRPr="00925FD8" w:rsidRDefault="00CA5A2D" w:rsidP="00CA5A2D">
      <w:pPr>
        <w:autoSpaceDE w:val="0"/>
        <w:autoSpaceDN w:val="0"/>
        <w:adjustRightInd w:val="0"/>
        <w:jc w:val="both"/>
        <w:rPr>
          <w:sz w:val="24"/>
          <w:szCs w:val="24"/>
        </w:rPr>
      </w:pPr>
      <w:r w:rsidRPr="00925FD8">
        <w:rPr>
          <w:sz w:val="24"/>
          <w:szCs w:val="24"/>
        </w:rPr>
        <w:t xml:space="preserve">      Унифицированная </w:t>
      </w:r>
      <w:hyperlink r:id="rId11" w:history="1">
        <w:r w:rsidRPr="00925FD8">
          <w:rPr>
            <w:sz w:val="24"/>
            <w:szCs w:val="24"/>
          </w:rPr>
          <w:t>форма N ИНВ-3</w:t>
        </w:r>
      </w:hyperlink>
      <w:r w:rsidRPr="00925FD8">
        <w:rPr>
          <w:sz w:val="24"/>
          <w:szCs w:val="24"/>
        </w:rPr>
        <w:t xml:space="preserve"> (ОКУД 0317004) «Инвентаризационная опись товарно-материальных ценностей»  утверждена Постановлением Госкомстата России от 18.08.1998 N 88.</w:t>
      </w:r>
    </w:p>
    <w:p w:rsidR="00CA5A2D" w:rsidRPr="00925FD8" w:rsidRDefault="00CA5A2D" w:rsidP="00CA5A2D">
      <w:pPr>
        <w:autoSpaceDE w:val="0"/>
        <w:autoSpaceDN w:val="0"/>
        <w:adjustRightInd w:val="0"/>
        <w:ind w:left="426"/>
        <w:jc w:val="both"/>
        <w:rPr>
          <w:i/>
          <w:sz w:val="24"/>
          <w:szCs w:val="24"/>
        </w:rPr>
      </w:pPr>
      <w:r w:rsidRPr="00925FD8">
        <w:rPr>
          <w:i/>
          <w:sz w:val="24"/>
          <w:szCs w:val="24"/>
        </w:rPr>
        <w:t>В нарушение вышеуказанных нормативных актов в инвентаризационных описях не заполнены в 2023 и по материально ответственному лицу Ядыкиной В.А. в  2024 гг. следующие реквизиты:</w:t>
      </w:r>
    </w:p>
    <w:p w:rsidR="00CA5A2D" w:rsidRPr="00925FD8" w:rsidRDefault="00CA5A2D" w:rsidP="00CA5A2D">
      <w:pPr>
        <w:autoSpaceDE w:val="0"/>
        <w:autoSpaceDN w:val="0"/>
        <w:adjustRightInd w:val="0"/>
        <w:ind w:left="426"/>
        <w:jc w:val="both"/>
        <w:rPr>
          <w:i/>
          <w:sz w:val="24"/>
          <w:szCs w:val="24"/>
        </w:rPr>
      </w:pPr>
      <w:r w:rsidRPr="00925FD8">
        <w:rPr>
          <w:i/>
          <w:sz w:val="24"/>
          <w:szCs w:val="24"/>
        </w:rPr>
        <w:t>- «вид товарно-материальных ценностей»;</w:t>
      </w:r>
    </w:p>
    <w:p w:rsidR="00CA5A2D" w:rsidRPr="00925FD8" w:rsidRDefault="00CA5A2D" w:rsidP="00CA5A2D">
      <w:pPr>
        <w:autoSpaceDE w:val="0"/>
        <w:autoSpaceDN w:val="0"/>
        <w:adjustRightInd w:val="0"/>
        <w:ind w:left="426"/>
        <w:jc w:val="both"/>
        <w:rPr>
          <w:i/>
          <w:sz w:val="24"/>
          <w:szCs w:val="24"/>
        </w:rPr>
      </w:pPr>
      <w:r w:rsidRPr="00925FD8">
        <w:rPr>
          <w:i/>
          <w:sz w:val="24"/>
          <w:szCs w:val="24"/>
        </w:rPr>
        <w:t>- «произведено снятие фактических остатков ценностей по состоянию на……»;</w:t>
      </w:r>
    </w:p>
    <w:p w:rsidR="00CA5A2D" w:rsidRPr="00925FD8" w:rsidRDefault="00CA5A2D" w:rsidP="00CA5A2D">
      <w:pPr>
        <w:autoSpaceDE w:val="0"/>
        <w:autoSpaceDN w:val="0"/>
        <w:adjustRightInd w:val="0"/>
        <w:ind w:left="426"/>
        <w:jc w:val="both"/>
        <w:rPr>
          <w:i/>
          <w:sz w:val="24"/>
          <w:szCs w:val="24"/>
        </w:rPr>
      </w:pPr>
      <w:r w:rsidRPr="00925FD8">
        <w:rPr>
          <w:i/>
          <w:sz w:val="24"/>
          <w:szCs w:val="24"/>
        </w:rPr>
        <w:t>-«фактическое наличие» гр.10-11(заполнены гр.12-13 «по данным бухгалтерского учета»);</w:t>
      </w:r>
    </w:p>
    <w:p w:rsidR="00CA5A2D" w:rsidRPr="00925FD8" w:rsidRDefault="00CA5A2D" w:rsidP="00CA5A2D">
      <w:pPr>
        <w:autoSpaceDE w:val="0"/>
        <w:autoSpaceDN w:val="0"/>
        <w:adjustRightInd w:val="0"/>
        <w:ind w:left="426"/>
        <w:jc w:val="both"/>
        <w:rPr>
          <w:i/>
          <w:sz w:val="24"/>
          <w:szCs w:val="24"/>
        </w:rPr>
      </w:pPr>
      <w:r w:rsidRPr="00925FD8">
        <w:rPr>
          <w:i/>
          <w:sz w:val="24"/>
          <w:szCs w:val="24"/>
        </w:rPr>
        <w:t>- «общее количество единиц фактически и на сумму фактически».</w:t>
      </w:r>
    </w:p>
    <w:p w:rsidR="00CA5A2D" w:rsidRPr="00925FD8" w:rsidRDefault="00CA5A2D" w:rsidP="00CA5A2D">
      <w:pPr>
        <w:autoSpaceDE w:val="0"/>
        <w:autoSpaceDN w:val="0"/>
        <w:adjustRightInd w:val="0"/>
        <w:spacing w:line="276" w:lineRule="auto"/>
        <w:jc w:val="both"/>
        <w:rPr>
          <w:sz w:val="24"/>
          <w:szCs w:val="24"/>
        </w:rPr>
      </w:pPr>
      <w:r w:rsidRPr="00925FD8">
        <w:rPr>
          <w:sz w:val="24"/>
          <w:szCs w:val="24"/>
        </w:rPr>
        <w:t xml:space="preserve">       </w:t>
      </w:r>
    </w:p>
    <w:p w:rsidR="00CA5A2D" w:rsidRPr="00925FD8" w:rsidRDefault="00CA5A2D" w:rsidP="00CA5A2D">
      <w:pPr>
        <w:autoSpaceDE w:val="0"/>
        <w:autoSpaceDN w:val="0"/>
        <w:adjustRightInd w:val="0"/>
        <w:spacing w:line="276" w:lineRule="auto"/>
        <w:jc w:val="both"/>
        <w:rPr>
          <w:i/>
          <w:sz w:val="24"/>
          <w:szCs w:val="24"/>
        </w:rPr>
      </w:pPr>
      <w:r w:rsidRPr="00925FD8">
        <w:rPr>
          <w:sz w:val="24"/>
          <w:szCs w:val="24"/>
        </w:rPr>
        <w:t xml:space="preserve">      Инвентаризационная опись за  2023 г. по счету 103.11.000 «Земля (земельные участки)- недвижимое имущество учреждения» не представлена.  По данным главной книги,</w:t>
      </w:r>
      <w:r w:rsidRPr="00925FD8">
        <w:rPr>
          <w:bCs/>
          <w:iCs/>
          <w:sz w:val="24"/>
          <w:szCs w:val="24"/>
        </w:rPr>
        <w:t xml:space="preserve"> Сведениям о движении нефинансовых активов учреждения (форма №  0503768), Баланса государственного (муниципального) учреждения  (форма №  0503730) стоимость земельного участка составила- 5 464 913,60 руб.</w:t>
      </w:r>
    </w:p>
    <w:p w:rsidR="00CA5A2D" w:rsidRPr="00925FD8" w:rsidRDefault="00CA5A2D" w:rsidP="00CA5A2D">
      <w:pPr>
        <w:spacing w:line="276" w:lineRule="auto"/>
        <w:ind w:left="360" w:firstLine="348"/>
        <w:jc w:val="both"/>
        <w:rPr>
          <w:sz w:val="24"/>
          <w:szCs w:val="24"/>
        </w:rPr>
      </w:pPr>
    </w:p>
    <w:p w:rsidR="00CA5A2D" w:rsidRPr="00925FD8" w:rsidRDefault="00CA5A2D" w:rsidP="00CA5A2D">
      <w:pPr>
        <w:autoSpaceDE w:val="0"/>
        <w:autoSpaceDN w:val="0"/>
        <w:adjustRightInd w:val="0"/>
        <w:spacing w:line="276" w:lineRule="auto"/>
        <w:jc w:val="both"/>
        <w:rPr>
          <w:sz w:val="24"/>
          <w:szCs w:val="24"/>
        </w:rPr>
      </w:pPr>
      <w:r w:rsidRPr="00925FD8">
        <w:rPr>
          <w:sz w:val="24"/>
          <w:szCs w:val="24"/>
        </w:rPr>
        <w:tab/>
        <w:t>Проверкой своевременности и полноты учета основных средств за проверяемый период  установлено следующее.</w:t>
      </w:r>
    </w:p>
    <w:p w:rsidR="00CA5A2D" w:rsidRPr="00925FD8" w:rsidRDefault="00CA5A2D" w:rsidP="000F757B">
      <w:pPr>
        <w:pStyle w:val="af9"/>
        <w:numPr>
          <w:ilvl w:val="0"/>
          <w:numId w:val="4"/>
        </w:numPr>
        <w:autoSpaceDE w:val="0"/>
        <w:autoSpaceDN w:val="0"/>
        <w:adjustRightInd w:val="0"/>
        <w:spacing w:line="276" w:lineRule="auto"/>
        <w:contextualSpacing/>
        <w:jc w:val="both"/>
        <w:rPr>
          <w:sz w:val="24"/>
          <w:szCs w:val="24"/>
        </w:rPr>
      </w:pPr>
      <w:r w:rsidRPr="00925FD8">
        <w:rPr>
          <w:sz w:val="24"/>
          <w:szCs w:val="24"/>
        </w:rPr>
        <w:t>Учет основных средств  осуществляется по счету</w:t>
      </w:r>
      <w:hyperlink r:id="rId12" w:history="1">
        <w:r w:rsidRPr="00925FD8">
          <w:rPr>
            <w:sz w:val="24"/>
            <w:szCs w:val="24"/>
          </w:rPr>
          <w:t xml:space="preserve">  010100000</w:t>
        </w:r>
      </w:hyperlink>
      <w:r w:rsidRPr="00925FD8">
        <w:rPr>
          <w:sz w:val="24"/>
          <w:szCs w:val="24"/>
        </w:rPr>
        <w:t xml:space="preserve"> "Основные средства".</w:t>
      </w:r>
    </w:p>
    <w:p w:rsidR="00CA5A2D" w:rsidRPr="00925FD8" w:rsidRDefault="00CA5A2D" w:rsidP="00CA5A2D">
      <w:pPr>
        <w:pStyle w:val="af9"/>
        <w:autoSpaceDE w:val="0"/>
        <w:autoSpaceDN w:val="0"/>
        <w:adjustRightInd w:val="0"/>
        <w:ind w:left="0"/>
        <w:jc w:val="both"/>
        <w:rPr>
          <w:sz w:val="24"/>
          <w:szCs w:val="24"/>
        </w:rPr>
      </w:pPr>
      <w:r w:rsidRPr="00925FD8">
        <w:rPr>
          <w:sz w:val="24"/>
          <w:szCs w:val="24"/>
        </w:rPr>
        <w:t xml:space="preserve">              К основным средствам не относятся предметы, служащие менее двенадцати месяцев, независимо от их стоимости, материальные объекты имущества, относящиеся в соответствии с положениями настоящей Инструкции к материальным запасам, находящиеся в пути или числящиеся в составе незавершенных капитальных вложений, готовой продукции (изделий), товаров.</w:t>
      </w:r>
    </w:p>
    <w:p w:rsidR="00CA5A2D" w:rsidRPr="00925FD8" w:rsidRDefault="00CA5A2D" w:rsidP="00CA5A2D">
      <w:pPr>
        <w:pStyle w:val="af9"/>
        <w:autoSpaceDE w:val="0"/>
        <w:autoSpaceDN w:val="0"/>
        <w:adjustRightInd w:val="0"/>
        <w:spacing w:line="276" w:lineRule="auto"/>
        <w:ind w:left="142" w:hanging="142"/>
        <w:jc w:val="both"/>
        <w:rPr>
          <w:sz w:val="24"/>
          <w:szCs w:val="24"/>
        </w:rPr>
      </w:pPr>
      <w:r w:rsidRPr="00925FD8">
        <w:rPr>
          <w:bCs/>
          <w:iCs/>
          <w:sz w:val="24"/>
          <w:szCs w:val="24"/>
        </w:rPr>
        <w:t xml:space="preserve">        Аналитический учет основных средств ведется на инвентарных карточках,  в разрезе материально ответственных лиц и видов имущества.</w:t>
      </w:r>
    </w:p>
    <w:p w:rsidR="00CA5A2D" w:rsidRPr="00925FD8" w:rsidRDefault="00CA5A2D" w:rsidP="00CA5A2D">
      <w:pPr>
        <w:autoSpaceDE w:val="0"/>
        <w:autoSpaceDN w:val="0"/>
        <w:adjustRightInd w:val="0"/>
        <w:spacing w:line="276" w:lineRule="auto"/>
        <w:ind w:firstLine="540"/>
        <w:jc w:val="both"/>
        <w:rPr>
          <w:i/>
          <w:sz w:val="24"/>
          <w:szCs w:val="24"/>
        </w:rPr>
      </w:pPr>
      <w:r w:rsidRPr="00925FD8">
        <w:rPr>
          <w:bCs/>
          <w:iCs/>
          <w:sz w:val="24"/>
          <w:szCs w:val="24"/>
        </w:rPr>
        <w:t>Инвентарные карточки зарегистрированы в Описи инвентарных карточек по учету основных средств.</w:t>
      </w:r>
      <w:r w:rsidRPr="00925FD8">
        <w:rPr>
          <w:i/>
          <w:sz w:val="24"/>
          <w:szCs w:val="24"/>
        </w:rPr>
        <w:t xml:space="preserve"> </w:t>
      </w:r>
    </w:p>
    <w:p w:rsidR="00CA5A2D" w:rsidRPr="00925FD8" w:rsidRDefault="00CA5A2D" w:rsidP="00CA5A2D">
      <w:pPr>
        <w:autoSpaceDE w:val="0"/>
        <w:autoSpaceDN w:val="0"/>
        <w:adjustRightInd w:val="0"/>
        <w:jc w:val="both"/>
        <w:rPr>
          <w:sz w:val="24"/>
          <w:szCs w:val="24"/>
        </w:rPr>
      </w:pPr>
      <w:r w:rsidRPr="00925FD8">
        <w:rPr>
          <w:sz w:val="24"/>
          <w:szCs w:val="24"/>
        </w:rPr>
        <w:t xml:space="preserve">      </w:t>
      </w:r>
      <w:hyperlink r:id="rId13" w:history="1">
        <w:r w:rsidRPr="00925FD8">
          <w:rPr>
            <w:sz w:val="24"/>
            <w:szCs w:val="24"/>
          </w:rPr>
          <w:t>Форма</w:t>
        </w:r>
      </w:hyperlink>
      <w:r w:rsidRPr="00925FD8">
        <w:rPr>
          <w:sz w:val="24"/>
          <w:szCs w:val="24"/>
        </w:rPr>
        <w:t xml:space="preserve"> инвентарной карточки группового учета нефинансовых активов (ф. 0509216) приведена в Приложении N 4 к Приказу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CA5A2D" w:rsidRPr="00925FD8" w:rsidRDefault="00CA5A2D" w:rsidP="00CA5A2D">
      <w:pPr>
        <w:autoSpaceDE w:val="0"/>
        <w:autoSpaceDN w:val="0"/>
        <w:adjustRightInd w:val="0"/>
        <w:jc w:val="both"/>
        <w:rPr>
          <w:sz w:val="24"/>
          <w:szCs w:val="24"/>
        </w:rPr>
      </w:pPr>
      <w:r w:rsidRPr="00925FD8">
        <w:rPr>
          <w:sz w:val="24"/>
          <w:szCs w:val="24"/>
        </w:rPr>
        <w:t xml:space="preserve">    При ее заполнении следует руководствоваться Методическими указаниями, утвержденными названным Приказом.</w:t>
      </w:r>
    </w:p>
    <w:p w:rsidR="00CA5A2D" w:rsidRPr="00925FD8" w:rsidRDefault="00CA5A2D" w:rsidP="00CA5A2D">
      <w:pPr>
        <w:autoSpaceDE w:val="0"/>
        <w:autoSpaceDN w:val="0"/>
        <w:adjustRightInd w:val="0"/>
        <w:jc w:val="both"/>
        <w:rPr>
          <w:sz w:val="24"/>
          <w:szCs w:val="24"/>
        </w:rPr>
      </w:pPr>
      <w:r w:rsidRPr="00925FD8">
        <w:rPr>
          <w:sz w:val="24"/>
          <w:szCs w:val="24"/>
        </w:rPr>
        <w:t xml:space="preserve">     В соответствии с </w:t>
      </w:r>
      <w:hyperlink r:id="rId14" w:history="1">
        <w:r w:rsidRPr="00925FD8">
          <w:rPr>
            <w:sz w:val="24"/>
            <w:szCs w:val="24"/>
          </w:rPr>
          <w:t>ч. 5 ст. 10</w:t>
        </w:r>
      </w:hyperlink>
      <w:r w:rsidRPr="00925FD8">
        <w:rPr>
          <w:sz w:val="24"/>
          <w:szCs w:val="24"/>
        </w:rPr>
        <w:t xml:space="preserve"> Закона о бухгалтерском учете № 402-ФЗ формы регистров бухгалтерского учета для организаций бюджетной сферы устанавливаются в соответствии с бюджетным </w:t>
      </w:r>
      <w:hyperlink r:id="rId15" w:history="1">
        <w:r w:rsidRPr="00925FD8">
          <w:rPr>
            <w:sz w:val="24"/>
            <w:szCs w:val="24"/>
          </w:rPr>
          <w:t>законодательством</w:t>
        </w:r>
      </w:hyperlink>
      <w:r w:rsidRPr="00925FD8">
        <w:rPr>
          <w:sz w:val="24"/>
          <w:szCs w:val="24"/>
        </w:rPr>
        <w:t xml:space="preserve"> Российской Федерации.</w:t>
      </w:r>
    </w:p>
    <w:p w:rsidR="00CA5A2D" w:rsidRPr="00925FD8" w:rsidRDefault="00CA5A2D" w:rsidP="00CA5A2D">
      <w:pPr>
        <w:autoSpaceDE w:val="0"/>
        <w:autoSpaceDN w:val="0"/>
        <w:adjustRightInd w:val="0"/>
        <w:jc w:val="both"/>
        <w:rPr>
          <w:sz w:val="24"/>
          <w:szCs w:val="24"/>
        </w:rPr>
      </w:pPr>
      <w:r w:rsidRPr="00925FD8">
        <w:rPr>
          <w:sz w:val="24"/>
          <w:szCs w:val="24"/>
        </w:rPr>
        <w:t xml:space="preserve">    Выборочной проверкой установлено следующее:</w:t>
      </w:r>
    </w:p>
    <w:p w:rsidR="00CA5A2D" w:rsidRPr="00925FD8" w:rsidRDefault="00CA5A2D" w:rsidP="00CA5A2D">
      <w:pPr>
        <w:autoSpaceDE w:val="0"/>
        <w:autoSpaceDN w:val="0"/>
        <w:adjustRightInd w:val="0"/>
        <w:jc w:val="both"/>
        <w:rPr>
          <w:i/>
          <w:sz w:val="24"/>
          <w:szCs w:val="24"/>
        </w:rPr>
      </w:pPr>
      <w:r w:rsidRPr="00925FD8">
        <w:rPr>
          <w:i/>
          <w:sz w:val="24"/>
          <w:szCs w:val="24"/>
        </w:rPr>
        <w:lastRenderedPageBreak/>
        <w:t>- инвентарная карточка № 000384 от 25.03.2024 г. группового учета нефинансовых активов заполнена с нарушение вышеуказанных нормативных актов – в разделе 1 «Сведения о принятии группы объектов к учету……» в графе «количество» указано -1, в графе «сумма» - 515,0 руб. (дидактическая игра «Магнитики» приобретена по товарной накладной № 81 от 25.03.2024 в количестве 8 ед. на сумму- 4 120,0 руб., по цене – 515,0 руб.);</w:t>
      </w:r>
    </w:p>
    <w:p w:rsidR="00CA5A2D" w:rsidRPr="00925FD8" w:rsidRDefault="00CA5A2D" w:rsidP="00CA5A2D">
      <w:pPr>
        <w:autoSpaceDE w:val="0"/>
        <w:autoSpaceDN w:val="0"/>
        <w:adjustRightInd w:val="0"/>
        <w:jc w:val="both"/>
        <w:rPr>
          <w:i/>
          <w:sz w:val="24"/>
          <w:szCs w:val="24"/>
        </w:rPr>
      </w:pPr>
      <w:r w:rsidRPr="00925FD8">
        <w:rPr>
          <w:i/>
          <w:sz w:val="24"/>
          <w:szCs w:val="24"/>
        </w:rPr>
        <w:t>- аналогичная ситуация по  инвентарной карточке № 000212 от 12.09.2023 г. группового учета нефинансовых активов -  в разделе 1 «Сведения о принятии группы объектов к учету……» в графе «количество» указано -1, в графе «сумма» - 1 975,0 руб. (степ-платформа 67,5*28,58*15 см.,2-уровневая приобретена по товарной накладной № 575 от 12.09.2023 в количестве 15 ед. на сумму- 29 625,0 руб., по цене –1 975,0 руб.).</w:t>
      </w:r>
    </w:p>
    <w:p w:rsidR="00CA5A2D" w:rsidRPr="00925FD8" w:rsidRDefault="00CA5A2D" w:rsidP="00CA5A2D">
      <w:pPr>
        <w:autoSpaceDE w:val="0"/>
        <w:autoSpaceDN w:val="0"/>
        <w:adjustRightInd w:val="0"/>
        <w:jc w:val="both"/>
        <w:rPr>
          <w:i/>
          <w:sz w:val="24"/>
          <w:szCs w:val="24"/>
        </w:rPr>
      </w:pPr>
      <w:r w:rsidRPr="00925FD8">
        <w:rPr>
          <w:i/>
          <w:sz w:val="24"/>
          <w:szCs w:val="24"/>
        </w:rPr>
        <w:t xml:space="preserve">   Также в инвентарных карточках не заполнен раздел 3 «Краткая индивидуальная характеристика группы объектов». </w:t>
      </w:r>
    </w:p>
    <w:p w:rsidR="00CA5A2D" w:rsidRPr="00925FD8" w:rsidRDefault="00CA5A2D" w:rsidP="00CA5A2D">
      <w:pPr>
        <w:autoSpaceDE w:val="0"/>
        <w:autoSpaceDN w:val="0"/>
        <w:adjustRightInd w:val="0"/>
        <w:jc w:val="both"/>
        <w:rPr>
          <w:sz w:val="24"/>
          <w:szCs w:val="24"/>
        </w:rPr>
      </w:pPr>
      <w:r w:rsidRPr="00925FD8">
        <w:rPr>
          <w:sz w:val="24"/>
          <w:szCs w:val="24"/>
        </w:rPr>
        <w:t xml:space="preserve">     </w:t>
      </w:r>
    </w:p>
    <w:p w:rsidR="00CA5A2D" w:rsidRPr="00925FD8" w:rsidRDefault="00CA5A2D" w:rsidP="000F757B">
      <w:pPr>
        <w:pStyle w:val="af9"/>
        <w:numPr>
          <w:ilvl w:val="0"/>
          <w:numId w:val="4"/>
        </w:numPr>
        <w:autoSpaceDE w:val="0"/>
        <w:autoSpaceDN w:val="0"/>
        <w:adjustRightInd w:val="0"/>
        <w:contextualSpacing/>
        <w:jc w:val="both"/>
        <w:rPr>
          <w:sz w:val="24"/>
          <w:szCs w:val="24"/>
        </w:rPr>
      </w:pPr>
      <w:r w:rsidRPr="00925FD8">
        <w:rPr>
          <w:sz w:val="24"/>
          <w:szCs w:val="24"/>
        </w:rPr>
        <w:t xml:space="preserve"> На забалансовом </w:t>
      </w:r>
      <w:hyperlink r:id="rId16" w:history="1">
        <w:r w:rsidRPr="00925FD8">
          <w:rPr>
            <w:sz w:val="24"/>
            <w:szCs w:val="24"/>
          </w:rPr>
          <w:t>счете 21</w:t>
        </w:r>
      </w:hyperlink>
      <w:r w:rsidRPr="00925FD8">
        <w:rPr>
          <w:sz w:val="24"/>
          <w:szCs w:val="24"/>
        </w:rPr>
        <w:t xml:space="preserve"> учитываются находящиеся в эксплуатации основные средства стоимостью до 10 000 руб. включительно. Не включаются в их состав объекты библиотечного фонда или недвижимого имущества, на этот забалансовый счет они не переводятся (</w:t>
      </w:r>
      <w:hyperlink r:id="rId17" w:history="1">
        <w:r w:rsidRPr="00925FD8">
          <w:rPr>
            <w:sz w:val="24"/>
            <w:szCs w:val="24"/>
          </w:rPr>
          <w:t>п. 373</w:t>
        </w:r>
      </w:hyperlink>
      <w:r w:rsidRPr="00925FD8">
        <w:rPr>
          <w:sz w:val="24"/>
          <w:szCs w:val="24"/>
        </w:rPr>
        <w:t xml:space="preserve"> Инструкции N 157н).</w:t>
      </w:r>
    </w:p>
    <w:p w:rsidR="00CA5A2D" w:rsidRPr="00925FD8" w:rsidRDefault="00CA5A2D" w:rsidP="00CA5A2D">
      <w:pPr>
        <w:autoSpaceDE w:val="0"/>
        <w:autoSpaceDN w:val="0"/>
        <w:adjustRightInd w:val="0"/>
        <w:spacing w:line="276" w:lineRule="auto"/>
        <w:ind w:left="900"/>
        <w:jc w:val="both"/>
        <w:rPr>
          <w:bCs/>
          <w:iCs/>
          <w:color w:val="FF0000"/>
          <w:sz w:val="24"/>
          <w:szCs w:val="24"/>
        </w:rPr>
      </w:pPr>
    </w:p>
    <w:p w:rsidR="00CA5A2D" w:rsidRPr="00925FD8" w:rsidRDefault="00CA5A2D" w:rsidP="00CA5A2D">
      <w:pPr>
        <w:autoSpaceDE w:val="0"/>
        <w:autoSpaceDN w:val="0"/>
        <w:adjustRightInd w:val="0"/>
        <w:jc w:val="both"/>
        <w:rPr>
          <w:bCs/>
          <w:iCs/>
          <w:sz w:val="24"/>
          <w:szCs w:val="24"/>
        </w:rPr>
      </w:pPr>
      <w:r w:rsidRPr="00925FD8">
        <w:rPr>
          <w:bCs/>
          <w:iCs/>
          <w:color w:val="FF0000"/>
          <w:sz w:val="24"/>
          <w:szCs w:val="24"/>
        </w:rPr>
        <w:t xml:space="preserve">         </w:t>
      </w:r>
      <w:r w:rsidRPr="00925FD8">
        <w:rPr>
          <w:bCs/>
          <w:iCs/>
          <w:sz w:val="24"/>
          <w:szCs w:val="24"/>
        </w:rPr>
        <w:t xml:space="preserve">В соответствии с  Приказом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аналитический учет по забалансовому счету 21 в разрезе ответственных лиц, объектов, их местонахождений (адресов) осуществляется в  карточках  количественно- суммового учета (ф. 0504041), в ходе проверки карточки не представлены. </w:t>
      </w:r>
    </w:p>
    <w:p w:rsidR="00CA5A2D" w:rsidRPr="00925FD8" w:rsidRDefault="00CA5A2D" w:rsidP="00CA5A2D">
      <w:pPr>
        <w:autoSpaceDE w:val="0"/>
        <w:autoSpaceDN w:val="0"/>
        <w:adjustRightInd w:val="0"/>
        <w:spacing w:line="276" w:lineRule="auto"/>
        <w:ind w:firstLine="540"/>
        <w:jc w:val="both"/>
        <w:rPr>
          <w:bCs/>
          <w:iCs/>
          <w:sz w:val="24"/>
          <w:szCs w:val="24"/>
        </w:rPr>
      </w:pPr>
    </w:p>
    <w:p w:rsidR="00CA5A2D" w:rsidRPr="00925FD8" w:rsidRDefault="00CA5A2D" w:rsidP="00CA5A2D">
      <w:pPr>
        <w:autoSpaceDE w:val="0"/>
        <w:autoSpaceDN w:val="0"/>
        <w:adjustRightInd w:val="0"/>
        <w:spacing w:line="276" w:lineRule="auto"/>
        <w:ind w:firstLine="540"/>
        <w:jc w:val="both"/>
        <w:rPr>
          <w:bCs/>
          <w:iCs/>
          <w:color w:val="FF0000"/>
          <w:sz w:val="24"/>
          <w:szCs w:val="24"/>
        </w:rPr>
      </w:pPr>
      <w:r w:rsidRPr="00925FD8">
        <w:rPr>
          <w:bCs/>
          <w:iCs/>
          <w:sz w:val="24"/>
          <w:szCs w:val="24"/>
        </w:rPr>
        <w:t>Балансовая стоимость и амортизация основных средств числившихся на балансе и забалансовом счете учреждения по годам выглядит следующим образом:</w:t>
      </w:r>
    </w:p>
    <w:tbl>
      <w:tblPr>
        <w:tblStyle w:val="a5"/>
        <w:tblW w:w="9889" w:type="dxa"/>
        <w:tblLook w:val="04A0"/>
      </w:tblPr>
      <w:tblGrid>
        <w:gridCol w:w="1257"/>
        <w:gridCol w:w="1153"/>
        <w:gridCol w:w="1154"/>
        <w:gridCol w:w="1157"/>
        <w:gridCol w:w="1724"/>
        <w:gridCol w:w="1157"/>
        <w:gridCol w:w="1155"/>
        <w:gridCol w:w="1132"/>
      </w:tblGrid>
      <w:tr w:rsidR="00CA5A2D" w:rsidRPr="0039272C" w:rsidTr="0079391F">
        <w:tc>
          <w:tcPr>
            <w:tcW w:w="1257" w:type="dxa"/>
          </w:tcPr>
          <w:p w:rsidR="00CA5A2D" w:rsidRPr="00FB309B" w:rsidRDefault="00CA5A2D" w:rsidP="0079391F">
            <w:pPr>
              <w:autoSpaceDE w:val="0"/>
              <w:autoSpaceDN w:val="0"/>
              <w:adjustRightInd w:val="0"/>
              <w:spacing w:line="276" w:lineRule="auto"/>
              <w:ind w:firstLine="540"/>
              <w:jc w:val="both"/>
              <w:rPr>
                <w:bCs/>
                <w:iCs/>
                <w:sz w:val="16"/>
                <w:szCs w:val="16"/>
              </w:rPr>
            </w:pPr>
            <w:r w:rsidRPr="00FB309B">
              <w:rPr>
                <w:bCs/>
                <w:iCs/>
                <w:sz w:val="16"/>
                <w:szCs w:val="16"/>
              </w:rPr>
              <w:t xml:space="preserve"> № счета     </w:t>
            </w:r>
          </w:p>
          <w:p w:rsidR="00CA5A2D" w:rsidRPr="00FB309B" w:rsidRDefault="00CA5A2D" w:rsidP="0079391F">
            <w:pPr>
              <w:autoSpaceDE w:val="0"/>
              <w:autoSpaceDN w:val="0"/>
              <w:adjustRightInd w:val="0"/>
              <w:spacing w:line="276" w:lineRule="auto"/>
              <w:jc w:val="both"/>
              <w:rPr>
                <w:bCs/>
                <w:iCs/>
                <w:sz w:val="16"/>
                <w:szCs w:val="16"/>
              </w:rPr>
            </w:pPr>
          </w:p>
        </w:tc>
        <w:tc>
          <w:tcPr>
            <w:tcW w:w="2307" w:type="dxa"/>
            <w:gridSpan w:val="2"/>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Главная книга (тыс. руб.)</w:t>
            </w:r>
          </w:p>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Ф.0504072</w:t>
            </w:r>
          </w:p>
        </w:tc>
        <w:tc>
          <w:tcPr>
            <w:tcW w:w="2881" w:type="dxa"/>
            <w:gridSpan w:val="2"/>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Сведения о движении нефинансовых активов учреждения</w:t>
            </w:r>
          </w:p>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Форма №  0503768 (тыс. руб.)</w:t>
            </w:r>
          </w:p>
        </w:tc>
        <w:tc>
          <w:tcPr>
            <w:tcW w:w="2312" w:type="dxa"/>
            <w:gridSpan w:val="2"/>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Баланс государственного (муниципального) учреждения</w:t>
            </w:r>
          </w:p>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Форма №  0503730 (тыс. руб.)</w:t>
            </w:r>
          </w:p>
        </w:tc>
        <w:tc>
          <w:tcPr>
            <w:tcW w:w="1132"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Расхождения</w:t>
            </w:r>
          </w:p>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(тыс. руб.)</w:t>
            </w:r>
          </w:p>
        </w:tc>
      </w:tr>
      <w:tr w:rsidR="00CA5A2D" w:rsidRPr="0039272C" w:rsidTr="0079391F">
        <w:tc>
          <w:tcPr>
            <w:tcW w:w="1257" w:type="dxa"/>
          </w:tcPr>
          <w:p w:rsidR="00CA5A2D" w:rsidRDefault="00CA5A2D" w:rsidP="0079391F">
            <w:pPr>
              <w:autoSpaceDE w:val="0"/>
              <w:autoSpaceDN w:val="0"/>
              <w:adjustRightInd w:val="0"/>
              <w:spacing w:line="276" w:lineRule="auto"/>
              <w:jc w:val="both"/>
              <w:rPr>
                <w:bCs/>
                <w:iCs/>
                <w:sz w:val="16"/>
                <w:szCs w:val="16"/>
              </w:rPr>
            </w:pPr>
            <w:r w:rsidRPr="00FB309B">
              <w:rPr>
                <w:bCs/>
                <w:iCs/>
                <w:sz w:val="16"/>
                <w:szCs w:val="16"/>
              </w:rPr>
              <w:t>010100000</w:t>
            </w:r>
          </w:p>
          <w:p w:rsidR="00CA5A2D" w:rsidRPr="002735EE" w:rsidRDefault="00CA5A2D" w:rsidP="0079391F">
            <w:pPr>
              <w:autoSpaceDE w:val="0"/>
              <w:autoSpaceDN w:val="0"/>
              <w:adjustRightInd w:val="0"/>
              <w:spacing w:line="276" w:lineRule="auto"/>
              <w:jc w:val="both"/>
              <w:rPr>
                <w:b/>
                <w:bCs/>
                <w:iCs/>
                <w:sz w:val="28"/>
                <w:szCs w:val="28"/>
              </w:rPr>
            </w:pPr>
            <w:r w:rsidRPr="002735EE">
              <w:rPr>
                <w:b/>
                <w:bCs/>
                <w:iCs/>
                <w:sz w:val="16"/>
                <w:szCs w:val="16"/>
              </w:rPr>
              <w:t>Основные средства</w:t>
            </w:r>
          </w:p>
        </w:tc>
        <w:tc>
          <w:tcPr>
            <w:tcW w:w="1153"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На начало года</w:t>
            </w:r>
          </w:p>
        </w:tc>
        <w:tc>
          <w:tcPr>
            <w:tcW w:w="1154"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На конец года</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На начало года</w:t>
            </w:r>
          </w:p>
        </w:tc>
        <w:tc>
          <w:tcPr>
            <w:tcW w:w="1724"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На конец года</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На начало года</w:t>
            </w:r>
          </w:p>
        </w:tc>
        <w:tc>
          <w:tcPr>
            <w:tcW w:w="1155"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На конец года</w:t>
            </w: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FB309B" w:rsidRDefault="00CA5A2D" w:rsidP="0079391F">
            <w:pPr>
              <w:autoSpaceDE w:val="0"/>
              <w:autoSpaceDN w:val="0"/>
              <w:adjustRightInd w:val="0"/>
              <w:spacing w:line="276" w:lineRule="auto"/>
              <w:jc w:val="both"/>
              <w:rPr>
                <w:b/>
                <w:bCs/>
                <w:iCs/>
                <w:sz w:val="16"/>
                <w:szCs w:val="16"/>
              </w:rPr>
            </w:pPr>
            <w:r w:rsidRPr="00FB309B">
              <w:rPr>
                <w:b/>
                <w:bCs/>
                <w:iCs/>
                <w:sz w:val="16"/>
                <w:szCs w:val="16"/>
              </w:rPr>
              <w:t>202</w:t>
            </w:r>
            <w:r>
              <w:rPr>
                <w:b/>
                <w:bCs/>
                <w:iCs/>
                <w:sz w:val="16"/>
                <w:szCs w:val="16"/>
              </w:rPr>
              <w:t>3</w:t>
            </w:r>
            <w:r w:rsidRPr="00FB309B">
              <w:rPr>
                <w:b/>
                <w:bCs/>
                <w:iCs/>
                <w:sz w:val="16"/>
                <w:szCs w:val="16"/>
              </w:rPr>
              <w:t xml:space="preserve"> г., в т.ч.</w:t>
            </w:r>
          </w:p>
        </w:tc>
        <w:tc>
          <w:tcPr>
            <w:tcW w:w="1153"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19 847,5</w:t>
            </w:r>
          </w:p>
        </w:tc>
        <w:tc>
          <w:tcPr>
            <w:tcW w:w="1154"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20 333,0</w:t>
            </w: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19 847,5</w:t>
            </w:r>
          </w:p>
        </w:tc>
        <w:tc>
          <w:tcPr>
            <w:tcW w:w="1724" w:type="dxa"/>
          </w:tcPr>
          <w:p w:rsidR="00CA5A2D" w:rsidRPr="00FB309B" w:rsidRDefault="00CA5A2D" w:rsidP="0079391F">
            <w:pPr>
              <w:autoSpaceDE w:val="0"/>
              <w:autoSpaceDN w:val="0"/>
              <w:adjustRightInd w:val="0"/>
              <w:spacing w:line="276" w:lineRule="auto"/>
              <w:jc w:val="center"/>
              <w:rPr>
                <w:b/>
                <w:bCs/>
                <w:iCs/>
                <w:sz w:val="16"/>
                <w:szCs w:val="16"/>
              </w:rPr>
            </w:pPr>
            <w:r>
              <w:rPr>
                <w:b/>
                <w:bCs/>
                <w:iCs/>
                <w:sz w:val="16"/>
                <w:szCs w:val="16"/>
              </w:rPr>
              <w:t>20 333,0</w:t>
            </w: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19 847,5</w:t>
            </w:r>
          </w:p>
        </w:tc>
        <w:tc>
          <w:tcPr>
            <w:tcW w:w="1155"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20 333,0</w:t>
            </w:r>
          </w:p>
        </w:tc>
        <w:tc>
          <w:tcPr>
            <w:tcW w:w="1132"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c>
          <w:tcPr>
            <w:tcW w:w="1257" w:type="dxa"/>
          </w:tcPr>
          <w:p w:rsidR="00CA5A2D" w:rsidRDefault="00CA5A2D" w:rsidP="0079391F">
            <w:pPr>
              <w:autoSpaceDE w:val="0"/>
              <w:autoSpaceDN w:val="0"/>
              <w:adjustRightInd w:val="0"/>
              <w:spacing w:line="276" w:lineRule="auto"/>
              <w:jc w:val="both"/>
              <w:rPr>
                <w:bCs/>
                <w:iCs/>
                <w:sz w:val="16"/>
                <w:szCs w:val="16"/>
              </w:rPr>
            </w:pPr>
            <w:r w:rsidRPr="00FB309B">
              <w:rPr>
                <w:bCs/>
                <w:iCs/>
                <w:sz w:val="16"/>
                <w:szCs w:val="16"/>
              </w:rPr>
              <w:t>Здание</w:t>
            </w:r>
            <w:r>
              <w:rPr>
                <w:bCs/>
                <w:iCs/>
                <w:sz w:val="16"/>
                <w:szCs w:val="16"/>
              </w:rPr>
              <w:t xml:space="preserve"> и сооружения</w:t>
            </w: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(101.12)</w:t>
            </w:r>
          </w:p>
        </w:tc>
        <w:tc>
          <w:tcPr>
            <w:tcW w:w="1153" w:type="dxa"/>
          </w:tcPr>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12 128,5</w:t>
            </w:r>
          </w:p>
        </w:tc>
        <w:tc>
          <w:tcPr>
            <w:tcW w:w="1154" w:type="dxa"/>
          </w:tcPr>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12 128,5</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12 128,5</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12 128,5</w:t>
            </w: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p>
        </w:tc>
        <w:tc>
          <w:tcPr>
            <w:tcW w:w="1155" w:type="dxa"/>
          </w:tcPr>
          <w:p w:rsidR="00CA5A2D" w:rsidRPr="00FB309B" w:rsidRDefault="00CA5A2D" w:rsidP="0079391F">
            <w:pPr>
              <w:autoSpaceDE w:val="0"/>
              <w:autoSpaceDN w:val="0"/>
              <w:adjustRightInd w:val="0"/>
              <w:spacing w:line="276" w:lineRule="auto"/>
              <w:jc w:val="both"/>
              <w:rPr>
                <w:bCs/>
                <w:iCs/>
                <w:sz w:val="16"/>
                <w:szCs w:val="16"/>
              </w:rPr>
            </w:pP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Default="00CA5A2D" w:rsidP="0079391F">
            <w:pPr>
              <w:autoSpaceDE w:val="0"/>
              <w:autoSpaceDN w:val="0"/>
              <w:adjustRightInd w:val="0"/>
              <w:spacing w:line="276" w:lineRule="auto"/>
              <w:jc w:val="both"/>
              <w:rPr>
                <w:bCs/>
                <w:iCs/>
                <w:sz w:val="16"/>
                <w:szCs w:val="16"/>
              </w:rPr>
            </w:pPr>
            <w:r w:rsidRPr="00FB309B">
              <w:rPr>
                <w:bCs/>
                <w:iCs/>
                <w:sz w:val="16"/>
                <w:szCs w:val="16"/>
              </w:rPr>
              <w:t>машины и оборудование</w:t>
            </w: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(101.34)</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2847,5</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3 065,6</w:t>
            </w:r>
          </w:p>
          <w:p w:rsidR="00CA5A2D" w:rsidRPr="00FB309B" w:rsidRDefault="00CA5A2D" w:rsidP="0079391F">
            <w:pPr>
              <w:autoSpaceDE w:val="0"/>
              <w:autoSpaceDN w:val="0"/>
              <w:adjustRightInd w:val="0"/>
              <w:spacing w:line="276" w:lineRule="auto"/>
              <w:jc w:val="both"/>
              <w:rPr>
                <w:bCs/>
                <w:iCs/>
                <w:sz w:val="16"/>
                <w:szCs w:val="16"/>
              </w:rPr>
            </w:pP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2 847,5</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 xml:space="preserve"> 300,3</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3 065,6</w:t>
            </w: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p>
        </w:tc>
        <w:tc>
          <w:tcPr>
            <w:tcW w:w="1155" w:type="dxa"/>
          </w:tcPr>
          <w:p w:rsidR="00CA5A2D" w:rsidRPr="00FB309B" w:rsidRDefault="00CA5A2D" w:rsidP="0079391F">
            <w:pPr>
              <w:autoSpaceDE w:val="0"/>
              <w:autoSpaceDN w:val="0"/>
              <w:adjustRightInd w:val="0"/>
              <w:spacing w:line="276" w:lineRule="auto"/>
              <w:jc w:val="both"/>
              <w:rPr>
                <w:bCs/>
                <w:iCs/>
                <w:sz w:val="16"/>
                <w:szCs w:val="16"/>
              </w:rPr>
            </w:pP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Default="00CA5A2D" w:rsidP="0079391F">
            <w:pPr>
              <w:autoSpaceDE w:val="0"/>
              <w:autoSpaceDN w:val="0"/>
              <w:adjustRightInd w:val="0"/>
              <w:spacing w:line="276" w:lineRule="auto"/>
              <w:jc w:val="both"/>
              <w:rPr>
                <w:bCs/>
                <w:iCs/>
                <w:sz w:val="16"/>
                <w:szCs w:val="16"/>
              </w:rPr>
            </w:pPr>
            <w:r w:rsidRPr="00FB309B">
              <w:rPr>
                <w:bCs/>
                <w:iCs/>
                <w:sz w:val="16"/>
                <w:szCs w:val="16"/>
              </w:rPr>
              <w:t>Инвентарь</w:t>
            </w: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(101.36)</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4 545,4</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4 812,8</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4 545,4</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r>
              <w:rPr>
                <w:bCs/>
                <w:iCs/>
                <w:sz w:val="16"/>
                <w:szCs w:val="16"/>
              </w:rPr>
              <w:t>(собственные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4 812,8</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Pr="00FB309B" w:rsidRDefault="00CA5A2D" w:rsidP="0079391F">
            <w:pPr>
              <w:autoSpaceDE w:val="0"/>
              <w:autoSpaceDN w:val="0"/>
              <w:adjustRightInd w:val="0"/>
              <w:spacing w:line="276" w:lineRule="auto"/>
              <w:jc w:val="both"/>
              <w:rPr>
                <w:bCs/>
                <w:iCs/>
                <w:sz w:val="16"/>
                <w:szCs w:val="16"/>
              </w:rPr>
            </w:pPr>
          </w:p>
        </w:tc>
        <w:tc>
          <w:tcPr>
            <w:tcW w:w="1157" w:type="dxa"/>
          </w:tcPr>
          <w:p w:rsidR="00CA5A2D" w:rsidRPr="00FB309B" w:rsidRDefault="00CA5A2D" w:rsidP="0079391F">
            <w:pPr>
              <w:autoSpaceDE w:val="0"/>
              <w:autoSpaceDN w:val="0"/>
              <w:adjustRightInd w:val="0"/>
              <w:spacing w:line="276" w:lineRule="auto"/>
              <w:jc w:val="both"/>
              <w:rPr>
                <w:bCs/>
                <w:iCs/>
                <w:sz w:val="16"/>
                <w:szCs w:val="16"/>
              </w:rPr>
            </w:pPr>
          </w:p>
        </w:tc>
        <w:tc>
          <w:tcPr>
            <w:tcW w:w="1155" w:type="dxa"/>
          </w:tcPr>
          <w:p w:rsidR="00CA5A2D" w:rsidRPr="00FB309B" w:rsidRDefault="00CA5A2D" w:rsidP="0079391F">
            <w:pPr>
              <w:autoSpaceDE w:val="0"/>
              <w:autoSpaceDN w:val="0"/>
              <w:adjustRightInd w:val="0"/>
              <w:spacing w:line="276" w:lineRule="auto"/>
              <w:jc w:val="both"/>
              <w:rPr>
                <w:bCs/>
                <w:iCs/>
                <w:sz w:val="16"/>
                <w:szCs w:val="16"/>
              </w:rPr>
            </w:pP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FB309B" w:rsidRDefault="00CA5A2D" w:rsidP="0079391F">
            <w:pPr>
              <w:autoSpaceDE w:val="0"/>
              <w:autoSpaceDN w:val="0"/>
              <w:adjustRightInd w:val="0"/>
              <w:spacing w:line="276" w:lineRule="auto"/>
              <w:jc w:val="both"/>
              <w:rPr>
                <w:b/>
                <w:bCs/>
                <w:iCs/>
                <w:sz w:val="16"/>
                <w:szCs w:val="16"/>
              </w:rPr>
            </w:pPr>
            <w:r w:rsidRPr="00FB309B">
              <w:rPr>
                <w:b/>
                <w:bCs/>
                <w:iCs/>
                <w:sz w:val="16"/>
                <w:szCs w:val="16"/>
              </w:rPr>
              <w:t>Амортизация</w:t>
            </w:r>
            <w:r>
              <w:rPr>
                <w:b/>
                <w:bCs/>
                <w:iCs/>
                <w:sz w:val="16"/>
                <w:szCs w:val="16"/>
              </w:rPr>
              <w:t>, в т.ч.</w:t>
            </w:r>
          </w:p>
        </w:tc>
        <w:tc>
          <w:tcPr>
            <w:tcW w:w="1153"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16 549,9</w:t>
            </w:r>
          </w:p>
        </w:tc>
        <w:tc>
          <w:tcPr>
            <w:tcW w:w="1154"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17 624,4</w:t>
            </w: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16 549,9</w:t>
            </w:r>
          </w:p>
        </w:tc>
        <w:tc>
          <w:tcPr>
            <w:tcW w:w="1724"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17 624,4</w:t>
            </w: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16 549,9</w:t>
            </w:r>
          </w:p>
        </w:tc>
        <w:tc>
          <w:tcPr>
            <w:tcW w:w="1155"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17 624,4</w:t>
            </w:r>
          </w:p>
        </w:tc>
        <w:tc>
          <w:tcPr>
            <w:tcW w:w="1132"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c>
          <w:tcPr>
            <w:tcW w:w="1257"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lastRenderedPageBreak/>
              <w:t>Здание</w:t>
            </w:r>
            <w:r>
              <w:rPr>
                <w:bCs/>
                <w:iCs/>
                <w:sz w:val="16"/>
                <w:szCs w:val="16"/>
              </w:rPr>
              <w:t xml:space="preserve"> и сооружения</w:t>
            </w:r>
          </w:p>
        </w:tc>
        <w:tc>
          <w:tcPr>
            <w:tcW w:w="1153" w:type="dxa"/>
          </w:tcPr>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9 366,9</w:t>
            </w:r>
          </w:p>
        </w:tc>
        <w:tc>
          <w:tcPr>
            <w:tcW w:w="1154" w:type="dxa"/>
          </w:tcPr>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9 777,0</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9 366,9</w:t>
            </w:r>
          </w:p>
        </w:tc>
        <w:tc>
          <w:tcPr>
            <w:tcW w:w="1724" w:type="dxa"/>
          </w:tcPr>
          <w:p w:rsidR="00CA5A2D" w:rsidRDefault="00CA5A2D" w:rsidP="0079391F">
            <w:pPr>
              <w:autoSpaceDE w:val="0"/>
              <w:autoSpaceDN w:val="0"/>
              <w:adjustRightInd w:val="0"/>
              <w:spacing w:line="276" w:lineRule="auto"/>
              <w:jc w:val="center"/>
              <w:rPr>
                <w:bCs/>
                <w:iCs/>
                <w:sz w:val="16"/>
                <w:szCs w:val="16"/>
              </w:rPr>
            </w:pPr>
            <w:r>
              <w:rPr>
                <w:bCs/>
                <w:iCs/>
                <w:sz w:val="16"/>
                <w:szCs w:val="16"/>
              </w:rPr>
              <w:t>9 777,0</w:t>
            </w:r>
          </w:p>
          <w:p w:rsidR="00CA5A2D" w:rsidRPr="00FB309B" w:rsidRDefault="00CA5A2D" w:rsidP="0079391F">
            <w:pPr>
              <w:autoSpaceDE w:val="0"/>
              <w:autoSpaceDN w:val="0"/>
              <w:adjustRightInd w:val="0"/>
              <w:spacing w:line="276" w:lineRule="auto"/>
              <w:jc w:val="center"/>
              <w:rPr>
                <w:bCs/>
                <w:iCs/>
                <w:sz w:val="16"/>
                <w:szCs w:val="16"/>
              </w:rPr>
            </w:pPr>
            <w:r>
              <w:rPr>
                <w:bCs/>
                <w:iCs/>
                <w:sz w:val="16"/>
                <w:szCs w:val="16"/>
              </w:rPr>
              <w:t>(д-ть по выполнению гос.(муниципального) задания);</w:t>
            </w:r>
          </w:p>
        </w:tc>
        <w:tc>
          <w:tcPr>
            <w:tcW w:w="1157" w:type="dxa"/>
          </w:tcPr>
          <w:p w:rsidR="00CA5A2D" w:rsidRPr="00FB309B" w:rsidRDefault="00CA5A2D" w:rsidP="0079391F">
            <w:pPr>
              <w:autoSpaceDE w:val="0"/>
              <w:autoSpaceDN w:val="0"/>
              <w:adjustRightInd w:val="0"/>
              <w:spacing w:line="276" w:lineRule="auto"/>
              <w:jc w:val="both"/>
              <w:rPr>
                <w:bCs/>
                <w:iCs/>
                <w:sz w:val="16"/>
                <w:szCs w:val="16"/>
              </w:rPr>
            </w:pPr>
          </w:p>
        </w:tc>
        <w:tc>
          <w:tcPr>
            <w:tcW w:w="1155" w:type="dxa"/>
          </w:tcPr>
          <w:p w:rsidR="00CA5A2D" w:rsidRPr="00FB309B" w:rsidRDefault="00CA5A2D" w:rsidP="0079391F">
            <w:pPr>
              <w:autoSpaceDE w:val="0"/>
              <w:autoSpaceDN w:val="0"/>
              <w:adjustRightInd w:val="0"/>
              <w:spacing w:line="276" w:lineRule="auto"/>
              <w:jc w:val="both"/>
              <w:rPr>
                <w:bCs/>
                <w:iCs/>
                <w:sz w:val="16"/>
                <w:szCs w:val="16"/>
              </w:rPr>
            </w:pP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машины и оборудование</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2 801,2</w:t>
            </w:r>
          </w:p>
          <w:p w:rsidR="00CA5A2D" w:rsidRPr="00FB309B" w:rsidRDefault="00CA5A2D" w:rsidP="0079391F">
            <w:pPr>
              <w:autoSpaceDE w:val="0"/>
              <w:autoSpaceDN w:val="0"/>
              <w:adjustRightInd w:val="0"/>
              <w:spacing w:line="276" w:lineRule="auto"/>
              <w:jc w:val="both"/>
              <w:rPr>
                <w:bCs/>
                <w:iCs/>
                <w:sz w:val="16"/>
                <w:szCs w:val="16"/>
              </w:rPr>
            </w:pP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3 057,5</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2 801,2</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3 057,5</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p>
        </w:tc>
        <w:tc>
          <w:tcPr>
            <w:tcW w:w="1157" w:type="dxa"/>
          </w:tcPr>
          <w:p w:rsidR="00CA5A2D" w:rsidRPr="00FB309B" w:rsidRDefault="00CA5A2D" w:rsidP="0079391F">
            <w:pPr>
              <w:autoSpaceDE w:val="0"/>
              <w:autoSpaceDN w:val="0"/>
              <w:adjustRightInd w:val="0"/>
              <w:spacing w:line="276" w:lineRule="auto"/>
              <w:jc w:val="both"/>
              <w:rPr>
                <w:bCs/>
                <w:iCs/>
                <w:sz w:val="16"/>
                <w:szCs w:val="16"/>
              </w:rPr>
            </w:pPr>
          </w:p>
        </w:tc>
        <w:tc>
          <w:tcPr>
            <w:tcW w:w="1155" w:type="dxa"/>
          </w:tcPr>
          <w:p w:rsidR="00CA5A2D" w:rsidRPr="00FB309B" w:rsidRDefault="00CA5A2D" w:rsidP="0079391F">
            <w:pPr>
              <w:autoSpaceDE w:val="0"/>
              <w:autoSpaceDN w:val="0"/>
              <w:adjustRightInd w:val="0"/>
              <w:spacing w:line="276" w:lineRule="auto"/>
              <w:jc w:val="both"/>
              <w:rPr>
                <w:bCs/>
                <w:iCs/>
                <w:sz w:val="16"/>
                <w:szCs w:val="16"/>
              </w:rPr>
            </w:pP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FB309B" w:rsidRDefault="00CA5A2D" w:rsidP="0079391F">
            <w:pPr>
              <w:autoSpaceDE w:val="0"/>
              <w:autoSpaceDN w:val="0"/>
              <w:adjustRightInd w:val="0"/>
              <w:spacing w:line="276" w:lineRule="auto"/>
              <w:jc w:val="both"/>
              <w:rPr>
                <w:bCs/>
                <w:iCs/>
                <w:sz w:val="16"/>
                <w:szCs w:val="16"/>
              </w:rPr>
            </w:pPr>
            <w:r w:rsidRPr="00FB309B">
              <w:rPr>
                <w:bCs/>
                <w:iCs/>
                <w:sz w:val="16"/>
                <w:szCs w:val="16"/>
              </w:rPr>
              <w:t>инвентарь</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4 055,7</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4 463,8</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FB309B" w:rsidRDefault="00CA5A2D" w:rsidP="0079391F">
            <w:pPr>
              <w:autoSpaceDE w:val="0"/>
              <w:autoSpaceDN w:val="0"/>
              <w:adjustRightInd w:val="0"/>
              <w:spacing w:line="276" w:lineRule="auto"/>
              <w:jc w:val="both"/>
              <w:rPr>
                <w:bCs/>
                <w:iCs/>
                <w:sz w:val="16"/>
                <w:szCs w:val="16"/>
              </w:rPr>
            </w:pPr>
            <w:r>
              <w:rPr>
                <w:bCs/>
                <w:iCs/>
                <w:sz w:val="16"/>
                <w:szCs w:val="16"/>
              </w:rPr>
              <w:t>4 055,7</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4 463,8</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Pr="00FB309B" w:rsidRDefault="00CA5A2D" w:rsidP="0079391F">
            <w:pPr>
              <w:autoSpaceDE w:val="0"/>
              <w:autoSpaceDN w:val="0"/>
              <w:adjustRightInd w:val="0"/>
              <w:spacing w:line="276" w:lineRule="auto"/>
              <w:jc w:val="both"/>
              <w:rPr>
                <w:bCs/>
                <w:iCs/>
                <w:sz w:val="16"/>
                <w:szCs w:val="16"/>
              </w:rPr>
            </w:pPr>
          </w:p>
        </w:tc>
        <w:tc>
          <w:tcPr>
            <w:tcW w:w="1157" w:type="dxa"/>
          </w:tcPr>
          <w:p w:rsidR="00CA5A2D" w:rsidRPr="00FB309B" w:rsidRDefault="00CA5A2D" w:rsidP="0079391F">
            <w:pPr>
              <w:autoSpaceDE w:val="0"/>
              <w:autoSpaceDN w:val="0"/>
              <w:adjustRightInd w:val="0"/>
              <w:spacing w:line="276" w:lineRule="auto"/>
              <w:jc w:val="both"/>
              <w:rPr>
                <w:bCs/>
                <w:iCs/>
                <w:sz w:val="16"/>
                <w:szCs w:val="16"/>
              </w:rPr>
            </w:pPr>
          </w:p>
        </w:tc>
        <w:tc>
          <w:tcPr>
            <w:tcW w:w="1155" w:type="dxa"/>
          </w:tcPr>
          <w:p w:rsidR="00CA5A2D" w:rsidRPr="00FB309B" w:rsidRDefault="00CA5A2D" w:rsidP="0079391F">
            <w:pPr>
              <w:autoSpaceDE w:val="0"/>
              <w:autoSpaceDN w:val="0"/>
              <w:adjustRightInd w:val="0"/>
              <w:spacing w:line="276" w:lineRule="auto"/>
              <w:jc w:val="both"/>
              <w:rPr>
                <w:bCs/>
                <w:iCs/>
                <w:sz w:val="16"/>
                <w:szCs w:val="16"/>
              </w:rPr>
            </w:pPr>
          </w:p>
        </w:tc>
        <w:tc>
          <w:tcPr>
            <w:tcW w:w="1132" w:type="dxa"/>
          </w:tcPr>
          <w:p w:rsidR="00CA5A2D" w:rsidRPr="00FB309B"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FB309B" w:rsidRDefault="00CA5A2D" w:rsidP="0079391F">
            <w:pPr>
              <w:autoSpaceDE w:val="0"/>
              <w:autoSpaceDN w:val="0"/>
              <w:adjustRightInd w:val="0"/>
              <w:spacing w:line="276" w:lineRule="auto"/>
              <w:jc w:val="both"/>
              <w:rPr>
                <w:b/>
                <w:bCs/>
                <w:iCs/>
                <w:sz w:val="16"/>
                <w:szCs w:val="16"/>
              </w:rPr>
            </w:pPr>
            <w:r w:rsidRPr="00FB309B">
              <w:rPr>
                <w:b/>
                <w:bCs/>
                <w:iCs/>
                <w:sz w:val="16"/>
                <w:szCs w:val="16"/>
              </w:rPr>
              <w:t>Остаточная</w:t>
            </w:r>
          </w:p>
          <w:p w:rsidR="00CA5A2D" w:rsidRPr="00FB309B" w:rsidRDefault="00CA5A2D" w:rsidP="0079391F">
            <w:pPr>
              <w:autoSpaceDE w:val="0"/>
              <w:autoSpaceDN w:val="0"/>
              <w:adjustRightInd w:val="0"/>
              <w:spacing w:line="276" w:lineRule="auto"/>
              <w:jc w:val="both"/>
              <w:rPr>
                <w:b/>
                <w:bCs/>
                <w:iCs/>
                <w:sz w:val="16"/>
                <w:szCs w:val="16"/>
              </w:rPr>
            </w:pPr>
            <w:r w:rsidRPr="00FB309B">
              <w:rPr>
                <w:b/>
                <w:bCs/>
                <w:iCs/>
                <w:sz w:val="16"/>
                <w:szCs w:val="16"/>
              </w:rPr>
              <w:t>стоимость</w:t>
            </w:r>
          </w:p>
        </w:tc>
        <w:tc>
          <w:tcPr>
            <w:tcW w:w="1153"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3 297,6</w:t>
            </w:r>
          </w:p>
        </w:tc>
        <w:tc>
          <w:tcPr>
            <w:tcW w:w="1154"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2 708,6</w:t>
            </w: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3 297,6</w:t>
            </w:r>
          </w:p>
        </w:tc>
        <w:tc>
          <w:tcPr>
            <w:tcW w:w="1724"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2 708,6</w:t>
            </w: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3 297,6</w:t>
            </w:r>
          </w:p>
        </w:tc>
        <w:tc>
          <w:tcPr>
            <w:tcW w:w="1155"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2 708,6</w:t>
            </w:r>
          </w:p>
        </w:tc>
        <w:tc>
          <w:tcPr>
            <w:tcW w:w="1132" w:type="dxa"/>
          </w:tcPr>
          <w:p w:rsidR="00CA5A2D" w:rsidRPr="00FB309B"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rPr>
          <w:trHeight w:val="353"/>
        </w:trPr>
        <w:tc>
          <w:tcPr>
            <w:tcW w:w="1257" w:type="dxa"/>
          </w:tcPr>
          <w:p w:rsidR="00CA5A2D" w:rsidRPr="00FB309B" w:rsidRDefault="00CA5A2D" w:rsidP="0079391F">
            <w:pPr>
              <w:autoSpaceDE w:val="0"/>
              <w:autoSpaceDN w:val="0"/>
              <w:adjustRightInd w:val="0"/>
              <w:spacing w:line="276" w:lineRule="auto"/>
              <w:jc w:val="both"/>
              <w:rPr>
                <w:b/>
                <w:bCs/>
                <w:iCs/>
                <w:sz w:val="16"/>
                <w:szCs w:val="16"/>
              </w:rPr>
            </w:pPr>
          </w:p>
        </w:tc>
        <w:tc>
          <w:tcPr>
            <w:tcW w:w="1153" w:type="dxa"/>
          </w:tcPr>
          <w:p w:rsidR="00CA5A2D" w:rsidRPr="00FB309B" w:rsidRDefault="00CA5A2D" w:rsidP="0079391F">
            <w:pPr>
              <w:autoSpaceDE w:val="0"/>
              <w:autoSpaceDN w:val="0"/>
              <w:adjustRightInd w:val="0"/>
              <w:spacing w:line="276" w:lineRule="auto"/>
              <w:jc w:val="both"/>
              <w:rPr>
                <w:b/>
                <w:bCs/>
                <w:iCs/>
                <w:sz w:val="16"/>
                <w:szCs w:val="16"/>
              </w:rPr>
            </w:pPr>
          </w:p>
        </w:tc>
        <w:tc>
          <w:tcPr>
            <w:tcW w:w="1154" w:type="dxa"/>
          </w:tcPr>
          <w:p w:rsidR="00CA5A2D" w:rsidRPr="00FB309B" w:rsidRDefault="00CA5A2D" w:rsidP="0079391F">
            <w:pPr>
              <w:autoSpaceDE w:val="0"/>
              <w:autoSpaceDN w:val="0"/>
              <w:adjustRightInd w:val="0"/>
              <w:spacing w:line="276" w:lineRule="auto"/>
              <w:jc w:val="both"/>
              <w:rPr>
                <w:b/>
                <w:bCs/>
                <w:iCs/>
                <w:sz w:val="16"/>
                <w:szCs w:val="16"/>
              </w:rPr>
            </w:pP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p>
        </w:tc>
        <w:tc>
          <w:tcPr>
            <w:tcW w:w="1724" w:type="dxa"/>
          </w:tcPr>
          <w:p w:rsidR="00CA5A2D" w:rsidRPr="00FB309B" w:rsidRDefault="00CA5A2D" w:rsidP="0079391F">
            <w:pPr>
              <w:autoSpaceDE w:val="0"/>
              <w:autoSpaceDN w:val="0"/>
              <w:adjustRightInd w:val="0"/>
              <w:spacing w:line="276" w:lineRule="auto"/>
              <w:jc w:val="both"/>
              <w:rPr>
                <w:b/>
                <w:bCs/>
                <w:iCs/>
                <w:sz w:val="16"/>
                <w:szCs w:val="16"/>
              </w:rPr>
            </w:pPr>
          </w:p>
        </w:tc>
        <w:tc>
          <w:tcPr>
            <w:tcW w:w="1157" w:type="dxa"/>
          </w:tcPr>
          <w:p w:rsidR="00CA5A2D" w:rsidRPr="00FB309B" w:rsidRDefault="00CA5A2D" w:rsidP="0079391F">
            <w:pPr>
              <w:autoSpaceDE w:val="0"/>
              <w:autoSpaceDN w:val="0"/>
              <w:adjustRightInd w:val="0"/>
              <w:spacing w:line="276" w:lineRule="auto"/>
              <w:jc w:val="both"/>
              <w:rPr>
                <w:b/>
                <w:bCs/>
                <w:iCs/>
                <w:sz w:val="16"/>
                <w:szCs w:val="16"/>
              </w:rPr>
            </w:pPr>
          </w:p>
        </w:tc>
        <w:tc>
          <w:tcPr>
            <w:tcW w:w="1155" w:type="dxa"/>
          </w:tcPr>
          <w:p w:rsidR="00CA5A2D" w:rsidRPr="00FB309B" w:rsidRDefault="00CA5A2D" w:rsidP="0079391F">
            <w:pPr>
              <w:autoSpaceDE w:val="0"/>
              <w:autoSpaceDN w:val="0"/>
              <w:adjustRightInd w:val="0"/>
              <w:spacing w:line="276" w:lineRule="auto"/>
              <w:jc w:val="both"/>
              <w:rPr>
                <w:b/>
                <w:bCs/>
                <w:iCs/>
                <w:sz w:val="16"/>
                <w:szCs w:val="16"/>
              </w:rPr>
            </w:pPr>
          </w:p>
        </w:tc>
        <w:tc>
          <w:tcPr>
            <w:tcW w:w="1132" w:type="dxa"/>
          </w:tcPr>
          <w:p w:rsidR="00CA5A2D" w:rsidRPr="00FB309B" w:rsidRDefault="00CA5A2D" w:rsidP="0079391F">
            <w:pPr>
              <w:autoSpaceDE w:val="0"/>
              <w:autoSpaceDN w:val="0"/>
              <w:adjustRightInd w:val="0"/>
              <w:spacing w:line="276" w:lineRule="auto"/>
              <w:jc w:val="both"/>
              <w:rPr>
                <w:b/>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
                <w:bCs/>
                <w:iCs/>
                <w:sz w:val="16"/>
                <w:szCs w:val="16"/>
              </w:rPr>
            </w:pPr>
            <w:r w:rsidRPr="000D3502">
              <w:rPr>
                <w:b/>
                <w:bCs/>
                <w:iCs/>
                <w:sz w:val="16"/>
                <w:szCs w:val="16"/>
              </w:rPr>
              <w:t>2024 г., в т.ч.</w:t>
            </w:r>
          </w:p>
        </w:tc>
        <w:tc>
          <w:tcPr>
            <w:tcW w:w="1153"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20 333,0</w:t>
            </w:r>
          </w:p>
        </w:tc>
        <w:tc>
          <w:tcPr>
            <w:tcW w:w="1154"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20 967,5</w:t>
            </w:r>
          </w:p>
        </w:tc>
        <w:tc>
          <w:tcPr>
            <w:tcW w:w="1157"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20 333,0</w:t>
            </w:r>
          </w:p>
        </w:tc>
        <w:tc>
          <w:tcPr>
            <w:tcW w:w="1724"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20 967,5</w:t>
            </w:r>
          </w:p>
        </w:tc>
        <w:tc>
          <w:tcPr>
            <w:tcW w:w="1157"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20 333,0</w:t>
            </w:r>
          </w:p>
        </w:tc>
        <w:tc>
          <w:tcPr>
            <w:tcW w:w="1155"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20 967,5</w:t>
            </w:r>
          </w:p>
        </w:tc>
        <w:tc>
          <w:tcPr>
            <w:tcW w:w="1132"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r w:rsidRPr="000D3502">
              <w:rPr>
                <w:bCs/>
                <w:iCs/>
                <w:sz w:val="16"/>
                <w:szCs w:val="16"/>
              </w:rPr>
              <w:t>здание</w:t>
            </w:r>
          </w:p>
        </w:tc>
        <w:tc>
          <w:tcPr>
            <w:tcW w:w="1153"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12 128,5</w:t>
            </w:r>
          </w:p>
        </w:tc>
        <w:tc>
          <w:tcPr>
            <w:tcW w:w="1154"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12 128,5</w:t>
            </w:r>
          </w:p>
        </w:tc>
        <w:tc>
          <w:tcPr>
            <w:tcW w:w="1157"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12 128,5</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12 128,5</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r w:rsidRPr="000D3502">
              <w:rPr>
                <w:bCs/>
                <w:iCs/>
                <w:sz w:val="16"/>
                <w:szCs w:val="16"/>
              </w:rPr>
              <w:t>машины и оборудование</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3 065,6</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3 585,7</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3 065,6</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3 585,7</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r w:rsidRPr="000D3502">
              <w:rPr>
                <w:bCs/>
                <w:iCs/>
                <w:sz w:val="16"/>
                <w:szCs w:val="16"/>
              </w:rPr>
              <w:t>инвентарь</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4 812,8</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4 927,2</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4 812,8</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4 927,2</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
                <w:bCs/>
                <w:iCs/>
                <w:sz w:val="16"/>
                <w:szCs w:val="16"/>
              </w:rPr>
            </w:pPr>
            <w:r w:rsidRPr="000D3502">
              <w:rPr>
                <w:b/>
                <w:bCs/>
                <w:iCs/>
                <w:sz w:val="16"/>
                <w:szCs w:val="16"/>
              </w:rPr>
              <w:t>Амортизация</w:t>
            </w:r>
          </w:p>
        </w:tc>
        <w:tc>
          <w:tcPr>
            <w:tcW w:w="1153"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17 624,4</w:t>
            </w:r>
          </w:p>
        </w:tc>
        <w:tc>
          <w:tcPr>
            <w:tcW w:w="1154"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18 589,8</w:t>
            </w:r>
          </w:p>
        </w:tc>
        <w:tc>
          <w:tcPr>
            <w:tcW w:w="1157"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17 624,4</w:t>
            </w:r>
          </w:p>
        </w:tc>
        <w:tc>
          <w:tcPr>
            <w:tcW w:w="1724"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18 589,8</w:t>
            </w:r>
          </w:p>
        </w:tc>
        <w:tc>
          <w:tcPr>
            <w:tcW w:w="1157"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17 624,4</w:t>
            </w:r>
          </w:p>
        </w:tc>
        <w:tc>
          <w:tcPr>
            <w:tcW w:w="1155"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18 589,8</w:t>
            </w:r>
          </w:p>
        </w:tc>
        <w:tc>
          <w:tcPr>
            <w:tcW w:w="1132"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r w:rsidRPr="000D3502">
              <w:rPr>
                <w:bCs/>
                <w:iCs/>
                <w:sz w:val="16"/>
                <w:szCs w:val="16"/>
              </w:rPr>
              <w:t>здание</w:t>
            </w:r>
          </w:p>
        </w:tc>
        <w:tc>
          <w:tcPr>
            <w:tcW w:w="1153"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9 777,0</w:t>
            </w:r>
          </w:p>
        </w:tc>
        <w:tc>
          <w:tcPr>
            <w:tcW w:w="1154"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10 187,0</w:t>
            </w:r>
          </w:p>
        </w:tc>
        <w:tc>
          <w:tcPr>
            <w:tcW w:w="1157"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9 777,0</w:t>
            </w:r>
          </w:p>
        </w:tc>
        <w:tc>
          <w:tcPr>
            <w:tcW w:w="1724" w:type="dxa"/>
          </w:tcPr>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10 187,0</w:t>
            </w: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r w:rsidRPr="000D3502">
              <w:rPr>
                <w:bCs/>
                <w:iCs/>
                <w:sz w:val="16"/>
                <w:szCs w:val="16"/>
              </w:rPr>
              <w:t>машины и оборудование</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3 057,5</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3 375,5</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3 057,5</w:t>
            </w: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300,3</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3 375,5</w:t>
            </w:r>
          </w:p>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r w:rsidRPr="000D3502">
              <w:rPr>
                <w:bCs/>
                <w:iCs/>
                <w:sz w:val="16"/>
                <w:szCs w:val="16"/>
              </w:rPr>
              <w:t>инвентарь</w:t>
            </w:r>
          </w:p>
        </w:tc>
        <w:tc>
          <w:tcPr>
            <w:tcW w:w="1153"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4 463,8</w:t>
            </w:r>
          </w:p>
        </w:tc>
        <w:tc>
          <w:tcPr>
            <w:tcW w:w="115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4 701,2</w:t>
            </w: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0D3502" w:rsidRDefault="00CA5A2D" w:rsidP="0079391F">
            <w:pPr>
              <w:autoSpaceDE w:val="0"/>
              <w:autoSpaceDN w:val="0"/>
              <w:adjustRightInd w:val="0"/>
              <w:spacing w:line="276" w:lineRule="auto"/>
              <w:jc w:val="both"/>
              <w:rPr>
                <w:bCs/>
                <w:iCs/>
                <w:sz w:val="16"/>
                <w:szCs w:val="16"/>
              </w:rPr>
            </w:pPr>
            <w:r>
              <w:rPr>
                <w:bCs/>
                <w:iCs/>
                <w:sz w:val="16"/>
                <w:szCs w:val="16"/>
              </w:rPr>
              <w:t>4 463,8</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25,8</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4 701,2</w:t>
            </w:r>
          </w:p>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
                <w:bCs/>
                <w:iCs/>
                <w:sz w:val="16"/>
                <w:szCs w:val="16"/>
              </w:rPr>
            </w:pPr>
            <w:r w:rsidRPr="000D3502">
              <w:rPr>
                <w:b/>
                <w:bCs/>
                <w:iCs/>
                <w:sz w:val="16"/>
                <w:szCs w:val="16"/>
              </w:rPr>
              <w:t>Остаточная</w:t>
            </w:r>
          </w:p>
          <w:p w:rsidR="00CA5A2D" w:rsidRPr="000D3502" w:rsidRDefault="00CA5A2D" w:rsidP="0079391F">
            <w:pPr>
              <w:autoSpaceDE w:val="0"/>
              <w:autoSpaceDN w:val="0"/>
              <w:adjustRightInd w:val="0"/>
              <w:spacing w:line="276" w:lineRule="auto"/>
              <w:jc w:val="both"/>
              <w:rPr>
                <w:b/>
                <w:bCs/>
                <w:iCs/>
                <w:sz w:val="16"/>
                <w:szCs w:val="16"/>
              </w:rPr>
            </w:pPr>
            <w:r w:rsidRPr="000D3502">
              <w:rPr>
                <w:b/>
                <w:bCs/>
                <w:iCs/>
                <w:sz w:val="16"/>
                <w:szCs w:val="16"/>
              </w:rPr>
              <w:t>стоимость</w:t>
            </w:r>
          </w:p>
        </w:tc>
        <w:tc>
          <w:tcPr>
            <w:tcW w:w="1153"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2 708,6</w:t>
            </w:r>
          </w:p>
        </w:tc>
        <w:tc>
          <w:tcPr>
            <w:tcW w:w="1154"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2 377,7</w:t>
            </w:r>
          </w:p>
        </w:tc>
        <w:tc>
          <w:tcPr>
            <w:tcW w:w="1157"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2 708,6</w:t>
            </w:r>
          </w:p>
        </w:tc>
        <w:tc>
          <w:tcPr>
            <w:tcW w:w="1724"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2 377,7</w:t>
            </w:r>
          </w:p>
        </w:tc>
        <w:tc>
          <w:tcPr>
            <w:tcW w:w="1157"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2 708,6</w:t>
            </w:r>
          </w:p>
        </w:tc>
        <w:tc>
          <w:tcPr>
            <w:tcW w:w="1155"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2 377,7</w:t>
            </w:r>
          </w:p>
        </w:tc>
        <w:tc>
          <w:tcPr>
            <w:tcW w:w="1132" w:type="dxa"/>
          </w:tcPr>
          <w:p w:rsidR="00CA5A2D" w:rsidRPr="000D3502"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c>
          <w:tcPr>
            <w:tcW w:w="1257" w:type="dxa"/>
          </w:tcPr>
          <w:p w:rsidR="00CA5A2D" w:rsidRPr="000D3502" w:rsidRDefault="00CA5A2D" w:rsidP="0079391F">
            <w:pPr>
              <w:autoSpaceDE w:val="0"/>
              <w:autoSpaceDN w:val="0"/>
              <w:adjustRightInd w:val="0"/>
              <w:spacing w:line="276" w:lineRule="auto"/>
              <w:jc w:val="both"/>
              <w:rPr>
                <w:bCs/>
                <w:iCs/>
                <w:sz w:val="16"/>
                <w:szCs w:val="16"/>
              </w:rPr>
            </w:pPr>
          </w:p>
        </w:tc>
        <w:tc>
          <w:tcPr>
            <w:tcW w:w="1153" w:type="dxa"/>
          </w:tcPr>
          <w:p w:rsidR="00CA5A2D" w:rsidRPr="000D3502" w:rsidRDefault="00CA5A2D" w:rsidP="0079391F">
            <w:pPr>
              <w:autoSpaceDE w:val="0"/>
              <w:autoSpaceDN w:val="0"/>
              <w:adjustRightInd w:val="0"/>
              <w:spacing w:line="276" w:lineRule="auto"/>
              <w:jc w:val="both"/>
              <w:rPr>
                <w:bCs/>
                <w:iCs/>
                <w:sz w:val="16"/>
                <w:szCs w:val="16"/>
              </w:rPr>
            </w:pPr>
          </w:p>
        </w:tc>
        <w:tc>
          <w:tcPr>
            <w:tcW w:w="1154" w:type="dxa"/>
          </w:tcPr>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724" w:type="dxa"/>
          </w:tcPr>
          <w:p w:rsidR="00CA5A2D" w:rsidRPr="000D3502" w:rsidRDefault="00CA5A2D" w:rsidP="0079391F">
            <w:pPr>
              <w:autoSpaceDE w:val="0"/>
              <w:autoSpaceDN w:val="0"/>
              <w:adjustRightInd w:val="0"/>
              <w:spacing w:line="276" w:lineRule="auto"/>
              <w:jc w:val="both"/>
              <w:rPr>
                <w:bCs/>
                <w:iCs/>
                <w:sz w:val="16"/>
                <w:szCs w:val="16"/>
              </w:rPr>
            </w:pPr>
          </w:p>
        </w:tc>
        <w:tc>
          <w:tcPr>
            <w:tcW w:w="1157" w:type="dxa"/>
          </w:tcPr>
          <w:p w:rsidR="00CA5A2D" w:rsidRPr="000D3502" w:rsidRDefault="00CA5A2D" w:rsidP="0079391F">
            <w:pPr>
              <w:autoSpaceDE w:val="0"/>
              <w:autoSpaceDN w:val="0"/>
              <w:adjustRightInd w:val="0"/>
              <w:spacing w:line="276" w:lineRule="auto"/>
              <w:jc w:val="both"/>
              <w:rPr>
                <w:bCs/>
                <w:iCs/>
                <w:sz w:val="16"/>
                <w:szCs w:val="16"/>
              </w:rPr>
            </w:pPr>
          </w:p>
        </w:tc>
        <w:tc>
          <w:tcPr>
            <w:tcW w:w="1155" w:type="dxa"/>
          </w:tcPr>
          <w:p w:rsidR="00CA5A2D" w:rsidRPr="000D3502" w:rsidRDefault="00CA5A2D" w:rsidP="0079391F">
            <w:pPr>
              <w:autoSpaceDE w:val="0"/>
              <w:autoSpaceDN w:val="0"/>
              <w:adjustRightInd w:val="0"/>
              <w:spacing w:line="276" w:lineRule="auto"/>
              <w:jc w:val="both"/>
              <w:rPr>
                <w:bCs/>
                <w:iCs/>
                <w:sz w:val="16"/>
                <w:szCs w:val="16"/>
              </w:rPr>
            </w:pPr>
          </w:p>
        </w:tc>
        <w:tc>
          <w:tcPr>
            <w:tcW w:w="1132" w:type="dxa"/>
          </w:tcPr>
          <w:p w:rsidR="00CA5A2D" w:rsidRPr="000D3502"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9A761E" w:rsidRDefault="00CA5A2D" w:rsidP="0079391F">
            <w:pPr>
              <w:autoSpaceDE w:val="0"/>
              <w:autoSpaceDN w:val="0"/>
              <w:adjustRightInd w:val="0"/>
              <w:spacing w:line="276" w:lineRule="auto"/>
              <w:jc w:val="both"/>
              <w:rPr>
                <w:b/>
                <w:bCs/>
                <w:iCs/>
                <w:sz w:val="16"/>
                <w:szCs w:val="16"/>
              </w:rPr>
            </w:pPr>
            <w:r w:rsidRPr="009A761E">
              <w:rPr>
                <w:b/>
                <w:bCs/>
                <w:iCs/>
                <w:sz w:val="16"/>
                <w:szCs w:val="16"/>
              </w:rPr>
              <w:t>Забалансовый счет № 21 «</w:t>
            </w:r>
            <w:r w:rsidRPr="009A761E">
              <w:rPr>
                <w:sz w:val="16"/>
                <w:szCs w:val="16"/>
              </w:rPr>
              <w:t xml:space="preserve">"Основные </w:t>
            </w:r>
            <w:r w:rsidRPr="009A761E">
              <w:rPr>
                <w:sz w:val="16"/>
                <w:szCs w:val="16"/>
              </w:rPr>
              <w:lastRenderedPageBreak/>
              <w:t>средства в эксплуатации"</w:t>
            </w:r>
          </w:p>
        </w:tc>
        <w:tc>
          <w:tcPr>
            <w:tcW w:w="1153"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4"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7"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724"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7"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5"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32" w:type="dxa"/>
          </w:tcPr>
          <w:p w:rsidR="00CA5A2D" w:rsidRPr="0039272C" w:rsidRDefault="00CA5A2D" w:rsidP="0079391F">
            <w:pPr>
              <w:autoSpaceDE w:val="0"/>
              <w:autoSpaceDN w:val="0"/>
              <w:adjustRightInd w:val="0"/>
              <w:spacing w:line="276" w:lineRule="auto"/>
              <w:jc w:val="both"/>
              <w:rPr>
                <w:bCs/>
                <w:iCs/>
                <w:color w:val="FF0000"/>
                <w:sz w:val="16"/>
                <w:szCs w:val="16"/>
              </w:rPr>
            </w:pPr>
          </w:p>
        </w:tc>
      </w:tr>
      <w:tr w:rsidR="00CA5A2D" w:rsidRPr="0039272C" w:rsidTr="0079391F">
        <w:tc>
          <w:tcPr>
            <w:tcW w:w="1257" w:type="dxa"/>
          </w:tcPr>
          <w:p w:rsidR="00CA5A2D" w:rsidRDefault="00CA5A2D" w:rsidP="0079391F">
            <w:pPr>
              <w:autoSpaceDE w:val="0"/>
              <w:autoSpaceDN w:val="0"/>
              <w:adjustRightInd w:val="0"/>
              <w:spacing w:line="276" w:lineRule="auto"/>
              <w:jc w:val="both"/>
              <w:rPr>
                <w:bCs/>
                <w:iCs/>
                <w:sz w:val="16"/>
                <w:szCs w:val="16"/>
              </w:rPr>
            </w:pPr>
            <w:r w:rsidRPr="009A761E">
              <w:rPr>
                <w:bCs/>
                <w:iCs/>
                <w:sz w:val="16"/>
                <w:szCs w:val="16"/>
              </w:rPr>
              <w:lastRenderedPageBreak/>
              <w:t>2023</w:t>
            </w:r>
          </w:p>
          <w:p w:rsidR="00CA5A2D" w:rsidRPr="009A761E" w:rsidRDefault="00CA5A2D" w:rsidP="0079391F">
            <w:pPr>
              <w:autoSpaceDE w:val="0"/>
              <w:autoSpaceDN w:val="0"/>
              <w:adjustRightInd w:val="0"/>
              <w:spacing w:line="276" w:lineRule="auto"/>
              <w:jc w:val="both"/>
              <w:rPr>
                <w:bCs/>
                <w:iCs/>
                <w:sz w:val="16"/>
                <w:szCs w:val="16"/>
              </w:rPr>
            </w:pPr>
          </w:p>
        </w:tc>
        <w:tc>
          <w:tcPr>
            <w:tcW w:w="1153" w:type="dxa"/>
          </w:tcPr>
          <w:p w:rsidR="00CA5A2D" w:rsidRPr="009A761E" w:rsidRDefault="00CA5A2D" w:rsidP="0079391F">
            <w:pPr>
              <w:autoSpaceDE w:val="0"/>
              <w:autoSpaceDN w:val="0"/>
              <w:adjustRightInd w:val="0"/>
              <w:spacing w:line="276" w:lineRule="auto"/>
              <w:jc w:val="both"/>
              <w:rPr>
                <w:bCs/>
                <w:iCs/>
                <w:sz w:val="16"/>
                <w:szCs w:val="16"/>
              </w:rPr>
            </w:pPr>
          </w:p>
        </w:tc>
        <w:tc>
          <w:tcPr>
            <w:tcW w:w="1154" w:type="dxa"/>
          </w:tcPr>
          <w:p w:rsidR="00CA5A2D" w:rsidRPr="009A761E" w:rsidRDefault="00CA5A2D" w:rsidP="0079391F">
            <w:pPr>
              <w:autoSpaceDE w:val="0"/>
              <w:autoSpaceDN w:val="0"/>
              <w:adjustRightInd w:val="0"/>
              <w:spacing w:line="276" w:lineRule="auto"/>
              <w:jc w:val="both"/>
              <w:rPr>
                <w:bCs/>
                <w:iCs/>
                <w:sz w:val="16"/>
                <w:szCs w:val="16"/>
              </w:rPr>
            </w:pPr>
          </w:p>
        </w:tc>
        <w:tc>
          <w:tcPr>
            <w:tcW w:w="1157" w:type="dxa"/>
          </w:tcPr>
          <w:p w:rsidR="00CA5A2D" w:rsidRDefault="00CA5A2D" w:rsidP="0079391F">
            <w:pPr>
              <w:autoSpaceDE w:val="0"/>
              <w:autoSpaceDN w:val="0"/>
              <w:adjustRightInd w:val="0"/>
              <w:spacing w:line="276" w:lineRule="auto"/>
              <w:jc w:val="both"/>
              <w:rPr>
                <w:bCs/>
                <w:iCs/>
                <w:sz w:val="16"/>
                <w:szCs w:val="16"/>
              </w:rPr>
            </w:pPr>
            <w:r w:rsidRPr="009A761E">
              <w:rPr>
                <w:bCs/>
                <w:iCs/>
                <w:sz w:val="16"/>
                <w:szCs w:val="16"/>
              </w:rPr>
              <w:t>705,8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3 523,7</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Pr="00B33DD5" w:rsidRDefault="00CA5A2D" w:rsidP="0079391F">
            <w:pPr>
              <w:autoSpaceDE w:val="0"/>
              <w:autoSpaceDN w:val="0"/>
              <w:adjustRightInd w:val="0"/>
              <w:spacing w:line="276" w:lineRule="auto"/>
              <w:jc w:val="both"/>
              <w:rPr>
                <w:b/>
                <w:bCs/>
                <w:iCs/>
                <w:sz w:val="16"/>
                <w:szCs w:val="16"/>
              </w:rPr>
            </w:pPr>
            <w:r w:rsidRPr="00B33DD5">
              <w:rPr>
                <w:b/>
                <w:bCs/>
                <w:iCs/>
                <w:sz w:val="16"/>
                <w:szCs w:val="16"/>
              </w:rPr>
              <w:t>Итого:</w:t>
            </w:r>
          </w:p>
          <w:p w:rsidR="00CA5A2D" w:rsidRPr="009A761E" w:rsidRDefault="00CA5A2D" w:rsidP="0079391F">
            <w:pPr>
              <w:autoSpaceDE w:val="0"/>
              <w:autoSpaceDN w:val="0"/>
              <w:adjustRightInd w:val="0"/>
              <w:spacing w:line="276" w:lineRule="auto"/>
              <w:jc w:val="both"/>
              <w:rPr>
                <w:bCs/>
                <w:iCs/>
                <w:sz w:val="16"/>
                <w:szCs w:val="16"/>
              </w:rPr>
            </w:pPr>
            <w:r w:rsidRPr="00B33DD5">
              <w:rPr>
                <w:b/>
                <w:bCs/>
                <w:iCs/>
                <w:sz w:val="16"/>
                <w:szCs w:val="16"/>
              </w:rPr>
              <w:t>4 229,5</w:t>
            </w:r>
          </w:p>
        </w:tc>
        <w:tc>
          <w:tcPr>
            <w:tcW w:w="1724" w:type="dxa"/>
          </w:tcPr>
          <w:p w:rsidR="00CA5A2D" w:rsidRDefault="00CA5A2D" w:rsidP="0079391F">
            <w:pPr>
              <w:autoSpaceDE w:val="0"/>
              <w:autoSpaceDN w:val="0"/>
              <w:adjustRightInd w:val="0"/>
              <w:spacing w:line="276" w:lineRule="auto"/>
              <w:jc w:val="both"/>
              <w:rPr>
                <w:bCs/>
                <w:iCs/>
                <w:sz w:val="16"/>
                <w:szCs w:val="16"/>
              </w:rPr>
            </w:pPr>
            <w:r w:rsidRPr="009A761E">
              <w:rPr>
                <w:bCs/>
                <w:iCs/>
                <w:sz w:val="16"/>
                <w:szCs w:val="16"/>
              </w:rPr>
              <w:t>694,2</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4 177,5</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Pr="00B33DD5" w:rsidRDefault="00CA5A2D" w:rsidP="0079391F">
            <w:pPr>
              <w:autoSpaceDE w:val="0"/>
              <w:autoSpaceDN w:val="0"/>
              <w:adjustRightInd w:val="0"/>
              <w:spacing w:line="276" w:lineRule="auto"/>
              <w:jc w:val="both"/>
              <w:rPr>
                <w:b/>
                <w:bCs/>
                <w:iCs/>
                <w:sz w:val="16"/>
                <w:szCs w:val="16"/>
              </w:rPr>
            </w:pPr>
            <w:r w:rsidRPr="00B33DD5">
              <w:rPr>
                <w:b/>
                <w:bCs/>
                <w:iCs/>
                <w:sz w:val="16"/>
                <w:szCs w:val="16"/>
              </w:rPr>
              <w:t>Итого:</w:t>
            </w:r>
          </w:p>
          <w:p w:rsidR="00CA5A2D" w:rsidRPr="00B33DD5" w:rsidRDefault="00CA5A2D" w:rsidP="0079391F">
            <w:pPr>
              <w:autoSpaceDE w:val="0"/>
              <w:autoSpaceDN w:val="0"/>
              <w:adjustRightInd w:val="0"/>
              <w:spacing w:line="276" w:lineRule="auto"/>
              <w:jc w:val="both"/>
              <w:rPr>
                <w:b/>
                <w:bCs/>
                <w:iCs/>
                <w:sz w:val="16"/>
                <w:szCs w:val="16"/>
              </w:rPr>
            </w:pPr>
            <w:r w:rsidRPr="00B33DD5">
              <w:rPr>
                <w:b/>
                <w:bCs/>
                <w:iCs/>
                <w:sz w:val="16"/>
                <w:szCs w:val="16"/>
              </w:rPr>
              <w:t>4 871,7</w:t>
            </w:r>
          </w:p>
          <w:p w:rsidR="00CA5A2D" w:rsidRDefault="00CA5A2D" w:rsidP="0079391F">
            <w:pPr>
              <w:autoSpaceDE w:val="0"/>
              <w:autoSpaceDN w:val="0"/>
              <w:adjustRightInd w:val="0"/>
              <w:spacing w:line="276" w:lineRule="auto"/>
              <w:jc w:val="both"/>
              <w:rPr>
                <w:bCs/>
                <w:iCs/>
                <w:sz w:val="16"/>
                <w:szCs w:val="16"/>
              </w:rPr>
            </w:pPr>
          </w:p>
          <w:p w:rsidR="00CA5A2D" w:rsidRPr="009A761E" w:rsidRDefault="00CA5A2D" w:rsidP="0079391F">
            <w:pPr>
              <w:autoSpaceDE w:val="0"/>
              <w:autoSpaceDN w:val="0"/>
              <w:adjustRightInd w:val="0"/>
              <w:spacing w:line="276" w:lineRule="auto"/>
              <w:jc w:val="both"/>
              <w:rPr>
                <w:bCs/>
                <w:iCs/>
                <w:sz w:val="16"/>
                <w:szCs w:val="16"/>
              </w:rPr>
            </w:pPr>
          </w:p>
        </w:tc>
        <w:tc>
          <w:tcPr>
            <w:tcW w:w="1157" w:type="dxa"/>
          </w:tcPr>
          <w:p w:rsidR="00CA5A2D" w:rsidRPr="00D24AB9" w:rsidRDefault="00CA5A2D" w:rsidP="0079391F">
            <w:pPr>
              <w:autoSpaceDE w:val="0"/>
              <w:autoSpaceDN w:val="0"/>
              <w:adjustRightInd w:val="0"/>
              <w:spacing w:line="276" w:lineRule="auto"/>
              <w:jc w:val="both"/>
              <w:rPr>
                <w:bCs/>
                <w:iCs/>
                <w:sz w:val="16"/>
                <w:szCs w:val="16"/>
              </w:rPr>
            </w:pPr>
            <w:r w:rsidRPr="00D24AB9">
              <w:rPr>
                <w:bCs/>
                <w:iCs/>
                <w:sz w:val="16"/>
                <w:szCs w:val="16"/>
              </w:rPr>
              <w:t>4 229,5</w:t>
            </w:r>
          </w:p>
        </w:tc>
        <w:tc>
          <w:tcPr>
            <w:tcW w:w="1155" w:type="dxa"/>
          </w:tcPr>
          <w:p w:rsidR="00CA5A2D" w:rsidRPr="00D24AB9" w:rsidRDefault="00CA5A2D" w:rsidP="0079391F">
            <w:pPr>
              <w:autoSpaceDE w:val="0"/>
              <w:autoSpaceDN w:val="0"/>
              <w:adjustRightInd w:val="0"/>
              <w:spacing w:line="276" w:lineRule="auto"/>
              <w:jc w:val="both"/>
              <w:rPr>
                <w:bCs/>
                <w:iCs/>
                <w:sz w:val="16"/>
                <w:szCs w:val="16"/>
              </w:rPr>
            </w:pPr>
            <w:r w:rsidRPr="00D24AB9">
              <w:rPr>
                <w:bCs/>
                <w:iCs/>
                <w:sz w:val="16"/>
                <w:szCs w:val="16"/>
              </w:rPr>
              <w:t>4 871,7</w:t>
            </w:r>
          </w:p>
        </w:tc>
        <w:tc>
          <w:tcPr>
            <w:tcW w:w="1132" w:type="dxa"/>
          </w:tcPr>
          <w:p w:rsidR="00CA5A2D" w:rsidRPr="00D24AB9" w:rsidRDefault="00CA5A2D" w:rsidP="0079391F">
            <w:pPr>
              <w:autoSpaceDE w:val="0"/>
              <w:autoSpaceDN w:val="0"/>
              <w:adjustRightInd w:val="0"/>
              <w:spacing w:line="276" w:lineRule="auto"/>
              <w:jc w:val="both"/>
              <w:rPr>
                <w:bCs/>
                <w:iCs/>
                <w:sz w:val="16"/>
                <w:szCs w:val="16"/>
              </w:rPr>
            </w:pPr>
            <w:r w:rsidRPr="00D24AB9">
              <w:rPr>
                <w:bCs/>
                <w:iCs/>
                <w:sz w:val="16"/>
                <w:szCs w:val="16"/>
              </w:rPr>
              <w:t>0</w:t>
            </w:r>
          </w:p>
        </w:tc>
      </w:tr>
      <w:tr w:rsidR="00CA5A2D" w:rsidRPr="0039272C" w:rsidTr="0079391F">
        <w:tc>
          <w:tcPr>
            <w:tcW w:w="1257" w:type="dxa"/>
          </w:tcPr>
          <w:p w:rsidR="00CA5A2D" w:rsidRPr="00E92EC4" w:rsidRDefault="00CA5A2D" w:rsidP="0079391F">
            <w:pPr>
              <w:autoSpaceDE w:val="0"/>
              <w:autoSpaceDN w:val="0"/>
              <w:adjustRightInd w:val="0"/>
              <w:spacing w:line="276" w:lineRule="auto"/>
              <w:jc w:val="both"/>
              <w:rPr>
                <w:bCs/>
                <w:iCs/>
                <w:sz w:val="16"/>
                <w:szCs w:val="16"/>
              </w:rPr>
            </w:pPr>
            <w:r w:rsidRPr="00E92EC4">
              <w:rPr>
                <w:bCs/>
                <w:iCs/>
                <w:sz w:val="16"/>
                <w:szCs w:val="16"/>
              </w:rPr>
              <w:t>2024</w:t>
            </w:r>
          </w:p>
        </w:tc>
        <w:tc>
          <w:tcPr>
            <w:tcW w:w="1153" w:type="dxa"/>
          </w:tcPr>
          <w:p w:rsidR="00CA5A2D" w:rsidRPr="00E92EC4" w:rsidRDefault="00CA5A2D" w:rsidP="0079391F">
            <w:pPr>
              <w:autoSpaceDE w:val="0"/>
              <w:autoSpaceDN w:val="0"/>
              <w:adjustRightInd w:val="0"/>
              <w:spacing w:line="276" w:lineRule="auto"/>
              <w:jc w:val="both"/>
              <w:rPr>
                <w:bCs/>
                <w:iCs/>
                <w:sz w:val="16"/>
                <w:szCs w:val="16"/>
              </w:rPr>
            </w:pPr>
          </w:p>
        </w:tc>
        <w:tc>
          <w:tcPr>
            <w:tcW w:w="1154" w:type="dxa"/>
          </w:tcPr>
          <w:p w:rsidR="00CA5A2D" w:rsidRPr="00E92EC4" w:rsidRDefault="00CA5A2D" w:rsidP="0079391F">
            <w:pPr>
              <w:autoSpaceDE w:val="0"/>
              <w:autoSpaceDN w:val="0"/>
              <w:adjustRightInd w:val="0"/>
              <w:spacing w:line="276" w:lineRule="auto"/>
              <w:jc w:val="both"/>
              <w:rPr>
                <w:bCs/>
                <w:iCs/>
                <w:sz w:val="16"/>
                <w:szCs w:val="16"/>
              </w:rPr>
            </w:pPr>
          </w:p>
        </w:tc>
        <w:tc>
          <w:tcPr>
            <w:tcW w:w="1157" w:type="dxa"/>
          </w:tcPr>
          <w:p w:rsidR="00CA5A2D" w:rsidRDefault="00CA5A2D" w:rsidP="0079391F">
            <w:pPr>
              <w:autoSpaceDE w:val="0"/>
              <w:autoSpaceDN w:val="0"/>
              <w:adjustRightInd w:val="0"/>
              <w:spacing w:line="276" w:lineRule="auto"/>
              <w:jc w:val="both"/>
              <w:rPr>
                <w:bCs/>
                <w:iCs/>
                <w:sz w:val="16"/>
                <w:szCs w:val="16"/>
              </w:rPr>
            </w:pPr>
            <w:r>
              <w:rPr>
                <w:bCs/>
                <w:iCs/>
                <w:sz w:val="16"/>
                <w:szCs w:val="16"/>
              </w:rPr>
              <w:t>694,2</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4 177,5</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
                <w:bCs/>
                <w:iCs/>
                <w:sz w:val="16"/>
                <w:szCs w:val="16"/>
              </w:rPr>
            </w:pPr>
            <w:r w:rsidRPr="003E77F2">
              <w:rPr>
                <w:b/>
                <w:bCs/>
                <w:iCs/>
                <w:sz w:val="16"/>
                <w:szCs w:val="16"/>
              </w:rPr>
              <w:t>Итого:</w:t>
            </w:r>
          </w:p>
          <w:p w:rsidR="00CA5A2D" w:rsidRPr="003E77F2" w:rsidRDefault="00CA5A2D" w:rsidP="0079391F">
            <w:pPr>
              <w:autoSpaceDE w:val="0"/>
              <w:autoSpaceDN w:val="0"/>
              <w:adjustRightInd w:val="0"/>
              <w:spacing w:line="276" w:lineRule="auto"/>
              <w:jc w:val="both"/>
              <w:rPr>
                <w:b/>
                <w:bCs/>
                <w:iCs/>
                <w:sz w:val="16"/>
                <w:szCs w:val="16"/>
              </w:rPr>
            </w:pPr>
            <w:r>
              <w:rPr>
                <w:b/>
                <w:bCs/>
                <w:iCs/>
                <w:sz w:val="16"/>
                <w:szCs w:val="16"/>
              </w:rPr>
              <w:t>4 871,7</w:t>
            </w:r>
          </w:p>
        </w:tc>
        <w:tc>
          <w:tcPr>
            <w:tcW w:w="1724" w:type="dxa"/>
          </w:tcPr>
          <w:p w:rsidR="00CA5A2D" w:rsidRDefault="00CA5A2D" w:rsidP="0079391F">
            <w:pPr>
              <w:autoSpaceDE w:val="0"/>
              <w:autoSpaceDN w:val="0"/>
              <w:adjustRightInd w:val="0"/>
              <w:spacing w:line="276" w:lineRule="auto"/>
              <w:jc w:val="both"/>
              <w:rPr>
                <w:bCs/>
                <w:iCs/>
                <w:sz w:val="16"/>
                <w:szCs w:val="16"/>
              </w:rPr>
            </w:pPr>
            <w:r>
              <w:rPr>
                <w:bCs/>
                <w:iCs/>
                <w:sz w:val="16"/>
                <w:szCs w:val="16"/>
              </w:rPr>
              <w:t>694,2</w:t>
            </w:r>
          </w:p>
          <w:p w:rsidR="00CA5A2D" w:rsidRDefault="00CA5A2D" w:rsidP="0079391F">
            <w:pPr>
              <w:autoSpaceDE w:val="0"/>
              <w:autoSpaceDN w:val="0"/>
              <w:adjustRightInd w:val="0"/>
              <w:spacing w:line="276" w:lineRule="auto"/>
              <w:jc w:val="both"/>
              <w:rPr>
                <w:bCs/>
                <w:iCs/>
                <w:sz w:val="16"/>
                <w:szCs w:val="16"/>
              </w:rPr>
            </w:pPr>
            <w:r>
              <w:rPr>
                <w:bCs/>
                <w:iCs/>
                <w:sz w:val="16"/>
                <w:szCs w:val="16"/>
              </w:rPr>
              <w:t>(д-ть собственные доходы учреждения);</w:t>
            </w:r>
          </w:p>
          <w:p w:rsidR="00CA5A2D" w:rsidRDefault="00CA5A2D" w:rsidP="0079391F">
            <w:pPr>
              <w:autoSpaceDE w:val="0"/>
              <w:autoSpaceDN w:val="0"/>
              <w:adjustRightInd w:val="0"/>
              <w:spacing w:line="276" w:lineRule="auto"/>
              <w:jc w:val="both"/>
              <w:rPr>
                <w:bCs/>
                <w:iCs/>
                <w:sz w:val="16"/>
                <w:szCs w:val="16"/>
              </w:rPr>
            </w:pPr>
            <w:r>
              <w:rPr>
                <w:bCs/>
                <w:iCs/>
                <w:sz w:val="16"/>
                <w:szCs w:val="16"/>
              </w:rPr>
              <w:t>4 967,4</w:t>
            </w:r>
          </w:p>
          <w:p w:rsidR="00CA5A2D" w:rsidRDefault="00CA5A2D" w:rsidP="0079391F">
            <w:pPr>
              <w:autoSpaceDE w:val="0"/>
              <w:autoSpaceDN w:val="0"/>
              <w:adjustRightInd w:val="0"/>
              <w:spacing w:line="276" w:lineRule="auto"/>
              <w:jc w:val="both"/>
              <w:rPr>
                <w:bCs/>
                <w:iCs/>
                <w:sz w:val="16"/>
                <w:szCs w:val="16"/>
              </w:rPr>
            </w:pPr>
            <w:r>
              <w:rPr>
                <w:bCs/>
                <w:iCs/>
                <w:sz w:val="16"/>
                <w:szCs w:val="16"/>
              </w:rPr>
              <w:t>(д-ть по выполнению гос.(муниципального) задания);</w:t>
            </w:r>
          </w:p>
          <w:p w:rsidR="00CA5A2D" w:rsidRDefault="00CA5A2D" w:rsidP="0079391F">
            <w:pPr>
              <w:autoSpaceDE w:val="0"/>
              <w:autoSpaceDN w:val="0"/>
              <w:adjustRightInd w:val="0"/>
              <w:spacing w:line="276" w:lineRule="auto"/>
              <w:jc w:val="both"/>
              <w:rPr>
                <w:b/>
                <w:bCs/>
                <w:iCs/>
                <w:sz w:val="16"/>
                <w:szCs w:val="16"/>
              </w:rPr>
            </w:pPr>
            <w:r w:rsidRPr="003E77F2">
              <w:rPr>
                <w:b/>
                <w:bCs/>
                <w:iCs/>
                <w:sz w:val="16"/>
                <w:szCs w:val="16"/>
              </w:rPr>
              <w:t>Итого:</w:t>
            </w:r>
          </w:p>
          <w:p w:rsidR="00CA5A2D" w:rsidRPr="003E77F2" w:rsidRDefault="00CA5A2D" w:rsidP="0079391F">
            <w:pPr>
              <w:autoSpaceDE w:val="0"/>
              <w:autoSpaceDN w:val="0"/>
              <w:adjustRightInd w:val="0"/>
              <w:spacing w:line="276" w:lineRule="auto"/>
              <w:jc w:val="both"/>
              <w:rPr>
                <w:b/>
                <w:bCs/>
                <w:iCs/>
                <w:sz w:val="16"/>
                <w:szCs w:val="16"/>
              </w:rPr>
            </w:pPr>
            <w:r>
              <w:rPr>
                <w:b/>
                <w:bCs/>
                <w:iCs/>
                <w:sz w:val="16"/>
                <w:szCs w:val="16"/>
              </w:rPr>
              <w:t>5 661,6</w:t>
            </w:r>
          </w:p>
          <w:p w:rsidR="00CA5A2D" w:rsidRPr="00E92EC4" w:rsidRDefault="00CA5A2D" w:rsidP="0079391F">
            <w:pPr>
              <w:autoSpaceDE w:val="0"/>
              <w:autoSpaceDN w:val="0"/>
              <w:adjustRightInd w:val="0"/>
              <w:spacing w:line="276" w:lineRule="auto"/>
              <w:jc w:val="both"/>
              <w:rPr>
                <w:bCs/>
                <w:iCs/>
                <w:sz w:val="16"/>
                <w:szCs w:val="16"/>
              </w:rPr>
            </w:pPr>
          </w:p>
        </w:tc>
        <w:tc>
          <w:tcPr>
            <w:tcW w:w="1157" w:type="dxa"/>
          </w:tcPr>
          <w:p w:rsidR="00CA5A2D" w:rsidRPr="00E92EC4" w:rsidRDefault="00CA5A2D" w:rsidP="0079391F">
            <w:pPr>
              <w:autoSpaceDE w:val="0"/>
              <w:autoSpaceDN w:val="0"/>
              <w:adjustRightInd w:val="0"/>
              <w:spacing w:line="276" w:lineRule="auto"/>
              <w:jc w:val="both"/>
              <w:rPr>
                <w:bCs/>
                <w:iCs/>
                <w:sz w:val="16"/>
                <w:szCs w:val="16"/>
              </w:rPr>
            </w:pPr>
            <w:r>
              <w:rPr>
                <w:bCs/>
                <w:iCs/>
                <w:sz w:val="16"/>
                <w:szCs w:val="16"/>
              </w:rPr>
              <w:t>4 871,7</w:t>
            </w:r>
          </w:p>
        </w:tc>
        <w:tc>
          <w:tcPr>
            <w:tcW w:w="1155" w:type="dxa"/>
          </w:tcPr>
          <w:p w:rsidR="00CA5A2D" w:rsidRPr="00E92EC4" w:rsidRDefault="00CA5A2D" w:rsidP="0079391F">
            <w:pPr>
              <w:autoSpaceDE w:val="0"/>
              <w:autoSpaceDN w:val="0"/>
              <w:adjustRightInd w:val="0"/>
              <w:spacing w:line="276" w:lineRule="auto"/>
              <w:jc w:val="both"/>
              <w:rPr>
                <w:bCs/>
                <w:iCs/>
                <w:sz w:val="16"/>
                <w:szCs w:val="16"/>
              </w:rPr>
            </w:pPr>
            <w:r>
              <w:rPr>
                <w:bCs/>
                <w:iCs/>
                <w:sz w:val="16"/>
                <w:szCs w:val="16"/>
              </w:rPr>
              <w:t>5 661,6</w:t>
            </w:r>
          </w:p>
        </w:tc>
        <w:tc>
          <w:tcPr>
            <w:tcW w:w="1132" w:type="dxa"/>
          </w:tcPr>
          <w:p w:rsidR="00CA5A2D" w:rsidRPr="00E92EC4" w:rsidRDefault="00CA5A2D" w:rsidP="0079391F">
            <w:pPr>
              <w:autoSpaceDE w:val="0"/>
              <w:autoSpaceDN w:val="0"/>
              <w:adjustRightInd w:val="0"/>
              <w:spacing w:line="276" w:lineRule="auto"/>
              <w:jc w:val="both"/>
              <w:rPr>
                <w:b/>
                <w:bCs/>
                <w:iCs/>
                <w:sz w:val="16"/>
                <w:szCs w:val="16"/>
              </w:rPr>
            </w:pPr>
            <w:r>
              <w:rPr>
                <w:b/>
                <w:bCs/>
                <w:iCs/>
                <w:sz w:val="16"/>
                <w:szCs w:val="16"/>
              </w:rPr>
              <w:t>0</w:t>
            </w:r>
          </w:p>
        </w:tc>
      </w:tr>
      <w:tr w:rsidR="00CA5A2D" w:rsidRPr="0039272C" w:rsidTr="0079391F">
        <w:tc>
          <w:tcPr>
            <w:tcW w:w="1257"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3"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4"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7"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724"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7"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55" w:type="dxa"/>
          </w:tcPr>
          <w:p w:rsidR="00CA5A2D" w:rsidRPr="0039272C" w:rsidRDefault="00CA5A2D" w:rsidP="0079391F">
            <w:pPr>
              <w:autoSpaceDE w:val="0"/>
              <w:autoSpaceDN w:val="0"/>
              <w:adjustRightInd w:val="0"/>
              <w:spacing w:line="276" w:lineRule="auto"/>
              <w:jc w:val="both"/>
              <w:rPr>
                <w:bCs/>
                <w:iCs/>
                <w:color w:val="FF0000"/>
                <w:sz w:val="16"/>
                <w:szCs w:val="16"/>
              </w:rPr>
            </w:pPr>
          </w:p>
        </w:tc>
        <w:tc>
          <w:tcPr>
            <w:tcW w:w="1132" w:type="dxa"/>
          </w:tcPr>
          <w:p w:rsidR="00CA5A2D" w:rsidRPr="0039272C" w:rsidRDefault="00CA5A2D" w:rsidP="0079391F">
            <w:pPr>
              <w:autoSpaceDE w:val="0"/>
              <w:autoSpaceDN w:val="0"/>
              <w:adjustRightInd w:val="0"/>
              <w:spacing w:line="276" w:lineRule="auto"/>
              <w:jc w:val="both"/>
              <w:rPr>
                <w:bCs/>
                <w:iCs/>
                <w:color w:val="FF0000"/>
                <w:sz w:val="16"/>
                <w:szCs w:val="16"/>
              </w:rPr>
            </w:pPr>
          </w:p>
        </w:tc>
      </w:tr>
      <w:tr w:rsidR="00CA5A2D" w:rsidRPr="0039272C" w:rsidTr="0079391F">
        <w:tc>
          <w:tcPr>
            <w:tcW w:w="1257" w:type="dxa"/>
          </w:tcPr>
          <w:p w:rsidR="00CA5A2D" w:rsidRPr="00455F00" w:rsidRDefault="00CA5A2D" w:rsidP="0079391F">
            <w:pPr>
              <w:autoSpaceDE w:val="0"/>
              <w:autoSpaceDN w:val="0"/>
              <w:adjustRightInd w:val="0"/>
              <w:spacing w:line="276" w:lineRule="auto"/>
              <w:jc w:val="both"/>
              <w:rPr>
                <w:b/>
                <w:bCs/>
                <w:iCs/>
                <w:sz w:val="16"/>
                <w:szCs w:val="16"/>
              </w:rPr>
            </w:pPr>
            <w:r w:rsidRPr="00455F00">
              <w:rPr>
                <w:b/>
                <w:bCs/>
                <w:iCs/>
                <w:sz w:val="16"/>
                <w:szCs w:val="16"/>
              </w:rPr>
              <w:t>Земля</w:t>
            </w:r>
            <w:r>
              <w:rPr>
                <w:b/>
                <w:bCs/>
                <w:iCs/>
                <w:sz w:val="16"/>
                <w:szCs w:val="16"/>
              </w:rPr>
              <w:t xml:space="preserve"> </w:t>
            </w:r>
            <w:r w:rsidRPr="000B070B">
              <w:rPr>
                <w:bCs/>
                <w:iCs/>
                <w:sz w:val="16"/>
                <w:szCs w:val="16"/>
              </w:rPr>
              <w:t>(103.11)</w:t>
            </w:r>
          </w:p>
        </w:tc>
        <w:tc>
          <w:tcPr>
            <w:tcW w:w="1153" w:type="dxa"/>
          </w:tcPr>
          <w:p w:rsidR="00CA5A2D" w:rsidRPr="00455F00" w:rsidRDefault="00CA5A2D" w:rsidP="0079391F">
            <w:pPr>
              <w:autoSpaceDE w:val="0"/>
              <w:autoSpaceDN w:val="0"/>
              <w:adjustRightInd w:val="0"/>
              <w:spacing w:line="276" w:lineRule="auto"/>
              <w:jc w:val="both"/>
              <w:rPr>
                <w:bCs/>
                <w:iCs/>
                <w:sz w:val="16"/>
                <w:szCs w:val="16"/>
              </w:rPr>
            </w:pPr>
          </w:p>
        </w:tc>
        <w:tc>
          <w:tcPr>
            <w:tcW w:w="1154" w:type="dxa"/>
          </w:tcPr>
          <w:p w:rsidR="00CA5A2D" w:rsidRPr="00455F00" w:rsidRDefault="00CA5A2D" w:rsidP="0079391F">
            <w:pPr>
              <w:autoSpaceDE w:val="0"/>
              <w:autoSpaceDN w:val="0"/>
              <w:adjustRightInd w:val="0"/>
              <w:spacing w:line="276" w:lineRule="auto"/>
              <w:jc w:val="both"/>
              <w:rPr>
                <w:bCs/>
                <w:iCs/>
                <w:sz w:val="16"/>
                <w:szCs w:val="16"/>
              </w:rPr>
            </w:pPr>
          </w:p>
        </w:tc>
        <w:tc>
          <w:tcPr>
            <w:tcW w:w="1157" w:type="dxa"/>
          </w:tcPr>
          <w:p w:rsidR="00CA5A2D" w:rsidRPr="00455F00" w:rsidRDefault="00CA5A2D" w:rsidP="0079391F">
            <w:pPr>
              <w:autoSpaceDE w:val="0"/>
              <w:autoSpaceDN w:val="0"/>
              <w:adjustRightInd w:val="0"/>
              <w:spacing w:line="276" w:lineRule="auto"/>
              <w:jc w:val="both"/>
              <w:rPr>
                <w:bCs/>
                <w:iCs/>
                <w:sz w:val="16"/>
                <w:szCs w:val="16"/>
              </w:rPr>
            </w:pPr>
          </w:p>
        </w:tc>
        <w:tc>
          <w:tcPr>
            <w:tcW w:w="1724" w:type="dxa"/>
          </w:tcPr>
          <w:p w:rsidR="00CA5A2D" w:rsidRPr="00455F00" w:rsidRDefault="00CA5A2D" w:rsidP="0079391F">
            <w:pPr>
              <w:autoSpaceDE w:val="0"/>
              <w:autoSpaceDN w:val="0"/>
              <w:adjustRightInd w:val="0"/>
              <w:spacing w:line="276" w:lineRule="auto"/>
              <w:jc w:val="both"/>
              <w:rPr>
                <w:bCs/>
                <w:iCs/>
                <w:sz w:val="16"/>
                <w:szCs w:val="16"/>
              </w:rPr>
            </w:pPr>
          </w:p>
        </w:tc>
        <w:tc>
          <w:tcPr>
            <w:tcW w:w="1157" w:type="dxa"/>
          </w:tcPr>
          <w:p w:rsidR="00CA5A2D" w:rsidRPr="00455F00" w:rsidRDefault="00CA5A2D" w:rsidP="0079391F">
            <w:pPr>
              <w:autoSpaceDE w:val="0"/>
              <w:autoSpaceDN w:val="0"/>
              <w:adjustRightInd w:val="0"/>
              <w:spacing w:line="276" w:lineRule="auto"/>
              <w:jc w:val="both"/>
              <w:rPr>
                <w:bCs/>
                <w:iCs/>
                <w:sz w:val="16"/>
                <w:szCs w:val="16"/>
              </w:rPr>
            </w:pPr>
          </w:p>
        </w:tc>
        <w:tc>
          <w:tcPr>
            <w:tcW w:w="1155" w:type="dxa"/>
          </w:tcPr>
          <w:p w:rsidR="00CA5A2D" w:rsidRPr="00455F00" w:rsidRDefault="00CA5A2D" w:rsidP="0079391F">
            <w:pPr>
              <w:autoSpaceDE w:val="0"/>
              <w:autoSpaceDN w:val="0"/>
              <w:adjustRightInd w:val="0"/>
              <w:spacing w:line="276" w:lineRule="auto"/>
              <w:jc w:val="both"/>
              <w:rPr>
                <w:bCs/>
                <w:iCs/>
                <w:sz w:val="16"/>
                <w:szCs w:val="16"/>
              </w:rPr>
            </w:pPr>
          </w:p>
        </w:tc>
        <w:tc>
          <w:tcPr>
            <w:tcW w:w="1132" w:type="dxa"/>
          </w:tcPr>
          <w:p w:rsidR="00CA5A2D" w:rsidRPr="00455F00"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455F00" w:rsidRDefault="00CA5A2D" w:rsidP="0079391F">
            <w:pPr>
              <w:autoSpaceDE w:val="0"/>
              <w:autoSpaceDN w:val="0"/>
              <w:adjustRightInd w:val="0"/>
              <w:spacing w:line="276" w:lineRule="auto"/>
              <w:jc w:val="both"/>
              <w:rPr>
                <w:bCs/>
                <w:iCs/>
                <w:sz w:val="16"/>
                <w:szCs w:val="16"/>
              </w:rPr>
            </w:pPr>
            <w:r w:rsidRPr="00455F00">
              <w:rPr>
                <w:bCs/>
                <w:iCs/>
                <w:sz w:val="16"/>
                <w:szCs w:val="16"/>
              </w:rPr>
              <w:t>2023</w:t>
            </w:r>
          </w:p>
        </w:tc>
        <w:tc>
          <w:tcPr>
            <w:tcW w:w="1153"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3 273,2</w:t>
            </w:r>
          </w:p>
        </w:tc>
        <w:tc>
          <w:tcPr>
            <w:tcW w:w="1154"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5 464,9</w:t>
            </w:r>
          </w:p>
        </w:tc>
        <w:tc>
          <w:tcPr>
            <w:tcW w:w="1157"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3 273,2</w:t>
            </w:r>
          </w:p>
        </w:tc>
        <w:tc>
          <w:tcPr>
            <w:tcW w:w="1724"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5 469,9</w:t>
            </w:r>
          </w:p>
        </w:tc>
        <w:tc>
          <w:tcPr>
            <w:tcW w:w="1157"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3 273,2</w:t>
            </w:r>
          </w:p>
        </w:tc>
        <w:tc>
          <w:tcPr>
            <w:tcW w:w="1155"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5 464,9</w:t>
            </w:r>
          </w:p>
        </w:tc>
        <w:tc>
          <w:tcPr>
            <w:tcW w:w="1132" w:type="dxa"/>
          </w:tcPr>
          <w:p w:rsidR="00CA5A2D" w:rsidRPr="00A41435" w:rsidRDefault="00CA5A2D" w:rsidP="0079391F">
            <w:pPr>
              <w:autoSpaceDE w:val="0"/>
              <w:autoSpaceDN w:val="0"/>
              <w:adjustRightInd w:val="0"/>
              <w:spacing w:line="276" w:lineRule="auto"/>
              <w:jc w:val="both"/>
              <w:rPr>
                <w:bCs/>
                <w:iCs/>
                <w:sz w:val="16"/>
                <w:szCs w:val="16"/>
              </w:rPr>
            </w:pPr>
          </w:p>
        </w:tc>
      </w:tr>
      <w:tr w:rsidR="00CA5A2D" w:rsidRPr="0039272C" w:rsidTr="0079391F">
        <w:tc>
          <w:tcPr>
            <w:tcW w:w="1257" w:type="dxa"/>
          </w:tcPr>
          <w:p w:rsidR="00CA5A2D" w:rsidRPr="00455F00" w:rsidRDefault="00CA5A2D" w:rsidP="0079391F">
            <w:pPr>
              <w:autoSpaceDE w:val="0"/>
              <w:autoSpaceDN w:val="0"/>
              <w:adjustRightInd w:val="0"/>
              <w:spacing w:line="276" w:lineRule="auto"/>
              <w:jc w:val="both"/>
              <w:rPr>
                <w:bCs/>
                <w:iCs/>
                <w:sz w:val="16"/>
                <w:szCs w:val="16"/>
              </w:rPr>
            </w:pPr>
            <w:r w:rsidRPr="00455F00">
              <w:rPr>
                <w:bCs/>
                <w:iCs/>
                <w:sz w:val="16"/>
                <w:szCs w:val="16"/>
              </w:rPr>
              <w:t>2024</w:t>
            </w:r>
          </w:p>
        </w:tc>
        <w:tc>
          <w:tcPr>
            <w:tcW w:w="1153"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5 464,9</w:t>
            </w:r>
          </w:p>
        </w:tc>
        <w:tc>
          <w:tcPr>
            <w:tcW w:w="1154" w:type="dxa"/>
          </w:tcPr>
          <w:p w:rsidR="00CA5A2D" w:rsidRPr="0086506D" w:rsidRDefault="00CA5A2D" w:rsidP="0079391F">
            <w:pPr>
              <w:autoSpaceDE w:val="0"/>
              <w:autoSpaceDN w:val="0"/>
              <w:adjustRightInd w:val="0"/>
              <w:spacing w:line="276" w:lineRule="auto"/>
              <w:jc w:val="both"/>
              <w:rPr>
                <w:bCs/>
                <w:iCs/>
                <w:sz w:val="16"/>
                <w:szCs w:val="16"/>
              </w:rPr>
            </w:pPr>
            <w:r w:rsidRPr="0086506D">
              <w:rPr>
                <w:bCs/>
                <w:iCs/>
                <w:sz w:val="16"/>
                <w:szCs w:val="16"/>
              </w:rPr>
              <w:t>5 464,9</w:t>
            </w:r>
          </w:p>
        </w:tc>
        <w:tc>
          <w:tcPr>
            <w:tcW w:w="1157"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5 464,9</w:t>
            </w:r>
          </w:p>
        </w:tc>
        <w:tc>
          <w:tcPr>
            <w:tcW w:w="1724"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5 164,9</w:t>
            </w:r>
          </w:p>
        </w:tc>
        <w:tc>
          <w:tcPr>
            <w:tcW w:w="1157"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5 464,9</w:t>
            </w:r>
          </w:p>
        </w:tc>
        <w:tc>
          <w:tcPr>
            <w:tcW w:w="1155" w:type="dxa"/>
          </w:tcPr>
          <w:p w:rsidR="00CA5A2D" w:rsidRPr="00A41435" w:rsidRDefault="00CA5A2D" w:rsidP="0079391F">
            <w:pPr>
              <w:autoSpaceDE w:val="0"/>
              <w:autoSpaceDN w:val="0"/>
              <w:adjustRightInd w:val="0"/>
              <w:spacing w:line="276" w:lineRule="auto"/>
              <w:jc w:val="both"/>
              <w:rPr>
                <w:bCs/>
                <w:iCs/>
                <w:sz w:val="16"/>
                <w:szCs w:val="16"/>
              </w:rPr>
            </w:pPr>
            <w:r w:rsidRPr="00A41435">
              <w:rPr>
                <w:bCs/>
                <w:iCs/>
                <w:sz w:val="16"/>
                <w:szCs w:val="16"/>
              </w:rPr>
              <w:t>5 164,9</w:t>
            </w:r>
          </w:p>
        </w:tc>
        <w:tc>
          <w:tcPr>
            <w:tcW w:w="1132" w:type="dxa"/>
          </w:tcPr>
          <w:p w:rsidR="00CA5A2D" w:rsidRPr="00A41435" w:rsidRDefault="00CA5A2D" w:rsidP="0079391F">
            <w:pPr>
              <w:autoSpaceDE w:val="0"/>
              <w:autoSpaceDN w:val="0"/>
              <w:adjustRightInd w:val="0"/>
              <w:spacing w:line="276" w:lineRule="auto"/>
              <w:jc w:val="both"/>
              <w:rPr>
                <w:bCs/>
                <w:iCs/>
                <w:sz w:val="16"/>
                <w:szCs w:val="16"/>
              </w:rPr>
            </w:pPr>
          </w:p>
        </w:tc>
      </w:tr>
    </w:tbl>
    <w:p w:rsidR="00CA5A2D" w:rsidRPr="005F23E9" w:rsidRDefault="00CA5A2D" w:rsidP="00CA5A2D">
      <w:pPr>
        <w:autoSpaceDE w:val="0"/>
        <w:autoSpaceDN w:val="0"/>
        <w:adjustRightInd w:val="0"/>
        <w:jc w:val="both"/>
        <w:rPr>
          <w:bCs/>
          <w:iCs/>
          <w:sz w:val="24"/>
          <w:szCs w:val="24"/>
        </w:rPr>
      </w:pPr>
      <w:r w:rsidRPr="0039272C">
        <w:rPr>
          <w:bCs/>
          <w:iCs/>
          <w:color w:val="FF0000"/>
          <w:sz w:val="28"/>
          <w:szCs w:val="28"/>
        </w:rPr>
        <w:t xml:space="preserve">    </w:t>
      </w:r>
      <w:r w:rsidRPr="005F23E9">
        <w:rPr>
          <w:bCs/>
          <w:iCs/>
          <w:color w:val="FF0000"/>
          <w:sz w:val="24"/>
          <w:szCs w:val="24"/>
        </w:rPr>
        <w:t xml:space="preserve">      </w:t>
      </w:r>
      <w:r w:rsidRPr="005F23E9">
        <w:rPr>
          <w:bCs/>
          <w:iCs/>
          <w:sz w:val="24"/>
          <w:szCs w:val="24"/>
        </w:rPr>
        <w:t>По ведомости остатков ОС, НМА, НПА на конец 2023 г. остаточная стоимость составляет – 2 693, 7 тыс. руб., в т. ч.:</w:t>
      </w:r>
    </w:p>
    <w:p w:rsidR="00CA5A2D" w:rsidRPr="005F23E9" w:rsidRDefault="00CA5A2D" w:rsidP="00CA5A2D">
      <w:pPr>
        <w:autoSpaceDE w:val="0"/>
        <w:autoSpaceDN w:val="0"/>
        <w:adjustRightInd w:val="0"/>
        <w:jc w:val="both"/>
        <w:rPr>
          <w:bCs/>
          <w:iCs/>
          <w:sz w:val="24"/>
          <w:szCs w:val="24"/>
        </w:rPr>
      </w:pPr>
      <w:r w:rsidRPr="005F23E9">
        <w:rPr>
          <w:bCs/>
          <w:iCs/>
          <w:sz w:val="24"/>
          <w:szCs w:val="24"/>
        </w:rPr>
        <w:t>- сч. 101.12 « Здание и сооружения Здание и сооружения» - 2 351,5 тыс. руб. (по главной книге и формам отчетности – 2 351,5 тыс. руб.) – расхождений нет;</w:t>
      </w:r>
    </w:p>
    <w:p w:rsidR="00CA5A2D" w:rsidRPr="005F23E9" w:rsidRDefault="00CA5A2D" w:rsidP="00CA5A2D">
      <w:pPr>
        <w:autoSpaceDE w:val="0"/>
        <w:autoSpaceDN w:val="0"/>
        <w:adjustRightInd w:val="0"/>
        <w:jc w:val="both"/>
        <w:rPr>
          <w:bCs/>
          <w:iCs/>
          <w:sz w:val="24"/>
          <w:szCs w:val="24"/>
        </w:rPr>
      </w:pPr>
      <w:r w:rsidRPr="005F23E9">
        <w:rPr>
          <w:bCs/>
          <w:iCs/>
          <w:sz w:val="24"/>
          <w:szCs w:val="24"/>
        </w:rPr>
        <w:t>- сч. 101.34 «машины и оборудование» - 8,1 тыс. руб. (по главной книге и формам отчетности – 8,1 тыс. руб.) – расхождений нет;</w:t>
      </w:r>
    </w:p>
    <w:p w:rsidR="00CA5A2D" w:rsidRPr="005F23E9" w:rsidRDefault="00CA5A2D" w:rsidP="00CA5A2D">
      <w:pPr>
        <w:autoSpaceDE w:val="0"/>
        <w:autoSpaceDN w:val="0"/>
        <w:adjustRightInd w:val="0"/>
        <w:jc w:val="both"/>
        <w:rPr>
          <w:bCs/>
          <w:i/>
          <w:iCs/>
          <w:sz w:val="24"/>
          <w:szCs w:val="24"/>
        </w:rPr>
      </w:pPr>
      <w:r w:rsidRPr="005F23E9">
        <w:rPr>
          <w:bCs/>
          <w:i/>
          <w:iCs/>
          <w:sz w:val="24"/>
          <w:szCs w:val="24"/>
        </w:rPr>
        <w:t>- сч. 101.36 «Инвентарь» - 334,1 тыс. руб. (по главной книге и формам отчетности – 349,0 тыс. руб.) – расхождения на - 14,9 тыс. руб.</w:t>
      </w:r>
    </w:p>
    <w:p w:rsidR="00CA5A2D" w:rsidRPr="005F23E9" w:rsidRDefault="00CA5A2D" w:rsidP="00CA5A2D">
      <w:pPr>
        <w:autoSpaceDE w:val="0"/>
        <w:autoSpaceDN w:val="0"/>
        <w:adjustRightInd w:val="0"/>
        <w:jc w:val="both"/>
        <w:rPr>
          <w:bCs/>
          <w:i/>
          <w:iCs/>
          <w:sz w:val="24"/>
          <w:szCs w:val="24"/>
        </w:rPr>
      </w:pPr>
    </w:p>
    <w:p w:rsidR="00CA5A2D" w:rsidRPr="005F23E9" w:rsidRDefault="00CA5A2D" w:rsidP="00CA5A2D">
      <w:pPr>
        <w:autoSpaceDE w:val="0"/>
        <w:autoSpaceDN w:val="0"/>
        <w:adjustRightInd w:val="0"/>
        <w:jc w:val="both"/>
        <w:rPr>
          <w:bCs/>
          <w:iCs/>
          <w:sz w:val="24"/>
          <w:szCs w:val="24"/>
        </w:rPr>
      </w:pPr>
      <w:r w:rsidRPr="005F23E9">
        <w:rPr>
          <w:bCs/>
          <w:iCs/>
          <w:sz w:val="24"/>
          <w:szCs w:val="24"/>
        </w:rPr>
        <w:t xml:space="preserve">    По ведомости остатков ОС, НМА, НПА на конец 2024 г. остаточная стоимость составляет – 2 362,9 тыс. руб., в т. ч.:</w:t>
      </w:r>
    </w:p>
    <w:p w:rsidR="00CA5A2D" w:rsidRPr="005F23E9" w:rsidRDefault="00CA5A2D" w:rsidP="00CA5A2D">
      <w:pPr>
        <w:autoSpaceDE w:val="0"/>
        <w:autoSpaceDN w:val="0"/>
        <w:adjustRightInd w:val="0"/>
        <w:jc w:val="both"/>
        <w:rPr>
          <w:bCs/>
          <w:iCs/>
          <w:sz w:val="24"/>
          <w:szCs w:val="24"/>
        </w:rPr>
      </w:pPr>
      <w:r w:rsidRPr="005F23E9">
        <w:rPr>
          <w:bCs/>
          <w:iCs/>
          <w:sz w:val="24"/>
          <w:szCs w:val="24"/>
        </w:rPr>
        <w:t>- сч. 101.12 « Здание и сооружения Здание и сооружения» - 1 941,5 тыс. руб. (по главной книге и формам отчетности – 1 941,5 тыс. руб.) – расхождений нет;</w:t>
      </w:r>
    </w:p>
    <w:p w:rsidR="00CA5A2D" w:rsidRPr="005F23E9" w:rsidRDefault="00CA5A2D" w:rsidP="00CA5A2D">
      <w:pPr>
        <w:autoSpaceDE w:val="0"/>
        <w:autoSpaceDN w:val="0"/>
        <w:adjustRightInd w:val="0"/>
        <w:jc w:val="both"/>
        <w:rPr>
          <w:bCs/>
          <w:iCs/>
          <w:sz w:val="24"/>
          <w:szCs w:val="24"/>
        </w:rPr>
      </w:pPr>
      <w:r w:rsidRPr="005F23E9">
        <w:rPr>
          <w:bCs/>
          <w:iCs/>
          <w:sz w:val="24"/>
          <w:szCs w:val="24"/>
        </w:rPr>
        <w:t>- сч. 101.34 «машины и оборудование» - 210,2 тыс. руб. (по главной книге и формам отчетности – 210,2 тыс. руб.) – расхождений нет;</w:t>
      </w:r>
    </w:p>
    <w:p w:rsidR="00CA5A2D" w:rsidRPr="005F23E9" w:rsidRDefault="00CA5A2D" w:rsidP="00CA5A2D">
      <w:pPr>
        <w:autoSpaceDE w:val="0"/>
        <w:autoSpaceDN w:val="0"/>
        <w:adjustRightInd w:val="0"/>
        <w:jc w:val="both"/>
        <w:rPr>
          <w:bCs/>
          <w:i/>
          <w:iCs/>
          <w:sz w:val="24"/>
          <w:szCs w:val="24"/>
        </w:rPr>
      </w:pPr>
      <w:r w:rsidRPr="005F23E9">
        <w:rPr>
          <w:bCs/>
          <w:i/>
          <w:iCs/>
          <w:sz w:val="24"/>
          <w:szCs w:val="24"/>
        </w:rPr>
        <w:t>- сч. 101.36 «Инвентарь» - 211,2 тыс. руб. (по главной книге и формам отчетности – 226,0 тыс. руб.) – расхождения на - 14,8 тыс. руб.</w:t>
      </w:r>
    </w:p>
    <w:p w:rsidR="00CA5A2D" w:rsidRPr="005F23E9" w:rsidRDefault="00CA5A2D" w:rsidP="00CA5A2D">
      <w:pPr>
        <w:autoSpaceDE w:val="0"/>
        <w:autoSpaceDN w:val="0"/>
        <w:adjustRightInd w:val="0"/>
        <w:jc w:val="both"/>
        <w:rPr>
          <w:bCs/>
          <w:iCs/>
          <w:color w:val="FF0000"/>
          <w:sz w:val="24"/>
          <w:szCs w:val="24"/>
        </w:rPr>
      </w:pPr>
    </w:p>
    <w:p w:rsidR="00CA5A2D" w:rsidRPr="005F23E9" w:rsidRDefault="00CA5A2D" w:rsidP="00CA5A2D">
      <w:pPr>
        <w:autoSpaceDE w:val="0"/>
        <w:autoSpaceDN w:val="0"/>
        <w:adjustRightInd w:val="0"/>
        <w:jc w:val="both"/>
        <w:rPr>
          <w:sz w:val="24"/>
          <w:szCs w:val="24"/>
        </w:rPr>
      </w:pPr>
      <w:r w:rsidRPr="005F23E9">
        <w:rPr>
          <w:bCs/>
          <w:iCs/>
          <w:sz w:val="24"/>
          <w:szCs w:val="24"/>
        </w:rPr>
        <w:t xml:space="preserve">      Изменение  кадастровой стоимости земельных участков произошло  </w:t>
      </w:r>
      <w:r w:rsidRPr="005F23E9">
        <w:rPr>
          <w:sz w:val="24"/>
          <w:szCs w:val="24"/>
        </w:rPr>
        <w:t>в результате проведения Росреестром государственной кадастровой переоценки.</w:t>
      </w:r>
    </w:p>
    <w:p w:rsidR="00CA5A2D" w:rsidRPr="005F23E9" w:rsidRDefault="00CA5A2D" w:rsidP="00CA5A2D">
      <w:pPr>
        <w:autoSpaceDE w:val="0"/>
        <w:autoSpaceDN w:val="0"/>
        <w:adjustRightInd w:val="0"/>
        <w:jc w:val="both"/>
        <w:rPr>
          <w:sz w:val="24"/>
          <w:szCs w:val="24"/>
        </w:rPr>
      </w:pPr>
      <w:r w:rsidRPr="005F23E9">
        <w:rPr>
          <w:sz w:val="24"/>
          <w:szCs w:val="24"/>
        </w:rPr>
        <w:t xml:space="preserve">      Согласно сведениям из Единого государственного реестра недвижимости о кадастровой стоимости объекта недвижимости кадастровая стоимость земельного участка составила:</w:t>
      </w:r>
    </w:p>
    <w:p w:rsidR="00CA5A2D" w:rsidRPr="005F23E9" w:rsidRDefault="00CA5A2D" w:rsidP="00CA5A2D">
      <w:pPr>
        <w:autoSpaceDE w:val="0"/>
        <w:autoSpaceDN w:val="0"/>
        <w:adjustRightInd w:val="0"/>
        <w:jc w:val="both"/>
        <w:rPr>
          <w:sz w:val="24"/>
          <w:szCs w:val="24"/>
        </w:rPr>
      </w:pPr>
      <w:r w:rsidRPr="005F23E9">
        <w:rPr>
          <w:sz w:val="24"/>
          <w:szCs w:val="24"/>
        </w:rPr>
        <w:t>- 01.01.2017-01.01.2021 – 3 273 203,20 руб.</w:t>
      </w:r>
    </w:p>
    <w:p w:rsidR="00CA5A2D" w:rsidRPr="005F23E9" w:rsidRDefault="00CA5A2D" w:rsidP="00CA5A2D">
      <w:pPr>
        <w:autoSpaceDE w:val="0"/>
        <w:autoSpaceDN w:val="0"/>
        <w:adjustRightInd w:val="0"/>
        <w:jc w:val="both"/>
        <w:rPr>
          <w:sz w:val="24"/>
          <w:szCs w:val="24"/>
        </w:rPr>
      </w:pPr>
      <w:r w:rsidRPr="005F23E9">
        <w:rPr>
          <w:sz w:val="24"/>
          <w:szCs w:val="24"/>
        </w:rPr>
        <w:t>- 01.01.2021-01.01.2023 – 2 627 188,47 руб.;</w:t>
      </w:r>
    </w:p>
    <w:p w:rsidR="00CA5A2D" w:rsidRPr="005F23E9" w:rsidRDefault="00CA5A2D" w:rsidP="00CA5A2D">
      <w:pPr>
        <w:autoSpaceDE w:val="0"/>
        <w:autoSpaceDN w:val="0"/>
        <w:adjustRightInd w:val="0"/>
        <w:jc w:val="both"/>
        <w:rPr>
          <w:b/>
          <w:sz w:val="24"/>
          <w:szCs w:val="24"/>
        </w:rPr>
      </w:pPr>
      <w:r w:rsidRPr="005F23E9">
        <w:rPr>
          <w:b/>
          <w:sz w:val="24"/>
          <w:szCs w:val="24"/>
        </w:rPr>
        <w:t>- 01.01.2023- по настоящее время – 5 164 913,60 руб.</w:t>
      </w:r>
    </w:p>
    <w:p w:rsidR="00CA5A2D" w:rsidRPr="005F23E9" w:rsidRDefault="00CA5A2D" w:rsidP="00CA5A2D">
      <w:pPr>
        <w:autoSpaceDE w:val="0"/>
        <w:autoSpaceDN w:val="0"/>
        <w:adjustRightInd w:val="0"/>
        <w:jc w:val="both"/>
        <w:rPr>
          <w:i/>
          <w:sz w:val="24"/>
          <w:szCs w:val="24"/>
        </w:rPr>
      </w:pPr>
      <w:r w:rsidRPr="005F23E9">
        <w:rPr>
          <w:sz w:val="24"/>
          <w:szCs w:val="24"/>
        </w:rPr>
        <w:t xml:space="preserve">    </w:t>
      </w:r>
      <w:r w:rsidRPr="005F23E9">
        <w:rPr>
          <w:i/>
          <w:sz w:val="24"/>
          <w:szCs w:val="24"/>
        </w:rPr>
        <w:t xml:space="preserve">Таким образом, в нарушение в нарушение ст.9 Федерального закона от 06.12.2011 N 402-ФЗ  "О бухгалтерском учете", кадастровая стоимость земельного участка указанная в бухгалтерской (бюджетной) отчетности за проверяемый период не соответствует данным, отраженным в ЕГРН – следовало указать кадастровую стоимость на начало и конец 2023 г.- 5 164 913,60 руб., на начало 2024 г.- 5 164 913,60 руб. (данные приведены в </w:t>
      </w:r>
      <w:r w:rsidRPr="005F23E9">
        <w:rPr>
          <w:i/>
          <w:sz w:val="24"/>
          <w:szCs w:val="24"/>
        </w:rPr>
        <w:lastRenderedPageBreak/>
        <w:t>таблице выше). Разница в сумме – 300,0 тыс. руб. исправлена в ходе проведения контрольного мероприятия в период формирования отчетности за 2024 г.</w:t>
      </w:r>
    </w:p>
    <w:p w:rsidR="00CA5A2D" w:rsidRPr="005F23E9" w:rsidRDefault="00CA5A2D" w:rsidP="00CA5A2D">
      <w:pPr>
        <w:autoSpaceDE w:val="0"/>
        <w:autoSpaceDN w:val="0"/>
        <w:adjustRightInd w:val="0"/>
        <w:spacing w:line="276" w:lineRule="auto"/>
        <w:jc w:val="both"/>
        <w:rPr>
          <w:bCs/>
          <w:iCs/>
          <w:sz w:val="24"/>
          <w:szCs w:val="24"/>
        </w:rPr>
      </w:pPr>
      <w:r w:rsidRPr="005F23E9">
        <w:rPr>
          <w:i/>
          <w:sz w:val="24"/>
          <w:szCs w:val="24"/>
        </w:rPr>
        <w:t xml:space="preserve">   </w:t>
      </w:r>
      <w:r w:rsidRPr="005F23E9">
        <w:rPr>
          <w:sz w:val="24"/>
          <w:szCs w:val="24"/>
        </w:rPr>
        <w:t xml:space="preserve">       Инвентаризационная опись за  2023 г. по счету 103.11.000 «Земля (земельные участки)- недвижимое имущество учреждения» не представлена.  По данным главной книги,</w:t>
      </w:r>
      <w:r w:rsidRPr="005F23E9">
        <w:rPr>
          <w:bCs/>
          <w:iCs/>
          <w:sz w:val="24"/>
          <w:szCs w:val="24"/>
        </w:rPr>
        <w:t xml:space="preserve"> Сведениям о движении нефинансовых активов учреждения (форма №  0503768), Баланса государственного (муниципального) учреждения  (форма №  0503730) стоимость земельного участка составила- 5 464 913,60 руб.</w:t>
      </w:r>
    </w:p>
    <w:p w:rsidR="00CA5A2D" w:rsidRPr="005F23E9" w:rsidRDefault="00CA5A2D" w:rsidP="00CA5A2D">
      <w:pPr>
        <w:autoSpaceDE w:val="0"/>
        <w:autoSpaceDN w:val="0"/>
        <w:adjustRightInd w:val="0"/>
        <w:spacing w:line="276" w:lineRule="auto"/>
        <w:jc w:val="both"/>
        <w:rPr>
          <w:bCs/>
          <w:iCs/>
          <w:sz w:val="24"/>
          <w:szCs w:val="24"/>
        </w:rPr>
      </w:pPr>
      <w:r w:rsidRPr="005F23E9">
        <w:rPr>
          <w:bCs/>
          <w:iCs/>
          <w:sz w:val="24"/>
          <w:szCs w:val="24"/>
        </w:rPr>
        <w:t xml:space="preserve">       В инвентарной карточке № 000634 учета нефинансовых активов произведена корректировка стоимости земельного участка в строну уменьшения на - 300,0 тыс. руб., остаточная стоимость составляет – 5 164 913,60 руб.</w:t>
      </w:r>
    </w:p>
    <w:p w:rsidR="00CA5A2D" w:rsidRPr="005F23E9" w:rsidRDefault="00CA5A2D" w:rsidP="00CA5A2D">
      <w:pPr>
        <w:autoSpaceDE w:val="0"/>
        <w:autoSpaceDN w:val="0"/>
        <w:adjustRightInd w:val="0"/>
        <w:jc w:val="both"/>
        <w:rPr>
          <w:i/>
          <w:sz w:val="24"/>
          <w:szCs w:val="24"/>
        </w:rPr>
      </w:pPr>
    </w:p>
    <w:p w:rsidR="00CA5A2D" w:rsidRPr="005F23E9" w:rsidRDefault="00CA5A2D" w:rsidP="00CA5A2D">
      <w:pPr>
        <w:autoSpaceDE w:val="0"/>
        <w:autoSpaceDN w:val="0"/>
        <w:adjustRightInd w:val="0"/>
        <w:jc w:val="both"/>
        <w:rPr>
          <w:sz w:val="24"/>
          <w:szCs w:val="24"/>
        </w:rPr>
      </w:pPr>
      <w:r w:rsidRPr="005F23E9">
        <w:rPr>
          <w:sz w:val="24"/>
          <w:szCs w:val="24"/>
        </w:rPr>
        <w:t xml:space="preserve">      В соответствии с п.1 ст.9 вышеуказанного Закона каждый факт хозяйственной жизни подлежит оформлению первичным учетным документом. </w:t>
      </w:r>
    </w:p>
    <w:p w:rsidR="00CA5A2D" w:rsidRPr="005F23E9" w:rsidRDefault="00CA5A2D" w:rsidP="00CA5A2D">
      <w:pPr>
        <w:autoSpaceDE w:val="0"/>
        <w:autoSpaceDN w:val="0"/>
        <w:adjustRightInd w:val="0"/>
        <w:jc w:val="both"/>
        <w:rPr>
          <w:sz w:val="24"/>
          <w:szCs w:val="24"/>
        </w:rPr>
      </w:pPr>
      <w:r w:rsidRPr="005F23E9">
        <w:rPr>
          <w:sz w:val="24"/>
          <w:szCs w:val="24"/>
        </w:rPr>
        <w:t xml:space="preserve">      Согласно п. ст.10 данного Закона  данные, содержащиеся в первичных учетных документах, подлежат своевременной регистрации и накоплению в </w:t>
      </w:r>
      <w:hyperlink r:id="rId18" w:history="1">
        <w:r w:rsidRPr="005F23E9">
          <w:rPr>
            <w:sz w:val="24"/>
            <w:szCs w:val="24"/>
          </w:rPr>
          <w:t>регистрах</w:t>
        </w:r>
      </w:hyperlink>
      <w:r w:rsidRPr="005F23E9">
        <w:rPr>
          <w:sz w:val="24"/>
          <w:szCs w:val="24"/>
        </w:rPr>
        <w:t xml:space="preserve"> бухгалтерского учета.</w:t>
      </w:r>
    </w:p>
    <w:p w:rsidR="00CA5A2D" w:rsidRPr="005F23E9" w:rsidRDefault="00CA5A2D" w:rsidP="00CA5A2D">
      <w:pPr>
        <w:autoSpaceDE w:val="0"/>
        <w:autoSpaceDN w:val="0"/>
        <w:adjustRightInd w:val="0"/>
        <w:jc w:val="both"/>
        <w:rPr>
          <w:sz w:val="24"/>
          <w:szCs w:val="24"/>
        </w:rPr>
      </w:pPr>
      <w:r w:rsidRPr="005F23E9">
        <w:rPr>
          <w:sz w:val="24"/>
          <w:szCs w:val="24"/>
        </w:rPr>
        <w:t xml:space="preserve">      Пунктом 4 раздела 1 Единой  учетной политики предусмотрено, что взаимодействие централизованной бухгалтерии с учреждениями осуществляется посредством передачи документов на бумажном носителе. Детальный порядок взаимодействия изложен в графике документооборота (приложение 2 к Единой учетной политике). </w:t>
      </w:r>
    </w:p>
    <w:p w:rsidR="00CA5A2D" w:rsidRPr="005F23E9" w:rsidRDefault="00CA5A2D" w:rsidP="00CA5A2D">
      <w:pPr>
        <w:autoSpaceDE w:val="0"/>
        <w:autoSpaceDN w:val="0"/>
        <w:adjustRightInd w:val="0"/>
        <w:jc w:val="both"/>
        <w:rPr>
          <w:sz w:val="24"/>
          <w:szCs w:val="24"/>
        </w:rPr>
      </w:pPr>
      <w:r w:rsidRPr="005F23E9">
        <w:rPr>
          <w:sz w:val="24"/>
          <w:szCs w:val="24"/>
        </w:rPr>
        <w:t xml:space="preserve">     На основании п. 3 ст.9 Закона о бухгалтерском учете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w:t>
      </w:r>
      <w:hyperlink r:id="rId19" w:history="1">
        <w:r w:rsidRPr="005F23E9">
          <w:rPr>
            <w:sz w:val="24"/>
            <w:szCs w:val="24"/>
          </w:rPr>
          <w:t>регистрах</w:t>
        </w:r>
      </w:hyperlink>
      <w:r w:rsidRPr="005F23E9">
        <w:rPr>
          <w:sz w:val="24"/>
          <w:szCs w:val="24"/>
        </w:rPr>
        <w:t xml:space="preserve">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p>
    <w:p w:rsidR="00CA5A2D" w:rsidRPr="005F23E9" w:rsidRDefault="00CA5A2D" w:rsidP="00CA5A2D">
      <w:pPr>
        <w:autoSpaceDE w:val="0"/>
        <w:autoSpaceDN w:val="0"/>
        <w:adjustRightInd w:val="0"/>
        <w:jc w:val="both"/>
        <w:rPr>
          <w:bCs/>
          <w:iCs/>
          <w:color w:val="FF0000"/>
          <w:sz w:val="24"/>
          <w:szCs w:val="24"/>
        </w:rPr>
      </w:pPr>
    </w:p>
    <w:p w:rsidR="00CA5A2D" w:rsidRPr="005F23E9" w:rsidRDefault="00CA5A2D" w:rsidP="00CA5A2D">
      <w:pPr>
        <w:autoSpaceDE w:val="0"/>
        <w:autoSpaceDN w:val="0"/>
        <w:adjustRightInd w:val="0"/>
        <w:jc w:val="both"/>
        <w:rPr>
          <w:bCs/>
          <w:iCs/>
          <w:color w:val="FF0000"/>
          <w:sz w:val="24"/>
          <w:szCs w:val="24"/>
        </w:rPr>
      </w:pPr>
      <w:r w:rsidRPr="005F23E9">
        <w:rPr>
          <w:bCs/>
          <w:iCs/>
          <w:color w:val="FF0000"/>
          <w:sz w:val="24"/>
          <w:szCs w:val="24"/>
        </w:rPr>
        <w:t xml:space="preserve">       </w:t>
      </w:r>
      <w:r w:rsidRPr="005F23E9">
        <w:rPr>
          <w:b/>
          <w:bCs/>
          <w:iCs/>
          <w:color w:val="FF0000"/>
          <w:sz w:val="24"/>
          <w:szCs w:val="24"/>
        </w:rPr>
        <w:t xml:space="preserve"> </w:t>
      </w:r>
      <w:r w:rsidRPr="005F23E9">
        <w:rPr>
          <w:b/>
          <w:bCs/>
          <w:iCs/>
          <w:sz w:val="24"/>
          <w:szCs w:val="24"/>
        </w:rPr>
        <w:t>3)Учет материальных запасов ведется на счете 010500000 «Материальные запасы»</w:t>
      </w:r>
    </w:p>
    <w:p w:rsidR="00CA5A2D" w:rsidRPr="005F23E9" w:rsidRDefault="00CA5A2D" w:rsidP="00CA5A2D">
      <w:pPr>
        <w:autoSpaceDE w:val="0"/>
        <w:autoSpaceDN w:val="0"/>
        <w:adjustRightInd w:val="0"/>
        <w:spacing w:line="276" w:lineRule="auto"/>
        <w:ind w:firstLine="540"/>
        <w:jc w:val="both"/>
        <w:rPr>
          <w:bCs/>
          <w:iCs/>
          <w:sz w:val="24"/>
          <w:szCs w:val="24"/>
        </w:rPr>
      </w:pPr>
      <w:r w:rsidRPr="005F23E9">
        <w:rPr>
          <w:bCs/>
          <w:iCs/>
          <w:sz w:val="24"/>
          <w:szCs w:val="24"/>
        </w:rPr>
        <w:t xml:space="preserve">Суммы, отраженные в Главной книге за 2023 - 2024 гг. соответствует суммам, отраженным в формах отчетности.   </w:t>
      </w:r>
    </w:p>
    <w:tbl>
      <w:tblPr>
        <w:tblStyle w:val="a5"/>
        <w:tblW w:w="9747" w:type="dxa"/>
        <w:tblLook w:val="04A0"/>
      </w:tblPr>
      <w:tblGrid>
        <w:gridCol w:w="1545"/>
        <w:gridCol w:w="1302"/>
        <w:gridCol w:w="1260"/>
        <w:gridCol w:w="1248"/>
        <w:gridCol w:w="1186"/>
        <w:gridCol w:w="1349"/>
        <w:gridCol w:w="1857"/>
      </w:tblGrid>
      <w:tr w:rsidR="00CA5A2D" w:rsidRPr="00497090" w:rsidTr="0079391F">
        <w:tc>
          <w:tcPr>
            <w:tcW w:w="1101" w:type="dxa"/>
          </w:tcPr>
          <w:p w:rsidR="00CA5A2D" w:rsidRPr="00497090" w:rsidRDefault="00CA5A2D" w:rsidP="0079391F">
            <w:pPr>
              <w:autoSpaceDE w:val="0"/>
              <w:autoSpaceDN w:val="0"/>
              <w:adjustRightInd w:val="0"/>
              <w:spacing w:line="276" w:lineRule="auto"/>
              <w:ind w:firstLine="540"/>
              <w:jc w:val="both"/>
              <w:rPr>
                <w:bCs/>
                <w:iCs/>
                <w:sz w:val="16"/>
                <w:szCs w:val="16"/>
              </w:rPr>
            </w:pPr>
            <w:r w:rsidRPr="00497090">
              <w:rPr>
                <w:bCs/>
                <w:iCs/>
                <w:sz w:val="16"/>
                <w:szCs w:val="16"/>
              </w:rPr>
              <w:t xml:space="preserve">№ счета     </w:t>
            </w:r>
          </w:p>
          <w:p w:rsidR="00CA5A2D" w:rsidRPr="00497090" w:rsidRDefault="00CA5A2D" w:rsidP="0079391F">
            <w:pPr>
              <w:autoSpaceDE w:val="0"/>
              <w:autoSpaceDN w:val="0"/>
              <w:adjustRightInd w:val="0"/>
              <w:spacing w:line="276" w:lineRule="auto"/>
              <w:jc w:val="both"/>
              <w:rPr>
                <w:bCs/>
                <w:iCs/>
                <w:sz w:val="16"/>
                <w:szCs w:val="16"/>
              </w:rPr>
            </w:pPr>
          </w:p>
        </w:tc>
        <w:tc>
          <w:tcPr>
            <w:tcW w:w="2693" w:type="dxa"/>
            <w:gridSpan w:val="2"/>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Главная книга (тыс. руб.)</w:t>
            </w:r>
          </w:p>
        </w:tc>
        <w:tc>
          <w:tcPr>
            <w:tcW w:w="2551" w:type="dxa"/>
            <w:gridSpan w:val="2"/>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Сведения о движении нефинансовых активов учреждения Форма №  0503768 (тыс. руб.)</w:t>
            </w:r>
          </w:p>
        </w:tc>
        <w:tc>
          <w:tcPr>
            <w:tcW w:w="3402" w:type="dxa"/>
            <w:gridSpan w:val="2"/>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Баланс государственного (муниципального) учреждения Форма №  0503730 (тыс. руб.)</w:t>
            </w:r>
          </w:p>
        </w:tc>
      </w:tr>
      <w:tr w:rsidR="00CA5A2D" w:rsidRPr="00497090" w:rsidTr="0079391F">
        <w:tc>
          <w:tcPr>
            <w:tcW w:w="1101" w:type="dxa"/>
          </w:tcPr>
          <w:p w:rsidR="00CA5A2D" w:rsidRDefault="00CA5A2D" w:rsidP="0079391F">
            <w:pPr>
              <w:autoSpaceDE w:val="0"/>
              <w:autoSpaceDN w:val="0"/>
              <w:adjustRightInd w:val="0"/>
              <w:spacing w:line="276" w:lineRule="auto"/>
              <w:jc w:val="both"/>
              <w:rPr>
                <w:bCs/>
                <w:iCs/>
                <w:sz w:val="16"/>
                <w:szCs w:val="16"/>
              </w:rPr>
            </w:pPr>
            <w:r w:rsidRPr="00497090">
              <w:rPr>
                <w:bCs/>
                <w:iCs/>
                <w:sz w:val="16"/>
                <w:szCs w:val="16"/>
              </w:rPr>
              <w:t>01050000</w:t>
            </w:r>
          </w:p>
          <w:p w:rsidR="00CA5A2D" w:rsidRPr="00497090" w:rsidRDefault="00CA5A2D" w:rsidP="0079391F">
            <w:pPr>
              <w:autoSpaceDE w:val="0"/>
              <w:autoSpaceDN w:val="0"/>
              <w:adjustRightInd w:val="0"/>
              <w:spacing w:line="276" w:lineRule="auto"/>
              <w:jc w:val="both"/>
              <w:rPr>
                <w:bCs/>
                <w:iCs/>
                <w:sz w:val="16"/>
                <w:szCs w:val="16"/>
              </w:rPr>
            </w:pPr>
            <w:r>
              <w:rPr>
                <w:bCs/>
                <w:iCs/>
                <w:sz w:val="16"/>
                <w:szCs w:val="16"/>
              </w:rPr>
              <w:t>«Материальные запасы»</w:t>
            </w:r>
          </w:p>
        </w:tc>
        <w:tc>
          <w:tcPr>
            <w:tcW w:w="1370" w:type="dxa"/>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На начало года</w:t>
            </w:r>
          </w:p>
        </w:tc>
        <w:tc>
          <w:tcPr>
            <w:tcW w:w="1323" w:type="dxa"/>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На конец года</w:t>
            </w:r>
          </w:p>
        </w:tc>
        <w:tc>
          <w:tcPr>
            <w:tcW w:w="1310" w:type="dxa"/>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На начало года</w:t>
            </w:r>
          </w:p>
        </w:tc>
        <w:tc>
          <w:tcPr>
            <w:tcW w:w="1241" w:type="dxa"/>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На конец года</w:t>
            </w:r>
          </w:p>
        </w:tc>
        <w:tc>
          <w:tcPr>
            <w:tcW w:w="1418" w:type="dxa"/>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На начало года</w:t>
            </w:r>
          </w:p>
        </w:tc>
        <w:tc>
          <w:tcPr>
            <w:tcW w:w="1984" w:type="dxa"/>
          </w:tcPr>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На конец года</w:t>
            </w:r>
          </w:p>
        </w:tc>
      </w:tr>
      <w:tr w:rsidR="00CA5A2D" w:rsidRPr="00497090" w:rsidTr="0079391F">
        <w:tc>
          <w:tcPr>
            <w:tcW w:w="1101" w:type="dxa"/>
          </w:tcPr>
          <w:p w:rsidR="00CA5A2D" w:rsidRPr="00924EA8" w:rsidRDefault="00CA5A2D" w:rsidP="0079391F">
            <w:pPr>
              <w:autoSpaceDE w:val="0"/>
              <w:autoSpaceDN w:val="0"/>
              <w:adjustRightInd w:val="0"/>
              <w:spacing w:line="276" w:lineRule="auto"/>
              <w:jc w:val="both"/>
              <w:rPr>
                <w:b/>
                <w:bCs/>
                <w:iCs/>
                <w:sz w:val="16"/>
                <w:szCs w:val="16"/>
              </w:rPr>
            </w:pPr>
            <w:r w:rsidRPr="00924EA8">
              <w:rPr>
                <w:b/>
                <w:bCs/>
                <w:iCs/>
                <w:sz w:val="16"/>
                <w:szCs w:val="16"/>
              </w:rPr>
              <w:t>2023 г. в т.ч.:</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-сч.105.31-«медикаменты и превязочные средства»;</w:t>
            </w: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 сч. 105.32 –«продукты питания»;</w:t>
            </w: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 сч.105.34 -«стройматериалы»;</w:t>
            </w: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 сч.105.35«мягкий инвентарь»;</w:t>
            </w: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-сч.105.36 «прочие матзапасы»</w:t>
            </w:r>
          </w:p>
          <w:p w:rsidR="00CA5A2D" w:rsidRPr="00497090" w:rsidRDefault="00CA5A2D" w:rsidP="0079391F">
            <w:pPr>
              <w:autoSpaceDE w:val="0"/>
              <w:autoSpaceDN w:val="0"/>
              <w:adjustRightInd w:val="0"/>
              <w:spacing w:line="276" w:lineRule="auto"/>
              <w:jc w:val="both"/>
              <w:rPr>
                <w:bCs/>
                <w:iCs/>
                <w:sz w:val="16"/>
                <w:szCs w:val="16"/>
              </w:rPr>
            </w:pPr>
          </w:p>
        </w:tc>
        <w:tc>
          <w:tcPr>
            <w:tcW w:w="1370" w:type="dxa"/>
          </w:tcPr>
          <w:p w:rsidR="00CA5A2D" w:rsidRPr="00497090" w:rsidRDefault="00CA5A2D" w:rsidP="0079391F">
            <w:pPr>
              <w:autoSpaceDE w:val="0"/>
              <w:autoSpaceDN w:val="0"/>
              <w:adjustRightInd w:val="0"/>
              <w:spacing w:line="276" w:lineRule="auto"/>
              <w:jc w:val="both"/>
              <w:rPr>
                <w:b/>
                <w:bCs/>
                <w:iCs/>
                <w:sz w:val="16"/>
                <w:szCs w:val="16"/>
              </w:rPr>
            </w:pPr>
            <w:r w:rsidRPr="00497090">
              <w:rPr>
                <w:b/>
                <w:bCs/>
                <w:iCs/>
                <w:sz w:val="16"/>
                <w:szCs w:val="16"/>
              </w:rPr>
              <w:lastRenderedPageBreak/>
              <w:t>1 250,4</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10,8</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16,3</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69,7</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530,7</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622,9</w:t>
            </w:r>
          </w:p>
        </w:tc>
        <w:tc>
          <w:tcPr>
            <w:tcW w:w="1323" w:type="dxa"/>
          </w:tcPr>
          <w:p w:rsidR="00CA5A2D" w:rsidRPr="00497090" w:rsidRDefault="00CA5A2D" w:rsidP="0079391F">
            <w:pPr>
              <w:autoSpaceDE w:val="0"/>
              <w:autoSpaceDN w:val="0"/>
              <w:adjustRightInd w:val="0"/>
              <w:spacing w:line="276" w:lineRule="auto"/>
              <w:jc w:val="both"/>
              <w:rPr>
                <w:b/>
                <w:bCs/>
                <w:iCs/>
                <w:sz w:val="16"/>
                <w:szCs w:val="16"/>
              </w:rPr>
            </w:pPr>
            <w:r w:rsidRPr="00497090">
              <w:rPr>
                <w:b/>
                <w:bCs/>
                <w:iCs/>
                <w:sz w:val="16"/>
                <w:szCs w:val="16"/>
              </w:rPr>
              <w:t>1 470,</w:t>
            </w:r>
            <w:r>
              <w:rPr>
                <w:b/>
                <w:bCs/>
                <w:iCs/>
                <w:sz w:val="16"/>
                <w:szCs w:val="16"/>
              </w:rPr>
              <w:t>9</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10,5</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38,1</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76,8</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589,0</w:t>
            </w:r>
          </w:p>
          <w:p w:rsidR="00CA5A2D" w:rsidRPr="00497090" w:rsidRDefault="00CA5A2D" w:rsidP="0079391F">
            <w:pPr>
              <w:autoSpaceDE w:val="0"/>
              <w:autoSpaceDN w:val="0"/>
              <w:adjustRightInd w:val="0"/>
              <w:spacing w:line="276" w:lineRule="auto"/>
              <w:jc w:val="both"/>
              <w:rPr>
                <w:bCs/>
                <w:iCs/>
                <w:sz w:val="16"/>
                <w:szCs w:val="16"/>
              </w:rPr>
            </w:pPr>
          </w:p>
          <w:p w:rsidR="00CA5A2D" w:rsidRPr="00497090" w:rsidRDefault="00CA5A2D" w:rsidP="0079391F">
            <w:pPr>
              <w:autoSpaceDE w:val="0"/>
              <w:autoSpaceDN w:val="0"/>
              <w:adjustRightInd w:val="0"/>
              <w:spacing w:line="276" w:lineRule="auto"/>
              <w:jc w:val="both"/>
              <w:rPr>
                <w:bCs/>
                <w:iCs/>
                <w:sz w:val="16"/>
                <w:szCs w:val="16"/>
              </w:rPr>
            </w:pPr>
            <w:r w:rsidRPr="00497090">
              <w:rPr>
                <w:bCs/>
                <w:iCs/>
                <w:sz w:val="16"/>
                <w:szCs w:val="16"/>
              </w:rPr>
              <w:t>756,</w:t>
            </w:r>
            <w:r>
              <w:rPr>
                <w:bCs/>
                <w:iCs/>
                <w:sz w:val="16"/>
                <w:szCs w:val="16"/>
              </w:rPr>
              <w:t>5</w:t>
            </w:r>
          </w:p>
        </w:tc>
        <w:tc>
          <w:tcPr>
            <w:tcW w:w="1310" w:type="dxa"/>
          </w:tcPr>
          <w:p w:rsidR="00CA5A2D" w:rsidRPr="00924EA8" w:rsidRDefault="00CA5A2D" w:rsidP="0079391F">
            <w:pPr>
              <w:autoSpaceDE w:val="0"/>
              <w:autoSpaceDN w:val="0"/>
              <w:adjustRightInd w:val="0"/>
              <w:spacing w:line="276" w:lineRule="auto"/>
              <w:jc w:val="both"/>
              <w:rPr>
                <w:b/>
                <w:bCs/>
                <w:iCs/>
                <w:sz w:val="16"/>
                <w:szCs w:val="16"/>
              </w:rPr>
            </w:pPr>
            <w:r w:rsidRPr="00924EA8">
              <w:rPr>
                <w:b/>
                <w:bCs/>
                <w:iCs/>
                <w:sz w:val="16"/>
                <w:szCs w:val="16"/>
              </w:rPr>
              <w:t>1 250,4</w:t>
            </w:r>
          </w:p>
        </w:tc>
        <w:tc>
          <w:tcPr>
            <w:tcW w:w="1241" w:type="dxa"/>
          </w:tcPr>
          <w:p w:rsidR="00CA5A2D" w:rsidRPr="00924EA8" w:rsidRDefault="00CA5A2D" w:rsidP="0079391F">
            <w:pPr>
              <w:autoSpaceDE w:val="0"/>
              <w:autoSpaceDN w:val="0"/>
              <w:adjustRightInd w:val="0"/>
              <w:spacing w:line="276" w:lineRule="auto"/>
              <w:jc w:val="both"/>
              <w:rPr>
                <w:b/>
                <w:bCs/>
                <w:iCs/>
                <w:sz w:val="16"/>
                <w:szCs w:val="16"/>
              </w:rPr>
            </w:pPr>
            <w:r w:rsidRPr="00924EA8">
              <w:rPr>
                <w:b/>
                <w:bCs/>
                <w:iCs/>
                <w:sz w:val="16"/>
                <w:szCs w:val="16"/>
              </w:rPr>
              <w:t>1 470,9</w:t>
            </w:r>
          </w:p>
        </w:tc>
        <w:tc>
          <w:tcPr>
            <w:tcW w:w="1418" w:type="dxa"/>
          </w:tcPr>
          <w:p w:rsidR="00CA5A2D" w:rsidRPr="00576115" w:rsidRDefault="00CA5A2D" w:rsidP="0079391F">
            <w:pPr>
              <w:autoSpaceDE w:val="0"/>
              <w:autoSpaceDN w:val="0"/>
              <w:adjustRightInd w:val="0"/>
              <w:spacing w:line="276" w:lineRule="auto"/>
              <w:jc w:val="both"/>
              <w:rPr>
                <w:b/>
                <w:bCs/>
                <w:iCs/>
                <w:sz w:val="16"/>
                <w:szCs w:val="16"/>
              </w:rPr>
            </w:pPr>
            <w:r w:rsidRPr="00576115">
              <w:rPr>
                <w:b/>
                <w:bCs/>
                <w:iCs/>
                <w:sz w:val="16"/>
                <w:szCs w:val="16"/>
              </w:rPr>
              <w:t>1 250,4</w:t>
            </w:r>
          </w:p>
        </w:tc>
        <w:tc>
          <w:tcPr>
            <w:tcW w:w="1984" w:type="dxa"/>
          </w:tcPr>
          <w:p w:rsidR="00CA5A2D" w:rsidRPr="00576115" w:rsidRDefault="00CA5A2D" w:rsidP="0079391F">
            <w:pPr>
              <w:autoSpaceDE w:val="0"/>
              <w:autoSpaceDN w:val="0"/>
              <w:adjustRightInd w:val="0"/>
              <w:spacing w:line="276" w:lineRule="auto"/>
              <w:jc w:val="both"/>
              <w:rPr>
                <w:b/>
                <w:bCs/>
                <w:iCs/>
                <w:sz w:val="16"/>
                <w:szCs w:val="16"/>
              </w:rPr>
            </w:pPr>
            <w:r w:rsidRPr="00576115">
              <w:rPr>
                <w:b/>
                <w:bCs/>
                <w:iCs/>
                <w:sz w:val="16"/>
                <w:szCs w:val="16"/>
              </w:rPr>
              <w:t>1 470,9</w:t>
            </w:r>
          </w:p>
        </w:tc>
      </w:tr>
      <w:tr w:rsidR="00CA5A2D" w:rsidRPr="0039272C" w:rsidTr="0079391F">
        <w:tc>
          <w:tcPr>
            <w:tcW w:w="1101" w:type="dxa"/>
          </w:tcPr>
          <w:p w:rsidR="00CA5A2D" w:rsidRDefault="00CA5A2D" w:rsidP="0079391F">
            <w:pPr>
              <w:autoSpaceDE w:val="0"/>
              <w:autoSpaceDN w:val="0"/>
              <w:adjustRightInd w:val="0"/>
              <w:spacing w:line="276" w:lineRule="auto"/>
              <w:jc w:val="both"/>
              <w:rPr>
                <w:b/>
                <w:bCs/>
                <w:iCs/>
                <w:sz w:val="16"/>
                <w:szCs w:val="16"/>
              </w:rPr>
            </w:pPr>
            <w:r w:rsidRPr="00924EA8">
              <w:rPr>
                <w:b/>
                <w:bCs/>
                <w:iCs/>
                <w:sz w:val="16"/>
                <w:szCs w:val="16"/>
              </w:rPr>
              <w:lastRenderedPageBreak/>
              <w:t>2024 г. в т.ч.:</w:t>
            </w:r>
          </w:p>
          <w:p w:rsidR="00CA5A2D" w:rsidRDefault="00CA5A2D" w:rsidP="0079391F">
            <w:pPr>
              <w:autoSpaceDE w:val="0"/>
              <w:autoSpaceDN w:val="0"/>
              <w:adjustRightInd w:val="0"/>
              <w:spacing w:line="276" w:lineRule="auto"/>
              <w:jc w:val="both"/>
              <w:rPr>
                <w:b/>
                <w:bCs/>
                <w:iCs/>
                <w:sz w:val="16"/>
                <w:szCs w:val="16"/>
              </w:rPr>
            </w:pPr>
          </w:p>
          <w:p w:rsidR="00CA5A2D" w:rsidRDefault="00CA5A2D" w:rsidP="0079391F">
            <w:pPr>
              <w:autoSpaceDE w:val="0"/>
              <w:autoSpaceDN w:val="0"/>
              <w:adjustRightInd w:val="0"/>
              <w:spacing w:line="276" w:lineRule="auto"/>
              <w:jc w:val="both"/>
              <w:rPr>
                <w:bCs/>
                <w:iCs/>
                <w:sz w:val="16"/>
                <w:szCs w:val="16"/>
              </w:rPr>
            </w:pPr>
            <w:r w:rsidRPr="00924EA8">
              <w:rPr>
                <w:bCs/>
                <w:iCs/>
                <w:sz w:val="16"/>
                <w:szCs w:val="16"/>
              </w:rPr>
              <w:t xml:space="preserve">- </w:t>
            </w:r>
            <w:r>
              <w:rPr>
                <w:bCs/>
                <w:iCs/>
                <w:sz w:val="16"/>
                <w:szCs w:val="16"/>
              </w:rPr>
              <w:t>сч. 105.</w:t>
            </w:r>
            <w:r w:rsidRPr="00924EA8">
              <w:rPr>
                <w:bCs/>
                <w:iCs/>
                <w:sz w:val="16"/>
                <w:szCs w:val="16"/>
              </w:rPr>
              <w:t>31</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 сч. 105.32</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 сч. 105.34</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 сч. 105.35</w:t>
            </w:r>
          </w:p>
          <w:p w:rsidR="00CA5A2D" w:rsidRDefault="00CA5A2D" w:rsidP="0079391F">
            <w:pPr>
              <w:autoSpaceDE w:val="0"/>
              <w:autoSpaceDN w:val="0"/>
              <w:adjustRightInd w:val="0"/>
              <w:spacing w:line="276" w:lineRule="auto"/>
              <w:jc w:val="both"/>
              <w:rPr>
                <w:bCs/>
                <w:iCs/>
                <w:sz w:val="16"/>
                <w:szCs w:val="16"/>
              </w:rPr>
            </w:pPr>
          </w:p>
          <w:p w:rsidR="00CA5A2D" w:rsidRPr="00924EA8" w:rsidRDefault="00CA5A2D" w:rsidP="0079391F">
            <w:pPr>
              <w:autoSpaceDE w:val="0"/>
              <w:autoSpaceDN w:val="0"/>
              <w:adjustRightInd w:val="0"/>
              <w:spacing w:line="276" w:lineRule="auto"/>
              <w:jc w:val="both"/>
              <w:rPr>
                <w:bCs/>
                <w:iCs/>
                <w:sz w:val="16"/>
                <w:szCs w:val="16"/>
              </w:rPr>
            </w:pPr>
            <w:r>
              <w:rPr>
                <w:bCs/>
                <w:iCs/>
                <w:sz w:val="16"/>
                <w:szCs w:val="16"/>
              </w:rPr>
              <w:t>- сч.105.36</w:t>
            </w:r>
          </w:p>
        </w:tc>
        <w:tc>
          <w:tcPr>
            <w:tcW w:w="1370" w:type="dxa"/>
          </w:tcPr>
          <w:p w:rsidR="00CA5A2D" w:rsidRPr="00B2600B" w:rsidRDefault="00CA5A2D" w:rsidP="0079391F">
            <w:pPr>
              <w:autoSpaceDE w:val="0"/>
              <w:autoSpaceDN w:val="0"/>
              <w:adjustRightInd w:val="0"/>
              <w:spacing w:line="276" w:lineRule="auto"/>
              <w:jc w:val="both"/>
              <w:rPr>
                <w:b/>
                <w:bCs/>
                <w:iCs/>
                <w:sz w:val="16"/>
                <w:szCs w:val="16"/>
              </w:rPr>
            </w:pPr>
            <w:r w:rsidRPr="00B2600B">
              <w:rPr>
                <w:b/>
                <w:bCs/>
                <w:iCs/>
                <w:sz w:val="16"/>
                <w:szCs w:val="16"/>
              </w:rPr>
              <w:t>1 470,9</w:t>
            </w:r>
          </w:p>
          <w:p w:rsidR="00CA5A2D" w:rsidRDefault="00CA5A2D" w:rsidP="0079391F">
            <w:pPr>
              <w:rPr>
                <w:sz w:val="16"/>
                <w:szCs w:val="16"/>
              </w:rPr>
            </w:pPr>
          </w:p>
          <w:p w:rsidR="00CA5A2D" w:rsidRDefault="00CA5A2D" w:rsidP="0079391F">
            <w:pPr>
              <w:rPr>
                <w:sz w:val="16"/>
                <w:szCs w:val="16"/>
              </w:rPr>
            </w:pPr>
            <w:r>
              <w:rPr>
                <w:sz w:val="16"/>
                <w:szCs w:val="16"/>
              </w:rPr>
              <w:t>10,5</w:t>
            </w:r>
          </w:p>
          <w:p w:rsidR="00CA5A2D" w:rsidRDefault="00CA5A2D" w:rsidP="0079391F">
            <w:pPr>
              <w:rPr>
                <w:sz w:val="16"/>
                <w:szCs w:val="16"/>
              </w:rPr>
            </w:pPr>
          </w:p>
          <w:p w:rsidR="00CA5A2D" w:rsidRDefault="00CA5A2D" w:rsidP="0079391F">
            <w:pPr>
              <w:rPr>
                <w:sz w:val="16"/>
                <w:szCs w:val="16"/>
              </w:rPr>
            </w:pPr>
          </w:p>
          <w:p w:rsidR="00CA5A2D" w:rsidRDefault="00CA5A2D" w:rsidP="0079391F">
            <w:pPr>
              <w:rPr>
                <w:sz w:val="16"/>
                <w:szCs w:val="16"/>
              </w:rPr>
            </w:pPr>
            <w:r>
              <w:rPr>
                <w:sz w:val="16"/>
                <w:szCs w:val="16"/>
              </w:rPr>
              <w:t>38,1</w:t>
            </w:r>
          </w:p>
          <w:p w:rsidR="00CA5A2D" w:rsidRDefault="00CA5A2D" w:rsidP="0079391F">
            <w:pPr>
              <w:rPr>
                <w:sz w:val="16"/>
                <w:szCs w:val="16"/>
              </w:rPr>
            </w:pPr>
          </w:p>
          <w:p w:rsidR="00CA5A2D" w:rsidRDefault="00CA5A2D" w:rsidP="0079391F">
            <w:pPr>
              <w:rPr>
                <w:sz w:val="16"/>
                <w:szCs w:val="16"/>
              </w:rPr>
            </w:pPr>
            <w:r>
              <w:rPr>
                <w:sz w:val="16"/>
                <w:szCs w:val="16"/>
              </w:rPr>
              <w:t>76,8</w:t>
            </w:r>
          </w:p>
          <w:p w:rsidR="00CA5A2D" w:rsidRDefault="00CA5A2D" w:rsidP="0079391F">
            <w:pPr>
              <w:rPr>
                <w:sz w:val="16"/>
                <w:szCs w:val="16"/>
              </w:rPr>
            </w:pPr>
          </w:p>
          <w:p w:rsidR="00CA5A2D" w:rsidRDefault="00CA5A2D" w:rsidP="0079391F">
            <w:pPr>
              <w:rPr>
                <w:sz w:val="16"/>
                <w:szCs w:val="16"/>
              </w:rPr>
            </w:pPr>
            <w:r>
              <w:rPr>
                <w:sz w:val="16"/>
                <w:szCs w:val="16"/>
              </w:rPr>
              <w:t>589,0</w:t>
            </w:r>
          </w:p>
          <w:p w:rsidR="00CA5A2D" w:rsidRDefault="00CA5A2D" w:rsidP="0079391F">
            <w:pPr>
              <w:rPr>
                <w:sz w:val="16"/>
                <w:szCs w:val="16"/>
              </w:rPr>
            </w:pPr>
          </w:p>
          <w:p w:rsidR="00CA5A2D" w:rsidRPr="00B2600B" w:rsidRDefault="00CA5A2D" w:rsidP="0079391F">
            <w:pPr>
              <w:rPr>
                <w:sz w:val="16"/>
                <w:szCs w:val="16"/>
              </w:rPr>
            </w:pPr>
            <w:r>
              <w:rPr>
                <w:sz w:val="16"/>
                <w:szCs w:val="16"/>
              </w:rPr>
              <w:t>756,5</w:t>
            </w:r>
          </w:p>
        </w:tc>
        <w:tc>
          <w:tcPr>
            <w:tcW w:w="1323" w:type="dxa"/>
          </w:tcPr>
          <w:p w:rsidR="00CA5A2D" w:rsidRPr="00B2600B" w:rsidRDefault="00CA5A2D" w:rsidP="0079391F">
            <w:pPr>
              <w:autoSpaceDE w:val="0"/>
              <w:autoSpaceDN w:val="0"/>
              <w:adjustRightInd w:val="0"/>
              <w:spacing w:line="276" w:lineRule="auto"/>
              <w:jc w:val="both"/>
              <w:rPr>
                <w:b/>
                <w:bCs/>
                <w:iCs/>
                <w:sz w:val="16"/>
                <w:szCs w:val="16"/>
              </w:rPr>
            </w:pPr>
            <w:r w:rsidRPr="00B2600B">
              <w:rPr>
                <w:b/>
                <w:bCs/>
                <w:iCs/>
                <w:sz w:val="16"/>
                <w:szCs w:val="16"/>
              </w:rPr>
              <w:t>1 518,1</w:t>
            </w:r>
          </w:p>
          <w:p w:rsidR="00CA5A2D" w:rsidRDefault="00CA5A2D" w:rsidP="0079391F">
            <w:pPr>
              <w:autoSpaceDE w:val="0"/>
              <w:autoSpaceDN w:val="0"/>
              <w:adjustRightInd w:val="0"/>
              <w:spacing w:line="276" w:lineRule="auto"/>
              <w:jc w:val="both"/>
              <w:rPr>
                <w:bCs/>
                <w:iCs/>
                <w:color w:val="FF0000"/>
                <w:sz w:val="16"/>
                <w:szCs w:val="16"/>
              </w:rPr>
            </w:pPr>
          </w:p>
          <w:p w:rsidR="00CA5A2D" w:rsidRDefault="00CA5A2D" w:rsidP="0079391F">
            <w:pPr>
              <w:autoSpaceDE w:val="0"/>
              <w:autoSpaceDN w:val="0"/>
              <w:adjustRightInd w:val="0"/>
              <w:spacing w:line="276" w:lineRule="auto"/>
              <w:jc w:val="both"/>
              <w:rPr>
                <w:bCs/>
                <w:iCs/>
                <w:sz w:val="16"/>
                <w:szCs w:val="16"/>
              </w:rPr>
            </w:pPr>
            <w:r w:rsidRPr="00B2600B">
              <w:rPr>
                <w:bCs/>
                <w:iCs/>
                <w:sz w:val="16"/>
                <w:szCs w:val="16"/>
              </w:rPr>
              <w:t>10,5</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22,8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56,8</w:t>
            </w:r>
          </w:p>
          <w:p w:rsidR="00CA5A2D" w:rsidRDefault="00CA5A2D" w:rsidP="0079391F">
            <w:pPr>
              <w:autoSpaceDE w:val="0"/>
              <w:autoSpaceDN w:val="0"/>
              <w:adjustRightInd w:val="0"/>
              <w:spacing w:line="276" w:lineRule="auto"/>
              <w:jc w:val="both"/>
              <w:rPr>
                <w:bCs/>
                <w:iCs/>
                <w:sz w:val="16"/>
                <w:szCs w:val="16"/>
              </w:rPr>
            </w:pPr>
          </w:p>
          <w:p w:rsidR="00CA5A2D" w:rsidRDefault="00CA5A2D" w:rsidP="0079391F">
            <w:pPr>
              <w:autoSpaceDE w:val="0"/>
              <w:autoSpaceDN w:val="0"/>
              <w:adjustRightInd w:val="0"/>
              <w:spacing w:line="276" w:lineRule="auto"/>
              <w:jc w:val="both"/>
              <w:rPr>
                <w:bCs/>
                <w:iCs/>
                <w:sz w:val="16"/>
                <w:szCs w:val="16"/>
              </w:rPr>
            </w:pPr>
            <w:r>
              <w:rPr>
                <w:bCs/>
                <w:iCs/>
                <w:sz w:val="16"/>
                <w:szCs w:val="16"/>
              </w:rPr>
              <w:t>589,0</w:t>
            </w:r>
          </w:p>
          <w:p w:rsidR="00CA5A2D" w:rsidRDefault="00CA5A2D" w:rsidP="0079391F">
            <w:pPr>
              <w:autoSpaceDE w:val="0"/>
              <w:autoSpaceDN w:val="0"/>
              <w:adjustRightInd w:val="0"/>
              <w:spacing w:line="276" w:lineRule="auto"/>
              <w:jc w:val="both"/>
              <w:rPr>
                <w:bCs/>
                <w:iCs/>
                <w:sz w:val="16"/>
                <w:szCs w:val="16"/>
              </w:rPr>
            </w:pPr>
          </w:p>
          <w:p w:rsidR="00CA5A2D" w:rsidRPr="00B2600B" w:rsidRDefault="00CA5A2D" w:rsidP="0079391F">
            <w:pPr>
              <w:autoSpaceDE w:val="0"/>
              <w:autoSpaceDN w:val="0"/>
              <w:adjustRightInd w:val="0"/>
              <w:spacing w:line="276" w:lineRule="auto"/>
              <w:jc w:val="both"/>
              <w:rPr>
                <w:bCs/>
                <w:iCs/>
                <w:sz w:val="16"/>
                <w:szCs w:val="16"/>
              </w:rPr>
            </w:pPr>
            <w:r>
              <w:rPr>
                <w:bCs/>
                <w:iCs/>
                <w:sz w:val="16"/>
                <w:szCs w:val="16"/>
              </w:rPr>
              <w:t>839,0</w:t>
            </w:r>
          </w:p>
        </w:tc>
        <w:tc>
          <w:tcPr>
            <w:tcW w:w="1310" w:type="dxa"/>
          </w:tcPr>
          <w:p w:rsidR="00CA5A2D" w:rsidRPr="00EE7260" w:rsidRDefault="00CA5A2D" w:rsidP="0079391F">
            <w:pPr>
              <w:autoSpaceDE w:val="0"/>
              <w:autoSpaceDN w:val="0"/>
              <w:adjustRightInd w:val="0"/>
              <w:spacing w:line="276" w:lineRule="auto"/>
              <w:jc w:val="both"/>
              <w:rPr>
                <w:b/>
                <w:bCs/>
                <w:iCs/>
                <w:sz w:val="16"/>
                <w:szCs w:val="16"/>
              </w:rPr>
            </w:pPr>
            <w:r w:rsidRPr="00EE7260">
              <w:rPr>
                <w:b/>
                <w:bCs/>
                <w:iCs/>
                <w:sz w:val="16"/>
                <w:szCs w:val="16"/>
              </w:rPr>
              <w:t>1 470,9</w:t>
            </w:r>
          </w:p>
        </w:tc>
        <w:tc>
          <w:tcPr>
            <w:tcW w:w="1241" w:type="dxa"/>
          </w:tcPr>
          <w:p w:rsidR="00CA5A2D" w:rsidRPr="00EE7260" w:rsidRDefault="00CA5A2D" w:rsidP="0079391F">
            <w:pPr>
              <w:autoSpaceDE w:val="0"/>
              <w:autoSpaceDN w:val="0"/>
              <w:adjustRightInd w:val="0"/>
              <w:spacing w:line="276" w:lineRule="auto"/>
              <w:jc w:val="both"/>
              <w:rPr>
                <w:b/>
                <w:bCs/>
                <w:iCs/>
                <w:sz w:val="16"/>
                <w:szCs w:val="16"/>
              </w:rPr>
            </w:pPr>
            <w:r w:rsidRPr="00EE7260">
              <w:rPr>
                <w:b/>
                <w:bCs/>
                <w:iCs/>
                <w:sz w:val="16"/>
                <w:szCs w:val="16"/>
              </w:rPr>
              <w:t>1 518,1</w:t>
            </w:r>
          </w:p>
        </w:tc>
        <w:tc>
          <w:tcPr>
            <w:tcW w:w="1418" w:type="dxa"/>
          </w:tcPr>
          <w:p w:rsidR="00CA5A2D" w:rsidRPr="00EE7260" w:rsidRDefault="00CA5A2D" w:rsidP="0079391F">
            <w:pPr>
              <w:autoSpaceDE w:val="0"/>
              <w:autoSpaceDN w:val="0"/>
              <w:adjustRightInd w:val="0"/>
              <w:spacing w:line="276" w:lineRule="auto"/>
              <w:jc w:val="both"/>
              <w:rPr>
                <w:bCs/>
                <w:iCs/>
                <w:sz w:val="16"/>
                <w:szCs w:val="16"/>
              </w:rPr>
            </w:pPr>
            <w:r w:rsidRPr="00EE7260">
              <w:rPr>
                <w:bCs/>
                <w:iCs/>
                <w:sz w:val="16"/>
                <w:szCs w:val="16"/>
              </w:rPr>
              <w:t>1 470,9</w:t>
            </w:r>
          </w:p>
        </w:tc>
        <w:tc>
          <w:tcPr>
            <w:tcW w:w="1984" w:type="dxa"/>
          </w:tcPr>
          <w:p w:rsidR="00CA5A2D" w:rsidRPr="00EE7260" w:rsidRDefault="00CA5A2D" w:rsidP="0079391F">
            <w:pPr>
              <w:autoSpaceDE w:val="0"/>
              <w:autoSpaceDN w:val="0"/>
              <w:adjustRightInd w:val="0"/>
              <w:spacing w:line="276" w:lineRule="auto"/>
              <w:jc w:val="both"/>
              <w:rPr>
                <w:bCs/>
                <w:iCs/>
                <w:sz w:val="16"/>
                <w:szCs w:val="16"/>
              </w:rPr>
            </w:pPr>
            <w:r w:rsidRPr="00EE7260">
              <w:rPr>
                <w:bCs/>
                <w:iCs/>
                <w:sz w:val="16"/>
                <w:szCs w:val="16"/>
              </w:rPr>
              <w:t>1 518,1</w:t>
            </w:r>
          </w:p>
        </w:tc>
      </w:tr>
    </w:tbl>
    <w:p w:rsidR="00CA5A2D" w:rsidRPr="005F23E9" w:rsidRDefault="00CA5A2D" w:rsidP="00CA5A2D">
      <w:pPr>
        <w:autoSpaceDE w:val="0"/>
        <w:autoSpaceDN w:val="0"/>
        <w:adjustRightInd w:val="0"/>
        <w:jc w:val="both"/>
        <w:rPr>
          <w:bCs/>
          <w:iCs/>
          <w:sz w:val="24"/>
          <w:szCs w:val="24"/>
        </w:rPr>
      </w:pPr>
      <w:r w:rsidRPr="0039272C">
        <w:rPr>
          <w:bCs/>
          <w:iCs/>
          <w:color w:val="FF0000"/>
          <w:sz w:val="24"/>
          <w:szCs w:val="24"/>
        </w:rPr>
        <w:t xml:space="preserve">      </w:t>
      </w:r>
      <w:r w:rsidRPr="005F23E9">
        <w:rPr>
          <w:bCs/>
          <w:iCs/>
          <w:sz w:val="24"/>
          <w:szCs w:val="24"/>
        </w:rPr>
        <w:t>Учреждением проводилась ежегодная инвентаризация материальных запасов.</w:t>
      </w:r>
    </w:p>
    <w:p w:rsidR="00CA5A2D" w:rsidRPr="005F23E9" w:rsidRDefault="00CA5A2D" w:rsidP="00CA5A2D">
      <w:pPr>
        <w:autoSpaceDE w:val="0"/>
        <w:autoSpaceDN w:val="0"/>
        <w:adjustRightInd w:val="0"/>
        <w:spacing w:line="276" w:lineRule="auto"/>
        <w:ind w:firstLine="540"/>
        <w:jc w:val="both"/>
        <w:rPr>
          <w:b/>
          <w:i/>
          <w:color w:val="FF0000"/>
          <w:sz w:val="24"/>
          <w:szCs w:val="24"/>
        </w:rPr>
      </w:pPr>
      <w:r w:rsidRPr="005F23E9">
        <w:rPr>
          <w:bCs/>
          <w:iCs/>
          <w:color w:val="FF0000"/>
          <w:sz w:val="24"/>
          <w:szCs w:val="24"/>
        </w:rPr>
        <w:t xml:space="preserve"> </w:t>
      </w:r>
    </w:p>
    <w:p w:rsidR="00CA5A2D" w:rsidRPr="005F23E9" w:rsidRDefault="00CA5A2D" w:rsidP="00CA5A2D">
      <w:pPr>
        <w:spacing w:line="276" w:lineRule="auto"/>
        <w:ind w:left="142" w:hanging="76"/>
        <w:jc w:val="both"/>
        <w:rPr>
          <w:b/>
          <w:i/>
          <w:sz w:val="24"/>
          <w:szCs w:val="24"/>
        </w:rPr>
      </w:pPr>
      <w:r w:rsidRPr="005F23E9">
        <w:rPr>
          <w:b/>
          <w:i/>
          <w:sz w:val="24"/>
          <w:szCs w:val="24"/>
        </w:rPr>
        <w:tab/>
      </w:r>
      <w:r w:rsidRPr="005F23E9">
        <w:rPr>
          <w:sz w:val="24"/>
          <w:szCs w:val="24"/>
        </w:rPr>
        <w:t>При проверке операций по учету материальных запасов, полноты приходования материальных запасов, списания были представлены следующие первичные документы:</w:t>
      </w:r>
    </w:p>
    <w:p w:rsidR="00CA5A2D" w:rsidRPr="005F23E9" w:rsidRDefault="00CA5A2D" w:rsidP="00CA5A2D">
      <w:pPr>
        <w:spacing w:line="276" w:lineRule="auto"/>
        <w:ind w:left="360" w:firstLine="348"/>
        <w:jc w:val="both"/>
        <w:rPr>
          <w:sz w:val="24"/>
          <w:szCs w:val="24"/>
        </w:rPr>
      </w:pPr>
      <w:r w:rsidRPr="005F23E9">
        <w:rPr>
          <w:sz w:val="24"/>
          <w:szCs w:val="24"/>
        </w:rPr>
        <w:t>-ведомости выдачи материалов на нужды учреждения (форма № 0504210);</w:t>
      </w:r>
    </w:p>
    <w:p w:rsidR="00CA5A2D" w:rsidRPr="005F23E9" w:rsidRDefault="00CA5A2D" w:rsidP="00CA5A2D">
      <w:pPr>
        <w:spacing w:line="276" w:lineRule="auto"/>
        <w:ind w:left="360" w:firstLine="348"/>
        <w:jc w:val="both"/>
        <w:rPr>
          <w:sz w:val="24"/>
          <w:szCs w:val="24"/>
        </w:rPr>
      </w:pPr>
      <w:r w:rsidRPr="005F23E9">
        <w:rPr>
          <w:sz w:val="24"/>
          <w:szCs w:val="24"/>
        </w:rPr>
        <w:t>-акты на списание материальных запасов (форма № 0504230).</w:t>
      </w:r>
    </w:p>
    <w:p w:rsidR="00CA5A2D" w:rsidRPr="005F23E9" w:rsidRDefault="00CA5A2D" w:rsidP="00CA5A2D">
      <w:pPr>
        <w:spacing w:line="276" w:lineRule="auto"/>
        <w:ind w:left="360" w:firstLine="348"/>
        <w:jc w:val="both"/>
        <w:rPr>
          <w:sz w:val="24"/>
          <w:szCs w:val="24"/>
        </w:rPr>
      </w:pPr>
    </w:p>
    <w:p w:rsidR="00CA5A2D" w:rsidRPr="005F23E9" w:rsidRDefault="00CA5A2D" w:rsidP="00CA5A2D">
      <w:pPr>
        <w:autoSpaceDE w:val="0"/>
        <w:autoSpaceDN w:val="0"/>
        <w:adjustRightInd w:val="0"/>
        <w:ind w:firstLine="540"/>
        <w:jc w:val="both"/>
        <w:rPr>
          <w:sz w:val="24"/>
          <w:szCs w:val="24"/>
        </w:rPr>
      </w:pPr>
      <w:r w:rsidRPr="005F23E9">
        <w:rPr>
          <w:sz w:val="24"/>
          <w:szCs w:val="24"/>
        </w:rPr>
        <w:t>Движение материальных запасов отражается в Журнале операций №7 по выбытию и перемещению нефинансовых активов (форма 0504071).</w:t>
      </w:r>
    </w:p>
    <w:p w:rsidR="00CA5A2D" w:rsidRPr="005F23E9" w:rsidRDefault="00CA5A2D" w:rsidP="00CA5A2D">
      <w:pPr>
        <w:spacing w:line="276" w:lineRule="auto"/>
        <w:ind w:firstLine="360"/>
        <w:jc w:val="both"/>
        <w:rPr>
          <w:sz w:val="24"/>
          <w:szCs w:val="24"/>
        </w:rPr>
      </w:pPr>
      <w:r w:rsidRPr="005F23E9">
        <w:rPr>
          <w:sz w:val="24"/>
          <w:szCs w:val="24"/>
        </w:rPr>
        <w:tab/>
        <w:t>При выборочной проверке полноты приходования материальных запасов нарушений не установлено.</w:t>
      </w:r>
    </w:p>
    <w:p w:rsidR="00CA5A2D" w:rsidRPr="005F23E9" w:rsidRDefault="00CA5A2D" w:rsidP="00CA5A2D">
      <w:pPr>
        <w:spacing w:line="276" w:lineRule="auto"/>
        <w:ind w:firstLine="348"/>
        <w:jc w:val="both"/>
        <w:rPr>
          <w:sz w:val="24"/>
          <w:szCs w:val="24"/>
        </w:rPr>
      </w:pPr>
      <w:r w:rsidRPr="005F23E9">
        <w:rPr>
          <w:sz w:val="24"/>
          <w:szCs w:val="24"/>
        </w:rPr>
        <w:tab/>
        <w:t>Списание материальных запасов на расходы производилось на основании  Актов о списании материальных запасов (ф.0504230) и Ведомости выдачи материальных запасов на нужды учреждения (ф.0504210).</w:t>
      </w:r>
    </w:p>
    <w:p w:rsidR="00CA5A2D" w:rsidRPr="005F23E9" w:rsidRDefault="00CA5A2D" w:rsidP="00CA5A2D">
      <w:pPr>
        <w:spacing w:line="276" w:lineRule="auto"/>
        <w:ind w:firstLine="348"/>
        <w:jc w:val="both"/>
        <w:rPr>
          <w:i/>
          <w:sz w:val="24"/>
          <w:szCs w:val="24"/>
        </w:rPr>
      </w:pPr>
      <w:r w:rsidRPr="005F23E9">
        <w:rPr>
          <w:i/>
          <w:sz w:val="24"/>
          <w:szCs w:val="24"/>
        </w:rPr>
        <w:t>Выборочной проверкой установлено:</w:t>
      </w:r>
    </w:p>
    <w:p w:rsidR="00CA5A2D" w:rsidRPr="005F23E9" w:rsidRDefault="00CA5A2D" w:rsidP="00CA5A2D">
      <w:pPr>
        <w:spacing w:line="276" w:lineRule="auto"/>
        <w:ind w:firstLine="348"/>
        <w:jc w:val="both"/>
        <w:rPr>
          <w:i/>
          <w:iCs/>
          <w:sz w:val="24"/>
          <w:szCs w:val="24"/>
        </w:rPr>
      </w:pPr>
      <w:r w:rsidRPr="005F23E9">
        <w:rPr>
          <w:i/>
          <w:sz w:val="24"/>
          <w:szCs w:val="24"/>
        </w:rPr>
        <w:t>- в ведомостях выдачи материальных запасов на нужды учреждения №6 от 22.12.2023,  № 2 от 22.12.2023 г.,№3 от 22.12.2023г., № 1 от 22.12.2023г., № 5 от 22.12.2023, № 4 от  22.12.2023-  не указаны следующие реквизиты - структурное подразделение, отсутствуют сведения по бухгалтерской записи (дебет счета, кредит счета, сумма), отсутствует подпись главного бухгалтера, не указана цена за единицу и общая сумма;</w:t>
      </w:r>
      <w:r w:rsidRPr="005F23E9">
        <w:rPr>
          <w:i/>
          <w:iCs/>
          <w:sz w:val="24"/>
          <w:szCs w:val="24"/>
        </w:rPr>
        <w:t xml:space="preserve"> </w:t>
      </w:r>
    </w:p>
    <w:p w:rsidR="00CA5A2D" w:rsidRPr="005F23E9" w:rsidRDefault="00CA5A2D" w:rsidP="00CA5A2D">
      <w:pPr>
        <w:spacing w:line="276" w:lineRule="auto"/>
        <w:ind w:firstLine="348"/>
        <w:jc w:val="both"/>
        <w:rPr>
          <w:i/>
          <w:iCs/>
          <w:sz w:val="24"/>
          <w:szCs w:val="24"/>
        </w:rPr>
      </w:pPr>
      <w:r w:rsidRPr="005F23E9">
        <w:rPr>
          <w:i/>
          <w:iCs/>
          <w:sz w:val="24"/>
          <w:szCs w:val="24"/>
        </w:rPr>
        <w:t>- в актах о списании материальных запасов № С200-000042 от 22.12.2023 г., № С200-00044 от 22.12.2023г.,№ С200-000046 от 22.12.2023- не отражены сведения о составе комиссии (должность, ФИО), дата и номер приказа  о назначении комиссии, отсутствуют сведения в поле «заключение комиссии», отсутствует дата после подписей членов комиссии, отсутствует расшифровка подписи главного бухгалтера и  печать в графе «МП».</w:t>
      </w:r>
    </w:p>
    <w:p w:rsidR="00CA5A2D" w:rsidRPr="005F23E9" w:rsidRDefault="00CA5A2D" w:rsidP="00CA5A2D">
      <w:pPr>
        <w:spacing w:line="276" w:lineRule="auto"/>
        <w:ind w:firstLine="348"/>
        <w:jc w:val="both"/>
        <w:rPr>
          <w:i/>
          <w:iCs/>
          <w:sz w:val="24"/>
          <w:szCs w:val="24"/>
        </w:rPr>
      </w:pPr>
      <w:r w:rsidRPr="005F23E9">
        <w:rPr>
          <w:i/>
          <w:iCs/>
          <w:sz w:val="24"/>
          <w:szCs w:val="24"/>
        </w:rPr>
        <w:t>Аналогичная ситуация в октябре 2023 г., сентябре 2023 г., марте 2024г., феврале 2024г.</w:t>
      </w:r>
    </w:p>
    <w:p w:rsidR="00CA5A2D" w:rsidRPr="005F23E9" w:rsidRDefault="00CA5A2D" w:rsidP="00CA5A2D">
      <w:pPr>
        <w:spacing w:line="276" w:lineRule="auto"/>
        <w:ind w:firstLine="348"/>
        <w:jc w:val="both"/>
        <w:rPr>
          <w:i/>
          <w:iCs/>
          <w:sz w:val="24"/>
          <w:szCs w:val="24"/>
        </w:rPr>
      </w:pPr>
    </w:p>
    <w:p w:rsidR="00CA5A2D" w:rsidRPr="005F23E9" w:rsidRDefault="00CA5A2D" w:rsidP="00CA5A2D">
      <w:pPr>
        <w:spacing w:line="276" w:lineRule="auto"/>
        <w:ind w:firstLine="348"/>
        <w:jc w:val="both"/>
        <w:rPr>
          <w:sz w:val="24"/>
          <w:szCs w:val="24"/>
        </w:rPr>
      </w:pPr>
      <w:r w:rsidRPr="005F23E9">
        <w:rPr>
          <w:i/>
          <w:sz w:val="24"/>
          <w:szCs w:val="24"/>
        </w:rPr>
        <w:t xml:space="preserve"> </w:t>
      </w:r>
      <w:r w:rsidRPr="005F23E9">
        <w:rPr>
          <w:sz w:val="24"/>
          <w:szCs w:val="24"/>
        </w:rPr>
        <w:t>Кроме того, представлены Акты о списании объектов нефинансовых активов (кроме транспортных средств) по форме 0504104.</w:t>
      </w:r>
    </w:p>
    <w:p w:rsidR="00CA5A2D" w:rsidRPr="005F23E9" w:rsidRDefault="00CA5A2D" w:rsidP="00CA5A2D">
      <w:pPr>
        <w:spacing w:line="276" w:lineRule="auto"/>
        <w:ind w:firstLine="348"/>
        <w:jc w:val="both"/>
        <w:rPr>
          <w:i/>
          <w:sz w:val="24"/>
          <w:szCs w:val="24"/>
        </w:rPr>
      </w:pPr>
      <w:r w:rsidRPr="005F23E9">
        <w:rPr>
          <w:i/>
          <w:sz w:val="24"/>
          <w:szCs w:val="24"/>
        </w:rPr>
        <w:t>Выборочной проверкой установлено:</w:t>
      </w:r>
    </w:p>
    <w:p w:rsidR="00CA5A2D" w:rsidRPr="005F23E9" w:rsidRDefault="00CA5A2D" w:rsidP="00CA5A2D">
      <w:pPr>
        <w:spacing w:line="276" w:lineRule="auto"/>
        <w:ind w:firstLine="348"/>
        <w:jc w:val="both"/>
        <w:rPr>
          <w:i/>
          <w:sz w:val="24"/>
          <w:szCs w:val="24"/>
        </w:rPr>
      </w:pPr>
      <w:r w:rsidRPr="005F23E9">
        <w:rPr>
          <w:i/>
          <w:sz w:val="24"/>
          <w:szCs w:val="24"/>
        </w:rPr>
        <w:t xml:space="preserve">- в акте  о списании объектов нефинансовых активов (кроме транспортных средств) № С200-000010 от 22.12.2023 г. не указаны сведения о назначении комиссии (приказы, распоряжения), заключения комиссии (с указанием причины списания), не указан перечень документов как приложение, подтверждающих списание, отсутствуют сведения по результатам выбытия (мероприятия по выбытию), а также подпись, расшифровка подписи, дата ответственного лица. </w:t>
      </w:r>
    </w:p>
    <w:p w:rsidR="00CA5A2D" w:rsidRPr="005F23E9" w:rsidRDefault="00CA5A2D" w:rsidP="00CA5A2D">
      <w:pPr>
        <w:spacing w:line="276" w:lineRule="auto"/>
        <w:ind w:firstLine="348"/>
        <w:jc w:val="both"/>
        <w:rPr>
          <w:i/>
          <w:sz w:val="24"/>
          <w:szCs w:val="24"/>
        </w:rPr>
      </w:pPr>
      <w:r w:rsidRPr="005F23E9">
        <w:rPr>
          <w:i/>
          <w:sz w:val="24"/>
          <w:szCs w:val="24"/>
        </w:rPr>
        <w:lastRenderedPageBreak/>
        <w:t>Аналогичная ситуация по ату о списании объектов нефинансовых активов (кроме транспортных средств)№ С200-00002 от 01.04.2024г.</w:t>
      </w:r>
    </w:p>
    <w:p w:rsidR="00CA5A2D" w:rsidRPr="005F23E9" w:rsidRDefault="00CA5A2D" w:rsidP="00CA5A2D">
      <w:pPr>
        <w:tabs>
          <w:tab w:val="left" w:pos="6617"/>
        </w:tabs>
        <w:rPr>
          <w:sz w:val="24"/>
          <w:szCs w:val="24"/>
        </w:rPr>
      </w:pPr>
      <w:r w:rsidRPr="005F23E9">
        <w:rPr>
          <w:sz w:val="24"/>
          <w:szCs w:val="24"/>
        </w:rPr>
        <w:tab/>
      </w:r>
    </w:p>
    <w:p w:rsidR="00CA5A2D" w:rsidRPr="005F23E9" w:rsidRDefault="00CA5A2D" w:rsidP="00CA5A2D">
      <w:pPr>
        <w:spacing w:line="276" w:lineRule="auto"/>
        <w:ind w:firstLine="348"/>
        <w:jc w:val="both"/>
        <w:rPr>
          <w:i/>
          <w:iCs/>
          <w:sz w:val="24"/>
          <w:szCs w:val="24"/>
        </w:rPr>
      </w:pPr>
      <w:r w:rsidRPr="005F23E9">
        <w:rPr>
          <w:i/>
          <w:sz w:val="24"/>
          <w:szCs w:val="24"/>
        </w:rPr>
        <w:t>В соответствии с ч.4 ст.9 Федерального закона от 06.12.2011 N 402-ФЗ"О бухгалтерском учете"ф</w:t>
      </w:r>
      <w:r w:rsidRPr="005F23E9">
        <w:rPr>
          <w:i/>
          <w:iCs/>
          <w:sz w:val="24"/>
          <w:szCs w:val="24"/>
        </w:rPr>
        <w:t xml:space="preserve">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w:t>
      </w:r>
      <w:hyperlink r:id="rId20" w:history="1">
        <w:r w:rsidRPr="005F23E9">
          <w:rPr>
            <w:i/>
            <w:iCs/>
            <w:sz w:val="24"/>
            <w:szCs w:val="24"/>
          </w:rPr>
          <w:t>Формы</w:t>
        </w:r>
      </w:hyperlink>
      <w:r w:rsidRPr="005F23E9">
        <w:rPr>
          <w:i/>
          <w:iCs/>
          <w:sz w:val="24"/>
          <w:szCs w:val="24"/>
        </w:rPr>
        <w:t xml:space="preserve">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CA5A2D" w:rsidRPr="005F23E9" w:rsidRDefault="00CA5A2D" w:rsidP="00CA5A2D">
      <w:pPr>
        <w:spacing w:line="276" w:lineRule="auto"/>
        <w:ind w:firstLine="348"/>
        <w:jc w:val="both"/>
        <w:rPr>
          <w:i/>
          <w:iCs/>
          <w:sz w:val="24"/>
          <w:szCs w:val="24"/>
        </w:rPr>
      </w:pPr>
      <w:r w:rsidRPr="005F23E9">
        <w:rPr>
          <w:i/>
          <w:iCs/>
          <w:sz w:val="24"/>
          <w:szCs w:val="24"/>
        </w:rPr>
        <w:t xml:space="preserve">Формы 0504210, 0504230, 0504104 приведены в Приложении N 2 к Приказу N 52н. При  их заполнении следует руководствоваться Методическими </w:t>
      </w:r>
      <w:hyperlink r:id="rId21" w:history="1">
        <w:r w:rsidRPr="005F23E9">
          <w:rPr>
            <w:i/>
            <w:iCs/>
            <w:sz w:val="24"/>
            <w:szCs w:val="24"/>
          </w:rPr>
          <w:t>указаниями</w:t>
        </w:r>
      </w:hyperlink>
      <w:r w:rsidRPr="005F23E9">
        <w:rPr>
          <w:i/>
          <w:iCs/>
          <w:sz w:val="24"/>
          <w:szCs w:val="24"/>
        </w:rPr>
        <w:t xml:space="preserve"> по применению форм первичных учетных документов и формированию регистров бухучета);</w:t>
      </w:r>
    </w:p>
    <w:p w:rsidR="00CA5A2D" w:rsidRPr="005F23E9" w:rsidRDefault="00CA5A2D" w:rsidP="00CA5A2D">
      <w:pPr>
        <w:spacing w:line="276" w:lineRule="auto"/>
        <w:ind w:firstLine="348"/>
        <w:jc w:val="both"/>
        <w:rPr>
          <w:sz w:val="24"/>
          <w:szCs w:val="24"/>
        </w:rPr>
      </w:pP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xml:space="preserve">Аналитический учет продуктов питания ведется в оборотной ведомости по нефинансовым активам </w:t>
      </w:r>
      <w:hyperlink r:id="rId22" w:history="1">
        <w:r w:rsidRPr="005F23E9">
          <w:rPr>
            <w:sz w:val="24"/>
            <w:szCs w:val="24"/>
          </w:rPr>
          <w:t>(ф. 0504035)</w:t>
        </w:r>
      </w:hyperlink>
      <w:r w:rsidRPr="005F23E9">
        <w:rPr>
          <w:sz w:val="24"/>
          <w:szCs w:val="24"/>
        </w:rPr>
        <w:t xml:space="preserve"> по материально-ответственному лицу. Записи в этот документ вносятся на основании данных накопительной ведомости по приходу продуктов питания </w:t>
      </w:r>
      <w:hyperlink r:id="rId23" w:history="1">
        <w:r w:rsidRPr="005F23E9">
          <w:rPr>
            <w:sz w:val="24"/>
            <w:szCs w:val="24"/>
          </w:rPr>
          <w:t>(ф. 0504037)</w:t>
        </w:r>
      </w:hyperlink>
      <w:r w:rsidRPr="005F23E9">
        <w:rPr>
          <w:sz w:val="24"/>
          <w:szCs w:val="24"/>
        </w:rPr>
        <w:t xml:space="preserve"> и накопительной ведомости по расходу продуктов питания </w:t>
      </w:r>
      <w:hyperlink r:id="rId24" w:history="1">
        <w:r w:rsidRPr="005F23E9">
          <w:rPr>
            <w:sz w:val="24"/>
            <w:szCs w:val="24"/>
          </w:rPr>
          <w:t>(ф. 0504038)</w:t>
        </w:r>
      </w:hyperlink>
      <w:r w:rsidRPr="005F23E9">
        <w:rPr>
          <w:sz w:val="24"/>
          <w:szCs w:val="24"/>
        </w:rPr>
        <w:t xml:space="preserve">.      Ежемесячно в оборотной ведомости </w:t>
      </w:r>
      <w:hyperlink r:id="rId25" w:history="1">
        <w:r w:rsidRPr="005F23E9">
          <w:rPr>
            <w:sz w:val="24"/>
            <w:szCs w:val="24"/>
          </w:rPr>
          <w:t>(ф. 0504035)</w:t>
        </w:r>
      </w:hyperlink>
      <w:r w:rsidRPr="005F23E9">
        <w:rPr>
          <w:sz w:val="24"/>
          <w:szCs w:val="24"/>
        </w:rPr>
        <w:t xml:space="preserve"> подсчитываются обороты и выводятся остатки на конец месяца по  наименованию продуктов питания (</w:t>
      </w:r>
      <w:hyperlink r:id="rId26" w:history="1">
        <w:r w:rsidRPr="005F23E9">
          <w:rPr>
            <w:sz w:val="24"/>
            <w:szCs w:val="24"/>
          </w:rPr>
          <w:t>п. 119</w:t>
        </w:r>
      </w:hyperlink>
      <w:r w:rsidRPr="005F23E9">
        <w:rPr>
          <w:sz w:val="24"/>
          <w:szCs w:val="24"/>
        </w:rPr>
        <w:t xml:space="preserve"> Инструкции N 157н).</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xml:space="preserve">Движение продуктов питание отражается в Журнале операций №7 по выбытию и перемещению нефинансовых активов (приход осуществляется на основании товарных накладных (форма № 0330212), списание на основании меню-требования (форма № 0504202). </w:t>
      </w:r>
    </w:p>
    <w:p w:rsidR="00CA5A2D" w:rsidRPr="005F23E9" w:rsidRDefault="00CA5A2D" w:rsidP="00CA5A2D">
      <w:pPr>
        <w:jc w:val="both"/>
        <w:rPr>
          <w:sz w:val="24"/>
          <w:szCs w:val="24"/>
        </w:rPr>
      </w:pPr>
      <w:r w:rsidRPr="005F23E9">
        <w:rPr>
          <w:sz w:val="24"/>
          <w:szCs w:val="24"/>
        </w:rPr>
        <w:t xml:space="preserve">          </w:t>
      </w:r>
    </w:p>
    <w:p w:rsidR="00CA5A2D" w:rsidRPr="005F23E9" w:rsidRDefault="00CA5A2D" w:rsidP="00CA5A2D">
      <w:pPr>
        <w:jc w:val="both"/>
        <w:rPr>
          <w:bCs/>
          <w:i/>
          <w:iCs/>
          <w:sz w:val="24"/>
          <w:szCs w:val="24"/>
        </w:rPr>
      </w:pPr>
      <w:r w:rsidRPr="005F23E9">
        <w:rPr>
          <w:sz w:val="24"/>
          <w:szCs w:val="24"/>
        </w:rPr>
        <w:t xml:space="preserve">      Учет продуктов питания осуществляется по</w:t>
      </w:r>
      <w:r w:rsidRPr="005F23E9">
        <w:rPr>
          <w:bCs/>
          <w:i/>
          <w:iCs/>
          <w:sz w:val="24"/>
          <w:szCs w:val="24"/>
        </w:rPr>
        <w:t xml:space="preserve"> </w:t>
      </w:r>
      <w:r w:rsidRPr="005F23E9">
        <w:rPr>
          <w:bCs/>
          <w:iCs/>
          <w:sz w:val="24"/>
          <w:szCs w:val="24"/>
        </w:rPr>
        <w:t xml:space="preserve"> счету учета-105.32, остатки на конец и начало 2023 и 2024 гг., отраженных в Журнале операций № 7 соответствуют данным, отраженным в Главных книгах и ф.0503768 «</w:t>
      </w:r>
      <w:r w:rsidRPr="005F23E9">
        <w:rPr>
          <w:bCs/>
          <w:color w:val="000000"/>
          <w:sz w:val="24"/>
          <w:szCs w:val="24"/>
        </w:rPr>
        <w:t>Сведения о движении нефинансовых активов учреждения».</w:t>
      </w:r>
      <w:r w:rsidRPr="005F23E9">
        <w:rPr>
          <w:bCs/>
          <w:iCs/>
          <w:sz w:val="24"/>
          <w:szCs w:val="24"/>
        </w:rPr>
        <w:t xml:space="preserve"> </w:t>
      </w:r>
    </w:p>
    <w:p w:rsidR="00CA5A2D" w:rsidRPr="005F23E9" w:rsidRDefault="00CA5A2D" w:rsidP="00CA5A2D">
      <w:pPr>
        <w:autoSpaceDE w:val="0"/>
        <w:autoSpaceDN w:val="0"/>
        <w:adjustRightInd w:val="0"/>
        <w:spacing w:line="276" w:lineRule="auto"/>
        <w:ind w:firstLine="540"/>
        <w:jc w:val="both"/>
        <w:rPr>
          <w:bCs/>
          <w:iCs/>
          <w:sz w:val="24"/>
          <w:szCs w:val="24"/>
        </w:rPr>
      </w:pPr>
      <w:r w:rsidRPr="005F23E9">
        <w:rPr>
          <w:bCs/>
          <w:iCs/>
          <w:sz w:val="24"/>
          <w:szCs w:val="24"/>
        </w:rPr>
        <w:t>МДОУ «Детский сад № 20 КВ» ежемесячно заключает с поставщиком договор на поставку продуктов питания в соответствии с п.5 ч.1 ст.93 Федерального закона №44 –ФЗ от 05.04.2013 г. «О контрактной системе в сфере закупок товаров, работ, услуг для обеспечения государственных и муниципальных нужд».</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Прием продуктов питания по товарным накладным от поставщика осуществляется кладовщиком Ядыкиной В.А.</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Суммы, отраженные  по ежемесячной накопительной ведомости по приходу продуктов питания соответствует суммам, отраженным в договорах на поставку продуктов питания.</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Проведена выборочная проверка использования денежных средств на питание в МДОУ «Детский сад №20 КВ».</w:t>
      </w:r>
    </w:p>
    <w:p w:rsidR="00CA5A2D" w:rsidRPr="005F23E9" w:rsidRDefault="00CA5A2D" w:rsidP="00CA5A2D">
      <w:pPr>
        <w:spacing w:line="276" w:lineRule="auto"/>
        <w:ind w:firstLine="348"/>
        <w:jc w:val="both"/>
        <w:rPr>
          <w:color w:val="C00000"/>
          <w:sz w:val="24"/>
          <w:szCs w:val="24"/>
        </w:rPr>
      </w:pPr>
      <w:r w:rsidRPr="005F23E9">
        <w:rPr>
          <w:sz w:val="24"/>
          <w:szCs w:val="24"/>
        </w:rPr>
        <w:t xml:space="preserve">Обеспечение питанием  детей осуществляет учреждением самостоятельно, в штате согласно Справке о численности сотрудников имеется  кладовщик </w:t>
      </w:r>
      <w:r w:rsidRPr="005F23E9">
        <w:rPr>
          <w:color w:val="C00000"/>
          <w:sz w:val="24"/>
          <w:szCs w:val="24"/>
        </w:rPr>
        <w:t xml:space="preserve"> </w:t>
      </w:r>
      <w:r w:rsidRPr="005F23E9">
        <w:rPr>
          <w:sz w:val="24"/>
          <w:szCs w:val="24"/>
        </w:rPr>
        <w:t>и  повара</w:t>
      </w:r>
      <w:r w:rsidRPr="005F23E9">
        <w:rPr>
          <w:color w:val="C00000"/>
          <w:sz w:val="24"/>
          <w:szCs w:val="24"/>
        </w:rPr>
        <w:t>.</w:t>
      </w:r>
    </w:p>
    <w:p w:rsidR="00CA5A2D" w:rsidRDefault="00CA5A2D" w:rsidP="00CA5A2D">
      <w:pPr>
        <w:spacing w:line="276" w:lineRule="auto"/>
        <w:ind w:firstLine="348"/>
        <w:jc w:val="both"/>
        <w:rPr>
          <w:sz w:val="24"/>
          <w:szCs w:val="24"/>
        </w:rPr>
      </w:pPr>
      <w:r w:rsidRPr="005F23E9">
        <w:rPr>
          <w:sz w:val="24"/>
          <w:szCs w:val="24"/>
        </w:rPr>
        <w:t>Меню-требования на выдачу продуктов питания подписаны поваром, медработником, кладовщиком.</w:t>
      </w:r>
    </w:p>
    <w:p w:rsidR="007C1DE1" w:rsidRDefault="007C1DE1" w:rsidP="00CA5A2D">
      <w:pPr>
        <w:spacing w:line="276" w:lineRule="auto"/>
        <w:ind w:firstLine="348"/>
        <w:jc w:val="both"/>
        <w:rPr>
          <w:sz w:val="24"/>
          <w:szCs w:val="24"/>
        </w:rPr>
      </w:pPr>
    </w:p>
    <w:p w:rsidR="007C1DE1" w:rsidRPr="005F23E9" w:rsidRDefault="007C1DE1" w:rsidP="00CA5A2D">
      <w:pPr>
        <w:spacing w:line="276" w:lineRule="auto"/>
        <w:ind w:firstLine="348"/>
        <w:jc w:val="both"/>
        <w:rPr>
          <w:sz w:val="24"/>
          <w:szCs w:val="24"/>
        </w:rPr>
      </w:pPr>
    </w:p>
    <w:p w:rsidR="00CA5A2D" w:rsidRPr="00FC0FB6" w:rsidRDefault="00CA5A2D" w:rsidP="00CA5A2D">
      <w:pPr>
        <w:tabs>
          <w:tab w:val="left" w:pos="5804"/>
        </w:tabs>
        <w:spacing w:line="276" w:lineRule="auto"/>
        <w:ind w:firstLine="348"/>
        <w:jc w:val="both"/>
        <w:rPr>
          <w:sz w:val="24"/>
          <w:szCs w:val="24"/>
        </w:rPr>
      </w:pPr>
      <w:r>
        <w:rPr>
          <w:sz w:val="24"/>
          <w:szCs w:val="24"/>
        </w:rPr>
        <w:tab/>
      </w:r>
    </w:p>
    <w:tbl>
      <w:tblPr>
        <w:tblStyle w:val="a5"/>
        <w:tblW w:w="0" w:type="auto"/>
        <w:tblLayout w:type="fixed"/>
        <w:tblLook w:val="04A0"/>
      </w:tblPr>
      <w:tblGrid>
        <w:gridCol w:w="1384"/>
        <w:gridCol w:w="1985"/>
        <w:gridCol w:w="1701"/>
        <w:gridCol w:w="1559"/>
        <w:gridCol w:w="1559"/>
        <w:gridCol w:w="1559"/>
      </w:tblGrid>
      <w:tr w:rsidR="00CA5A2D" w:rsidTr="0079391F">
        <w:tc>
          <w:tcPr>
            <w:tcW w:w="1384" w:type="dxa"/>
          </w:tcPr>
          <w:p w:rsidR="00CA5A2D" w:rsidRDefault="00CA5A2D" w:rsidP="0079391F">
            <w:pPr>
              <w:spacing w:line="276" w:lineRule="auto"/>
              <w:jc w:val="both"/>
              <w:rPr>
                <w:sz w:val="16"/>
                <w:szCs w:val="16"/>
              </w:rPr>
            </w:pPr>
            <w:r w:rsidRPr="005D5F67">
              <w:rPr>
                <w:sz w:val="16"/>
                <w:szCs w:val="16"/>
              </w:rPr>
              <w:lastRenderedPageBreak/>
              <w:t>Наименование</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5D5F67" w:rsidRDefault="00CA5A2D" w:rsidP="0079391F">
            <w:pPr>
              <w:spacing w:line="276" w:lineRule="auto"/>
              <w:jc w:val="both"/>
              <w:rPr>
                <w:sz w:val="16"/>
                <w:szCs w:val="16"/>
              </w:rPr>
            </w:pPr>
          </w:p>
        </w:tc>
        <w:tc>
          <w:tcPr>
            <w:tcW w:w="1985" w:type="dxa"/>
          </w:tcPr>
          <w:p w:rsidR="00CA5A2D" w:rsidRDefault="00CA5A2D" w:rsidP="0079391F">
            <w:pPr>
              <w:spacing w:line="276" w:lineRule="auto"/>
              <w:jc w:val="both"/>
              <w:rPr>
                <w:sz w:val="16"/>
                <w:szCs w:val="16"/>
              </w:rPr>
            </w:pPr>
            <w:r>
              <w:rPr>
                <w:sz w:val="16"/>
                <w:szCs w:val="16"/>
              </w:rPr>
              <w:t>Дни посещения, подлежащие оплате по Табелю учета посещаемости</w:t>
            </w:r>
          </w:p>
          <w:p w:rsidR="00CA5A2D" w:rsidRPr="005D5F67" w:rsidRDefault="00CA5A2D" w:rsidP="0079391F">
            <w:pPr>
              <w:spacing w:line="276" w:lineRule="auto"/>
              <w:jc w:val="both"/>
              <w:rPr>
                <w:sz w:val="16"/>
                <w:szCs w:val="16"/>
              </w:rPr>
            </w:pPr>
            <w:r>
              <w:rPr>
                <w:sz w:val="16"/>
                <w:szCs w:val="16"/>
              </w:rPr>
              <w:t>(ф.№ 0504608)</w:t>
            </w:r>
          </w:p>
        </w:tc>
        <w:tc>
          <w:tcPr>
            <w:tcW w:w="1701" w:type="dxa"/>
          </w:tcPr>
          <w:p w:rsidR="00CA5A2D" w:rsidRPr="005D5F67" w:rsidRDefault="00CA5A2D" w:rsidP="0079391F">
            <w:pPr>
              <w:spacing w:line="276" w:lineRule="auto"/>
              <w:jc w:val="both"/>
              <w:rPr>
                <w:sz w:val="16"/>
                <w:szCs w:val="16"/>
              </w:rPr>
            </w:pPr>
            <w:r>
              <w:rPr>
                <w:sz w:val="16"/>
                <w:szCs w:val="16"/>
              </w:rPr>
              <w:t>Гр. « меню» по Табелю учета посещаемости- фактические дни посещаемости- довольствующие</w:t>
            </w:r>
          </w:p>
        </w:tc>
        <w:tc>
          <w:tcPr>
            <w:tcW w:w="1559" w:type="dxa"/>
          </w:tcPr>
          <w:p w:rsidR="00CA5A2D" w:rsidRDefault="00CA5A2D" w:rsidP="0079391F">
            <w:pPr>
              <w:spacing w:line="276" w:lineRule="auto"/>
              <w:jc w:val="both"/>
              <w:rPr>
                <w:sz w:val="16"/>
                <w:szCs w:val="16"/>
              </w:rPr>
            </w:pPr>
            <w:r>
              <w:rPr>
                <w:sz w:val="16"/>
                <w:szCs w:val="16"/>
              </w:rPr>
              <w:t>Кол-во довольствующих</w:t>
            </w:r>
          </w:p>
          <w:p w:rsidR="00CA5A2D" w:rsidRDefault="00CA5A2D" w:rsidP="0079391F">
            <w:pPr>
              <w:spacing w:line="276" w:lineRule="auto"/>
              <w:jc w:val="both"/>
              <w:rPr>
                <w:sz w:val="16"/>
                <w:szCs w:val="16"/>
              </w:rPr>
            </w:pPr>
            <w:r>
              <w:rPr>
                <w:sz w:val="16"/>
                <w:szCs w:val="16"/>
              </w:rPr>
              <w:t>по накопительной ведомости по расходу продуктов питания</w:t>
            </w:r>
          </w:p>
          <w:p w:rsidR="00CA5A2D" w:rsidRPr="005D5F67" w:rsidRDefault="00CA5A2D" w:rsidP="0079391F">
            <w:pPr>
              <w:spacing w:line="276" w:lineRule="auto"/>
              <w:jc w:val="both"/>
              <w:rPr>
                <w:sz w:val="16"/>
                <w:szCs w:val="16"/>
              </w:rPr>
            </w:pPr>
            <w:r>
              <w:rPr>
                <w:sz w:val="16"/>
                <w:szCs w:val="16"/>
              </w:rPr>
              <w:t>(ф.№0504038)</w:t>
            </w:r>
          </w:p>
        </w:tc>
        <w:tc>
          <w:tcPr>
            <w:tcW w:w="1559" w:type="dxa"/>
          </w:tcPr>
          <w:p w:rsidR="00CA5A2D" w:rsidRDefault="00CA5A2D" w:rsidP="0079391F">
            <w:pPr>
              <w:spacing w:line="276" w:lineRule="auto"/>
              <w:jc w:val="both"/>
              <w:rPr>
                <w:sz w:val="16"/>
                <w:szCs w:val="16"/>
              </w:rPr>
            </w:pPr>
            <w:r>
              <w:rPr>
                <w:sz w:val="16"/>
                <w:szCs w:val="16"/>
              </w:rPr>
              <w:t>Кол-во довольствующих</w:t>
            </w:r>
          </w:p>
          <w:p w:rsidR="00CA5A2D" w:rsidRDefault="00CA5A2D" w:rsidP="0079391F">
            <w:pPr>
              <w:spacing w:line="276" w:lineRule="auto"/>
              <w:jc w:val="both"/>
              <w:rPr>
                <w:sz w:val="16"/>
                <w:szCs w:val="16"/>
              </w:rPr>
            </w:pPr>
            <w:r>
              <w:rPr>
                <w:sz w:val="16"/>
                <w:szCs w:val="16"/>
              </w:rPr>
              <w:t xml:space="preserve">по меню-требования </w:t>
            </w:r>
          </w:p>
          <w:p w:rsidR="00CA5A2D" w:rsidRDefault="00CA5A2D" w:rsidP="0079391F">
            <w:pPr>
              <w:spacing w:line="276" w:lineRule="auto"/>
              <w:jc w:val="both"/>
              <w:rPr>
                <w:sz w:val="16"/>
                <w:szCs w:val="16"/>
              </w:rPr>
            </w:pPr>
            <w:r>
              <w:rPr>
                <w:sz w:val="16"/>
                <w:szCs w:val="16"/>
              </w:rPr>
              <w:t>(ф.№ 0504202)</w:t>
            </w:r>
          </w:p>
          <w:p w:rsidR="00CA5A2D" w:rsidRPr="005D5F67" w:rsidRDefault="00CA5A2D" w:rsidP="0079391F">
            <w:pPr>
              <w:spacing w:line="276" w:lineRule="auto"/>
              <w:jc w:val="both"/>
              <w:rPr>
                <w:sz w:val="16"/>
                <w:szCs w:val="16"/>
              </w:rPr>
            </w:pPr>
            <w:r>
              <w:rPr>
                <w:sz w:val="16"/>
                <w:szCs w:val="16"/>
              </w:rPr>
              <w:t>(ясли+сад+СВО)</w:t>
            </w:r>
          </w:p>
        </w:tc>
        <w:tc>
          <w:tcPr>
            <w:tcW w:w="1559" w:type="dxa"/>
          </w:tcPr>
          <w:p w:rsidR="00CA5A2D" w:rsidRDefault="00CA5A2D" w:rsidP="0079391F">
            <w:pPr>
              <w:spacing w:line="276" w:lineRule="auto"/>
              <w:jc w:val="both"/>
              <w:rPr>
                <w:sz w:val="16"/>
                <w:szCs w:val="16"/>
              </w:rPr>
            </w:pPr>
            <w:r>
              <w:rPr>
                <w:sz w:val="16"/>
                <w:szCs w:val="16"/>
              </w:rPr>
              <w:t>Отклонение</w:t>
            </w:r>
          </w:p>
          <w:p w:rsidR="00CA5A2D" w:rsidRPr="005D5F67" w:rsidRDefault="00CA5A2D" w:rsidP="0079391F">
            <w:pPr>
              <w:spacing w:line="276" w:lineRule="auto"/>
              <w:jc w:val="both"/>
              <w:rPr>
                <w:sz w:val="16"/>
                <w:szCs w:val="16"/>
              </w:rPr>
            </w:pPr>
            <w:r>
              <w:rPr>
                <w:sz w:val="16"/>
                <w:szCs w:val="16"/>
              </w:rPr>
              <w:t>кол-ва дн.  посещения подлежащие оплате, от кол-ва дн. довольствующих</w:t>
            </w:r>
          </w:p>
        </w:tc>
      </w:tr>
      <w:tr w:rsidR="00CA5A2D" w:rsidTr="0079391F">
        <w:tc>
          <w:tcPr>
            <w:tcW w:w="1384" w:type="dxa"/>
          </w:tcPr>
          <w:p w:rsidR="00CA5A2D" w:rsidRPr="00844D0C" w:rsidRDefault="00CA5A2D" w:rsidP="0079391F">
            <w:pPr>
              <w:spacing w:line="276" w:lineRule="auto"/>
              <w:jc w:val="both"/>
              <w:rPr>
                <w:b/>
                <w:sz w:val="16"/>
                <w:szCs w:val="16"/>
              </w:rPr>
            </w:pPr>
            <w:r w:rsidRPr="00844D0C">
              <w:rPr>
                <w:b/>
                <w:sz w:val="16"/>
                <w:szCs w:val="16"/>
              </w:rPr>
              <w:t>202</w:t>
            </w:r>
            <w:r>
              <w:rPr>
                <w:b/>
                <w:sz w:val="16"/>
                <w:szCs w:val="16"/>
              </w:rPr>
              <w:t>3</w:t>
            </w:r>
            <w:r w:rsidRPr="00844D0C">
              <w:rPr>
                <w:b/>
                <w:sz w:val="16"/>
                <w:szCs w:val="16"/>
              </w:rPr>
              <w:t xml:space="preserve"> г.</w:t>
            </w:r>
          </w:p>
          <w:p w:rsidR="00CA5A2D" w:rsidRPr="005D5F67" w:rsidRDefault="00CA5A2D" w:rsidP="0079391F">
            <w:pPr>
              <w:spacing w:line="276" w:lineRule="auto"/>
              <w:jc w:val="both"/>
              <w:rPr>
                <w:sz w:val="16"/>
                <w:szCs w:val="16"/>
              </w:rPr>
            </w:pPr>
            <w:r>
              <w:rPr>
                <w:sz w:val="16"/>
                <w:szCs w:val="16"/>
              </w:rPr>
              <w:t>январь</w:t>
            </w:r>
          </w:p>
        </w:tc>
        <w:tc>
          <w:tcPr>
            <w:tcW w:w="1985" w:type="dxa"/>
          </w:tcPr>
          <w:p w:rsidR="00CA5A2D" w:rsidRPr="000D2BE0" w:rsidRDefault="00CA5A2D" w:rsidP="0079391F">
            <w:pPr>
              <w:spacing w:line="276" w:lineRule="auto"/>
              <w:jc w:val="both"/>
              <w:rPr>
                <w:sz w:val="16"/>
                <w:szCs w:val="16"/>
              </w:rPr>
            </w:pPr>
            <w:r w:rsidRPr="000D2BE0">
              <w:rPr>
                <w:sz w:val="16"/>
                <w:szCs w:val="16"/>
              </w:rPr>
              <w:t>2737</w:t>
            </w:r>
          </w:p>
        </w:tc>
        <w:tc>
          <w:tcPr>
            <w:tcW w:w="1701" w:type="dxa"/>
          </w:tcPr>
          <w:p w:rsidR="00CA5A2D" w:rsidRPr="00F245AE" w:rsidRDefault="00CA5A2D" w:rsidP="0079391F">
            <w:pPr>
              <w:spacing w:line="276" w:lineRule="auto"/>
              <w:jc w:val="both"/>
              <w:rPr>
                <w:sz w:val="16"/>
                <w:szCs w:val="16"/>
              </w:rPr>
            </w:pPr>
            <w:r w:rsidRPr="00F245AE">
              <w:rPr>
                <w:sz w:val="16"/>
                <w:szCs w:val="16"/>
              </w:rPr>
              <w:t>Отсутствует</w:t>
            </w:r>
            <w:r>
              <w:rPr>
                <w:sz w:val="16"/>
                <w:szCs w:val="16"/>
              </w:rPr>
              <w:t xml:space="preserve"> графа</w:t>
            </w:r>
          </w:p>
        </w:tc>
        <w:tc>
          <w:tcPr>
            <w:tcW w:w="1559" w:type="dxa"/>
          </w:tcPr>
          <w:p w:rsidR="00CA5A2D" w:rsidRPr="00C62E09" w:rsidRDefault="00CA5A2D" w:rsidP="0079391F">
            <w:pPr>
              <w:spacing w:line="276" w:lineRule="auto"/>
              <w:jc w:val="both"/>
              <w:rPr>
                <w:sz w:val="16"/>
                <w:szCs w:val="16"/>
              </w:rPr>
            </w:pPr>
            <w:r w:rsidRPr="00C62E09">
              <w:rPr>
                <w:sz w:val="16"/>
                <w:szCs w:val="16"/>
              </w:rPr>
              <w:t>273</w:t>
            </w:r>
            <w:r>
              <w:rPr>
                <w:sz w:val="16"/>
                <w:szCs w:val="16"/>
              </w:rPr>
              <w:t>7</w:t>
            </w:r>
          </w:p>
        </w:tc>
        <w:tc>
          <w:tcPr>
            <w:tcW w:w="1559" w:type="dxa"/>
          </w:tcPr>
          <w:p w:rsidR="00CA5A2D" w:rsidRPr="005D5F67" w:rsidRDefault="00CA5A2D" w:rsidP="0079391F">
            <w:pPr>
              <w:spacing w:line="276" w:lineRule="auto"/>
              <w:jc w:val="both"/>
              <w:rPr>
                <w:sz w:val="16"/>
                <w:szCs w:val="16"/>
              </w:rPr>
            </w:pPr>
            <w:r>
              <w:rPr>
                <w:sz w:val="16"/>
                <w:szCs w:val="16"/>
              </w:rPr>
              <w:t>2737</w:t>
            </w:r>
          </w:p>
        </w:tc>
        <w:tc>
          <w:tcPr>
            <w:tcW w:w="1559" w:type="dxa"/>
          </w:tcPr>
          <w:p w:rsidR="00CA5A2D" w:rsidRPr="000D2BE0" w:rsidRDefault="00CA5A2D" w:rsidP="0079391F">
            <w:pPr>
              <w:spacing w:line="276" w:lineRule="auto"/>
              <w:jc w:val="both"/>
              <w:rPr>
                <w:sz w:val="16"/>
                <w:szCs w:val="16"/>
              </w:rPr>
            </w:pPr>
            <w:r w:rsidRPr="000D2BE0">
              <w:rPr>
                <w:sz w:val="16"/>
                <w:szCs w:val="16"/>
              </w:rPr>
              <w:t>0</w:t>
            </w:r>
          </w:p>
        </w:tc>
      </w:tr>
      <w:tr w:rsidR="00CA5A2D" w:rsidTr="0079391F">
        <w:tc>
          <w:tcPr>
            <w:tcW w:w="1384" w:type="dxa"/>
          </w:tcPr>
          <w:p w:rsidR="00CA5A2D" w:rsidRPr="005D5F67" w:rsidRDefault="00CA5A2D" w:rsidP="0079391F">
            <w:pPr>
              <w:spacing w:line="276" w:lineRule="auto"/>
              <w:jc w:val="both"/>
              <w:rPr>
                <w:sz w:val="16"/>
                <w:szCs w:val="16"/>
              </w:rPr>
            </w:pPr>
            <w:r>
              <w:rPr>
                <w:sz w:val="16"/>
                <w:szCs w:val="16"/>
              </w:rPr>
              <w:t>февраль</w:t>
            </w:r>
          </w:p>
        </w:tc>
        <w:tc>
          <w:tcPr>
            <w:tcW w:w="1985" w:type="dxa"/>
          </w:tcPr>
          <w:p w:rsidR="00CA5A2D" w:rsidRPr="00912646" w:rsidRDefault="00CA5A2D" w:rsidP="0079391F">
            <w:pPr>
              <w:spacing w:line="276" w:lineRule="auto"/>
              <w:jc w:val="both"/>
              <w:rPr>
                <w:sz w:val="16"/>
                <w:szCs w:val="16"/>
              </w:rPr>
            </w:pPr>
            <w:r w:rsidRPr="00912646">
              <w:rPr>
                <w:sz w:val="16"/>
                <w:szCs w:val="16"/>
              </w:rPr>
              <w:t>2809</w:t>
            </w:r>
          </w:p>
        </w:tc>
        <w:tc>
          <w:tcPr>
            <w:tcW w:w="1701" w:type="dxa"/>
          </w:tcPr>
          <w:p w:rsidR="00CA5A2D" w:rsidRPr="001C60D9" w:rsidRDefault="00CA5A2D" w:rsidP="0079391F">
            <w:pPr>
              <w:spacing w:line="276" w:lineRule="auto"/>
              <w:jc w:val="both"/>
              <w:rPr>
                <w:sz w:val="16"/>
                <w:szCs w:val="16"/>
              </w:rPr>
            </w:pPr>
            <w:r w:rsidRPr="001C60D9">
              <w:rPr>
                <w:sz w:val="16"/>
                <w:szCs w:val="16"/>
              </w:rPr>
              <w:t>Отсутствует</w:t>
            </w:r>
            <w:r>
              <w:rPr>
                <w:sz w:val="16"/>
                <w:szCs w:val="16"/>
              </w:rPr>
              <w:t xml:space="preserve"> графа</w:t>
            </w:r>
          </w:p>
        </w:tc>
        <w:tc>
          <w:tcPr>
            <w:tcW w:w="1559" w:type="dxa"/>
          </w:tcPr>
          <w:p w:rsidR="00CA5A2D" w:rsidRPr="00EE111D" w:rsidRDefault="00CA5A2D" w:rsidP="0079391F">
            <w:pPr>
              <w:spacing w:line="276" w:lineRule="auto"/>
              <w:jc w:val="both"/>
              <w:rPr>
                <w:sz w:val="16"/>
                <w:szCs w:val="16"/>
              </w:rPr>
            </w:pPr>
            <w:r w:rsidRPr="00EE111D">
              <w:rPr>
                <w:sz w:val="16"/>
                <w:szCs w:val="16"/>
              </w:rPr>
              <w:t>2809</w:t>
            </w:r>
          </w:p>
        </w:tc>
        <w:tc>
          <w:tcPr>
            <w:tcW w:w="1559" w:type="dxa"/>
          </w:tcPr>
          <w:p w:rsidR="00CA5A2D" w:rsidRPr="005D5F67" w:rsidRDefault="00CA5A2D" w:rsidP="0079391F">
            <w:pPr>
              <w:spacing w:line="276" w:lineRule="auto"/>
              <w:jc w:val="both"/>
              <w:rPr>
                <w:sz w:val="16"/>
                <w:szCs w:val="16"/>
              </w:rPr>
            </w:pPr>
            <w:r>
              <w:rPr>
                <w:sz w:val="16"/>
                <w:szCs w:val="16"/>
              </w:rPr>
              <w:t xml:space="preserve">2809 </w:t>
            </w:r>
          </w:p>
        </w:tc>
        <w:tc>
          <w:tcPr>
            <w:tcW w:w="1559" w:type="dxa"/>
          </w:tcPr>
          <w:p w:rsidR="00CA5A2D" w:rsidRPr="00912646" w:rsidRDefault="00CA5A2D" w:rsidP="0079391F">
            <w:pPr>
              <w:spacing w:line="276" w:lineRule="auto"/>
              <w:jc w:val="both"/>
              <w:rPr>
                <w:sz w:val="16"/>
                <w:szCs w:val="16"/>
              </w:rPr>
            </w:pPr>
            <w:r w:rsidRPr="00912646">
              <w:rPr>
                <w:sz w:val="16"/>
                <w:szCs w:val="16"/>
              </w:rPr>
              <w:t>0</w:t>
            </w:r>
          </w:p>
        </w:tc>
      </w:tr>
      <w:tr w:rsidR="00CA5A2D" w:rsidTr="0079391F">
        <w:tc>
          <w:tcPr>
            <w:tcW w:w="1384" w:type="dxa"/>
          </w:tcPr>
          <w:p w:rsidR="00CA5A2D" w:rsidRPr="005D5F67" w:rsidRDefault="00CA5A2D" w:rsidP="0079391F">
            <w:pPr>
              <w:spacing w:line="276" w:lineRule="auto"/>
              <w:jc w:val="both"/>
              <w:rPr>
                <w:sz w:val="16"/>
                <w:szCs w:val="16"/>
              </w:rPr>
            </w:pPr>
            <w:r>
              <w:rPr>
                <w:sz w:val="16"/>
                <w:szCs w:val="16"/>
              </w:rPr>
              <w:t>март</w:t>
            </w:r>
          </w:p>
        </w:tc>
        <w:tc>
          <w:tcPr>
            <w:tcW w:w="1985" w:type="dxa"/>
          </w:tcPr>
          <w:p w:rsidR="00CA5A2D" w:rsidRPr="00461D21" w:rsidRDefault="00CA5A2D" w:rsidP="0079391F">
            <w:pPr>
              <w:spacing w:line="276" w:lineRule="auto"/>
              <w:jc w:val="both"/>
              <w:rPr>
                <w:sz w:val="16"/>
                <w:szCs w:val="16"/>
              </w:rPr>
            </w:pPr>
            <w:r w:rsidRPr="00461D21">
              <w:rPr>
                <w:sz w:val="16"/>
                <w:szCs w:val="16"/>
              </w:rPr>
              <w:t>4928</w:t>
            </w:r>
          </w:p>
        </w:tc>
        <w:tc>
          <w:tcPr>
            <w:tcW w:w="1701" w:type="dxa"/>
          </w:tcPr>
          <w:p w:rsidR="00CA5A2D" w:rsidRPr="00461D21" w:rsidRDefault="00CA5A2D" w:rsidP="0079391F">
            <w:pPr>
              <w:spacing w:line="276" w:lineRule="auto"/>
              <w:jc w:val="both"/>
              <w:rPr>
                <w:sz w:val="16"/>
                <w:szCs w:val="16"/>
              </w:rPr>
            </w:pPr>
            <w:r w:rsidRPr="00461D21">
              <w:rPr>
                <w:sz w:val="16"/>
                <w:szCs w:val="16"/>
              </w:rPr>
              <w:t>3932</w:t>
            </w:r>
          </w:p>
        </w:tc>
        <w:tc>
          <w:tcPr>
            <w:tcW w:w="1559" w:type="dxa"/>
          </w:tcPr>
          <w:p w:rsidR="00CA5A2D" w:rsidRPr="00DE69D9" w:rsidRDefault="00CA5A2D" w:rsidP="0079391F">
            <w:pPr>
              <w:spacing w:line="276" w:lineRule="auto"/>
              <w:jc w:val="both"/>
              <w:rPr>
                <w:sz w:val="16"/>
                <w:szCs w:val="16"/>
              </w:rPr>
            </w:pPr>
            <w:r w:rsidRPr="00DE69D9">
              <w:rPr>
                <w:sz w:val="16"/>
                <w:szCs w:val="16"/>
              </w:rPr>
              <w:t>3932</w:t>
            </w:r>
          </w:p>
        </w:tc>
        <w:tc>
          <w:tcPr>
            <w:tcW w:w="1559" w:type="dxa"/>
          </w:tcPr>
          <w:p w:rsidR="00CA5A2D" w:rsidRPr="005D5F67" w:rsidRDefault="00CA5A2D" w:rsidP="0079391F">
            <w:pPr>
              <w:spacing w:line="276" w:lineRule="auto"/>
              <w:jc w:val="both"/>
              <w:rPr>
                <w:sz w:val="16"/>
                <w:szCs w:val="16"/>
              </w:rPr>
            </w:pPr>
            <w:r>
              <w:rPr>
                <w:sz w:val="16"/>
                <w:szCs w:val="16"/>
              </w:rPr>
              <w:t>3932</w:t>
            </w:r>
          </w:p>
        </w:tc>
        <w:tc>
          <w:tcPr>
            <w:tcW w:w="1559" w:type="dxa"/>
          </w:tcPr>
          <w:p w:rsidR="00CA5A2D" w:rsidRPr="00461D21" w:rsidRDefault="00CA5A2D" w:rsidP="0079391F">
            <w:pPr>
              <w:spacing w:line="276" w:lineRule="auto"/>
              <w:jc w:val="both"/>
              <w:rPr>
                <w:sz w:val="16"/>
                <w:szCs w:val="16"/>
              </w:rPr>
            </w:pPr>
            <w:r w:rsidRPr="00461D21">
              <w:rPr>
                <w:sz w:val="16"/>
                <w:szCs w:val="16"/>
              </w:rPr>
              <w:t>996</w:t>
            </w:r>
          </w:p>
        </w:tc>
      </w:tr>
      <w:tr w:rsidR="00CA5A2D" w:rsidTr="0079391F">
        <w:trPr>
          <w:trHeight w:val="277"/>
        </w:trPr>
        <w:tc>
          <w:tcPr>
            <w:tcW w:w="1384" w:type="dxa"/>
          </w:tcPr>
          <w:p w:rsidR="00CA5A2D" w:rsidRPr="005D5F67" w:rsidRDefault="00CA5A2D" w:rsidP="0079391F">
            <w:pPr>
              <w:spacing w:line="276" w:lineRule="auto"/>
              <w:jc w:val="both"/>
              <w:rPr>
                <w:sz w:val="16"/>
                <w:szCs w:val="16"/>
              </w:rPr>
            </w:pPr>
            <w:r>
              <w:rPr>
                <w:sz w:val="16"/>
                <w:szCs w:val="16"/>
              </w:rPr>
              <w:t>апрель</w:t>
            </w:r>
          </w:p>
        </w:tc>
        <w:tc>
          <w:tcPr>
            <w:tcW w:w="1985" w:type="dxa"/>
          </w:tcPr>
          <w:p w:rsidR="00CA5A2D" w:rsidRPr="00664AC3" w:rsidRDefault="00CA5A2D" w:rsidP="0079391F">
            <w:pPr>
              <w:spacing w:line="276" w:lineRule="auto"/>
              <w:jc w:val="both"/>
              <w:rPr>
                <w:sz w:val="16"/>
                <w:szCs w:val="16"/>
              </w:rPr>
            </w:pPr>
            <w:r w:rsidRPr="00664AC3">
              <w:rPr>
                <w:sz w:val="16"/>
                <w:szCs w:val="16"/>
              </w:rPr>
              <w:t>4623</w:t>
            </w:r>
          </w:p>
        </w:tc>
        <w:tc>
          <w:tcPr>
            <w:tcW w:w="1701" w:type="dxa"/>
          </w:tcPr>
          <w:p w:rsidR="00CA5A2D" w:rsidRPr="00664AC3" w:rsidRDefault="00CA5A2D" w:rsidP="0079391F">
            <w:pPr>
              <w:spacing w:line="276" w:lineRule="auto"/>
              <w:jc w:val="both"/>
              <w:rPr>
                <w:sz w:val="16"/>
                <w:szCs w:val="16"/>
              </w:rPr>
            </w:pPr>
            <w:r w:rsidRPr="00664AC3">
              <w:rPr>
                <w:sz w:val="16"/>
                <w:szCs w:val="16"/>
              </w:rPr>
              <w:t>3749</w:t>
            </w:r>
          </w:p>
        </w:tc>
        <w:tc>
          <w:tcPr>
            <w:tcW w:w="1559" w:type="dxa"/>
          </w:tcPr>
          <w:p w:rsidR="00CA5A2D" w:rsidRPr="00DB467B" w:rsidRDefault="00CA5A2D" w:rsidP="0079391F">
            <w:pPr>
              <w:spacing w:line="276" w:lineRule="auto"/>
              <w:jc w:val="both"/>
              <w:rPr>
                <w:sz w:val="16"/>
                <w:szCs w:val="16"/>
              </w:rPr>
            </w:pPr>
            <w:r w:rsidRPr="00DB467B">
              <w:rPr>
                <w:sz w:val="16"/>
                <w:szCs w:val="16"/>
              </w:rPr>
              <w:t>3749</w:t>
            </w:r>
          </w:p>
        </w:tc>
        <w:tc>
          <w:tcPr>
            <w:tcW w:w="1559" w:type="dxa"/>
          </w:tcPr>
          <w:p w:rsidR="00CA5A2D" w:rsidRPr="005D5F67" w:rsidRDefault="00CA5A2D" w:rsidP="0079391F">
            <w:pPr>
              <w:spacing w:line="276" w:lineRule="auto"/>
              <w:jc w:val="both"/>
              <w:rPr>
                <w:sz w:val="16"/>
                <w:szCs w:val="16"/>
              </w:rPr>
            </w:pPr>
            <w:r>
              <w:rPr>
                <w:sz w:val="16"/>
                <w:szCs w:val="16"/>
              </w:rPr>
              <w:t>3749</w:t>
            </w:r>
          </w:p>
        </w:tc>
        <w:tc>
          <w:tcPr>
            <w:tcW w:w="1559" w:type="dxa"/>
          </w:tcPr>
          <w:p w:rsidR="00CA5A2D" w:rsidRPr="00664AC3" w:rsidRDefault="00CA5A2D" w:rsidP="0079391F">
            <w:pPr>
              <w:spacing w:line="276" w:lineRule="auto"/>
              <w:jc w:val="both"/>
              <w:rPr>
                <w:sz w:val="16"/>
                <w:szCs w:val="16"/>
              </w:rPr>
            </w:pPr>
            <w:r>
              <w:rPr>
                <w:sz w:val="16"/>
                <w:szCs w:val="16"/>
              </w:rPr>
              <w:t>874</w:t>
            </w:r>
          </w:p>
        </w:tc>
      </w:tr>
      <w:tr w:rsidR="00CA5A2D" w:rsidTr="0079391F">
        <w:tc>
          <w:tcPr>
            <w:tcW w:w="1384" w:type="dxa"/>
          </w:tcPr>
          <w:p w:rsidR="00CA5A2D" w:rsidRPr="005D5F67" w:rsidRDefault="00CA5A2D" w:rsidP="0079391F">
            <w:pPr>
              <w:spacing w:line="276" w:lineRule="auto"/>
              <w:jc w:val="both"/>
              <w:rPr>
                <w:sz w:val="16"/>
                <w:szCs w:val="16"/>
              </w:rPr>
            </w:pPr>
            <w:r>
              <w:rPr>
                <w:sz w:val="16"/>
                <w:szCs w:val="16"/>
              </w:rPr>
              <w:t>май</w:t>
            </w:r>
          </w:p>
        </w:tc>
        <w:tc>
          <w:tcPr>
            <w:tcW w:w="1985" w:type="dxa"/>
          </w:tcPr>
          <w:p w:rsidR="00CA5A2D" w:rsidRPr="004F6D5F" w:rsidRDefault="00CA5A2D" w:rsidP="0079391F">
            <w:pPr>
              <w:spacing w:line="276" w:lineRule="auto"/>
              <w:jc w:val="both"/>
              <w:rPr>
                <w:sz w:val="16"/>
                <w:szCs w:val="16"/>
              </w:rPr>
            </w:pPr>
            <w:r w:rsidRPr="004F6D5F">
              <w:rPr>
                <w:sz w:val="16"/>
                <w:szCs w:val="16"/>
              </w:rPr>
              <w:t>4768</w:t>
            </w:r>
          </w:p>
        </w:tc>
        <w:tc>
          <w:tcPr>
            <w:tcW w:w="1701" w:type="dxa"/>
          </w:tcPr>
          <w:p w:rsidR="00CA5A2D" w:rsidRPr="004F6D5F" w:rsidRDefault="00CA5A2D" w:rsidP="0079391F">
            <w:pPr>
              <w:spacing w:line="276" w:lineRule="auto"/>
              <w:jc w:val="both"/>
              <w:rPr>
                <w:sz w:val="16"/>
                <w:szCs w:val="16"/>
              </w:rPr>
            </w:pPr>
            <w:r w:rsidRPr="004F6D5F">
              <w:rPr>
                <w:sz w:val="16"/>
                <w:szCs w:val="16"/>
              </w:rPr>
              <w:t>3899</w:t>
            </w:r>
          </w:p>
        </w:tc>
        <w:tc>
          <w:tcPr>
            <w:tcW w:w="1559" w:type="dxa"/>
          </w:tcPr>
          <w:p w:rsidR="00CA5A2D" w:rsidRPr="00D87CBC" w:rsidRDefault="00CA5A2D" w:rsidP="0079391F">
            <w:pPr>
              <w:spacing w:line="276" w:lineRule="auto"/>
              <w:jc w:val="both"/>
              <w:rPr>
                <w:sz w:val="16"/>
                <w:szCs w:val="16"/>
              </w:rPr>
            </w:pPr>
            <w:r w:rsidRPr="00D87CBC">
              <w:rPr>
                <w:sz w:val="16"/>
                <w:szCs w:val="16"/>
              </w:rPr>
              <w:t>3899</w:t>
            </w:r>
          </w:p>
        </w:tc>
        <w:tc>
          <w:tcPr>
            <w:tcW w:w="1559" w:type="dxa"/>
          </w:tcPr>
          <w:p w:rsidR="00CA5A2D" w:rsidRPr="005D5F67" w:rsidRDefault="00CA5A2D" w:rsidP="0079391F">
            <w:pPr>
              <w:spacing w:line="276" w:lineRule="auto"/>
              <w:jc w:val="both"/>
              <w:rPr>
                <w:sz w:val="16"/>
                <w:szCs w:val="16"/>
              </w:rPr>
            </w:pPr>
            <w:r>
              <w:rPr>
                <w:sz w:val="16"/>
                <w:szCs w:val="16"/>
              </w:rPr>
              <w:t>3899</w:t>
            </w:r>
          </w:p>
        </w:tc>
        <w:tc>
          <w:tcPr>
            <w:tcW w:w="1559" w:type="dxa"/>
          </w:tcPr>
          <w:p w:rsidR="00CA5A2D" w:rsidRPr="00D2292B" w:rsidRDefault="00CA5A2D" w:rsidP="0079391F">
            <w:pPr>
              <w:spacing w:line="276" w:lineRule="auto"/>
              <w:jc w:val="both"/>
              <w:rPr>
                <w:sz w:val="16"/>
                <w:szCs w:val="16"/>
              </w:rPr>
            </w:pPr>
            <w:r w:rsidRPr="00D2292B">
              <w:rPr>
                <w:sz w:val="16"/>
                <w:szCs w:val="16"/>
              </w:rPr>
              <w:t>869</w:t>
            </w:r>
          </w:p>
        </w:tc>
      </w:tr>
      <w:tr w:rsidR="00CA5A2D" w:rsidTr="0079391F">
        <w:tc>
          <w:tcPr>
            <w:tcW w:w="1384" w:type="dxa"/>
          </w:tcPr>
          <w:p w:rsidR="00CA5A2D" w:rsidRDefault="00CA5A2D" w:rsidP="0079391F">
            <w:pPr>
              <w:spacing w:line="276" w:lineRule="auto"/>
              <w:jc w:val="both"/>
              <w:rPr>
                <w:sz w:val="16"/>
                <w:szCs w:val="16"/>
              </w:rPr>
            </w:pPr>
            <w:r>
              <w:rPr>
                <w:sz w:val="16"/>
                <w:szCs w:val="16"/>
              </w:rPr>
              <w:t>июнь</w:t>
            </w:r>
          </w:p>
        </w:tc>
        <w:tc>
          <w:tcPr>
            <w:tcW w:w="1985" w:type="dxa"/>
          </w:tcPr>
          <w:p w:rsidR="00CA5A2D" w:rsidRPr="00193546" w:rsidRDefault="00CA5A2D" w:rsidP="0079391F">
            <w:pPr>
              <w:spacing w:line="276" w:lineRule="auto"/>
              <w:jc w:val="both"/>
              <w:rPr>
                <w:sz w:val="16"/>
                <w:szCs w:val="16"/>
              </w:rPr>
            </w:pPr>
            <w:r w:rsidRPr="00193546">
              <w:rPr>
                <w:sz w:val="16"/>
                <w:szCs w:val="16"/>
              </w:rPr>
              <w:t>3782</w:t>
            </w:r>
          </w:p>
        </w:tc>
        <w:tc>
          <w:tcPr>
            <w:tcW w:w="1701" w:type="dxa"/>
          </w:tcPr>
          <w:p w:rsidR="00CA5A2D" w:rsidRPr="00193546" w:rsidRDefault="00CA5A2D" w:rsidP="0079391F">
            <w:pPr>
              <w:spacing w:line="276" w:lineRule="auto"/>
              <w:jc w:val="both"/>
              <w:rPr>
                <w:sz w:val="16"/>
                <w:szCs w:val="16"/>
              </w:rPr>
            </w:pPr>
            <w:r w:rsidRPr="00193546">
              <w:rPr>
                <w:sz w:val="16"/>
                <w:szCs w:val="16"/>
              </w:rPr>
              <w:t>2917</w:t>
            </w:r>
          </w:p>
        </w:tc>
        <w:tc>
          <w:tcPr>
            <w:tcW w:w="1559" w:type="dxa"/>
          </w:tcPr>
          <w:p w:rsidR="00CA5A2D" w:rsidRPr="002453B1" w:rsidRDefault="00CA5A2D" w:rsidP="0079391F">
            <w:pPr>
              <w:spacing w:line="276" w:lineRule="auto"/>
              <w:jc w:val="both"/>
              <w:rPr>
                <w:sz w:val="16"/>
                <w:szCs w:val="16"/>
              </w:rPr>
            </w:pPr>
            <w:r w:rsidRPr="002453B1">
              <w:rPr>
                <w:sz w:val="16"/>
                <w:szCs w:val="16"/>
              </w:rPr>
              <w:t>2919</w:t>
            </w:r>
          </w:p>
        </w:tc>
        <w:tc>
          <w:tcPr>
            <w:tcW w:w="1559" w:type="dxa"/>
          </w:tcPr>
          <w:p w:rsidR="00CA5A2D" w:rsidRPr="005D5F67" w:rsidRDefault="00CA5A2D" w:rsidP="0079391F">
            <w:pPr>
              <w:spacing w:line="276" w:lineRule="auto"/>
              <w:jc w:val="both"/>
              <w:rPr>
                <w:sz w:val="16"/>
                <w:szCs w:val="16"/>
              </w:rPr>
            </w:pPr>
            <w:r>
              <w:rPr>
                <w:sz w:val="16"/>
                <w:szCs w:val="16"/>
              </w:rPr>
              <w:t>2919</w:t>
            </w:r>
          </w:p>
        </w:tc>
        <w:tc>
          <w:tcPr>
            <w:tcW w:w="1559" w:type="dxa"/>
          </w:tcPr>
          <w:p w:rsidR="00CA5A2D" w:rsidRPr="00193546" w:rsidRDefault="00CA5A2D" w:rsidP="0079391F">
            <w:pPr>
              <w:spacing w:line="276" w:lineRule="auto"/>
              <w:jc w:val="both"/>
              <w:rPr>
                <w:sz w:val="16"/>
                <w:szCs w:val="16"/>
              </w:rPr>
            </w:pPr>
            <w:r w:rsidRPr="00193546">
              <w:rPr>
                <w:sz w:val="16"/>
                <w:szCs w:val="16"/>
              </w:rPr>
              <w:t>863</w:t>
            </w:r>
          </w:p>
        </w:tc>
      </w:tr>
      <w:tr w:rsidR="00CA5A2D" w:rsidTr="0079391F">
        <w:tc>
          <w:tcPr>
            <w:tcW w:w="1384" w:type="dxa"/>
          </w:tcPr>
          <w:p w:rsidR="00CA5A2D" w:rsidRPr="00133D42" w:rsidRDefault="00CA5A2D" w:rsidP="0079391F">
            <w:pPr>
              <w:spacing w:line="276" w:lineRule="auto"/>
              <w:jc w:val="both"/>
              <w:rPr>
                <w:b/>
                <w:sz w:val="16"/>
                <w:szCs w:val="16"/>
              </w:rPr>
            </w:pPr>
            <w:r w:rsidRPr="00133D42">
              <w:rPr>
                <w:b/>
                <w:sz w:val="16"/>
                <w:szCs w:val="16"/>
              </w:rPr>
              <w:t>ИТОГО:</w:t>
            </w:r>
          </w:p>
        </w:tc>
        <w:tc>
          <w:tcPr>
            <w:tcW w:w="1985" w:type="dxa"/>
          </w:tcPr>
          <w:p w:rsidR="00CA5A2D" w:rsidRPr="00193546" w:rsidRDefault="00CA5A2D" w:rsidP="0079391F">
            <w:pPr>
              <w:tabs>
                <w:tab w:val="left" w:pos="715"/>
              </w:tabs>
              <w:spacing w:line="276" w:lineRule="auto"/>
              <w:jc w:val="both"/>
              <w:rPr>
                <w:b/>
                <w:sz w:val="16"/>
                <w:szCs w:val="16"/>
              </w:rPr>
            </w:pPr>
            <w:r w:rsidRPr="00193546">
              <w:rPr>
                <w:b/>
                <w:sz w:val="16"/>
                <w:szCs w:val="16"/>
              </w:rPr>
              <w:t>23 647</w:t>
            </w:r>
          </w:p>
        </w:tc>
        <w:tc>
          <w:tcPr>
            <w:tcW w:w="1701" w:type="dxa"/>
          </w:tcPr>
          <w:p w:rsidR="00CA5A2D" w:rsidRPr="00193546" w:rsidRDefault="00CA5A2D" w:rsidP="0079391F">
            <w:pPr>
              <w:spacing w:line="276" w:lineRule="auto"/>
              <w:jc w:val="both"/>
              <w:rPr>
                <w:b/>
                <w:sz w:val="16"/>
                <w:szCs w:val="16"/>
              </w:rPr>
            </w:pPr>
            <w:r w:rsidRPr="00193546">
              <w:rPr>
                <w:b/>
                <w:sz w:val="16"/>
                <w:szCs w:val="16"/>
              </w:rPr>
              <w:t>14 497</w:t>
            </w:r>
          </w:p>
        </w:tc>
        <w:tc>
          <w:tcPr>
            <w:tcW w:w="1559" w:type="dxa"/>
          </w:tcPr>
          <w:p w:rsidR="00CA5A2D" w:rsidRPr="00193546" w:rsidRDefault="00CA5A2D" w:rsidP="0079391F">
            <w:pPr>
              <w:spacing w:line="276" w:lineRule="auto"/>
              <w:jc w:val="both"/>
              <w:rPr>
                <w:b/>
                <w:sz w:val="16"/>
                <w:szCs w:val="16"/>
              </w:rPr>
            </w:pPr>
            <w:r w:rsidRPr="00193546">
              <w:rPr>
                <w:b/>
                <w:sz w:val="16"/>
                <w:szCs w:val="16"/>
              </w:rPr>
              <w:t>20 045</w:t>
            </w:r>
          </w:p>
        </w:tc>
        <w:tc>
          <w:tcPr>
            <w:tcW w:w="1559" w:type="dxa"/>
          </w:tcPr>
          <w:p w:rsidR="00CA5A2D" w:rsidRPr="00193546" w:rsidRDefault="00CA5A2D" w:rsidP="0079391F">
            <w:pPr>
              <w:spacing w:line="276" w:lineRule="auto"/>
              <w:jc w:val="both"/>
              <w:rPr>
                <w:b/>
                <w:sz w:val="16"/>
                <w:szCs w:val="16"/>
              </w:rPr>
            </w:pPr>
            <w:r w:rsidRPr="00193546">
              <w:rPr>
                <w:b/>
                <w:sz w:val="16"/>
                <w:szCs w:val="16"/>
              </w:rPr>
              <w:t>20 045</w:t>
            </w:r>
          </w:p>
        </w:tc>
        <w:tc>
          <w:tcPr>
            <w:tcW w:w="1559" w:type="dxa"/>
          </w:tcPr>
          <w:p w:rsidR="00CA5A2D" w:rsidRPr="00193546" w:rsidRDefault="00CA5A2D" w:rsidP="0079391F">
            <w:pPr>
              <w:spacing w:line="276" w:lineRule="auto"/>
              <w:jc w:val="both"/>
              <w:rPr>
                <w:b/>
                <w:sz w:val="16"/>
                <w:szCs w:val="16"/>
              </w:rPr>
            </w:pPr>
            <w:r>
              <w:rPr>
                <w:b/>
                <w:sz w:val="16"/>
                <w:szCs w:val="16"/>
              </w:rPr>
              <w:t>3602</w:t>
            </w:r>
          </w:p>
        </w:tc>
      </w:tr>
      <w:tr w:rsidR="00CA5A2D" w:rsidTr="0079391F">
        <w:tc>
          <w:tcPr>
            <w:tcW w:w="1384" w:type="dxa"/>
          </w:tcPr>
          <w:p w:rsidR="00CA5A2D" w:rsidRPr="00A938B3" w:rsidRDefault="00CA5A2D" w:rsidP="0079391F">
            <w:pPr>
              <w:spacing w:line="276" w:lineRule="auto"/>
              <w:jc w:val="both"/>
              <w:rPr>
                <w:b/>
                <w:sz w:val="16"/>
                <w:szCs w:val="16"/>
              </w:rPr>
            </w:pPr>
            <w:r w:rsidRPr="00A938B3">
              <w:rPr>
                <w:b/>
                <w:sz w:val="16"/>
                <w:szCs w:val="16"/>
              </w:rPr>
              <w:t>2024 г.</w:t>
            </w:r>
          </w:p>
        </w:tc>
        <w:tc>
          <w:tcPr>
            <w:tcW w:w="1985" w:type="dxa"/>
          </w:tcPr>
          <w:p w:rsidR="00CA5A2D" w:rsidRPr="00193546" w:rsidRDefault="00CA5A2D" w:rsidP="0079391F">
            <w:pPr>
              <w:spacing w:line="276" w:lineRule="auto"/>
              <w:jc w:val="both"/>
              <w:rPr>
                <w:color w:val="FF0000"/>
                <w:sz w:val="16"/>
                <w:szCs w:val="16"/>
              </w:rPr>
            </w:pPr>
          </w:p>
        </w:tc>
        <w:tc>
          <w:tcPr>
            <w:tcW w:w="1701" w:type="dxa"/>
          </w:tcPr>
          <w:p w:rsidR="00CA5A2D" w:rsidRPr="00193546" w:rsidRDefault="00CA5A2D" w:rsidP="0079391F">
            <w:pPr>
              <w:spacing w:line="276" w:lineRule="auto"/>
              <w:jc w:val="both"/>
              <w:rPr>
                <w:color w:val="FF0000"/>
                <w:sz w:val="16"/>
                <w:szCs w:val="16"/>
              </w:rPr>
            </w:pPr>
          </w:p>
        </w:tc>
        <w:tc>
          <w:tcPr>
            <w:tcW w:w="1559" w:type="dxa"/>
          </w:tcPr>
          <w:p w:rsidR="00CA5A2D" w:rsidRPr="00193546" w:rsidRDefault="00CA5A2D" w:rsidP="0079391F">
            <w:pPr>
              <w:spacing w:line="276" w:lineRule="auto"/>
              <w:jc w:val="both"/>
              <w:rPr>
                <w:color w:val="FF0000"/>
                <w:sz w:val="16"/>
                <w:szCs w:val="16"/>
              </w:rPr>
            </w:pPr>
          </w:p>
        </w:tc>
        <w:tc>
          <w:tcPr>
            <w:tcW w:w="1559" w:type="dxa"/>
          </w:tcPr>
          <w:p w:rsidR="00CA5A2D" w:rsidRPr="00193546" w:rsidRDefault="00CA5A2D" w:rsidP="0079391F">
            <w:pPr>
              <w:spacing w:line="276" w:lineRule="auto"/>
              <w:jc w:val="both"/>
              <w:rPr>
                <w:color w:val="FF0000"/>
                <w:sz w:val="16"/>
                <w:szCs w:val="16"/>
              </w:rPr>
            </w:pPr>
          </w:p>
        </w:tc>
        <w:tc>
          <w:tcPr>
            <w:tcW w:w="1559" w:type="dxa"/>
          </w:tcPr>
          <w:p w:rsidR="00CA5A2D" w:rsidRPr="00193546" w:rsidRDefault="00CA5A2D" w:rsidP="0079391F">
            <w:pPr>
              <w:spacing w:line="276" w:lineRule="auto"/>
              <w:jc w:val="both"/>
              <w:rPr>
                <w:color w:val="FF0000"/>
                <w:sz w:val="16"/>
                <w:szCs w:val="16"/>
              </w:rPr>
            </w:pPr>
          </w:p>
        </w:tc>
      </w:tr>
      <w:tr w:rsidR="00CA5A2D" w:rsidTr="0079391F">
        <w:tc>
          <w:tcPr>
            <w:tcW w:w="1384" w:type="dxa"/>
          </w:tcPr>
          <w:p w:rsidR="00CA5A2D" w:rsidRPr="0089594E" w:rsidRDefault="00CA5A2D" w:rsidP="0079391F">
            <w:pPr>
              <w:spacing w:line="276" w:lineRule="auto"/>
              <w:jc w:val="both"/>
              <w:rPr>
                <w:sz w:val="16"/>
                <w:szCs w:val="16"/>
              </w:rPr>
            </w:pPr>
            <w:r w:rsidRPr="0089594E">
              <w:rPr>
                <w:sz w:val="16"/>
                <w:szCs w:val="16"/>
              </w:rPr>
              <w:t>июль</w:t>
            </w:r>
          </w:p>
        </w:tc>
        <w:tc>
          <w:tcPr>
            <w:tcW w:w="1985" w:type="dxa"/>
          </w:tcPr>
          <w:p w:rsidR="00CA5A2D" w:rsidRPr="002021CB" w:rsidRDefault="00CA5A2D" w:rsidP="0079391F">
            <w:pPr>
              <w:spacing w:line="276" w:lineRule="auto"/>
              <w:jc w:val="both"/>
              <w:rPr>
                <w:sz w:val="16"/>
                <w:szCs w:val="16"/>
              </w:rPr>
            </w:pPr>
            <w:r w:rsidRPr="002021CB">
              <w:rPr>
                <w:sz w:val="16"/>
                <w:szCs w:val="16"/>
              </w:rPr>
              <w:t>2616</w:t>
            </w:r>
          </w:p>
        </w:tc>
        <w:tc>
          <w:tcPr>
            <w:tcW w:w="1701" w:type="dxa"/>
          </w:tcPr>
          <w:p w:rsidR="00CA5A2D" w:rsidRPr="002021CB" w:rsidRDefault="00CA5A2D" w:rsidP="0079391F">
            <w:pPr>
              <w:spacing w:line="276" w:lineRule="auto"/>
              <w:jc w:val="both"/>
              <w:rPr>
                <w:sz w:val="16"/>
                <w:szCs w:val="16"/>
              </w:rPr>
            </w:pPr>
            <w:r w:rsidRPr="002021CB">
              <w:rPr>
                <w:sz w:val="16"/>
                <w:szCs w:val="16"/>
              </w:rPr>
              <w:t>2131</w:t>
            </w:r>
          </w:p>
        </w:tc>
        <w:tc>
          <w:tcPr>
            <w:tcW w:w="1559" w:type="dxa"/>
          </w:tcPr>
          <w:p w:rsidR="00CA5A2D" w:rsidRPr="00BA42D3" w:rsidRDefault="00CA5A2D" w:rsidP="0079391F">
            <w:pPr>
              <w:spacing w:line="276" w:lineRule="auto"/>
              <w:jc w:val="both"/>
              <w:rPr>
                <w:sz w:val="16"/>
                <w:szCs w:val="16"/>
              </w:rPr>
            </w:pPr>
            <w:r w:rsidRPr="00BA42D3">
              <w:rPr>
                <w:sz w:val="16"/>
                <w:szCs w:val="16"/>
              </w:rPr>
              <w:t>2129</w:t>
            </w:r>
          </w:p>
        </w:tc>
        <w:tc>
          <w:tcPr>
            <w:tcW w:w="1559" w:type="dxa"/>
          </w:tcPr>
          <w:p w:rsidR="00CA5A2D" w:rsidRPr="0097042C" w:rsidRDefault="00CA5A2D" w:rsidP="0079391F">
            <w:pPr>
              <w:spacing w:line="276" w:lineRule="auto"/>
              <w:jc w:val="both"/>
              <w:rPr>
                <w:sz w:val="16"/>
                <w:szCs w:val="16"/>
              </w:rPr>
            </w:pPr>
            <w:r w:rsidRPr="0097042C">
              <w:rPr>
                <w:sz w:val="16"/>
                <w:szCs w:val="16"/>
              </w:rPr>
              <w:t>2129</w:t>
            </w:r>
          </w:p>
        </w:tc>
        <w:tc>
          <w:tcPr>
            <w:tcW w:w="1559" w:type="dxa"/>
          </w:tcPr>
          <w:p w:rsidR="00CA5A2D" w:rsidRPr="00193546" w:rsidRDefault="00CA5A2D" w:rsidP="0079391F">
            <w:pPr>
              <w:spacing w:line="276" w:lineRule="auto"/>
              <w:jc w:val="both"/>
              <w:rPr>
                <w:color w:val="FF0000"/>
                <w:sz w:val="16"/>
                <w:szCs w:val="16"/>
              </w:rPr>
            </w:pPr>
            <w:r w:rsidRPr="002021CB">
              <w:rPr>
                <w:sz w:val="16"/>
                <w:szCs w:val="16"/>
              </w:rPr>
              <w:t>487</w:t>
            </w:r>
          </w:p>
        </w:tc>
      </w:tr>
      <w:tr w:rsidR="00CA5A2D" w:rsidTr="0079391F">
        <w:tc>
          <w:tcPr>
            <w:tcW w:w="1384" w:type="dxa"/>
          </w:tcPr>
          <w:p w:rsidR="00CA5A2D" w:rsidRPr="0089594E" w:rsidRDefault="00CA5A2D" w:rsidP="0079391F">
            <w:pPr>
              <w:spacing w:line="276" w:lineRule="auto"/>
              <w:jc w:val="both"/>
              <w:rPr>
                <w:sz w:val="16"/>
                <w:szCs w:val="16"/>
              </w:rPr>
            </w:pPr>
            <w:r w:rsidRPr="0089594E">
              <w:rPr>
                <w:sz w:val="16"/>
                <w:szCs w:val="16"/>
              </w:rPr>
              <w:t>август</w:t>
            </w:r>
          </w:p>
        </w:tc>
        <w:tc>
          <w:tcPr>
            <w:tcW w:w="1985" w:type="dxa"/>
          </w:tcPr>
          <w:p w:rsidR="00CA5A2D" w:rsidRPr="00E84C8E" w:rsidRDefault="00CA5A2D" w:rsidP="0079391F">
            <w:pPr>
              <w:spacing w:line="276" w:lineRule="auto"/>
              <w:jc w:val="both"/>
              <w:rPr>
                <w:sz w:val="16"/>
                <w:szCs w:val="16"/>
              </w:rPr>
            </w:pPr>
            <w:r w:rsidRPr="00E84C8E">
              <w:rPr>
                <w:sz w:val="16"/>
                <w:szCs w:val="16"/>
              </w:rPr>
              <w:t>2992</w:t>
            </w:r>
          </w:p>
        </w:tc>
        <w:tc>
          <w:tcPr>
            <w:tcW w:w="1701" w:type="dxa"/>
          </w:tcPr>
          <w:p w:rsidR="00CA5A2D" w:rsidRPr="00E84C8E" w:rsidRDefault="00CA5A2D" w:rsidP="0079391F">
            <w:pPr>
              <w:spacing w:line="276" w:lineRule="auto"/>
              <w:jc w:val="both"/>
              <w:rPr>
                <w:sz w:val="16"/>
                <w:szCs w:val="16"/>
              </w:rPr>
            </w:pPr>
            <w:r w:rsidRPr="00E84C8E">
              <w:rPr>
                <w:sz w:val="16"/>
                <w:szCs w:val="16"/>
              </w:rPr>
              <w:t>2327</w:t>
            </w:r>
          </w:p>
        </w:tc>
        <w:tc>
          <w:tcPr>
            <w:tcW w:w="1559" w:type="dxa"/>
          </w:tcPr>
          <w:p w:rsidR="00CA5A2D" w:rsidRPr="00F366BF" w:rsidRDefault="00CA5A2D" w:rsidP="0079391F">
            <w:pPr>
              <w:spacing w:line="276" w:lineRule="auto"/>
              <w:jc w:val="both"/>
              <w:rPr>
                <w:sz w:val="16"/>
                <w:szCs w:val="16"/>
              </w:rPr>
            </w:pPr>
            <w:r w:rsidRPr="00F366BF">
              <w:rPr>
                <w:sz w:val="16"/>
                <w:szCs w:val="16"/>
              </w:rPr>
              <w:t>2346</w:t>
            </w:r>
          </w:p>
        </w:tc>
        <w:tc>
          <w:tcPr>
            <w:tcW w:w="1559" w:type="dxa"/>
          </w:tcPr>
          <w:p w:rsidR="00CA5A2D" w:rsidRPr="00F366BF" w:rsidRDefault="00CA5A2D" w:rsidP="0079391F">
            <w:pPr>
              <w:spacing w:line="276" w:lineRule="auto"/>
              <w:jc w:val="center"/>
              <w:rPr>
                <w:sz w:val="16"/>
                <w:szCs w:val="16"/>
              </w:rPr>
            </w:pPr>
            <w:r w:rsidRPr="00F366BF">
              <w:rPr>
                <w:sz w:val="16"/>
                <w:szCs w:val="16"/>
              </w:rPr>
              <w:t>2346</w:t>
            </w:r>
          </w:p>
        </w:tc>
        <w:tc>
          <w:tcPr>
            <w:tcW w:w="1559" w:type="dxa"/>
          </w:tcPr>
          <w:p w:rsidR="00CA5A2D" w:rsidRPr="00E84C8E" w:rsidRDefault="00CA5A2D" w:rsidP="0079391F">
            <w:pPr>
              <w:spacing w:line="276" w:lineRule="auto"/>
              <w:jc w:val="both"/>
              <w:rPr>
                <w:sz w:val="16"/>
                <w:szCs w:val="16"/>
              </w:rPr>
            </w:pPr>
            <w:r w:rsidRPr="00E84C8E">
              <w:rPr>
                <w:sz w:val="16"/>
                <w:szCs w:val="16"/>
              </w:rPr>
              <w:t>646</w:t>
            </w:r>
          </w:p>
        </w:tc>
      </w:tr>
      <w:tr w:rsidR="00CA5A2D" w:rsidTr="0079391F">
        <w:tc>
          <w:tcPr>
            <w:tcW w:w="1384" w:type="dxa"/>
          </w:tcPr>
          <w:p w:rsidR="00CA5A2D" w:rsidRPr="0089594E" w:rsidRDefault="00CA5A2D" w:rsidP="0079391F">
            <w:pPr>
              <w:spacing w:line="276" w:lineRule="auto"/>
              <w:jc w:val="both"/>
              <w:rPr>
                <w:sz w:val="16"/>
                <w:szCs w:val="16"/>
              </w:rPr>
            </w:pPr>
            <w:r w:rsidRPr="0089594E">
              <w:rPr>
                <w:sz w:val="16"/>
                <w:szCs w:val="16"/>
              </w:rPr>
              <w:t>сентябрь</w:t>
            </w:r>
          </w:p>
        </w:tc>
        <w:tc>
          <w:tcPr>
            <w:tcW w:w="1985" w:type="dxa"/>
          </w:tcPr>
          <w:p w:rsidR="00CA5A2D" w:rsidRPr="00092E45" w:rsidRDefault="00CA5A2D" w:rsidP="0079391F">
            <w:pPr>
              <w:spacing w:line="276" w:lineRule="auto"/>
              <w:jc w:val="both"/>
              <w:rPr>
                <w:sz w:val="16"/>
                <w:szCs w:val="16"/>
              </w:rPr>
            </w:pPr>
            <w:r w:rsidRPr="00092E45">
              <w:rPr>
                <w:sz w:val="16"/>
                <w:szCs w:val="16"/>
              </w:rPr>
              <w:t>4250</w:t>
            </w:r>
          </w:p>
        </w:tc>
        <w:tc>
          <w:tcPr>
            <w:tcW w:w="1701" w:type="dxa"/>
          </w:tcPr>
          <w:p w:rsidR="00CA5A2D" w:rsidRPr="00092E45" w:rsidRDefault="00CA5A2D" w:rsidP="0079391F">
            <w:pPr>
              <w:spacing w:line="276" w:lineRule="auto"/>
              <w:jc w:val="both"/>
              <w:rPr>
                <w:sz w:val="16"/>
                <w:szCs w:val="16"/>
              </w:rPr>
            </w:pPr>
            <w:r w:rsidRPr="00092E45">
              <w:rPr>
                <w:sz w:val="16"/>
                <w:szCs w:val="16"/>
              </w:rPr>
              <w:t>3393</w:t>
            </w:r>
          </w:p>
        </w:tc>
        <w:tc>
          <w:tcPr>
            <w:tcW w:w="1559" w:type="dxa"/>
          </w:tcPr>
          <w:p w:rsidR="00CA5A2D" w:rsidRPr="0090529C" w:rsidRDefault="00CA5A2D" w:rsidP="0079391F">
            <w:pPr>
              <w:spacing w:line="276" w:lineRule="auto"/>
              <w:jc w:val="both"/>
              <w:rPr>
                <w:sz w:val="16"/>
                <w:szCs w:val="16"/>
              </w:rPr>
            </w:pPr>
            <w:r w:rsidRPr="0090529C">
              <w:rPr>
                <w:sz w:val="16"/>
                <w:szCs w:val="16"/>
              </w:rPr>
              <w:t>3399</w:t>
            </w:r>
          </w:p>
        </w:tc>
        <w:tc>
          <w:tcPr>
            <w:tcW w:w="1559" w:type="dxa"/>
          </w:tcPr>
          <w:p w:rsidR="00CA5A2D" w:rsidRPr="0090529C" w:rsidRDefault="00CA5A2D" w:rsidP="0079391F">
            <w:pPr>
              <w:spacing w:line="276" w:lineRule="auto"/>
              <w:jc w:val="both"/>
              <w:rPr>
                <w:sz w:val="16"/>
                <w:szCs w:val="16"/>
              </w:rPr>
            </w:pPr>
            <w:r w:rsidRPr="0090529C">
              <w:rPr>
                <w:sz w:val="16"/>
                <w:szCs w:val="16"/>
              </w:rPr>
              <w:t>3399</w:t>
            </w:r>
          </w:p>
        </w:tc>
        <w:tc>
          <w:tcPr>
            <w:tcW w:w="1559" w:type="dxa"/>
          </w:tcPr>
          <w:p w:rsidR="00CA5A2D" w:rsidRPr="00092E45" w:rsidRDefault="00CA5A2D" w:rsidP="0079391F">
            <w:pPr>
              <w:spacing w:line="276" w:lineRule="auto"/>
              <w:jc w:val="both"/>
              <w:rPr>
                <w:sz w:val="16"/>
                <w:szCs w:val="16"/>
              </w:rPr>
            </w:pPr>
            <w:r w:rsidRPr="00092E45">
              <w:rPr>
                <w:sz w:val="16"/>
                <w:szCs w:val="16"/>
              </w:rPr>
              <w:t>851</w:t>
            </w:r>
          </w:p>
        </w:tc>
      </w:tr>
      <w:tr w:rsidR="00CA5A2D" w:rsidTr="0079391F">
        <w:tc>
          <w:tcPr>
            <w:tcW w:w="1384" w:type="dxa"/>
          </w:tcPr>
          <w:p w:rsidR="00CA5A2D" w:rsidRPr="0089594E" w:rsidRDefault="00CA5A2D" w:rsidP="0079391F">
            <w:pPr>
              <w:spacing w:line="276" w:lineRule="auto"/>
              <w:jc w:val="both"/>
              <w:rPr>
                <w:sz w:val="16"/>
                <w:szCs w:val="16"/>
              </w:rPr>
            </w:pPr>
            <w:r w:rsidRPr="0089594E">
              <w:rPr>
                <w:sz w:val="16"/>
                <w:szCs w:val="16"/>
              </w:rPr>
              <w:t>октябрь</w:t>
            </w:r>
          </w:p>
        </w:tc>
        <w:tc>
          <w:tcPr>
            <w:tcW w:w="1985" w:type="dxa"/>
          </w:tcPr>
          <w:p w:rsidR="00CA5A2D" w:rsidRPr="00D06B14" w:rsidRDefault="00CA5A2D" w:rsidP="0079391F">
            <w:pPr>
              <w:tabs>
                <w:tab w:val="left" w:pos="715"/>
              </w:tabs>
              <w:spacing w:line="276" w:lineRule="auto"/>
              <w:jc w:val="both"/>
              <w:rPr>
                <w:sz w:val="16"/>
                <w:szCs w:val="16"/>
              </w:rPr>
            </w:pPr>
            <w:r w:rsidRPr="00D06B14">
              <w:rPr>
                <w:sz w:val="16"/>
                <w:szCs w:val="16"/>
              </w:rPr>
              <w:t>4682</w:t>
            </w:r>
            <w:r w:rsidRPr="00D06B14">
              <w:rPr>
                <w:sz w:val="16"/>
                <w:szCs w:val="16"/>
              </w:rPr>
              <w:tab/>
            </w:r>
          </w:p>
        </w:tc>
        <w:tc>
          <w:tcPr>
            <w:tcW w:w="1701" w:type="dxa"/>
          </w:tcPr>
          <w:p w:rsidR="00CA5A2D" w:rsidRPr="00D06B14" w:rsidRDefault="00CA5A2D" w:rsidP="0079391F">
            <w:pPr>
              <w:spacing w:line="276" w:lineRule="auto"/>
              <w:jc w:val="both"/>
              <w:rPr>
                <w:sz w:val="16"/>
                <w:szCs w:val="16"/>
              </w:rPr>
            </w:pPr>
            <w:r w:rsidRPr="00D06B14">
              <w:rPr>
                <w:sz w:val="16"/>
                <w:szCs w:val="16"/>
              </w:rPr>
              <w:t>3589</w:t>
            </w:r>
          </w:p>
        </w:tc>
        <w:tc>
          <w:tcPr>
            <w:tcW w:w="1559" w:type="dxa"/>
          </w:tcPr>
          <w:p w:rsidR="00CA5A2D" w:rsidRPr="00E66A34" w:rsidRDefault="00CA5A2D" w:rsidP="0079391F">
            <w:pPr>
              <w:spacing w:line="276" w:lineRule="auto"/>
              <w:jc w:val="both"/>
              <w:rPr>
                <w:sz w:val="16"/>
                <w:szCs w:val="16"/>
              </w:rPr>
            </w:pPr>
            <w:r w:rsidRPr="00E66A34">
              <w:rPr>
                <w:sz w:val="16"/>
                <w:szCs w:val="16"/>
              </w:rPr>
              <w:t>3583</w:t>
            </w:r>
          </w:p>
        </w:tc>
        <w:tc>
          <w:tcPr>
            <w:tcW w:w="1559" w:type="dxa"/>
          </w:tcPr>
          <w:p w:rsidR="00CA5A2D" w:rsidRPr="00E66A34" w:rsidRDefault="00CA5A2D" w:rsidP="0079391F">
            <w:pPr>
              <w:spacing w:line="276" w:lineRule="auto"/>
              <w:jc w:val="both"/>
              <w:rPr>
                <w:sz w:val="16"/>
                <w:szCs w:val="16"/>
              </w:rPr>
            </w:pPr>
            <w:r w:rsidRPr="00E66A34">
              <w:rPr>
                <w:sz w:val="16"/>
                <w:szCs w:val="16"/>
              </w:rPr>
              <w:t>3583</w:t>
            </w:r>
          </w:p>
        </w:tc>
        <w:tc>
          <w:tcPr>
            <w:tcW w:w="1559" w:type="dxa"/>
          </w:tcPr>
          <w:p w:rsidR="00CA5A2D" w:rsidRPr="00C570FF" w:rsidRDefault="00CA5A2D" w:rsidP="0079391F">
            <w:pPr>
              <w:spacing w:line="276" w:lineRule="auto"/>
              <w:jc w:val="both"/>
              <w:rPr>
                <w:sz w:val="16"/>
                <w:szCs w:val="16"/>
              </w:rPr>
            </w:pPr>
            <w:r>
              <w:rPr>
                <w:sz w:val="16"/>
                <w:szCs w:val="16"/>
              </w:rPr>
              <w:t>1099</w:t>
            </w:r>
          </w:p>
        </w:tc>
      </w:tr>
      <w:tr w:rsidR="00CA5A2D" w:rsidTr="0079391F">
        <w:tc>
          <w:tcPr>
            <w:tcW w:w="1384" w:type="dxa"/>
          </w:tcPr>
          <w:p w:rsidR="00CA5A2D" w:rsidRPr="0089594E" w:rsidRDefault="00CA5A2D" w:rsidP="0079391F">
            <w:pPr>
              <w:spacing w:line="276" w:lineRule="auto"/>
              <w:jc w:val="both"/>
              <w:rPr>
                <w:sz w:val="16"/>
                <w:szCs w:val="16"/>
              </w:rPr>
            </w:pPr>
            <w:r w:rsidRPr="0089594E">
              <w:rPr>
                <w:sz w:val="16"/>
                <w:szCs w:val="16"/>
              </w:rPr>
              <w:t>ноябрь</w:t>
            </w:r>
          </w:p>
        </w:tc>
        <w:tc>
          <w:tcPr>
            <w:tcW w:w="1985" w:type="dxa"/>
          </w:tcPr>
          <w:p w:rsidR="00CA5A2D" w:rsidRPr="00AA35A3" w:rsidRDefault="00CA5A2D" w:rsidP="0079391F">
            <w:pPr>
              <w:spacing w:line="276" w:lineRule="auto"/>
              <w:jc w:val="both"/>
              <w:rPr>
                <w:sz w:val="16"/>
                <w:szCs w:val="16"/>
              </w:rPr>
            </w:pPr>
            <w:r w:rsidRPr="00AA35A3">
              <w:rPr>
                <w:sz w:val="16"/>
                <w:szCs w:val="16"/>
              </w:rPr>
              <w:t>4578</w:t>
            </w:r>
          </w:p>
        </w:tc>
        <w:tc>
          <w:tcPr>
            <w:tcW w:w="1701" w:type="dxa"/>
          </w:tcPr>
          <w:p w:rsidR="00CA5A2D" w:rsidRPr="00C570FF" w:rsidRDefault="00CA5A2D" w:rsidP="0079391F">
            <w:pPr>
              <w:spacing w:line="276" w:lineRule="auto"/>
              <w:jc w:val="both"/>
              <w:rPr>
                <w:sz w:val="16"/>
                <w:szCs w:val="16"/>
              </w:rPr>
            </w:pPr>
            <w:r w:rsidRPr="00C570FF">
              <w:rPr>
                <w:sz w:val="16"/>
                <w:szCs w:val="16"/>
              </w:rPr>
              <w:t>3311</w:t>
            </w:r>
          </w:p>
        </w:tc>
        <w:tc>
          <w:tcPr>
            <w:tcW w:w="1559" w:type="dxa"/>
          </w:tcPr>
          <w:p w:rsidR="00CA5A2D" w:rsidRPr="0091163B" w:rsidRDefault="00CA5A2D" w:rsidP="0079391F">
            <w:pPr>
              <w:spacing w:line="276" w:lineRule="auto"/>
              <w:jc w:val="both"/>
              <w:rPr>
                <w:sz w:val="16"/>
                <w:szCs w:val="16"/>
              </w:rPr>
            </w:pPr>
            <w:r w:rsidRPr="0091163B">
              <w:rPr>
                <w:sz w:val="16"/>
                <w:szCs w:val="16"/>
              </w:rPr>
              <w:t>3310</w:t>
            </w:r>
          </w:p>
        </w:tc>
        <w:tc>
          <w:tcPr>
            <w:tcW w:w="1559" w:type="dxa"/>
          </w:tcPr>
          <w:p w:rsidR="00CA5A2D" w:rsidRPr="00E14830" w:rsidRDefault="00CA5A2D" w:rsidP="0079391F">
            <w:pPr>
              <w:spacing w:line="276" w:lineRule="auto"/>
              <w:jc w:val="both"/>
              <w:rPr>
                <w:sz w:val="16"/>
                <w:szCs w:val="16"/>
              </w:rPr>
            </w:pPr>
            <w:r w:rsidRPr="00E14830">
              <w:rPr>
                <w:sz w:val="16"/>
                <w:szCs w:val="16"/>
              </w:rPr>
              <w:t>3310</w:t>
            </w:r>
          </w:p>
        </w:tc>
        <w:tc>
          <w:tcPr>
            <w:tcW w:w="1559" w:type="dxa"/>
          </w:tcPr>
          <w:p w:rsidR="00CA5A2D" w:rsidRPr="00C570FF" w:rsidRDefault="00CA5A2D" w:rsidP="0079391F">
            <w:pPr>
              <w:spacing w:line="276" w:lineRule="auto"/>
              <w:jc w:val="both"/>
              <w:rPr>
                <w:sz w:val="16"/>
                <w:szCs w:val="16"/>
              </w:rPr>
            </w:pPr>
            <w:r w:rsidRPr="00C570FF">
              <w:rPr>
                <w:sz w:val="16"/>
                <w:szCs w:val="16"/>
              </w:rPr>
              <w:t>1268</w:t>
            </w:r>
          </w:p>
        </w:tc>
      </w:tr>
      <w:tr w:rsidR="00CA5A2D" w:rsidTr="0079391F">
        <w:tc>
          <w:tcPr>
            <w:tcW w:w="1384" w:type="dxa"/>
          </w:tcPr>
          <w:p w:rsidR="00CA5A2D" w:rsidRPr="0089594E" w:rsidRDefault="00CA5A2D" w:rsidP="0079391F">
            <w:pPr>
              <w:spacing w:line="276" w:lineRule="auto"/>
              <w:jc w:val="both"/>
              <w:rPr>
                <w:sz w:val="16"/>
                <w:szCs w:val="16"/>
              </w:rPr>
            </w:pPr>
            <w:r w:rsidRPr="0089594E">
              <w:rPr>
                <w:sz w:val="16"/>
                <w:szCs w:val="16"/>
              </w:rPr>
              <w:t>Декабрь</w:t>
            </w:r>
          </w:p>
        </w:tc>
        <w:tc>
          <w:tcPr>
            <w:tcW w:w="1985" w:type="dxa"/>
          </w:tcPr>
          <w:p w:rsidR="00CA5A2D" w:rsidRPr="001E3953" w:rsidRDefault="00CA5A2D" w:rsidP="0079391F">
            <w:pPr>
              <w:spacing w:line="276" w:lineRule="auto"/>
              <w:jc w:val="both"/>
              <w:rPr>
                <w:sz w:val="16"/>
                <w:szCs w:val="16"/>
              </w:rPr>
            </w:pPr>
            <w:r w:rsidRPr="001E3953">
              <w:rPr>
                <w:sz w:val="16"/>
                <w:szCs w:val="16"/>
              </w:rPr>
              <w:t>4585</w:t>
            </w:r>
          </w:p>
        </w:tc>
        <w:tc>
          <w:tcPr>
            <w:tcW w:w="1701" w:type="dxa"/>
          </w:tcPr>
          <w:p w:rsidR="00CA5A2D" w:rsidRPr="001E3953" w:rsidRDefault="00CA5A2D" w:rsidP="0079391F">
            <w:pPr>
              <w:spacing w:line="276" w:lineRule="auto"/>
              <w:jc w:val="both"/>
              <w:rPr>
                <w:sz w:val="16"/>
                <w:szCs w:val="16"/>
              </w:rPr>
            </w:pPr>
            <w:r w:rsidRPr="001E3953">
              <w:rPr>
                <w:sz w:val="16"/>
                <w:szCs w:val="16"/>
              </w:rPr>
              <w:t>3770</w:t>
            </w:r>
          </w:p>
        </w:tc>
        <w:tc>
          <w:tcPr>
            <w:tcW w:w="1559" w:type="dxa"/>
          </w:tcPr>
          <w:p w:rsidR="00CA5A2D" w:rsidRPr="0091163B" w:rsidRDefault="00CA5A2D" w:rsidP="0079391F">
            <w:pPr>
              <w:spacing w:line="276" w:lineRule="auto"/>
              <w:jc w:val="both"/>
              <w:rPr>
                <w:sz w:val="16"/>
                <w:szCs w:val="16"/>
              </w:rPr>
            </w:pPr>
            <w:r w:rsidRPr="0091163B">
              <w:rPr>
                <w:sz w:val="16"/>
                <w:szCs w:val="16"/>
              </w:rPr>
              <w:t>34</w:t>
            </w:r>
            <w:r>
              <w:rPr>
                <w:sz w:val="16"/>
                <w:szCs w:val="16"/>
              </w:rPr>
              <w:t>5</w:t>
            </w:r>
            <w:r w:rsidRPr="0091163B">
              <w:rPr>
                <w:sz w:val="16"/>
                <w:szCs w:val="16"/>
              </w:rPr>
              <w:t>7</w:t>
            </w:r>
          </w:p>
        </w:tc>
        <w:tc>
          <w:tcPr>
            <w:tcW w:w="1559" w:type="dxa"/>
          </w:tcPr>
          <w:p w:rsidR="00CA5A2D" w:rsidRPr="0091163B" w:rsidRDefault="00CA5A2D" w:rsidP="0079391F">
            <w:pPr>
              <w:spacing w:line="276" w:lineRule="auto"/>
              <w:jc w:val="both"/>
              <w:rPr>
                <w:sz w:val="16"/>
                <w:szCs w:val="16"/>
              </w:rPr>
            </w:pPr>
            <w:r w:rsidRPr="0091163B">
              <w:rPr>
                <w:sz w:val="16"/>
                <w:szCs w:val="16"/>
              </w:rPr>
              <w:t>3457</w:t>
            </w:r>
          </w:p>
        </w:tc>
        <w:tc>
          <w:tcPr>
            <w:tcW w:w="1559" w:type="dxa"/>
          </w:tcPr>
          <w:p w:rsidR="00CA5A2D" w:rsidRPr="001E3953" w:rsidRDefault="00CA5A2D" w:rsidP="0079391F">
            <w:pPr>
              <w:spacing w:line="276" w:lineRule="auto"/>
              <w:jc w:val="both"/>
              <w:rPr>
                <w:sz w:val="16"/>
                <w:szCs w:val="16"/>
              </w:rPr>
            </w:pPr>
            <w:r w:rsidRPr="001E3953">
              <w:rPr>
                <w:sz w:val="16"/>
                <w:szCs w:val="16"/>
              </w:rPr>
              <w:t>1128</w:t>
            </w:r>
          </w:p>
        </w:tc>
      </w:tr>
      <w:tr w:rsidR="00CA5A2D" w:rsidTr="0079391F">
        <w:tc>
          <w:tcPr>
            <w:tcW w:w="1384" w:type="dxa"/>
          </w:tcPr>
          <w:p w:rsidR="00CA5A2D" w:rsidRPr="00C56446" w:rsidRDefault="00CA5A2D" w:rsidP="0079391F">
            <w:pPr>
              <w:spacing w:line="276" w:lineRule="auto"/>
              <w:jc w:val="both"/>
              <w:rPr>
                <w:b/>
                <w:sz w:val="16"/>
                <w:szCs w:val="16"/>
              </w:rPr>
            </w:pPr>
            <w:r w:rsidRPr="00C56446">
              <w:rPr>
                <w:b/>
                <w:sz w:val="16"/>
                <w:szCs w:val="16"/>
              </w:rPr>
              <w:t>ИТОГО:</w:t>
            </w:r>
          </w:p>
        </w:tc>
        <w:tc>
          <w:tcPr>
            <w:tcW w:w="1985" w:type="dxa"/>
          </w:tcPr>
          <w:p w:rsidR="00CA5A2D" w:rsidRPr="005D6E41" w:rsidRDefault="00CA5A2D" w:rsidP="0079391F">
            <w:pPr>
              <w:spacing w:line="276" w:lineRule="auto"/>
              <w:jc w:val="both"/>
              <w:rPr>
                <w:b/>
                <w:sz w:val="16"/>
                <w:szCs w:val="16"/>
              </w:rPr>
            </w:pPr>
            <w:r w:rsidRPr="005D6E41">
              <w:rPr>
                <w:b/>
                <w:sz w:val="16"/>
                <w:szCs w:val="16"/>
              </w:rPr>
              <w:t>23 703</w:t>
            </w:r>
          </w:p>
        </w:tc>
        <w:tc>
          <w:tcPr>
            <w:tcW w:w="1701" w:type="dxa"/>
          </w:tcPr>
          <w:p w:rsidR="00CA5A2D" w:rsidRPr="005D6E41" w:rsidRDefault="00CA5A2D" w:rsidP="0079391F">
            <w:pPr>
              <w:spacing w:line="276" w:lineRule="auto"/>
              <w:jc w:val="both"/>
              <w:rPr>
                <w:b/>
                <w:sz w:val="16"/>
                <w:szCs w:val="16"/>
              </w:rPr>
            </w:pPr>
            <w:r w:rsidRPr="005D6E41">
              <w:rPr>
                <w:b/>
                <w:sz w:val="16"/>
                <w:szCs w:val="16"/>
              </w:rPr>
              <w:t>18 521</w:t>
            </w:r>
          </w:p>
        </w:tc>
        <w:tc>
          <w:tcPr>
            <w:tcW w:w="1559" w:type="dxa"/>
          </w:tcPr>
          <w:p w:rsidR="00CA5A2D" w:rsidRPr="005D6E41" w:rsidRDefault="00CA5A2D" w:rsidP="0079391F">
            <w:pPr>
              <w:spacing w:line="276" w:lineRule="auto"/>
              <w:jc w:val="both"/>
              <w:rPr>
                <w:b/>
                <w:sz w:val="16"/>
                <w:szCs w:val="16"/>
              </w:rPr>
            </w:pPr>
            <w:r w:rsidRPr="005D6E41">
              <w:rPr>
                <w:b/>
                <w:sz w:val="16"/>
                <w:szCs w:val="16"/>
              </w:rPr>
              <w:t>18 224</w:t>
            </w:r>
          </w:p>
        </w:tc>
        <w:tc>
          <w:tcPr>
            <w:tcW w:w="1559" w:type="dxa"/>
          </w:tcPr>
          <w:p w:rsidR="00CA5A2D" w:rsidRPr="005D6E41" w:rsidRDefault="00CA5A2D" w:rsidP="0079391F">
            <w:pPr>
              <w:spacing w:line="276" w:lineRule="auto"/>
              <w:jc w:val="both"/>
              <w:rPr>
                <w:b/>
                <w:sz w:val="16"/>
                <w:szCs w:val="16"/>
              </w:rPr>
            </w:pPr>
            <w:r w:rsidRPr="005D6E41">
              <w:rPr>
                <w:b/>
                <w:sz w:val="16"/>
                <w:szCs w:val="16"/>
              </w:rPr>
              <w:t>18 224</w:t>
            </w:r>
          </w:p>
        </w:tc>
        <w:tc>
          <w:tcPr>
            <w:tcW w:w="1559" w:type="dxa"/>
          </w:tcPr>
          <w:p w:rsidR="00CA5A2D" w:rsidRPr="005D6E41" w:rsidRDefault="00CA5A2D" w:rsidP="0079391F">
            <w:pPr>
              <w:spacing w:line="276" w:lineRule="auto"/>
              <w:jc w:val="both"/>
              <w:rPr>
                <w:b/>
                <w:sz w:val="16"/>
                <w:szCs w:val="16"/>
              </w:rPr>
            </w:pPr>
            <w:r w:rsidRPr="005D6E41">
              <w:rPr>
                <w:b/>
                <w:sz w:val="16"/>
                <w:szCs w:val="16"/>
              </w:rPr>
              <w:t>5 479</w:t>
            </w:r>
          </w:p>
        </w:tc>
      </w:tr>
    </w:tbl>
    <w:p w:rsidR="00CA5A2D" w:rsidRPr="005F23E9" w:rsidRDefault="00CA5A2D" w:rsidP="00CA5A2D">
      <w:pPr>
        <w:spacing w:line="276" w:lineRule="auto"/>
        <w:ind w:firstLine="360"/>
        <w:jc w:val="both"/>
        <w:rPr>
          <w:sz w:val="24"/>
          <w:szCs w:val="24"/>
        </w:rPr>
      </w:pPr>
      <w:r w:rsidRPr="005F23E9">
        <w:rPr>
          <w:sz w:val="24"/>
          <w:szCs w:val="24"/>
        </w:rPr>
        <w:t xml:space="preserve"> Контрольно-счетная палата отмечает, что количество дней фактического посещения детского сада, подлежащих оплате, больше чем  фактическое количество довольствующихся, в связи с тем, что родительская плата начисляется за все дни не посещения детского сада, кроме дней на которые есть оправдательные документы (медсправка, приказ на отпуск и др).</w:t>
      </w:r>
    </w:p>
    <w:p w:rsidR="00CA5A2D" w:rsidRPr="005F23E9" w:rsidRDefault="00CA5A2D" w:rsidP="00CA5A2D">
      <w:pPr>
        <w:spacing w:line="276" w:lineRule="auto"/>
        <w:ind w:firstLine="360"/>
        <w:jc w:val="both"/>
        <w:rPr>
          <w:sz w:val="24"/>
          <w:szCs w:val="24"/>
        </w:rPr>
      </w:pPr>
      <w:r w:rsidRPr="005F23E9">
        <w:rPr>
          <w:sz w:val="24"/>
          <w:szCs w:val="24"/>
        </w:rPr>
        <w:t xml:space="preserve">                                                                  </w:t>
      </w:r>
    </w:p>
    <w:p w:rsidR="00CA5A2D" w:rsidRPr="005F23E9" w:rsidRDefault="00CA5A2D" w:rsidP="00CA5A2D">
      <w:pPr>
        <w:spacing w:line="276" w:lineRule="auto"/>
        <w:ind w:firstLine="360"/>
        <w:jc w:val="both"/>
        <w:rPr>
          <w:b/>
          <w:sz w:val="24"/>
          <w:szCs w:val="24"/>
        </w:rPr>
      </w:pPr>
      <w:r w:rsidRPr="005F23E9">
        <w:rPr>
          <w:sz w:val="24"/>
          <w:szCs w:val="24"/>
        </w:rPr>
        <w:t xml:space="preserve">                                                            </w:t>
      </w:r>
      <w:r w:rsidRPr="005F23E9">
        <w:rPr>
          <w:b/>
          <w:sz w:val="24"/>
          <w:szCs w:val="24"/>
        </w:rPr>
        <w:t>2023 год</w:t>
      </w:r>
    </w:p>
    <w:p w:rsidR="00CA5A2D" w:rsidRPr="005F23E9" w:rsidRDefault="00CA5A2D" w:rsidP="00CA5A2D">
      <w:pPr>
        <w:spacing w:line="276" w:lineRule="auto"/>
        <w:ind w:firstLine="360"/>
        <w:jc w:val="both"/>
        <w:rPr>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В табеле учета посещаемости детей по 2 младшей группы 1 «Дружные ребята» за апрель 2023 в графе «дни посещения, подлежащие оплате» указано - 345дн., при этом в ведомости по расчетам с родителями за содержание детей в детских учреждениях по графе «начислено за дни посещения» указано – 337дн. (разница на 8 дн.по Лариошкину Артему Николаевичу).</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Лориошкина А.Н. начислена за 5 дней в сумме -624,50 руб., также данная сумма отражена в журнале операций № 5 Расчетов с дебиторами по доходам. При этом в табеле посещаемости детей в графе «меню» отражено по нему – 5 дн., по графе «дни посещения, подлежащие оплате»- 13 дн.</w:t>
      </w:r>
    </w:p>
    <w:p w:rsidR="00CA5A2D" w:rsidRPr="005F23E9" w:rsidRDefault="00CA5A2D" w:rsidP="00CA5A2D">
      <w:pPr>
        <w:spacing w:line="276" w:lineRule="auto"/>
        <w:ind w:firstLine="360"/>
        <w:jc w:val="both"/>
        <w:rPr>
          <w:i/>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В табеле учета посещаемости детей по разновозрастной глазной группы  за апрель 2023 в графе «дни посещения, подлежащие оплате» указано - 238дн., при этом в ведомости по расчетам с родителями за содержание детей в детских учреждениях по графе «начислено за дни посещения» указано – 248дн. (разница на 10дн. по Шилову Максиму Владимировичу).</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Шилова М.В. начислена за 20 дней в сумме -624,50 руб., также данная сумма отражена в журнале операций № 5 Расчетов с дебиторами по доходам. При этом в табеле посещаемости детей в графе «меню» отражено по нему – 10 дн., по графе «дни посещения, подлежащие оплате»- 10 дн.</w:t>
      </w:r>
    </w:p>
    <w:p w:rsidR="00CA5A2D" w:rsidRPr="005F23E9" w:rsidRDefault="00CA5A2D" w:rsidP="00CA5A2D">
      <w:pPr>
        <w:spacing w:line="276" w:lineRule="auto"/>
        <w:ind w:firstLine="360"/>
        <w:jc w:val="both"/>
        <w:rPr>
          <w:i/>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 xml:space="preserve">В табеле учета посещаемости детей по средней группе 1 «Сказка»  за апрель 2023 в графе «дни посещения, подлежащие оплате» указано - 419дн., при этом в ведомости по </w:t>
      </w:r>
      <w:r w:rsidRPr="005F23E9">
        <w:rPr>
          <w:i/>
          <w:sz w:val="24"/>
          <w:szCs w:val="24"/>
        </w:rPr>
        <w:lastRenderedPageBreak/>
        <w:t>расчетам с родителями за содержание детей в детских учреждениях по графе «начислено за дни посещения» указано – 416дн. (разница на 3дн. по  Филиной Виктории Максимовне).</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Филину В.М. начислена за 11 дней в сумме -1 373,90 руб., также данная сумма отражена в журнале операций № 5 Расчетов с дебиторами по доходам. При этом в табеле посещаемости детей в графе «меню» отражено по ней – 14 дней, по графе «дни посещения, подлежащие оплате»- 14 дн.</w:t>
      </w:r>
    </w:p>
    <w:p w:rsidR="00CA5A2D" w:rsidRPr="005F23E9" w:rsidRDefault="00CA5A2D" w:rsidP="00CA5A2D">
      <w:pPr>
        <w:spacing w:line="276" w:lineRule="auto"/>
        <w:ind w:firstLine="360"/>
        <w:jc w:val="both"/>
        <w:rPr>
          <w:b/>
          <w:i/>
          <w:sz w:val="24"/>
          <w:szCs w:val="24"/>
        </w:rPr>
      </w:pPr>
      <w:r w:rsidRPr="005F23E9">
        <w:rPr>
          <w:b/>
          <w:i/>
          <w:sz w:val="24"/>
          <w:szCs w:val="24"/>
        </w:rPr>
        <w:t>Таким образом, количество довольствующих дней завышено на - 3дн.</w:t>
      </w:r>
    </w:p>
    <w:p w:rsidR="00CA5A2D" w:rsidRPr="005F23E9" w:rsidRDefault="00CA5A2D" w:rsidP="00CA5A2D">
      <w:pPr>
        <w:spacing w:line="276" w:lineRule="auto"/>
        <w:ind w:firstLine="360"/>
        <w:jc w:val="both"/>
        <w:rPr>
          <w:i/>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В табеле учета посещаемости детей по средней группе 2 «Улыбка»  за апрель 2023 в графе «дни посещения, подлежащие оплате» указано - 460дн., при этом в ведомости по расчетам с родителями за содержание детей в детских учреждениях по графе «начислено за дни посещения» указано – 451дн. (разница на 9дн. по  Владыкиной Алефтине Дмитриевне).</w:t>
      </w:r>
    </w:p>
    <w:p w:rsidR="00CA5A2D" w:rsidRPr="005F23E9" w:rsidRDefault="00CA5A2D" w:rsidP="00CA5A2D">
      <w:pPr>
        <w:spacing w:line="276" w:lineRule="auto"/>
        <w:ind w:firstLine="360"/>
        <w:jc w:val="both"/>
        <w:rPr>
          <w:i/>
          <w:sz w:val="24"/>
          <w:szCs w:val="24"/>
        </w:rPr>
      </w:pPr>
      <w:r w:rsidRPr="005F23E9">
        <w:rPr>
          <w:i/>
          <w:sz w:val="24"/>
          <w:szCs w:val="24"/>
        </w:rPr>
        <w:t xml:space="preserve"> По ведомости родительская плата за Владыкину А.Д. начислена за 9 дней в сумме -1 124, 10 руб., также данная сумма отражена в журнале операций № 5 Расчетов с дебиторами по доходам. При этом в табеле посещаемости детей в графе «меню» отражено по ней – 17 дн., по графе «дни посещения, подлежащие оплате»- 18 дн.</w:t>
      </w:r>
    </w:p>
    <w:p w:rsidR="00CA5A2D" w:rsidRPr="005F23E9" w:rsidRDefault="00CA5A2D" w:rsidP="00CA5A2D">
      <w:pPr>
        <w:spacing w:line="276" w:lineRule="auto"/>
        <w:ind w:firstLine="360"/>
        <w:jc w:val="both"/>
        <w:rPr>
          <w:b/>
          <w:i/>
          <w:sz w:val="24"/>
          <w:szCs w:val="24"/>
        </w:rPr>
      </w:pPr>
      <w:r w:rsidRPr="005F23E9">
        <w:rPr>
          <w:b/>
          <w:i/>
          <w:sz w:val="24"/>
          <w:szCs w:val="24"/>
        </w:rPr>
        <w:t>Таким образом, количество довольствующих дней завышено на - 8 дн.</w:t>
      </w:r>
    </w:p>
    <w:p w:rsidR="00CA5A2D" w:rsidRPr="005F23E9" w:rsidRDefault="00CA5A2D" w:rsidP="00CA5A2D">
      <w:pPr>
        <w:spacing w:line="276" w:lineRule="auto"/>
        <w:ind w:firstLine="360"/>
        <w:jc w:val="both"/>
        <w:rPr>
          <w:i/>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 xml:space="preserve"> В табеле учета посещаемости детей по средней группе 1 «Сказка»  за май 2023 в графе «дни посещения, подлежащие оплате» указано - 406дн., при этом в ведомости по расчетам с родителями за содержание детей в детских учреждениях по графе «начислено за дни посещения» указано –406. (разница на - по Денисовой Виктории Владмировне на 13 дн.(в табеле-7 дн., в ведомости- 20 дн.; по Шиловой Анне Сергеевне – 10 дн.( в табеле-20 дн.,  в ведомости – 10 дн., в графе «меню» по табелю- 16 дн.).</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Денисову В.В. начислена за 20 дней в сумме -2 498,00 руб., также данная сумма отражена в журнале операций № 5 Расчетов с дебиторами по доходам. При этом в табеле посещаемости детей в графе «меню» отражено по ней – 7 дн., по графе «дни посещения, подлежащие оплате»- 7 дн.</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Шилову А.С. начислена за 10 дней в сумме -1 124,10 руб., также данная сумма отражена в журнале операций № 5 Расчетов с дебиторами по доходам. При этом в табеле посещаемости детей в графе «меню» отражено по ней – 16 дн., по графе «дни посещения, подлежащие оплате»- 20 дн.</w:t>
      </w:r>
    </w:p>
    <w:p w:rsidR="00CA5A2D" w:rsidRPr="005F23E9" w:rsidRDefault="00CA5A2D" w:rsidP="00CA5A2D">
      <w:pPr>
        <w:spacing w:line="276" w:lineRule="auto"/>
        <w:ind w:firstLine="360"/>
        <w:jc w:val="both"/>
        <w:rPr>
          <w:i/>
          <w:sz w:val="24"/>
          <w:szCs w:val="24"/>
        </w:rPr>
      </w:pPr>
      <w:r w:rsidRPr="005F23E9">
        <w:rPr>
          <w:b/>
          <w:i/>
          <w:sz w:val="24"/>
          <w:szCs w:val="24"/>
        </w:rPr>
        <w:t>Таким образом, количество довольствующих дней завышено на - 6 дн.</w:t>
      </w:r>
    </w:p>
    <w:p w:rsidR="00CA5A2D" w:rsidRPr="005F23E9" w:rsidRDefault="00CA5A2D" w:rsidP="00CA5A2D">
      <w:pPr>
        <w:spacing w:line="276" w:lineRule="auto"/>
        <w:ind w:firstLine="360"/>
        <w:jc w:val="both"/>
        <w:rPr>
          <w:b/>
          <w:sz w:val="24"/>
          <w:szCs w:val="24"/>
        </w:rPr>
      </w:pPr>
      <w:r w:rsidRPr="005F23E9">
        <w:rPr>
          <w:b/>
          <w:sz w:val="24"/>
          <w:szCs w:val="24"/>
        </w:rPr>
        <w:t xml:space="preserve">Всего при выборочной проверке за 2023 г. количество довольствующих дней завышено на- 17 дн. </w:t>
      </w:r>
    </w:p>
    <w:p w:rsidR="00CA5A2D" w:rsidRPr="005F23E9" w:rsidRDefault="00CA5A2D" w:rsidP="00CA5A2D">
      <w:pPr>
        <w:spacing w:line="276" w:lineRule="auto"/>
        <w:ind w:firstLine="360"/>
        <w:jc w:val="both"/>
        <w:rPr>
          <w:b/>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В  накопительной ведомости по расходу продуктов питания установлено несоответствие количества довольствующих с данными, отраженными в меню-требования  в июне 2023 г. на 2 чел.</w:t>
      </w:r>
    </w:p>
    <w:p w:rsidR="00CA5A2D" w:rsidRPr="005F23E9" w:rsidRDefault="00CA5A2D" w:rsidP="00CA5A2D">
      <w:pPr>
        <w:spacing w:line="276" w:lineRule="auto"/>
        <w:ind w:firstLine="360"/>
        <w:jc w:val="both"/>
        <w:rPr>
          <w:sz w:val="24"/>
          <w:szCs w:val="24"/>
        </w:rPr>
      </w:pPr>
      <w:r w:rsidRPr="005F23E9">
        <w:rPr>
          <w:sz w:val="24"/>
          <w:szCs w:val="24"/>
        </w:rPr>
        <w:t xml:space="preserve">                                                       </w:t>
      </w:r>
    </w:p>
    <w:p w:rsidR="00CA5A2D" w:rsidRPr="005F23E9" w:rsidRDefault="00CA5A2D" w:rsidP="00CA5A2D">
      <w:pPr>
        <w:spacing w:line="276" w:lineRule="auto"/>
        <w:ind w:firstLine="360"/>
        <w:jc w:val="both"/>
        <w:rPr>
          <w:b/>
          <w:sz w:val="24"/>
          <w:szCs w:val="24"/>
        </w:rPr>
      </w:pPr>
      <w:r w:rsidRPr="005F23E9">
        <w:rPr>
          <w:sz w:val="24"/>
          <w:szCs w:val="24"/>
        </w:rPr>
        <w:t xml:space="preserve">                                                       </w:t>
      </w:r>
      <w:r w:rsidRPr="005F23E9">
        <w:rPr>
          <w:b/>
          <w:sz w:val="24"/>
          <w:szCs w:val="24"/>
        </w:rPr>
        <w:t>2024 год</w:t>
      </w:r>
    </w:p>
    <w:p w:rsidR="00CA5A2D" w:rsidRPr="005F23E9" w:rsidRDefault="00CA5A2D" w:rsidP="00CA5A2D">
      <w:pPr>
        <w:spacing w:line="276" w:lineRule="auto"/>
        <w:jc w:val="both"/>
        <w:rPr>
          <w:i/>
          <w:sz w:val="24"/>
          <w:szCs w:val="24"/>
        </w:rPr>
      </w:pPr>
      <w:r w:rsidRPr="005F23E9">
        <w:rPr>
          <w:i/>
          <w:sz w:val="24"/>
          <w:szCs w:val="24"/>
        </w:rPr>
        <w:t xml:space="preserve">        Гр. « меню» по Табелю учета посещаемости детей за декабрь 2024 г.- фактические дни посещаемости «довольствующие» составляют- 3770 чел., а  количество довольствующих </w:t>
      </w:r>
      <w:r w:rsidRPr="005F23E9">
        <w:rPr>
          <w:i/>
          <w:sz w:val="24"/>
          <w:szCs w:val="24"/>
        </w:rPr>
        <w:lastRenderedPageBreak/>
        <w:t>по накопительной ведомости по расходу продуктов питания (ф.№0504038) и меню-требования (ф. 0504202) – 3457 чел., разница – 313 чел.</w:t>
      </w:r>
    </w:p>
    <w:p w:rsidR="00CA5A2D" w:rsidRPr="005F23E9" w:rsidRDefault="00CA5A2D" w:rsidP="00CA5A2D">
      <w:pPr>
        <w:spacing w:line="276" w:lineRule="auto"/>
        <w:jc w:val="both"/>
        <w:rPr>
          <w:i/>
          <w:sz w:val="24"/>
          <w:szCs w:val="24"/>
        </w:rPr>
      </w:pPr>
      <w:r w:rsidRPr="005F23E9">
        <w:rPr>
          <w:i/>
          <w:sz w:val="24"/>
          <w:szCs w:val="24"/>
        </w:rPr>
        <w:t xml:space="preserve"> </w:t>
      </w:r>
    </w:p>
    <w:p w:rsidR="00CA5A2D" w:rsidRPr="005F23E9" w:rsidRDefault="00CA5A2D" w:rsidP="00CA5A2D">
      <w:pPr>
        <w:spacing w:line="276" w:lineRule="auto"/>
        <w:jc w:val="both"/>
        <w:rPr>
          <w:i/>
          <w:sz w:val="24"/>
          <w:szCs w:val="24"/>
        </w:rPr>
      </w:pPr>
      <w:r w:rsidRPr="005F23E9">
        <w:rPr>
          <w:i/>
          <w:sz w:val="24"/>
          <w:szCs w:val="24"/>
        </w:rPr>
        <w:t xml:space="preserve">        Гр. « меню» по Табелю учета посещаемости детей за ноябрь 2024 г.- фактические дни посещаемости «довольствующие» составляют- 3311 чел., а  количество довольствующих по накопительной ведомости по расходу продуктов питания (ф.№0504038) и меню-требования (ф. 0504202) –3310 чел., разница – 1 чел.</w:t>
      </w:r>
    </w:p>
    <w:p w:rsidR="00CA5A2D" w:rsidRPr="005F23E9" w:rsidRDefault="00CA5A2D" w:rsidP="00CA5A2D">
      <w:pPr>
        <w:spacing w:line="276" w:lineRule="auto"/>
        <w:jc w:val="both"/>
        <w:rPr>
          <w:sz w:val="24"/>
          <w:szCs w:val="24"/>
        </w:rPr>
      </w:pPr>
    </w:p>
    <w:p w:rsidR="00CA5A2D" w:rsidRPr="005F23E9" w:rsidRDefault="00CA5A2D" w:rsidP="00CA5A2D">
      <w:pPr>
        <w:spacing w:line="276" w:lineRule="auto"/>
        <w:jc w:val="both"/>
        <w:rPr>
          <w:i/>
          <w:sz w:val="24"/>
          <w:szCs w:val="24"/>
        </w:rPr>
      </w:pPr>
      <w:r w:rsidRPr="005F23E9">
        <w:rPr>
          <w:i/>
          <w:sz w:val="24"/>
          <w:szCs w:val="24"/>
        </w:rPr>
        <w:t xml:space="preserve">        Гр. « меню» по Табелю учета посещаемости детей за октябрь 2024 г.- фактические дни посещаемости «довольствующие» составляют- 3589 чел., а  количество довольствующих по накопительной ведомости по расходу продуктов питания (ф.№0504038) и меню-требования (ф. 0504202) –3583 чел., разница – 6 чел.</w:t>
      </w:r>
    </w:p>
    <w:p w:rsidR="00CA5A2D" w:rsidRPr="005F23E9" w:rsidRDefault="00CA5A2D" w:rsidP="00CA5A2D">
      <w:pPr>
        <w:spacing w:line="276" w:lineRule="auto"/>
        <w:jc w:val="both"/>
        <w:rPr>
          <w:i/>
          <w:sz w:val="24"/>
          <w:szCs w:val="24"/>
        </w:rPr>
      </w:pPr>
    </w:p>
    <w:p w:rsidR="00CA5A2D" w:rsidRPr="005F23E9" w:rsidRDefault="00CA5A2D" w:rsidP="00CA5A2D">
      <w:pPr>
        <w:spacing w:line="276" w:lineRule="auto"/>
        <w:jc w:val="both"/>
        <w:rPr>
          <w:i/>
          <w:sz w:val="24"/>
          <w:szCs w:val="24"/>
        </w:rPr>
      </w:pPr>
      <w:r w:rsidRPr="005F23E9">
        <w:rPr>
          <w:i/>
          <w:sz w:val="24"/>
          <w:szCs w:val="24"/>
        </w:rPr>
        <w:t xml:space="preserve">       Гр. « меню» по Табелю учета посещаемости детей за сентябрь 2024 г.- фактические дни посещаемости «довольствующие» составляют- 3393 чел., а  количество довольствующих по накопительной ведомости по расходу продуктов питания (ф.№0504038) и меню-требования (ф. 0504202) –3399 чел., разница – 6 чел.</w:t>
      </w:r>
    </w:p>
    <w:p w:rsidR="00CA5A2D" w:rsidRPr="005F23E9" w:rsidRDefault="00CA5A2D" w:rsidP="00CA5A2D">
      <w:pPr>
        <w:spacing w:line="276" w:lineRule="auto"/>
        <w:ind w:firstLine="360"/>
        <w:jc w:val="both"/>
        <w:rPr>
          <w:b/>
          <w:sz w:val="24"/>
          <w:szCs w:val="24"/>
        </w:rPr>
      </w:pPr>
    </w:p>
    <w:p w:rsidR="00CA5A2D" w:rsidRPr="005F23E9" w:rsidRDefault="00CA5A2D" w:rsidP="00CA5A2D">
      <w:pPr>
        <w:spacing w:line="276" w:lineRule="auto"/>
        <w:jc w:val="both"/>
        <w:rPr>
          <w:i/>
          <w:sz w:val="24"/>
          <w:szCs w:val="24"/>
        </w:rPr>
      </w:pPr>
      <w:r w:rsidRPr="005F23E9">
        <w:rPr>
          <w:i/>
          <w:sz w:val="24"/>
          <w:szCs w:val="24"/>
        </w:rPr>
        <w:t xml:space="preserve">       Гр. « меню» по Табелю учета посещаемости детей за август 2024 г.- фактические дни посещаемости «довольствующие» составляют- 2327 чел., а  количество довольствующих по накопительной ведомости по расходу продуктов питания (ф.№0504038) и меню-требования (ф. 0504202) –2346 чел., разница – 19 чел.</w:t>
      </w:r>
    </w:p>
    <w:p w:rsidR="00CA5A2D" w:rsidRPr="005F23E9" w:rsidRDefault="00CA5A2D" w:rsidP="00CA5A2D">
      <w:pPr>
        <w:spacing w:line="276" w:lineRule="auto"/>
        <w:ind w:firstLine="360"/>
        <w:jc w:val="both"/>
        <w:rPr>
          <w:b/>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В табеле учета посещаемости детей по  старшей группе 2 «Улыбка» за август 2024 в графе «дни посещения, подлежащие оплате» указано - 191дн., при этом в ведомости по расчетам с родителями за содержание детей в детских учреждениях по графе «начислено за дни посещения» указано – 192дн. (разница на 1 дн.по Кругловой Веронике Андреевне).</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Круглову В.А. начислена за 21 дней в сумме -2 622,90 руб., также данная сумма отражена в журнале операций № 5 Расчетов с дебиторами по доходам. При этом в табеле посещаемости детей в графе «меню» отражено по ней – 20 дн., по графе «дни посещения, подлежащие оплате»- 20 дн.</w:t>
      </w:r>
    </w:p>
    <w:p w:rsidR="00CA5A2D" w:rsidRPr="005F23E9" w:rsidRDefault="00CA5A2D" w:rsidP="00CA5A2D">
      <w:pPr>
        <w:spacing w:line="276" w:lineRule="auto"/>
        <w:ind w:firstLine="360"/>
        <w:jc w:val="both"/>
        <w:rPr>
          <w:i/>
          <w:sz w:val="24"/>
          <w:szCs w:val="24"/>
        </w:rPr>
      </w:pPr>
    </w:p>
    <w:p w:rsidR="00CA5A2D" w:rsidRPr="005F23E9" w:rsidRDefault="00CA5A2D" w:rsidP="00CA5A2D">
      <w:pPr>
        <w:spacing w:line="276" w:lineRule="auto"/>
        <w:ind w:firstLine="360"/>
        <w:jc w:val="both"/>
        <w:rPr>
          <w:i/>
          <w:sz w:val="24"/>
          <w:szCs w:val="24"/>
        </w:rPr>
      </w:pPr>
      <w:r w:rsidRPr="005F23E9">
        <w:rPr>
          <w:i/>
          <w:sz w:val="24"/>
          <w:szCs w:val="24"/>
        </w:rPr>
        <w:t>В табеле учета посещаемости детей по  2 младшей группе 2 «Ягодка» за август 2024 в графе «дни посещения, подлежащие оплате» указано - 268дн., при этом в ведомости по расчетам с родителями за содержание детей в детских учреждениях по графе «начислено за дни посещения» указано – 269 дн. (разница на 1 дн. по Митюшкину Ивану Александровичу).</w:t>
      </w:r>
    </w:p>
    <w:p w:rsidR="00CA5A2D" w:rsidRPr="005F23E9" w:rsidRDefault="00CA5A2D" w:rsidP="00CA5A2D">
      <w:pPr>
        <w:spacing w:line="276" w:lineRule="auto"/>
        <w:ind w:firstLine="360"/>
        <w:jc w:val="both"/>
        <w:rPr>
          <w:i/>
          <w:sz w:val="24"/>
          <w:szCs w:val="24"/>
        </w:rPr>
      </w:pPr>
      <w:r w:rsidRPr="005F23E9">
        <w:rPr>
          <w:i/>
          <w:sz w:val="24"/>
          <w:szCs w:val="24"/>
        </w:rPr>
        <w:t>По ведомости родительская плата за Митюшкина И.А. начислена за 9 дней в сумме -1 011,69 руб., также данная сумма отражена в журнале операций № 5 Расчетов с дебиторами по доходам. При этом в табеле посещаемости детей в графе «меню» отражено по ней – 8 дн., по графе «дни посещения, подлежащие оплате»- 8 дн.</w:t>
      </w:r>
    </w:p>
    <w:p w:rsidR="00CA5A2D" w:rsidRPr="005F23E9" w:rsidRDefault="00CA5A2D" w:rsidP="00CA5A2D">
      <w:pPr>
        <w:spacing w:line="276" w:lineRule="auto"/>
        <w:ind w:firstLine="360"/>
        <w:jc w:val="both"/>
        <w:rPr>
          <w:b/>
          <w:sz w:val="24"/>
          <w:szCs w:val="24"/>
        </w:rPr>
      </w:pPr>
    </w:p>
    <w:p w:rsidR="00CA5A2D" w:rsidRPr="005F23E9" w:rsidRDefault="00CA5A2D" w:rsidP="00CA5A2D">
      <w:pPr>
        <w:spacing w:line="276" w:lineRule="auto"/>
        <w:jc w:val="both"/>
        <w:rPr>
          <w:i/>
          <w:sz w:val="24"/>
          <w:szCs w:val="24"/>
        </w:rPr>
      </w:pPr>
      <w:r w:rsidRPr="005F23E9">
        <w:rPr>
          <w:i/>
          <w:sz w:val="24"/>
          <w:szCs w:val="24"/>
        </w:rPr>
        <w:t xml:space="preserve">       Гр. « меню» по Табелю учета посещаемости детей за июль 2024 г.- фактические дни посещаемости «довольствующие» составляют- 2131 чел., а  количество довольствующих </w:t>
      </w:r>
      <w:r w:rsidRPr="005F23E9">
        <w:rPr>
          <w:i/>
          <w:sz w:val="24"/>
          <w:szCs w:val="24"/>
        </w:rPr>
        <w:lastRenderedPageBreak/>
        <w:t>по накопительной ведомости по расходу продуктов питания (ф.№0504038) и меню-требования (ф. 0504202) –2129 чел., разница – 2 чел.</w:t>
      </w:r>
    </w:p>
    <w:p w:rsidR="00CA5A2D" w:rsidRPr="005F23E9" w:rsidRDefault="00CA5A2D" w:rsidP="00CA5A2D">
      <w:pPr>
        <w:spacing w:line="276" w:lineRule="auto"/>
        <w:jc w:val="both"/>
        <w:rPr>
          <w:b/>
          <w:i/>
          <w:sz w:val="24"/>
          <w:szCs w:val="24"/>
        </w:rPr>
      </w:pPr>
      <w:r w:rsidRPr="005F23E9">
        <w:rPr>
          <w:b/>
          <w:i/>
          <w:sz w:val="24"/>
          <w:szCs w:val="24"/>
        </w:rPr>
        <w:t xml:space="preserve">        Итого за 2024 г. разница между Гр. « меню» по Табелю учета посещаемости детей - фактические дни посещаемости «довольствующие» и  количеством довольствующих по накопительной ведомости по расходу продуктов питания (ф.№0504038) и меню-требования (ф. 0504202)  составляет -297чел. (по табелю-18 521 чел., по накопительной ведомости и меню – требования -18 224 чел.).</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В меню-требования на выдачу продуктов питания фактическая численность персонала не указана, что свидетельствует о том, что персонал в детском саду не питается.</w:t>
      </w:r>
    </w:p>
    <w:p w:rsidR="00CA5A2D" w:rsidRPr="005F23E9" w:rsidRDefault="00CA5A2D" w:rsidP="00CA5A2D">
      <w:pPr>
        <w:autoSpaceDE w:val="0"/>
        <w:autoSpaceDN w:val="0"/>
        <w:adjustRightInd w:val="0"/>
        <w:jc w:val="both"/>
        <w:rPr>
          <w:sz w:val="24"/>
          <w:szCs w:val="24"/>
        </w:rPr>
      </w:pPr>
      <w:r w:rsidRPr="005F23E9">
        <w:rPr>
          <w:i/>
          <w:sz w:val="24"/>
          <w:szCs w:val="24"/>
        </w:rPr>
        <w:t xml:space="preserve">      </w:t>
      </w:r>
      <w:r w:rsidRPr="005F23E9">
        <w:rPr>
          <w:sz w:val="24"/>
          <w:szCs w:val="24"/>
        </w:rPr>
        <w:t xml:space="preserve">В соответствии с  п.4 ст. 9 Федерального закона от 06.12.2011 N 402-ФЗ  "О бухгалтерском учете"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w:t>
      </w:r>
      <w:hyperlink r:id="rId27" w:history="1">
        <w:r w:rsidRPr="005F23E9">
          <w:rPr>
            <w:sz w:val="24"/>
            <w:szCs w:val="24"/>
          </w:rPr>
          <w:t>Формы</w:t>
        </w:r>
      </w:hyperlink>
      <w:r w:rsidRPr="005F23E9">
        <w:rPr>
          <w:sz w:val="24"/>
          <w:szCs w:val="24"/>
        </w:rPr>
        <w:t xml:space="preserve">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CA5A2D" w:rsidRPr="005F23E9" w:rsidRDefault="00CA5A2D" w:rsidP="00CA5A2D">
      <w:pPr>
        <w:autoSpaceDE w:val="0"/>
        <w:autoSpaceDN w:val="0"/>
        <w:adjustRightInd w:val="0"/>
        <w:jc w:val="both"/>
        <w:rPr>
          <w:i/>
          <w:sz w:val="24"/>
          <w:szCs w:val="24"/>
        </w:rPr>
      </w:pPr>
      <w:r w:rsidRPr="005F23E9">
        <w:rPr>
          <w:i/>
          <w:sz w:val="24"/>
          <w:szCs w:val="24"/>
        </w:rPr>
        <w:t xml:space="preserve">      Унифицированная </w:t>
      </w:r>
      <w:hyperlink r:id="rId28" w:history="1">
        <w:r w:rsidRPr="005F23E9">
          <w:rPr>
            <w:i/>
            <w:sz w:val="24"/>
            <w:szCs w:val="24"/>
          </w:rPr>
          <w:t>форма</w:t>
        </w:r>
      </w:hyperlink>
      <w:r w:rsidRPr="005F23E9">
        <w:rPr>
          <w:i/>
          <w:sz w:val="24"/>
          <w:szCs w:val="24"/>
        </w:rPr>
        <w:t xml:space="preserve"> меню-требования на выдачу продуктов питания (ф. 0504202) приведена в Приложении N 2 к Приказу N 52н. При ее заполнении следует руководствоваться Методическими </w:t>
      </w:r>
      <w:hyperlink r:id="rId29" w:history="1">
        <w:r w:rsidRPr="005F23E9">
          <w:rPr>
            <w:i/>
            <w:sz w:val="24"/>
            <w:szCs w:val="24"/>
          </w:rPr>
          <w:t>указаниями</w:t>
        </w:r>
      </w:hyperlink>
      <w:r w:rsidRPr="005F23E9">
        <w:rPr>
          <w:i/>
          <w:sz w:val="24"/>
          <w:szCs w:val="24"/>
        </w:rPr>
        <w:t xml:space="preserve"> по применению форм первичных учетных документов и формированию регистров бухучета, пояснениями внутри самой формы.</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i/>
          <w:sz w:val="24"/>
          <w:szCs w:val="24"/>
        </w:rPr>
      </w:pPr>
      <w:r w:rsidRPr="005F23E9">
        <w:rPr>
          <w:sz w:val="24"/>
          <w:szCs w:val="24"/>
        </w:rPr>
        <w:t xml:space="preserve">      </w:t>
      </w:r>
      <w:r w:rsidRPr="005F23E9">
        <w:rPr>
          <w:i/>
          <w:sz w:val="24"/>
          <w:szCs w:val="24"/>
        </w:rPr>
        <w:t>В нарушение вышеуказанных нормативных документов в форме меню-требования на выдачу продуктов питания за 2023 год не  заполнены следующие реквизиты:</w:t>
      </w:r>
    </w:p>
    <w:p w:rsidR="00CA5A2D" w:rsidRPr="005F23E9" w:rsidRDefault="00CA5A2D" w:rsidP="00CA5A2D">
      <w:pPr>
        <w:autoSpaceDE w:val="0"/>
        <w:autoSpaceDN w:val="0"/>
        <w:adjustRightInd w:val="0"/>
        <w:jc w:val="both"/>
        <w:rPr>
          <w:i/>
          <w:sz w:val="24"/>
          <w:szCs w:val="24"/>
        </w:rPr>
      </w:pPr>
      <w:r w:rsidRPr="005F23E9">
        <w:rPr>
          <w:i/>
          <w:sz w:val="24"/>
          <w:szCs w:val="24"/>
        </w:rPr>
        <w:t>- плановая стоимость одного дня (руб.);</w:t>
      </w:r>
    </w:p>
    <w:p w:rsidR="00CA5A2D" w:rsidRPr="005F23E9" w:rsidRDefault="00CA5A2D" w:rsidP="00CA5A2D">
      <w:pPr>
        <w:autoSpaceDE w:val="0"/>
        <w:autoSpaceDN w:val="0"/>
        <w:adjustRightInd w:val="0"/>
        <w:jc w:val="both"/>
        <w:rPr>
          <w:i/>
          <w:sz w:val="24"/>
          <w:szCs w:val="24"/>
        </w:rPr>
      </w:pPr>
      <w:r w:rsidRPr="005F23E9">
        <w:rPr>
          <w:i/>
          <w:sz w:val="24"/>
          <w:szCs w:val="24"/>
        </w:rPr>
        <w:t>- плановая стоимость на всех довольствующих (руб.);</w:t>
      </w:r>
    </w:p>
    <w:p w:rsidR="00CA5A2D" w:rsidRPr="005F23E9" w:rsidRDefault="00CA5A2D" w:rsidP="00CA5A2D">
      <w:pPr>
        <w:autoSpaceDE w:val="0"/>
        <w:autoSpaceDN w:val="0"/>
        <w:adjustRightInd w:val="0"/>
        <w:jc w:val="both"/>
        <w:rPr>
          <w:i/>
          <w:sz w:val="24"/>
          <w:szCs w:val="24"/>
        </w:rPr>
      </w:pPr>
      <w:r w:rsidRPr="005F23E9">
        <w:rPr>
          <w:i/>
          <w:sz w:val="24"/>
          <w:szCs w:val="24"/>
        </w:rPr>
        <w:t>- фактическая стоимость (руб.);</w:t>
      </w:r>
    </w:p>
    <w:p w:rsidR="00CA5A2D" w:rsidRPr="005F23E9" w:rsidRDefault="00CA5A2D" w:rsidP="00CA5A2D">
      <w:pPr>
        <w:autoSpaceDE w:val="0"/>
        <w:autoSpaceDN w:val="0"/>
        <w:adjustRightInd w:val="0"/>
        <w:jc w:val="both"/>
        <w:rPr>
          <w:i/>
          <w:sz w:val="24"/>
          <w:szCs w:val="24"/>
        </w:rPr>
      </w:pPr>
      <w:r w:rsidRPr="005F23E9">
        <w:rPr>
          <w:i/>
          <w:sz w:val="24"/>
          <w:szCs w:val="24"/>
        </w:rPr>
        <w:t>- количество порций (шт.);</w:t>
      </w:r>
    </w:p>
    <w:p w:rsidR="00CA5A2D" w:rsidRPr="005F23E9" w:rsidRDefault="00CA5A2D" w:rsidP="00CA5A2D">
      <w:pPr>
        <w:autoSpaceDE w:val="0"/>
        <w:autoSpaceDN w:val="0"/>
        <w:adjustRightInd w:val="0"/>
        <w:jc w:val="both"/>
        <w:rPr>
          <w:i/>
          <w:sz w:val="24"/>
          <w:szCs w:val="24"/>
        </w:rPr>
      </w:pPr>
      <w:r w:rsidRPr="005F23E9">
        <w:rPr>
          <w:i/>
          <w:sz w:val="24"/>
          <w:szCs w:val="24"/>
        </w:rPr>
        <w:t>- единица измерения.</w:t>
      </w:r>
    </w:p>
    <w:p w:rsidR="00CA5A2D" w:rsidRPr="005F23E9" w:rsidRDefault="00CA5A2D" w:rsidP="00CA5A2D">
      <w:pPr>
        <w:spacing w:line="276" w:lineRule="auto"/>
        <w:ind w:firstLine="360"/>
        <w:jc w:val="both"/>
        <w:rPr>
          <w:sz w:val="24"/>
          <w:szCs w:val="24"/>
        </w:rPr>
      </w:pPr>
    </w:p>
    <w:p w:rsidR="00CA5A2D" w:rsidRPr="005F23E9" w:rsidRDefault="00CA5A2D" w:rsidP="00CA5A2D">
      <w:pPr>
        <w:spacing w:line="276" w:lineRule="auto"/>
        <w:ind w:firstLine="360"/>
        <w:jc w:val="both"/>
        <w:rPr>
          <w:b/>
          <w:i/>
          <w:sz w:val="24"/>
          <w:szCs w:val="24"/>
        </w:rPr>
      </w:pPr>
      <w:r w:rsidRPr="005F23E9">
        <w:rPr>
          <w:sz w:val="24"/>
          <w:szCs w:val="24"/>
        </w:rPr>
        <w:tab/>
      </w:r>
      <w:r w:rsidRPr="005F23E9">
        <w:rPr>
          <w:b/>
          <w:sz w:val="24"/>
          <w:szCs w:val="24"/>
        </w:rPr>
        <w:t xml:space="preserve"> </w:t>
      </w:r>
      <w:r w:rsidRPr="005F23E9">
        <w:rPr>
          <w:b/>
          <w:i/>
          <w:sz w:val="24"/>
          <w:szCs w:val="24"/>
        </w:rPr>
        <w:t xml:space="preserve"> 9.3. Правильность расчетов с подотчетными лицами,  с разными дебиторами и кредиторами.</w:t>
      </w:r>
    </w:p>
    <w:p w:rsidR="00CA5A2D" w:rsidRPr="005F23E9" w:rsidRDefault="00CA5A2D" w:rsidP="00CA5A2D">
      <w:pPr>
        <w:spacing w:line="276" w:lineRule="auto"/>
        <w:ind w:firstLine="348"/>
        <w:jc w:val="both"/>
        <w:rPr>
          <w:sz w:val="24"/>
          <w:szCs w:val="24"/>
        </w:rPr>
      </w:pPr>
      <w:r w:rsidRPr="005F23E9">
        <w:rPr>
          <w:color w:val="C00000"/>
          <w:sz w:val="24"/>
          <w:szCs w:val="24"/>
        </w:rPr>
        <w:tab/>
      </w:r>
      <w:r w:rsidRPr="005F23E9">
        <w:rPr>
          <w:sz w:val="24"/>
          <w:szCs w:val="24"/>
        </w:rPr>
        <w:t>Суммы денежных средств, перечисленных учреждением в виде авансов в счет оплаты материальных ценностей, работ услуг и прочих расходов, учитывается на счете 020600000 «Расчеты по выданным авансам».</w:t>
      </w:r>
    </w:p>
    <w:p w:rsidR="00CA5A2D" w:rsidRPr="005F23E9" w:rsidRDefault="00CA5A2D" w:rsidP="00CA5A2D">
      <w:pPr>
        <w:spacing w:line="276" w:lineRule="auto"/>
        <w:ind w:firstLine="348"/>
        <w:jc w:val="both"/>
        <w:rPr>
          <w:sz w:val="24"/>
          <w:szCs w:val="24"/>
        </w:rPr>
      </w:pPr>
      <w:r w:rsidRPr="005F23E9">
        <w:rPr>
          <w:sz w:val="24"/>
          <w:szCs w:val="24"/>
        </w:rPr>
        <w:tab/>
        <w:t xml:space="preserve">Аналитический учет расчетов с поставщиками по выданным авансам ведется в разрезе дебиторов по соответствующим им суммам выданных авансов в Журнале операций №4  расчетов с поставщиками и подрядчиками. </w:t>
      </w:r>
    </w:p>
    <w:p w:rsidR="00CA5A2D" w:rsidRPr="005F23E9" w:rsidRDefault="00CA5A2D" w:rsidP="00CA5A2D">
      <w:pPr>
        <w:spacing w:line="276" w:lineRule="auto"/>
        <w:ind w:firstLine="348"/>
        <w:jc w:val="both"/>
        <w:rPr>
          <w:sz w:val="24"/>
          <w:szCs w:val="24"/>
        </w:rPr>
      </w:pPr>
      <w:r w:rsidRPr="005F23E9">
        <w:rPr>
          <w:sz w:val="24"/>
          <w:szCs w:val="24"/>
        </w:rPr>
        <w:tab/>
        <w:t>Расчеты за поставленные материальные ценности и оказанные услуги, с подрядчиками за выполненные работы учитываются на счете 030200000 «Расчеты по принятым обязательствам».</w:t>
      </w:r>
    </w:p>
    <w:p w:rsidR="005F23E9" w:rsidRPr="005F23E9" w:rsidRDefault="00CA5A2D" w:rsidP="00CA5A2D">
      <w:pPr>
        <w:spacing w:line="276" w:lineRule="auto"/>
        <w:ind w:firstLine="348"/>
        <w:jc w:val="both"/>
        <w:rPr>
          <w:sz w:val="24"/>
          <w:szCs w:val="24"/>
        </w:rPr>
      </w:pPr>
      <w:r w:rsidRPr="005F23E9">
        <w:rPr>
          <w:sz w:val="24"/>
          <w:szCs w:val="24"/>
        </w:rPr>
        <w:tab/>
        <w:t>Данные оборотов в Журнале операций №4 по расчетам с поставщиками  и подрядчиками соответствуют данным главной книги, балансу (ф. 0503730), сведениям по дебиторской и кредиторской задолженности (ф. 0503769) и составляют:</w:t>
      </w:r>
    </w:p>
    <w:tbl>
      <w:tblPr>
        <w:tblStyle w:val="a5"/>
        <w:tblW w:w="0" w:type="auto"/>
        <w:tblLook w:val="04A0"/>
      </w:tblPr>
      <w:tblGrid>
        <w:gridCol w:w="674"/>
        <w:gridCol w:w="2977"/>
        <w:gridCol w:w="1418"/>
        <w:gridCol w:w="1559"/>
        <w:gridCol w:w="1582"/>
        <w:gridCol w:w="1643"/>
      </w:tblGrid>
      <w:tr w:rsidR="00CA5A2D" w:rsidTr="0079391F">
        <w:tc>
          <w:tcPr>
            <w:tcW w:w="675" w:type="dxa"/>
          </w:tcPr>
          <w:p w:rsidR="00CA5A2D" w:rsidRPr="0086307D" w:rsidRDefault="00CA5A2D" w:rsidP="0079391F">
            <w:pPr>
              <w:spacing w:line="276" w:lineRule="auto"/>
              <w:jc w:val="both"/>
              <w:rPr>
                <w:sz w:val="16"/>
                <w:szCs w:val="16"/>
              </w:rPr>
            </w:pPr>
            <w:r w:rsidRPr="0086307D">
              <w:rPr>
                <w:sz w:val="16"/>
                <w:szCs w:val="16"/>
              </w:rPr>
              <w:t>№п/п</w:t>
            </w:r>
          </w:p>
        </w:tc>
        <w:tc>
          <w:tcPr>
            <w:tcW w:w="2977" w:type="dxa"/>
          </w:tcPr>
          <w:p w:rsidR="00CA5A2D" w:rsidRPr="0086307D" w:rsidRDefault="00CA5A2D" w:rsidP="0079391F">
            <w:pPr>
              <w:spacing w:line="276" w:lineRule="auto"/>
              <w:jc w:val="both"/>
              <w:rPr>
                <w:sz w:val="16"/>
                <w:szCs w:val="16"/>
              </w:rPr>
            </w:pPr>
            <w:r>
              <w:rPr>
                <w:sz w:val="16"/>
                <w:szCs w:val="16"/>
              </w:rPr>
              <w:t>№ счета</w:t>
            </w:r>
          </w:p>
        </w:tc>
        <w:tc>
          <w:tcPr>
            <w:tcW w:w="1418" w:type="dxa"/>
          </w:tcPr>
          <w:p w:rsidR="00CA5A2D" w:rsidRPr="0086307D" w:rsidRDefault="00CA5A2D" w:rsidP="0079391F">
            <w:pPr>
              <w:spacing w:line="276" w:lineRule="auto"/>
              <w:jc w:val="both"/>
              <w:rPr>
                <w:sz w:val="16"/>
                <w:szCs w:val="16"/>
              </w:rPr>
            </w:pPr>
            <w:r>
              <w:rPr>
                <w:sz w:val="16"/>
                <w:szCs w:val="16"/>
              </w:rPr>
              <w:t>Сальдо (Дт) на начало года (руб.)</w:t>
            </w:r>
          </w:p>
        </w:tc>
        <w:tc>
          <w:tcPr>
            <w:tcW w:w="1559" w:type="dxa"/>
          </w:tcPr>
          <w:p w:rsidR="00CA5A2D" w:rsidRDefault="00CA5A2D" w:rsidP="0079391F">
            <w:pPr>
              <w:spacing w:line="276" w:lineRule="auto"/>
              <w:jc w:val="both"/>
              <w:rPr>
                <w:sz w:val="16"/>
                <w:szCs w:val="16"/>
              </w:rPr>
            </w:pPr>
            <w:r>
              <w:rPr>
                <w:sz w:val="16"/>
                <w:szCs w:val="16"/>
              </w:rPr>
              <w:t>Сальдо (Дт) на конец года</w:t>
            </w:r>
          </w:p>
          <w:p w:rsidR="00CA5A2D" w:rsidRPr="0086307D" w:rsidRDefault="00CA5A2D" w:rsidP="0079391F">
            <w:pPr>
              <w:spacing w:line="276" w:lineRule="auto"/>
              <w:jc w:val="both"/>
              <w:rPr>
                <w:sz w:val="16"/>
                <w:szCs w:val="16"/>
              </w:rPr>
            </w:pPr>
            <w:r>
              <w:rPr>
                <w:sz w:val="16"/>
                <w:szCs w:val="16"/>
              </w:rPr>
              <w:t>(руб.)</w:t>
            </w:r>
          </w:p>
        </w:tc>
        <w:tc>
          <w:tcPr>
            <w:tcW w:w="1582" w:type="dxa"/>
          </w:tcPr>
          <w:p w:rsidR="00CA5A2D" w:rsidRPr="0086307D" w:rsidRDefault="00CA5A2D" w:rsidP="0079391F">
            <w:pPr>
              <w:spacing w:line="276" w:lineRule="auto"/>
              <w:jc w:val="both"/>
              <w:rPr>
                <w:sz w:val="16"/>
                <w:szCs w:val="16"/>
              </w:rPr>
            </w:pPr>
            <w:r>
              <w:rPr>
                <w:sz w:val="16"/>
                <w:szCs w:val="16"/>
              </w:rPr>
              <w:t>Сальдо (Кт) на начало года (руб.)</w:t>
            </w:r>
          </w:p>
        </w:tc>
        <w:tc>
          <w:tcPr>
            <w:tcW w:w="1643" w:type="dxa"/>
          </w:tcPr>
          <w:p w:rsidR="00CA5A2D" w:rsidRDefault="00CA5A2D" w:rsidP="0079391F">
            <w:pPr>
              <w:spacing w:line="276" w:lineRule="auto"/>
              <w:jc w:val="both"/>
              <w:rPr>
                <w:sz w:val="16"/>
                <w:szCs w:val="16"/>
              </w:rPr>
            </w:pPr>
            <w:r>
              <w:rPr>
                <w:sz w:val="16"/>
                <w:szCs w:val="16"/>
              </w:rPr>
              <w:t>Сальдо (Кт) на конец года</w:t>
            </w:r>
          </w:p>
          <w:p w:rsidR="00CA5A2D" w:rsidRPr="0086307D" w:rsidRDefault="00CA5A2D" w:rsidP="0079391F">
            <w:pPr>
              <w:spacing w:line="276" w:lineRule="auto"/>
              <w:jc w:val="both"/>
              <w:rPr>
                <w:sz w:val="16"/>
                <w:szCs w:val="16"/>
              </w:rPr>
            </w:pPr>
            <w:r>
              <w:rPr>
                <w:sz w:val="16"/>
                <w:szCs w:val="16"/>
              </w:rPr>
              <w:t>(руб.)</w:t>
            </w:r>
          </w:p>
        </w:tc>
      </w:tr>
      <w:tr w:rsidR="00CA5A2D" w:rsidTr="0079391F">
        <w:tc>
          <w:tcPr>
            <w:tcW w:w="675" w:type="dxa"/>
          </w:tcPr>
          <w:p w:rsidR="00CA5A2D" w:rsidRPr="003A5BD2" w:rsidRDefault="00CA5A2D" w:rsidP="0079391F">
            <w:pPr>
              <w:spacing w:line="276" w:lineRule="auto"/>
              <w:jc w:val="both"/>
              <w:rPr>
                <w:b/>
                <w:sz w:val="16"/>
                <w:szCs w:val="16"/>
              </w:rPr>
            </w:pPr>
            <w:r w:rsidRPr="003A5BD2">
              <w:rPr>
                <w:b/>
                <w:sz w:val="16"/>
                <w:szCs w:val="16"/>
              </w:rPr>
              <w:t>2023</w:t>
            </w:r>
          </w:p>
        </w:tc>
        <w:tc>
          <w:tcPr>
            <w:tcW w:w="2977" w:type="dxa"/>
          </w:tcPr>
          <w:p w:rsidR="00CA5A2D" w:rsidRDefault="00CA5A2D" w:rsidP="0079391F">
            <w:pPr>
              <w:autoSpaceDE w:val="0"/>
              <w:autoSpaceDN w:val="0"/>
              <w:adjustRightInd w:val="0"/>
              <w:jc w:val="both"/>
              <w:rPr>
                <w:sz w:val="16"/>
                <w:szCs w:val="16"/>
              </w:rPr>
            </w:pPr>
            <w:r>
              <w:rPr>
                <w:sz w:val="16"/>
                <w:szCs w:val="16"/>
              </w:rPr>
              <w:t>206.23-расчетов по выданным авансам по коммунальным услугам;</w:t>
            </w:r>
          </w:p>
          <w:p w:rsidR="00CA5A2D" w:rsidRPr="0086307D" w:rsidRDefault="00CA5A2D" w:rsidP="0079391F">
            <w:pPr>
              <w:spacing w:line="276" w:lineRule="auto"/>
              <w:jc w:val="both"/>
              <w:rPr>
                <w:sz w:val="16"/>
                <w:szCs w:val="16"/>
              </w:rPr>
            </w:pPr>
          </w:p>
        </w:tc>
        <w:tc>
          <w:tcPr>
            <w:tcW w:w="1418" w:type="dxa"/>
          </w:tcPr>
          <w:p w:rsidR="00CA5A2D" w:rsidRPr="0086307D" w:rsidRDefault="00CA5A2D" w:rsidP="0079391F">
            <w:pPr>
              <w:spacing w:line="276" w:lineRule="auto"/>
              <w:jc w:val="both"/>
              <w:rPr>
                <w:sz w:val="16"/>
                <w:szCs w:val="16"/>
              </w:rPr>
            </w:pPr>
            <w:r>
              <w:rPr>
                <w:sz w:val="16"/>
                <w:szCs w:val="16"/>
              </w:rPr>
              <w:t>14 671,79</w:t>
            </w:r>
          </w:p>
        </w:tc>
        <w:tc>
          <w:tcPr>
            <w:tcW w:w="1559" w:type="dxa"/>
          </w:tcPr>
          <w:p w:rsidR="00CA5A2D" w:rsidRPr="0086307D" w:rsidRDefault="00CA5A2D" w:rsidP="0079391F">
            <w:pPr>
              <w:spacing w:line="276" w:lineRule="auto"/>
              <w:jc w:val="both"/>
              <w:rPr>
                <w:sz w:val="16"/>
                <w:szCs w:val="16"/>
              </w:rPr>
            </w:pPr>
            <w:r>
              <w:rPr>
                <w:sz w:val="16"/>
                <w:szCs w:val="16"/>
              </w:rPr>
              <w:t>0</w:t>
            </w:r>
          </w:p>
        </w:tc>
        <w:tc>
          <w:tcPr>
            <w:tcW w:w="1582" w:type="dxa"/>
          </w:tcPr>
          <w:p w:rsidR="00CA5A2D" w:rsidRPr="0086307D" w:rsidRDefault="00CA5A2D" w:rsidP="0079391F">
            <w:pPr>
              <w:spacing w:line="276" w:lineRule="auto"/>
              <w:jc w:val="both"/>
              <w:rPr>
                <w:sz w:val="16"/>
                <w:szCs w:val="16"/>
              </w:rPr>
            </w:pPr>
            <w:r>
              <w:rPr>
                <w:sz w:val="16"/>
                <w:szCs w:val="16"/>
              </w:rPr>
              <w:t>0</w:t>
            </w:r>
          </w:p>
        </w:tc>
        <w:tc>
          <w:tcPr>
            <w:tcW w:w="1643" w:type="dxa"/>
          </w:tcPr>
          <w:p w:rsidR="00CA5A2D" w:rsidRPr="0086307D" w:rsidRDefault="00CA5A2D" w:rsidP="0079391F">
            <w:pPr>
              <w:spacing w:line="276" w:lineRule="auto"/>
              <w:jc w:val="both"/>
              <w:rPr>
                <w:sz w:val="16"/>
                <w:szCs w:val="16"/>
              </w:rPr>
            </w:pPr>
            <w:r>
              <w:rPr>
                <w:sz w:val="16"/>
                <w:szCs w:val="16"/>
              </w:rPr>
              <w:t>0</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302.21 -расчеты по услугам связи"</w:t>
            </w:r>
          </w:p>
          <w:p w:rsidR="00CA5A2D" w:rsidRPr="0086307D" w:rsidRDefault="00CA5A2D" w:rsidP="0079391F">
            <w:pPr>
              <w:spacing w:line="276" w:lineRule="auto"/>
              <w:jc w:val="both"/>
              <w:rPr>
                <w:sz w:val="16"/>
                <w:szCs w:val="16"/>
              </w:rPr>
            </w:pPr>
          </w:p>
        </w:tc>
        <w:tc>
          <w:tcPr>
            <w:tcW w:w="1418" w:type="dxa"/>
          </w:tcPr>
          <w:p w:rsidR="00CA5A2D" w:rsidRPr="0086307D" w:rsidRDefault="00CA5A2D" w:rsidP="0079391F">
            <w:pPr>
              <w:spacing w:line="276" w:lineRule="auto"/>
              <w:jc w:val="both"/>
              <w:rPr>
                <w:sz w:val="16"/>
                <w:szCs w:val="16"/>
              </w:rPr>
            </w:pPr>
            <w:r>
              <w:rPr>
                <w:sz w:val="16"/>
                <w:szCs w:val="16"/>
              </w:rPr>
              <w:t>0</w:t>
            </w:r>
          </w:p>
        </w:tc>
        <w:tc>
          <w:tcPr>
            <w:tcW w:w="1559" w:type="dxa"/>
          </w:tcPr>
          <w:p w:rsidR="00CA5A2D" w:rsidRPr="0086307D" w:rsidRDefault="00CA5A2D" w:rsidP="0079391F">
            <w:pPr>
              <w:spacing w:line="276" w:lineRule="auto"/>
              <w:jc w:val="both"/>
              <w:rPr>
                <w:sz w:val="16"/>
                <w:szCs w:val="16"/>
              </w:rPr>
            </w:pPr>
            <w:r>
              <w:rPr>
                <w:sz w:val="16"/>
                <w:szCs w:val="16"/>
              </w:rPr>
              <w:t>0</w:t>
            </w:r>
          </w:p>
        </w:tc>
        <w:tc>
          <w:tcPr>
            <w:tcW w:w="1582" w:type="dxa"/>
          </w:tcPr>
          <w:p w:rsidR="00CA5A2D" w:rsidRPr="0086307D" w:rsidRDefault="00CA5A2D" w:rsidP="0079391F">
            <w:pPr>
              <w:spacing w:line="276" w:lineRule="auto"/>
              <w:jc w:val="both"/>
              <w:rPr>
                <w:sz w:val="16"/>
                <w:szCs w:val="16"/>
              </w:rPr>
            </w:pPr>
            <w:r>
              <w:rPr>
                <w:sz w:val="16"/>
                <w:szCs w:val="16"/>
              </w:rPr>
              <w:t>1 098,95</w:t>
            </w:r>
          </w:p>
        </w:tc>
        <w:tc>
          <w:tcPr>
            <w:tcW w:w="1643" w:type="dxa"/>
          </w:tcPr>
          <w:p w:rsidR="00CA5A2D" w:rsidRPr="0086307D" w:rsidRDefault="00CA5A2D" w:rsidP="0079391F">
            <w:pPr>
              <w:spacing w:line="276" w:lineRule="auto"/>
              <w:jc w:val="both"/>
              <w:rPr>
                <w:sz w:val="16"/>
                <w:szCs w:val="16"/>
              </w:rPr>
            </w:pPr>
            <w:r>
              <w:rPr>
                <w:sz w:val="16"/>
                <w:szCs w:val="16"/>
              </w:rPr>
              <w:t>1 077,60</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86307D" w:rsidRDefault="00CA5A2D" w:rsidP="0079391F">
            <w:pPr>
              <w:spacing w:line="276" w:lineRule="auto"/>
              <w:jc w:val="both"/>
              <w:rPr>
                <w:sz w:val="16"/>
                <w:szCs w:val="16"/>
              </w:rPr>
            </w:pPr>
            <w:r>
              <w:rPr>
                <w:sz w:val="16"/>
                <w:szCs w:val="16"/>
              </w:rPr>
              <w:t xml:space="preserve">302.23 –расчеты по коммунальным </w:t>
            </w:r>
            <w:r>
              <w:rPr>
                <w:sz w:val="16"/>
                <w:szCs w:val="16"/>
              </w:rPr>
              <w:lastRenderedPageBreak/>
              <w:t>услугам</w:t>
            </w:r>
          </w:p>
        </w:tc>
        <w:tc>
          <w:tcPr>
            <w:tcW w:w="1418" w:type="dxa"/>
          </w:tcPr>
          <w:p w:rsidR="00CA5A2D" w:rsidRPr="0086307D" w:rsidRDefault="00CA5A2D" w:rsidP="0079391F">
            <w:pPr>
              <w:spacing w:line="276" w:lineRule="auto"/>
              <w:jc w:val="both"/>
              <w:rPr>
                <w:sz w:val="16"/>
                <w:szCs w:val="16"/>
              </w:rPr>
            </w:pPr>
            <w:r>
              <w:rPr>
                <w:sz w:val="16"/>
                <w:szCs w:val="16"/>
              </w:rPr>
              <w:lastRenderedPageBreak/>
              <w:t>0</w:t>
            </w:r>
          </w:p>
        </w:tc>
        <w:tc>
          <w:tcPr>
            <w:tcW w:w="1559" w:type="dxa"/>
          </w:tcPr>
          <w:p w:rsidR="00CA5A2D" w:rsidRPr="0086307D" w:rsidRDefault="00CA5A2D" w:rsidP="0079391F">
            <w:pPr>
              <w:spacing w:line="276" w:lineRule="auto"/>
              <w:jc w:val="both"/>
              <w:rPr>
                <w:sz w:val="16"/>
                <w:szCs w:val="16"/>
              </w:rPr>
            </w:pPr>
            <w:r>
              <w:rPr>
                <w:sz w:val="16"/>
                <w:szCs w:val="16"/>
              </w:rPr>
              <w:t>0</w:t>
            </w:r>
          </w:p>
        </w:tc>
        <w:tc>
          <w:tcPr>
            <w:tcW w:w="1582" w:type="dxa"/>
          </w:tcPr>
          <w:p w:rsidR="00CA5A2D" w:rsidRPr="0086307D" w:rsidRDefault="00CA5A2D" w:rsidP="0079391F">
            <w:pPr>
              <w:spacing w:line="276" w:lineRule="auto"/>
              <w:jc w:val="both"/>
              <w:rPr>
                <w:sz w:val="16"/>
                <w:szCs w:val="16"/>
              </w:rPr>
            </w:pPr>
            <w:r>
              <w:rPr>
                <w:sz w:val="16"/>
                <w:szCs w:val="16"/>
              </w:rPr>
              <w:t>0</w:t>
            </w:r>
          </w:p>
        </w:tc>
        <w:tc>
          <w:tcPr>
            <w:tcW w:w="1643" w:type="dxa"/>
          </w:tcPr>
          <w:p w:rsidR="00CA5A2D" w:rsidRPr="0086307D" w:rsidRDefault="00CA5A2D" w:rsidP="0079391F">
            <w:pPr>
              <w:spacing w:line="276" w:lineRule="auto"/>
              <w:jc w:val="both"/>
              <w:rPr>
                <w:sz w:val="16"/>
                <w:szCs w:val="16"/>
              </w:rPr>
            </w:pPr>
            <w:r>
              <w:rPr>
                <w:sz w:val="16"/>
                <w:szCs w:val="16"/>
              </w:rPr>
              <w:t>16 489,62</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8A7138" w:rsidRDefault="00CA5A2D" w:rsidP="0079391F">
            <w:pPr>
              <w:spacing w:line="276" w:lineRule="auto"/>
              <w:jc w:val="both"/>
              <w:rPr>
                <w:b/>
                <w:sz w:val="16"/>
                <w:szCs w:val="16"/>
              </w:rPr>
            </w:pPr>
            <w:r w:rsidRPr="008A7138">
              <w:rPr>
                <w:b/>
                <w:sz w:val="16"/>
                <w:szCs w:val="16"/>
              </w:rPr>
              <w:t>ИТОГО:</w:t>
            </w:r>
          </w:p>
        </w:tc>
        <w:tc>
          <w:tcPr>
            <w:tcW w:w="1418" w:type="dxa"/>
          </w:tcPr>
          <w:p w:rsidR="00CA5A2D" w:rsidRPr="008A7138" w:rsidRDefault="00CA5A2D" w:rsidP="0079391F">
            <w:pPr>
              <w:spacing w:line="276" w:lineRule="auto"/>
              <w:jc w:val="both"/>
              <w:rPr>
                <w:b/>
                <w:sz w:val="16"/>
                <w:szCs w:val="16"/>
              </w:rPr>
            </w:pPr>
            <w:r w:rsidRPr="008A7138">
              <w:rPr>
                <w:b/>
                <w:sz w:val="16"/>
                <w:szCs w:val="16"/>
              </w:rPr>
              <w:t>14 671,79</w:t>
            </w:r>
          </w:p>
        </w:tc>
        <w:tc>
          <w:tcPr>
            <w:tcW w:w="1559" w:type="dxa"/>
          </w:tcPr>
          <w:p w:rsidR="00CA5A2D" w:rsidRPr="008A7138" w:rsidRDefault="00CA5A2D" w:rsidP="0079391F">
            <w:pPr>
              <w:spacing w:line="276" w:lineRule="auto"/>
              <w:jc w:val="both"/>
              <w:rPr>
                <w:b/>
                <w:sz w:val="16"/>
                <w:szCs w:val="16"/>
              </w:rPr>
            </w:pPr>
            <w:r w:rsidRPr="008A7138">
              <w:rPr>
                <w:b/>
                <w:sz w:val="16"/>
                <w:szCs w:val="16"/>
              </w:rPr>
              <w:t>0</w:t>
            </w:r>
          </w:p>
        </w:tc>
        <w:tc>
          <w:tcPr>
            <w:tcW w:w="1582" w:type="dxa"/>
          </w:tcPr>
          <w:p w:rsidR="00CA5A2D" w:rsidRPr="008A7138" w:rsidRDefault="00CA5A2D" w:rsidP="0079391F">
            <w:pPr>
              <w:spacing w:line="276" w:lineRule="auto"/>
              <w:jc w:val="both"/>
              <w:rPr>
                <w:b/>
                <w:sz w:val="16"/>
                <w:szCs w:val="16"/>
              </w:rPr>
            </w:pPr>
            <w:r w:rsidRPr="008A7138">
              <w:rPr>
                <w:b/>
                <w:sz w:val="16"/>
                <w:szCs w:val="16"/>
              </w:rPr>
              <w:t>1 098,95</w:t>
            </w:r>
          </w:p>
        </w:tc>
        <w:tc>
          <w:tcPr>
            <w:tcW w:w="1643" w:type="dxa"/>
          </w:tcPr>
          <w:p w:rsidR="00CA5A2D" w:rsidRPr="008A7138" w:rsidRDefault="00CA5A2D" w:rsidP="0079391F">
            <w:pPr>
              <w:spacing w:line="276" w:lineRule="auto"/>
              <w:jc w:val="both"/>
              <w:rPr>
                <w:b/>
                <w:sz w:val="16"/>
                <w:szCs w:val="16"/>
              </w:rPr>
            </w:pPr>
            <w:r w:rsidRPr="008A7138">
              <w:rPr>
                <w:b/>
                <w:sz w:val="16"/>
                <w:szCs w:val="16"/>
              </w:rPr>
              <w:t>17 567,22</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p>
        </w:tc>
        <w:tc>
          <w:tcPr>
            <w:tcW w:w="1559" w:type="dxa"/>
          </w:tcPr>
          <w:p w:rsidR="00CA5A2D" w:rsidRDefault="00CA5A2D" w:rsidP="0079391F">
            <w:pPr>
              <w:spacing w:line="276" w:lineRule="auto"/>
              <w:jc w:val="both"/>
              <w:rPr>
                <w:sz w:val="16"/>
                <w:szCs w:val="16"/>
              </w:rPr>
            </w:pPr>
          </w:p>
        </w:tc>
        <w:tc>
          <w:tcPr>
            <w:tcW w:w="1582" w:type="dxa"/>
          </w:tcPr>
          <w:p w:rsidR="00CA5A2D" w:rsidRDefault="00CA5A2D" w:rsidP="0079391F">
            <w:pPr>
              <w:spacing w:line="276" w:lineRule="auto"/>
              <w:jc w:val="both"/>
              <w:rPr>
                <w:sz w:val="16"/>
                <w:szCs w:val="16"/>
              </w:rPr>
            </w:pPr>
          </w:p>
        </w:tc>
        <w:tc>
          <w:tcPr>
            <w:tcW w:w="1643" w:type="dxa"/>
          </w:tcPr>
          <w:p w:rsidR="00CA5A2D" w:rsidRDefault="00CA5A2D" w:rsidP="0079391F">
            <w:pPr>
              <w:spacing w:line="276" w:lineRule="auto"/>
              <w:jc w:val="both"/>
              <w:rPr>
                <w:sz w:val="16"/>
                <w:szCs w:val="16"/>
              </w:rPr>
            </w:pPr>
          </w:p>
        </w:tc>
      </w:tr>
      <w:tr w:rsidR="00CA5A2D" w:rsidTr="0079391F">
        <w:tc>
          <w:tcPr>
            <w:tcW w:w="675" w:type="dxa"/>
          </w:tcPr>
          <w:p w:rsidR="00CA5A2D" w:rsidRPr="008A7138" w:rsidRDefault="00CA5A2D" w:rsidP="0079391F">
            <w:pPr>
              <w:spacing w:line="276" w:lineRule="auto"/>
              <w:jc w:val="both"/>
              <w:rPr>
                <w:b/>
                <w:sz w:val="16"/>
                <w:szCs w:val="16"/>
              </w:rPr>
            </w:pPr>
            <w:r w:rsidRPr="008A7138">
              <w:rPr>
                <w:b/>
                <w:sz w:val="16"/>
                <w:szCs w:val="16"/>
              </w:rPr>
              <w:t>2024</w:t>
            </w:r>
          </w:p>
        </w:tc>
        <w:tc>
          <w:tcPr>
            <w:tcW w:w="2977" w:type="dxa"/>
          </w:tcPr>
          <w:p w:rsidR="00CA5A2D" w:rsidRDefault="00CA5A2D" w:rsidP="0079391F">
            <w:pPr>
              <w:autoSpaceDE w:val="0"/>
              <w:autoSpaceDN w:val="0"/>
              <w:adjustRightInd w:val="0"/>
              <w:jc w:val="both"/>
              <w:rPr>
                <w:sz w:val="16"/>
                <w:szCs w:val="16"/>
              </w:rPr>
            </w:pPr>
            <w:r>
              <w:rPr>
                <w:sz w:val="16"/>
                <w:szCs w:val="16"/>
              </w:rPr>
              <w:t>206.23-расчетов по выданным авансам по коммунальным услугам;</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0</w:t>
            </w:r>
          </w:p>
        </w:tc>
        <w:tc>
          <w:tcPr>
            <w:tcW w:w="1559" w:type="dxa"/>
          </w:tcPr>
          <w:p w:rsidR="00CA5A2D" w:rsidRDefault="00CA5A2D" w:rsidP="0079391F">
            <w:pPr>
              <w:spacing w:line="276" w:lineRule="auto"/>
              <w:jc w:val="both"/>
              <w:rPr>
                <w:sz w:val="16"/>
                <w:szCs w:val="16"/>
              </w:rPr>
            </w:pPr>
            <w:r>
              <w:rPr>
                <w:sz w:val="16"/>
                <w:szCs w:val="16"/>
              </w:rPr>
              <w:t>14 907,11</w:t>
            </w:r>
          </w:p>
        </w:tc>
        <w:tc>
          <w:tcPr>
            <w:tcW w:w="1582" w:type="dxa"/>
          </w:tcPr>
          <w:p w:rsidR="00CA5A2D" w:rsidRDefault="00CA5A2D" w:rsidP="0079391F">
            <w:pPr>
              <w:spacing w:line="276" w:lineRule="auto"/>
              <w:jc w:val="both"/>
              <w:rPr>
                <w:sz w:val="16"/>
                <w:szCs w:val="16"/>
              </w:rPr>
            </w:pPr>
            <w:r>
              <w:rPr>
                <w:sz w:val="16"/>
                <w:szCs w:val="16"/>
              </w:rPr>
              <w:t>0</w:t>
            </w:r>
          </w:p>
        </w:tc>
        <w:tc>
          <w:tcPr>
            <w:tcW w:w="1643" w:type="dxa"/>
          </w:tcPr>
          <w:p w:rsidR="00CA5A2D" w:rsidRDefault="00CA5A2D" w:rsidP="0079391F">
            <w:pPr>
              <w:spacing w:line="276" w:lineRule="auto"/>
              <w:jc w:val="both"/>
              <w:rPr>
                <w:sz w:val="16"/>
                <w:szCs w:val="16"/>
              </w:rPr>
            </w:pPr>
            <w:r>
              <w:rPr>
                <w:sz w:val="16"/>
                <w:szCs w:val="16"/>
              </w:rPr>
              <w:t>0</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302.21 -расчеты по услугам связи"</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0</w:t>
            </w:r>
          </w:p>
        </w:tc>
        <w:tc>
          <w:tcPr>
            <w:tcW w:w="1559" w:type="dxa"/>
          </w:tcPr>
          <w:p w:rsidR="00CA5A2D" w:rsidRDefault="00CA5A2D" w:rsidP="0079391F">
            <w:pPr>
              <w:spacing w:line="276" w:lineRule="auto"/>
              <w:jc w:val="both"/>
              <w:rPr>
                <w:sz w:val="16"/>
                <w:szCs w:val="16"/>
              </w:rPr>
            </w:pPr>
            <w:r>
              <w:rPr>
                <w:sz w:val="16"/>
                <w:szCs w:val="16"/>
              </w:rPr>
              <w:t>0</w:t>
            </w:r>
          </w:p>
        </w:tc>
        <w:tc>
          <w:tcPr>
            <w:tcW w:w="1582" w:type="dxa"/>
          </w:tcPr>
          <w:p w:rsidR="00CA5A2D" w:rsidRDefault="00CA5A2D" w:rsidP="0079391F">
            <w:pPr>
              <w:spacing w:line="276" w:lineRule="auto"/>
              <w:jc w:val="both"/>
              <w:rPr>
                <w:sz w:val="16"/>
                <w:szCs w:val="16"/>
              </w:rPr>
            </w:pPr>
            <w:r>
              <w:rPr>
                <w:sz w:val="16"/>
                <w:szCs w:val="16"/>
              </w:rPr>
              <w:t>1 077,6</w:t>
            </w:r>
          </w:p>
        </w:tc>
        <w:tc>
          <w:tcPr>
            <w:tcW w:w="1643" w:type="dxa"/>
          </w:tcPr>
          <w:p w:rsidR="00CA5A2D" w:rsidRDefault="00CA5A2D" w:rsidP="0079391F">
            <w:pPr>
              <w:spacing w:line="276" w:lineRule="auto"/>
              <w:jc w:val="both"/>
              <w:rPr>
                <w:sz w:val="16"/>
                <w:szCs w:val="16"/>
              </w:rPr>
            </w:pPr>
            <w:r>
              <w:rPr>
                <w:sz w:val="16"/>
                <w:szCs w:val="16"/>
              </w:rPr>
              <w:t>1 130,40</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86307D" w:rsidRDefault="00CA5A2D" w:rsidP="0079391F">
            <w:pPr>
              <w:spacing w:line="276" w:lineRule="auto"/>
              <w:jc w:val="both"/>
              <w:rPr>
                <w:sz w:val="16"/>
                <w:szCs w:val="16"/>
              </w:rPr>
            </w:pPr>
            <w:r>
              <w:rPr>
                <w:sz w:val="16"/>
                <w:szCs w:val="16"/>
              </w:rPr>
              <w:t>302.23 –расчеты по коммунальным услугам</w:t>
            </w:r>
          </w:p>
        </w:tc>
        <w:tc>
          <w:tcPr>
            <w:tcW w:w="1418" w:type="dxa"/>
          </w:tcPr>
          <w:p w:rsidR="00CA5A2D" w:rsidRDefault="00CA5A2D" w:rsidP="0079391F">
            <w:pPr>
              <w:spacing w:line="276" w:lineRule="auto"/>
              <w:jc w:val="both"/>
              <w:rPr>
                <w:sz w:val="16"/>
                <w:szCs w:val="16"/>
              </w:rPr>
            </w:pPr>
            <w:r>
              <w:rPr>
                <w:sz w:val="16"/>
                <w:szCs w:val="16"/>
              </w:rPr>
              <w:t>0</w:t>
            </w:r>
          </w:p>
        </w:tc>
        <w:tc>
          <w:tcPr>
            <w:tcW w:w="1559" w:type="dxa"/>
          </w:tcPr>
          <w:p w:rsidR="00CA5A2D" w:rsidRDefault="00CA5A2D" w:rsidP="0079391F">
            <w:pPr>
              <w:spacing w:line="276" w:lineRule="auto"/>
              <w:jc w:val="both"/>
              <w:rPr>
                <w:sz w:val="16"/>
                <w:szCs w:val="16"/>
              </w:rPr>
            </w:pPr>
            <w:r>
              <w:rPr>
                <w:sz w:val="16"/>
                <w:szCs w:val="16"/>
              </w:rPr>
              <w:t>0</w:t>
            </w:r>
          </w:p>
        </w:tc>
        <w:tc>
          <w:tcPr>
            <w:tcW w:w="1582" w:type="dxa"/>
          </w:tcPr>
          <w:p w:rsidR="00CA5A2D" w:rsidRDefault="00CA5A2D" w:rsidP="0079391F">
            <w:pPr>
              <w:spacing w:line="276" w:lineRule="auto"/>
              <w:jc w:val="both"/>
              <w:rPr>
                <w:sz w:val="16"/>
                <w:szCs w:val="16"/>
              </w:rPr>
            </w:pPr>
            <w:r>
              <w:rPr>
                <w:sz w:val="16"/>
                <w:szCs w:val="16"/>
              </w:rPr>
              <w:t>16 489,62</w:t>
            </w:r>
          </w:p>
        </w:tc>
        <w:tc>
          <w:tcPr>
            <w:tcW w:w="1643" w:type="dxa"/>
          </w:tcPr>
          <w:p w:rsidR="00CA5A2D" w:rsidRDefault="00CA5A2D" w:rsidP="0079391F">
            <w:pPr>
              <w:spacing w:line="276" w:lineRule="auto"/>
              <w:jc w:val="both"/>
              <w:rPr>
                <w:sz w:val="16"/>
                <w:szCs w:val="16"/>
              </w:rPr>
            </w:pPr>
            <w:r>
              <w:rPr>
                <w:sz w:val="16"/>
                <w:szCs w:val="16"/>
              </w:rPr>
              <w:t>0</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8A7138" w:rsidRDefault="00CA5A2D" w:rsidP="0079391F">
            <w:pPr>
              <w:spacing w:line="276" w:lineRule="auto"/>
              <w:jc w:val="both"/>
              <w:rPr>
                <w:b/>
                <w:sz w:val="16"/>
                <w:szCs w:val="16"/>
              </w:rPr>
            </w:pPr>
            <w:r w:rsidRPr="008A7138">
              <w:rPr>
                <w:b/>
                <w:sz w:val="16"/>
                <w:szCs w:val="16"/>
              </w:rPr>
              <w:t>ИТОГО:</w:t>
            </w:r>
          </w:p>
        </w:tc>
        <w:tc>
          <w:tcPr>
            <w:tcW w:w="1418" w:type="dxa"/>
          </w:tcPr>
          <w:p w:rsidR="00CA5A2D" w:rsidRPr="008A7138" w:rsidRDefault="00CA5A2D" w:rsidP="0079391F">
            <w:pPr>
              <w:spacing w:line="276" w:lineRule="auto"/>
              <w:jc w:val="both"/>
              <w:rPr>
                <w:b/>
                <w:sz w:val="16"/>
                <w:szCs w:val="16"/>
              </w:rPr>
            </w:pPr>
            <w:r>
              <w:rPr>
                <w:b/>
                <w:sz w:val="16"/>
                <w:szCs w:val="16"/>
              </w:rPr>
              <w:t>0</w:t>
            </w:r>
          </w:p>
        </w:tc>
        <w:tc>
          <w:tcPr>
            <w:tcW w:w="1559" w:type="dxa"/>
          </w:tcPr>
          <w:p w:rsidR="00CA5A2D" w:rsidRPr="008A7138" w:rsidRDefault="00CA5A2D" w:rsidP="0079391F">
            <w:pPr>
              <w:spacing w:line="276" w:lineRule="auto"/>
              <w:jc w:val="both"/>
              <w:rPr>
                <w:b/>
                <w:sz w:val="16"/>
                <w:szCs w:val="16"/>
              </w:rPr>
            </w:pPr>
            <w:r>
              <w:rPr>
                <w:b/>
                <w:sz w:val="16"/>
                <w:szCs w:val="16"/>
              </w:rPr>
              <w:t>14 907,11</w:t>
            </w:r>
          </w:p>
        </w:tc>
        <w:tc>
          <w:tcPr>
            <w:tcW w:w="1582" w:type="dxa"/>
          </w:tcPr>
          <w:p w:rsidR="00CA5A2D" w:rsidRPr="008A7138" w:rsidRDefault="00CA5A2D" w:rsidP="0079391F">
            <w:pPr>
              <w:spacing w:line="276" w:lineRule="auto"/>
              <w:jc w:val="both"/>
              <w:rPr>
                <w:b/>
                <w:sz w:val="16"/>
                <w:szCs w:val="16"/>
              </w:rPr>
            </w:pPr>
            <w:r>
              <w:rPr>
                <w:b/>
                <w:sz w:val="16"/>
                <w:szCs w:val="16"/>
              </w:rPr>
              <w:t>17 567,22</w:t>
            </w:r>
          </w:p>
        </w:tc>
        <w:tc>
          <w:tcPr>
            <w:tcW w:w="1643" w:type="dxa"/>
          </w:tcPr>
          <w:p w:rsidR="00CA5A2D" w:rsidRPr="008A7138" w:rsidRDefault="00CA5A2D" w:rsidP="0079391F">
            <w:pPr>
              <w:spacing w:line="276" w:lineRule="auto"/>
              <w:jc w:val="both"/>
              <w:rPr>
                <w:b/>
                <w:sz w:val="16"/>
                <w:szCs w:val="16"/>
              </w:rPr>
            </w:pPr>
            <w:r>
              <w:rPr>
                <w:b/>
                <w:sz w:val="16"/>
                <w:szCs w:val="16"/>
              </w:rPr>
              <w:t>1 130,4</w:t>
            </w:r>
          </w:p>
        </w:tc>
      </w:tr>
    </w:tbl>
    <w:p w:rsidR="00CA5A2D" w:rsidRPr="005F23E9" w:rsidRDefault="00CA5A2D" w:rsidP="00CA5A2D">
      <w:pPr>
        <w:spacing w:line="276" w:lineRule="auto"/>
        <w:ind w:firstLine="348"/>
        <w:jc w:val="both"/>
        <w:rPr>
          <w:sz w:val="24"/>
          <w:szCs w:val="24"/>
        </w:rPr>
      </w:pPr>
      <w:r>
        <w:rPr>
          <w:sz w:val="24"/>
          <w:szCs w:val="24"/>
        </w:rPr>
        <w:t xml:space="preserve"> </w:t>
      </w:r>
      <w:r w:rsidRPr="005F23E9">
        <w:rPr>
          <w:sz w:val="24"/>
          <w:szCs w:val="24"/>
        </w:rPr>
        <w:t>Просроченная и долгосрочная дебиторская и кредиторская задолженность отсутствует.</w:t>
      </w:r>
    </w:p>
    <w:p w:rsidR="00CA5A2D" w:rsidRPr="005F23E9" w:rsidRDefault="00CA5A2D" w:rsidP="00CA5A2D">
      <w:pPr>
        <w:spacing w:line="276" w:lineRule="auto"/>
        <w:ind w:firstLine="348"/>
        <w:jc w:val="both"/>
        <w:rPr>
          <w:sz w:val="24"/>
          <w:szCs w:val="24"/>
        </w:rPr>
      </w:pPr>
      <w:r w:rsidRPr="005F23E9">
        <w:rPr>
          <w:color w:val="C00000"/>
          <w:sz w:val="24"/>
          <w:szCs w:val="24"/>
        </w:rPr>
        <w:t xml:space="preserve"> </w:t>
      </w:r>
      <w:r w:rsidRPr="005F23E9">
        <w:rPr>
          <w:sz w:val="24"/>
          <w:szCs w:val="24"/>
        </w:rPr>
        <w:t>В МДОУ «Детский сад №20 КВ»  в 2023- 2024 гг. проведена инвентаризация дебиторской и кредиторской задолженности.</w:t>
      </w:r>
    </w:p>
    <w:p w:rsidR="00CA5A2D" w:rsidRPr="005F23E9" w:rsidRDefault="00CA5A2D" w:rsidP="00CA5A2D">
      <w:pPr>
        <w:spacing w:line="276" w:lineRule="auto"/>
        <w:ind w:firstLine="348"/>
        <w:jc w:val="both"/>
        <w:rPr>
          <w:sz w:val="24"/>
          <w:szCs w:val="24"/>
        </w:rPr>
      </w:pPr>
      <w:r w:rsidRPr="005F23E9">
        <w:rPr>
          <w:sz w:val="24"/>
          <w:szCs w:val="24"/>
        </w:rPr>
        <w:t>Согласно инвентаризационной описи № С200-000002 на 31.12.2023 г. кредиторская задолженность на 01.01.2024 г. составляет- 17 567,22 руб., что подтверждается актами - сверки, в т. ч.:</w:t>
      </w:r>
    </w:p>
    <w:p w:rsidR="00CA5A2D" w:rsidRPr="005F23E9" w:rsidRDefault="00CA5A2D" w:rsidP="00CA5A2D">
      <w:pPr>
        <w:spacing w:line="276" w:lineRule="auto"/>
        <w:ind w:firstLine="348"/>
        <w:jc w:val="both"/>
        <w:rPr>
          <w:sz w:val="24"/>
          <w:szCs w:val="24"/>
        </w:rPr>
      </w:pPr>
      <w:r w:rsidRPr="005F23E9">
        <w:rPr>
          <w:sz w:val="24"/>
          <w:szCs w:val="24"/>
        </w:rPr>
        <w:t>- ПАО «Ростелеком» - 1 077,60 руб.;</w:t>
      </w:r>
    </w:p>
    <w:p w:rsidR="00CA5A2D" w:rsidRPr="005F23E9" w:rsidRDefault="00CA5A2D" w:rsidP="00CA5A2D">
      <w:pPr>
        <w:spacing w:line="276" w:lineRule="auto"/>
        <w:ind w:firstLine="348"/>
        <w:jc w:val="both"/>
        <w:rPr>
          <w:sz w:val="24"/>
          <w:szCs w:val="24"/>
        </w:rPr>
      </w:pPr>
      <w:r w:rsidRPr="005F23E9">
        <w:rPr>
          <w:sz w:val="24"/>
          <w:szCs w:val="24"/>
        </w:rPr>
        <w:t xml:space="preserve">- АО «ТНС ЭНЕРГО ТУЛА» - 16 489,62 руб. </w:t>
      </w:r>
    </w:p>
    <w:p w:rsidR="00CA5A2D" w:rsidRPr="005F23E9" w:rsidRDefault="00CA5A2D" w:rsidP="00CA5A2D">
      <w:pPr>
        <w:spacing w:line="276" w:lineRule="auto"/>
        <w:ind w:firstLine="348"/>
        <w:jc w:val="both"/>
        <w:rPr>
          <w:sz w:val="24"/>
          <w:szCs w:val="24"/>
        </w:rPr>
      </w:pPr>
    </w:p>
    <w:p w:rsidR="00CA5A2D" w:rsidRPr="005F23E9" w:rsidRDefault="00CA5A2D" w:rsidP="00CA5A2D">
      <w:pPr>
        <w:spacing w:line="276" w:lineRule="auto"/>
        <w:ind w:firstLine="348"/>
        <w:jc w:val="both"/>
        <w:rPr>
          <w:sz w:val="24"/>
          <w:szCs w:val="24"/>
        </w:rPr>
      </w:pPr>
      <w:r w:rsidRPr="005F23E9">
        <w:rPr>
          <w:sz w:val="24"/>
          <w:szCs w:val="24"/>
        </w:rPr>
        <w:t>Согласно инвентаризационной описи № С200-000002 на 19.12.2024 г. кредиторская задолженность на 01.01.2025 г. составляет- 1 130,40 руб., дебиторская – 14 907,11 руб., что подтверждается актами - сверки, в т. ч.:</w:t>
      </w:r>
    </w:p>
    <w:p w:rsidR="00CA5A2D" w:rsidRPr="005F23E9" w:rsidRDefault="00CA5A2D" w:rsidP="00CA5A2D">
      <w:pPr>
        <w:spacing w:line="276" w:lineRule="auto"/>
        <w:ind w:firstLine="348"/>
        <w:jc w:val="both"/>
        <w:rPr>
          <w:sz w:val="24"/>
          <w:szCs w:val="24"/>
        </w:rPr>
      </w:pPr>
      <w:r w:rsidRPr="005F23E9">
        <w:rPr>
          <w:sz w:val="24"/>
          <w:szCs w:val="24"/>
        </w:rPr>
        <w:t>- ПАО «Ростелеком» - 1 130,40 руб. (кредиторская задолженность);</w:t>
      </w:r>
    </w:p>
    <w:p w:rsidR="00CA5A2D" w:rsidRPr="005F23E9" w:rsidRDefault="00CA5A2D" w:rsidP="00CA5A2D">
      <w:pPr>
        <w:spacing w:line="276" w:lineRule="auto"/>
        <w:ind w:firstLine="348"/>
        <w:jc w:val="both"/>
        <w:rPr>
          <w:sz w:val="24"/>
          <w:szCs w:val="24"/>
        </w:rPr>
      </w:pPr>
      <w:r w:rsidRPr="005F23E9">
        <w:rPr>
          <w:sz w:val="24"/>
          <w:szCs w:val="24"/>
        </w:rPr>
        <w:t xml:space="preserve">- АО «ТНС ЭНЕРГО ТУЛА» - 14 907,11 руб. (дебиторская задолженность). </w:t>
      </w:r>
    </w:p>
    <w:p w:rsidR="00CA5A2D" w:rsidRPr="005F23E9" w:rsidRDefault="00CA5A2D" w:rsidP="00CA5A2D">
      <w:pPr>
        <w:spacing w:line="276" w:lineRule="auto"/>
        <w:ind w:firstLine="348"/>
        <w:jc w:val="both"/>
        <w:rPr>
          <w:color w:val="FF0000"/>
          <w:sz w:val="24"/>
          <w:szCs w:val="24"/>
        </w:rPr>
      </w:pPr>
    </w:p>
    <w:p w:rsidR="00CA5A2D" w:rsidRPr="005F23E9" w:rsidRDefault="00CA5A2D" w:rsidP="00CA5A2D">
      <w:pPr>
        <w:autoSpaceDE w:val="0"/>
        <w:autoSpaceDN w:val="0"/>
        <w:adjustRightInd w:val="0"/>
        <w:ind w:firstLine="540"/>
        <w:jc w:val="both"/>
        <w:rPr>
          <w:sz w:val="24"/>
          <w:szCs w:val="24"/>
        </w:rPr>
      </w:pPr>
      <w:r w:rsidRPr="005F23E9">
        <w:rPr>
          <w:sz w:val="24"/>
          <w:szCs w:val="24"/>
        </w:rPr>
        <w:t>Журнал операций №5 расчетов с дебиторами по доходам применяется для учета операций по начислению доходов учреждением  по счету 020500000 «Расчеты по доходам».</w:t>
      </w:r>
    </w:p>
    <w:p w:rsidR="00CA5A2D" w:rsidRPr="005F23E9" w:rsidRDefault="00CA5A2D" w:rsidP="00CA5A2D">
      <w:pPr>
        <w:autoSpaceDE w:val="0"/>
        <w:autoSpaceDN w:val="0"/>
        <w:adjustRightInd w:val="0"/>
        <w:ind w:firstLine="540"/>
        <w:jc w:val="both"/>
        <w:rPr>
          <w:sz w:val="24"/>
          <w:szCs w:val="24"/>
        </w:rPr>
      </w:pPr>
      <w:r w:rsidRPr="005F23E9">
        <w:rPr>
          <w:sz w:val="24"/>
          <w:szCs w:val="24"/>
        </w:rPr>
        <w:t>Записи в Журнале операций с дебиторами по доходам производятся на основании первичных (сводных) учетных документов по начислению доходов и (или) их поступлению.</w:t>
      </w:r>
    </w:p>
    <w:p w:rsidR="00CA5A2D" w:rsidRPr="005F23E9" w:rsidRDefault="00CA5A2D" w:rsidP="00CA5A2D">
      <w:pPr>
        <w:autoSpaceDE w:val="0"/>
        <w:autoSpaceDN w:val="0"/>
        <w:adjustRightInd w:val="0"/>
        <w:ind w:firstLine="540"/>
        <w:jc w:val="both"/>
        <w:rPr>
          <w:sz w:val="24"/>
          <w:szCs w:val="24"/>
        </w:rPr>
      </w:pPr>
      <w:r w:rsidRPr="005F23E9">
        <w:rPr>
          <w:sz w:val="24"/>
          <w:szCs w:val="24"/>
        </w:rPr>
        <w:t xml:space="preserve"> Бухгалтерский  учет по дебиторской задолженности ведется по счетам №№:</w:t>
      </w:r>
    </w:p>
    <w:p w:rsidR="00CA5A2D" w:rsidRPr="005F23E9" w:rsidRDefault="00CA5A2D" w:rsidP="00CA5A2D">
      <w:pPr>
        <w:autoSpaceDE w:val="0"/>
        <w:autoSpaceDN w:val="0"/>
        <w:adjustRightInd w:val="0"/>
        <w:jc w:val="both"/>
        <w:rPr>
          <w:sz w:val="24"/>
          <w:szCs w:val="24"/>
        </w:rPr>
      </w:pPr>
      <w:r w:rsidRPr="005F23E9">
        <w:rPr>
          <w:sz w:val="24"/>
          <w:szCs w:val="24"/>
        </w:rPr>
        <w:t xml:space="preserve"> - 205.31 "Расчеты по доходам от оказания платных услуг (работ)";</w:t>
      </w:r>
    </w:p>
    <w:p w:rsidR="00CA5A2D" w:rsidRPr="005F23E9" w:rsidRDefault="00CA5A2D" w:rsidP="00CA5A2D">
      <w:pPr>
        <w:autoSpaceDE w:val="0"/>
        <w:autoSpaceDN w:val="0"/>
        <w:adjustRightInd w:val="0"/>
        <w:jc w:val="both"/>
        <w:rPr>
          <w:sz w:val="24"/>
          <w:szCs w:val="24"/>
        </w:rPr>
      </w:pPr>
      <w:r w:rsidRPr="005F23E9">
        <w:rPr>
          <w:sz w:val="24"/>
          <w:szCs w:val="24"/>
        </w:rPr>
        <w:t>- 205.52  « Расчеты по поступлениям текущего характера бюджетным и автономным учреждениям от сектора государственного управления».</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jc w:val="both"/>
        <w:rPr>
          <w:sz w:val="24"/>
          <w:szCs w:val="24"/>
        </w:rPr>
      </w:pPr>
      <w:r w:rsidRPr="005F23E9">
        <w:rPr>
          <w:sz w:val="24"/>
          <w:szCs w:val="24"/>
        </w:rPr>
        <w:t>По счету 205.00 «Расчеты по доходам» доходы выглядят следующим образом:</w:t>
      </w:r>
    </w:p>
    <w:tbl>
      <w:tblPr>
        <w:tblStyle w:val="a5"/>
        <w:tblW w:w="0" w:type="auto"/>
        <w:tblLook w:val="04A0"/>
      </w:tblPr>
      <w:tblGrid>
        <w:gridCol w:w="674"/>
        <w:gridCol w:w="2977"/>
        <w:gridCol w:w="1418"/>
        <w:gridCol w:w="1559"/>
        <w:gridCol w:w="1582"/>
        <w:gridCol w:w="1643"/>
      </w:tblGrid>
      <w:tr w:rsidR="00CA5A2D" w:rsidRPr="0086307D" w:rsidTr="0079391F">
        <w:tc>
          <w:tcPr>
            <w:tcW w:w="675" w:type="dxa"/>
          </w:tcPr>
          <w:p w:rsidR="00CA5A2D" w:rsidRPr="0086307D" w:rsidRDefault="00CA5A2D" w:rsidP="0079391F">
            <w:pPr>
              <w:spacing w:line="276" w:lineRule="auto"/>
              <w:jc w:val="both"/>
              <w:rPr>
                <w:sz w:val="16"/>
                <w:szCs w:val="16"/>
              </w:rPr>
            </w:pPr>
            <w:r w:rsidRPr="0086307D">
              <w:rPr>
                <w:sz w:val="16"/>
                <w:szCs w:val="16"/>
              </w:rPr>
              <w:t>№п/п</w:t>
            </w:r>
          </w:p>
        </w:tc>
        <w:tc>
          <w:tcPr>
            <w:tcW w:w="2977" w:type="dxa"/>
          </w:tcPr>
          <w:p w:rsidR="00CA5A2D" w:rsidRPr="0086307D" w:rsidRDefault="00CA5A2D" w:rsidP="0079391F">
            <w:pPr>
              <w:spacing w:line="276" w:lineRule="auto"/>
              <w:jc w:val="both"/>
              <w:rPr>
                <w:sz w:val="16"/>
                <w:szCs w:val="16"/>
              </w:rPr>
            </w:pPr>
            <w:r>
              <w:rPr>
                <w:sz w:val="16"/>
                <w:szCs w:val="16"/>
              </w:rPr>
              <w:t>№ счета</w:t>
            </w:r>
          </w:p>
        </w:tc>
        <w:tc>
          <w:tcPr>
            <w:tcW w:w="1418" w:type="dxa"/>
          </w:tcPr>
          <w:p w:rsidR="00CA5A2D" w:rsidRPr="0086307D" w:rsidRDefault="00CA5A2D" w:rsidP="0079391F">
            <w:pPr>
              <w:spacing w:line="276" w:lineRule="auto"/>
              <w:jc w:val="both"/>
              <w:rPr>
                <w:sz w:val="16"/>
                <w:szCs w:val="16"/>
              </w:rPr>
            </w:pPr>
            <w:r>
              <w:rPr>
                <w:sz w:val="16"/>
                <w:szCs w:val="16"/>
              </w:rPr>
              <w:t>Сальдо (Дт) на начало года (руб.)</w:t>
            </w:r>
          </w:p>
        </w:tc>
        <w:tc>
          <w:tcPr>
            <w:tcW w:w="1559" w:type="dxa"/>
          </w:tcPr>
          <w:p w:rsidR="00CA5A2D" w:rsidRDefault="00CA5A2D" w:rsidP="0079391F">
            <w:pPr>
              <w:spacing w:line="276" w:lineRule="auto"/>
              <w:jc w:val="both"/>
              <w:rPr>
                <w:sz w:val="16"/>
                <w:szCs w:val="16"/>
              </w:rPr>
            </w:pPr>
            <w:r>
              <w:rPr>
                <w:sz w:val="16"/>
                <w:szCs w:val="16"/>
              </w:rPr>
              <w:t>Сальдо (Дт) на конец года</w:t>
            </w:r>
          </w:p>
          <w:p w:rsidR="00CA5A2D" w:rsidRPr="0086307D" w:rsidRDefault="00CA5A2D" w:rsidP="0079391F">
            <w:pPr>
              <w:spacing w:line="276" w:lineRule="auto"/>
              <w:jc w:val="both"/>
              <w:rPr>
                <w:sz w:val="16"/>
                <w:szCs w:val="16"/>
              </w:rPr>
            </w:pPr>
            <w:r>
              <w:rPr>
                <w:sz w:val="16"/>
                <w:szCs w:val="16"/>
              </w:rPr>
              <w:t>(руб.)</w:t>
            </w:r>
          </w:p>
        </w:tc>
        <w:tc>
          <w:tcPr>
            <w:tcW w:w="1582" w:type="dxa"/>
          </w:tcPr>
          <w:p w:rsidR="00CA5A2D" w:rsidRPr="0086307D" w:rsidRDefault="00CA5A2D" w:rsidP="0079391F">
            <w:pPr>
              <w:spacing w:line="276" w:lineRule="auto"/>
              <w:jc w:val="both"/>
              <w:rPr>
                <w:sz w:val="16"/>
                <w:szCs w:val="16"/>
              </w:rPr>
            </w:pPr>
            <w:r>
              <w:rPr>
                <w:sz w:val="16"/>
                <w:szCs w:val="16"/>
              </w:rPr>
              <w:t>Сальдо (Кт) на начало года (руб.)</w:t>
            </w:r>
          </w:p>
        </w:tc>
        <w:tc>
          <w:tcPr>
            <w:tcW w:w="1643" w:type="dxa"/>
          </w:tcPr>
          <w:p w:rsidR="00CA5A2D" w:rsidRDefault="00CA5A2D" w:rsidP="0079391F">
            <w:pPr>
              <w:spacing w:line="276" w:lineRule="auto"/>
              <w:jc w:val="both"/>
              <w:rPr>
                <w:sz w:val="16"/>
                <w:szCs w:val="16"/>
              </w:rPr>
            </w:pPr>
            <w:r>
              <w:rPr>
                <w:sz w:val="16"/>
                <w:szCs w:val="16"/>
              </w:rPr>
              <w:t>Сальдо (Кт) на конец года</w:t>
            </w:r>
          </w:p>
          <w:p w:rsidR="00CA5A2D" w:rsidRPr="0086307D" w:rsidRDefault="00CA5A2D" w:rsidP="0079391F">
            <w:pPr>
              <w:spacing w:line="276" w:lineRule="auto"/>
              <w:jc w:val="both"/>
              <w:rPr>
                <w:sz w:val="16"/>
                <w:szCs w:val="16"/>
              </w:rPr>
            </w:pPr>
            <w:r>
              <w:rPr>
                <w:sz w:val="16"/>
                <w:szCs w:val="16"/>
              </w:rPr>
              <w:t>(руб.)</w:t>
            </w:r>
          </w:p>
        </w:tc>
      </w:tr>
      <w:tr w:rsidR="00CA5A2D" w:rsidRPr="0086307D" w:rsidTr="0079391F">
        <w:tc>
          <w:tcPr>
            <w:tcW w:w="675" w:type="dxa"/>
          </w:tcPr>
          <w:p w:rsidR="00CA5A2D" w:rsidRPr="003A5BD2" w:rsidRDefault="00CA5A2D" w:rsidP="0079391F">
            <w:pPr>
              <w:spacing w:line="276" w:lineRule="auto"/>
              <w:jc w:val="both"/>
              <w:rPr>
                <w:b/>
                <w:sz w:val="16"/>
                <w:szCs w:val="16"/>
              </w:rPr>
            </w:pPr>
            <w:r w:rsidRPr="003A5BD2">
              <w:rPr>
                <w:b/>
                <w:sz w:val="16"/>
                <w:szCs w:val="16"/>
              </w:rPr>
              <w:t>2023</w:t>
            </w:r>
          </w:p>
        </w:tc>
        <w:tc>
          <w:tcPr>
            <w:tcW w:w="2977" w:type="dxa"/>
          </w:tcPr>
          <w:p w:rsidR="00CA5A2D" w:rsidRDefault="00CA5A2D" w:rsidP="0079391F">
            <w:pPr>
              <w:autoSpaceDE w:val="0"/>
              <w:autoSpaceDN w:val="0"/>
              <w:adjustRightInd w:val="0"/>
              <w:jc w:val="both"/>
              <w:rPr>
                <w:sz w:val="16"/>
                <w:szCs w:val="16"/>
              </w:rPr>
            </w:pPr>
            <w:r>
              <w:rPr>
                <w:sz w:val="16"/>
                <w:szCs w:val="16"/>
              </w:rPr>
              <w:t>205.31-расчеты по доходам от платных услуг, всего:, в т.ч.:</w:t>
            </w:r>
          </w:p>
          <w:p w:rsidR="00CA5A2D" w:rsidRPr="00B32255" w:rsidRDefault="00CA5A2D" w:rsidP="0079391F">
            <w:pPr>
              <w:autoSpaceDE w:val="0"/>
              <w:autoSpaceDN w:val="0"/>
              <w:adjustRightInd w:val="0"/>
              <w:jc w:val="both"/>
              <w:rPr>
                <w:b/>
                <w:sz w:val="16"/>
                <w:szCs w:val="16"/>
              </w:rPr>
            </w:pPr>
            <w:r w:rsidRPr="00B32255">
              <w:rPr>
                <w:b/>
                <w:sz w:val="16"/>
                <w:szCs w:val="16"/>
              </w:rPr>
              <w:t>- ф. 0503730 (баланс)</w:t>
            </w:r>
          </w:p>
          <w:p w:rsidR="00CA5A2D" w:rsidRPr="00B32255" w:rsidRDefault="00CA5A2D" w:rsidP="0079391F">
            <w:pPr>
              <w:autoSpaceDE w:val="0"/>
              <w:autoSpaceDN w:val="0"/>
              <w:adjustRightInd w:val="0"/>
              <w:jc w:val="both"/>
              <w:rPr>
                <w:b/>
                <w:sz w:val="16"/>
                <w:szCs w:val="16"/>
              </w:rPr>
            </w:pPr>
            <w:r w:rsidRPr="00B32255">
              <w:rPr>
                <w:b/>
                <w:sz w:val="16"/>
                <w:szCs w:val="16"/>
              </w:rPr>
              <w:t xml:space="preserve"> </w:t>
            </w:r>
          </w:p>
          <w:p w:rsidR="00CA5A2D" w:rsidRPr="0086307D" w:rsidRDefault="00CA5A2D" w:rsidP="0079391F">
            <w:pPr>
              <w:spacing w:line="276" w:lineRule="auto"/>
              <w:jc w:val="both"/>
              <w:rPr>
                <w:sz w:val="16"/>
                <w:szCs w:val="16"/>
              </w:rPr>
            </w:pPr>
          </w:p>
        </w:tc>
        <w:tc>
          <w:tcPr>
            <w:tcW w:w="1418" w:type="dxa"/>
          </w:tcPr>
          <w:p w:rsidR="00CA5A2D" w:rsidRPr="00415BF7" w:rsidRDefault="00CA5A2D" w:rsidP="0079391F">
            <w:pPr>
              <w:spacing w:line="276" w:lineRule="auto"/>
              <w:jc w:val="both"/>
              <w:rPr>
                <w:b/>
                <w:sz w:val="16"/>
                <w:szCs w:val="16"/>
              </w:rPr>
            </w:pPr>
            <w:r w:rsidRPr="00415BF7">
              <w:rPr>
                <w:b/>
                <w:sz w:val="16"/>
                <w:szCs w:val="16"/>
              </w:rPr>
              <w:t>94 074 367,64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13 690 651,0</w:t>
            </w:r>
          </w:p>
          <w:p w:rsidR="00CA5A2D" w:rsidRDefault="00CA5A2D" w:rsidP="0079391F">
            <w:pPr>
              <w:spacing w:line="276" w:lineRule="auto"/>
              <w:jc w:val="both"/>
              <w:rPr>
                <w:sz w:val="16"/>
                <w:szCs w:val="16"/>
              </w:rPr>
            </w:pPr>
            <w:r>
              <w:rPr>
                <w:sz w:val="16"/>
                <w:szCs w:val="16"/>
              </w:rPr>
              <w:t>(- 13 605 800,0-субсидии на выполнения муниципального задания;</w:t>
            </w:r>
          </w:p>
          <w:p w:rsidR="00CA5A2D" w:rsidRPr="0086307D" w:rsidRDefault="00CA5A2D" w:rsidP="0079391F">
            <w:pPr>
              <w:spacing w:line="276" w:lineRule="auto"/>
              <w:jc w:val="both"/>
              <w:rPr>
                <w:sz w:val="16"/>
                <w:szCs w:val="16"/>
              </w:rPr>
            </w:pPr>
            <w:r>
              <w:rPr>
                <w:sz w:val="16"/>
                <w:szCs w:val="16"/>
              </w:rPr>
              <w:t xml:space="preserve">- 84 851,09 – доход от содержание детей в ДДУ и кружках) </w:t>
            </w:r>
          </w:p>
        </w:tc>
        <w:tc>
          <w:tcPr>
            <w:tcW w:w="1559" w:type="dxa"/>
          </w:tcPr>
          <w:p w:rsidR="00CA5A2D" w:rsidRPr="00415BF7" w:rsidRDefault="00CA5A2D" w:rsidP="0079391F">
            <w:pPr>
              <w:spacing w:line="276" w:lineRule="auto"/>
              <w:jc w:val="both"/>
              <w:rPr>
                <w:b/>
                <w:sz w:val="16"/>
                <w:szCs w:val="16"/>
              </w:rPr>
            </w:pPr>
            <w:r w:rsidRPr="00415BF7">
              <w:rPr>
                <w:b/>
                <w:sz w:val="16"/>
                <w:szCs w:val="16"/>
              </w:rPr>
              <w:t>102 904 732,84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15 979 332,84</w:t>
            </w:r>
          </w:p>
          <w:p w:rsidR="00CA5A2D" w:rsidRDefault="00CA5A2D" w:rsidP="0079391F">
            <w:pPr>
              <w:spacing w:line="276" w:lineRule="auto"/>
              <w:jc w:val="both"/>
              <w:rPr>
                <w:sz w:val="16"/>
                <w:szCs w:val="16"/>
              </w:rPr>
            </w:pPr>
            <w:r>
              <w:rPr>
                <w:sz w:val="16"/>
                <w:szCs w:val="16"/>
              </w:rPr>
              <w:t>(15 888 200,0)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1F13F0" w:rsidRDefault="00CA5A2D" w:rsidP="0079391F">
            <w:pPr>
              <w:spacing w:line="276" w:lineRule="auto"/>
              <w:jc w:val="both"/>
              <w:rPr>
                <w:b/>
                <w:sz w:val="16"/>
                <w:szCs w:val="16"/>
              </w:rPr>
            </w:pPr>
            <w:r w:rsidRPr="001F13F0">
              <w:rPr>
                <w:b/>
                <w:sz w:val="16"/>
                <w:szCs w:val="16"/>
              </w:rPr>
              <w:t>(91 132,84)</w:t>
            </w:r>
          </w:p>
        </w:tc>
        <w:tc>
          <w:tcPr>
            <w:tcW w:w="1582" w:type="dxa"/>
          </w:tcPr>
          <w:p w:rsidR="00CA5A2D" w:rsidRPr="00605084" w:rsidRDefault="00CA5A2D" w:rsidP="0079391F">
            <w:pPr>
              <w:spacing w:line="276" w:lineRule="auto"/>
              <w:jc w:val="both"/>
              <w:rPr>
                <w:b/>
                <w:sz w:val="16"/>
                <w:szCs w:val="16"/>
              </w:rPr>
            </w:pPr>
            <w:r w:rsidRPr="00605084">
              <w:rPr>
                <w:b/>
                <w:sz w:val="16"/>
                <w:szCs w:val="16"/>
              </w:rPr>
              <w:t>506 748,50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86307D" w:rsidRDefault="00CA5A2D" w:rsidP="0079391F">
            <w:pPr>
              <w:spacing w:line="276" w:lineRule="auto"/>
              <w:jc w:val="both"/>
              <w:rPr>
                <w:sz w:val="16"/>
                <w:szCs w:val="16"/>
              </w:rPr>
            </w:pPr>
            <w:r>
              <w:rPr>
                <w:sz w:val="16"/>
                <w:szCs w:val="16"/>
              </w:rPr>
              <w:t>506 748,5</w:t>
            </w:r>
          </w:p>
        </w:tc>
        <w:tc>
          <w:tcPr>
            <w:tcW w:w="1643" w:type="dxa"/>
          </w:tcPr>
          <w:p w:rsidR="00CA5A2D" w:rsidRPr="00605084" w:rsidRDefault="00CA5A2D" w:rsidP="0079391F">
            <w:pPr>
              <w:spacing w:line="276" w:lineRule="auto"/>
              <w:jc w:val="both"/>
              <w:rPr>
                <w:b/>
                <w:sz w:val="16"/>
                <w:szCs w:val="16"/>
              </w:rPr>
            </w:pPr>
            <w:r w:rsidRPr="00605084">
              <w:rPr>
                <w:b/>
                <w:sz w:val="16"/>
                <w:szCs w:val="16"/>
              </w:rPr>
              <w:t>444 252,39</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86307D" w:rsidRDefault="00CA5A2D" w:rsidP="0079391F">
            <w:pPr>
              <w:spacing w:line="276" w:lineRule="auto"/>
              <w:jc w:val="both"/>
              <w:rPr>
                <w:sz w:val="16"/>
                <w:szCs w:val="16"/>
              </w:rPr>
            </w:pPr>
            <w:r>
              <w:rPr>
                <w:sz w:val="16"/>
                <w:szCs w:val="16"/>
              </w:rPr>
              <w:t>444 252,39</w:t>
            </w:r>
          </w:p>
        </w:tc>
      </w:tr>
      <w:tr w:rsidR="00CA5A2D" w:rsidRPr="0086307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205.52 -расчеты по поступлениям от сектора государственного управления</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80 383 716,65-</w:t>
            </w:r>
          </w:p>
          <w:p w:rsidR="00CA5A2D" w:rsidRPr="0086307D" w:rsidRDefault="00CA5A2D" w:rsidP="0079391F">
            <w:pPr>
              <w:spacing w:line="276" w:lineRule="auto"/>
              <w:jc w:val="both"/>
              <w:rPr>
                <w:sz w:val="16"/>
                <w:szCs w:val="16"/>
              </w:rPr>
            </w:pPr>
            <w:r>
              <w:rPr>
                <w:sz w:val="16"/>
                <w:szCs w:val="16"/>
              </w:rPr>
              <w:t>иные субсидии</w:t>
            </w:r>
          </w:p>
        </w:tc>
        <w:tc>
          <w:tcPr>
            <w:tcW w:w="1559" w:type="dxa"/>
          </w:tcPr>
          <w:p w:rsidR="00CA5A2D" w:rsidRPr="0086307D" w:rsidRDefault="00CA5A2D" w:rsidP="0079391F">
            <w:pPr>
              <w:spacing w:line="276" w:lineRule="auto"/>
              <w:jc w:val="both"/>
              <w:rPr>
                <w:sz w:val="16"/>
                <w:szCs w:val="16"/>
              </w:rPr>
            </w:pPr>
            <w:r>
              <w:rPr>
                <w:sz w:val="16"/>
                <w:szCs w:val="16"/>
              </w:rPr>
              <w:t>86 925 400,0</w:t>
            </w:r>
          </w:p>
        </w:tc>
        <w:tc>
          <w:tcPr>
            <w:tcW w:w="1582" w:type="dxa"/>
          </w:tcPr>
          <w:p w:rsidR="00CA5A2D" w:rsidRPr="0086307D" w:rsidRDefault="00CA5A2D" w:rsidP="0079391F">
            <w:pPr>
              <w:spacing w:line="276" w:lineRule="auto"/>
              <w:jc w:val="both"/>
              <w:rPr>
                <w:sz w:val="16"/>
                <w:szCs w:val="16"/>
              </w:rPr>
            </w:pPr>
          </w:p>
        </w:tc>
        <w:tc>
          <w:tcPr>
            <w:tcW w:w="1643" w:type="dxa"/>
          </w:tcPr>
          <w:p w:rsidR="00CA5A2D" w:rsidRPr="0086307D" w:rsidRDefault="00CA5A2D" w:rsidP="0079391F">
            <w:pPr>
              <w:spacing w:line="276" w:lineRule="auto"/>
              <w:jc w:val="both"/>
              <w:rPr>
                <w:sz w:val="16"/>
                <w:szCs w:val="16"/>
              </w:rPr>
            </w:pPr>
          </w:p>
        </w:tc>
      </w:tr>
      <w:tr w:rsidR="00CA5A2D" w:rsidRPr="0086307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000352" w:rsidRDefault="00CA5A2D" w:rsidP="0079391F">
            <w:pPr>
              <w:spacing w:line="276" w:lineRule="auto"/>
              <w:jc w:val="both"/>
              <w:rPr>
                <w:b/>
                <w:sz w:val="16"/>
                <w:szCs w:val="16"/>
              </w:rPr>
            </w:pPr>
            <w:r w:rsidRPr="00000352">
              <w:rPr>
                <w:b/>
                <w:sz w:val="16"/>
                <w:szCs w:val="16"/>
              </w:rPr>
              <w:t>Оборотно-сальдовая ведомость</w:t>
            </w:r>
            <w:r>
              <w:rPr>
                <w:b/>
                <w:sz w:val="16"/>
                <w:szCs w:val="16"/>
              </w:rPr>
              <w:t xml:space="preserve"> по сч.205.00</w:t>
            </w:r>
          </w:p>
        </w:tc>
        <w:tc>
          <w:tcPr>
            <w:tcW w:w="1418" w:type="dxa"/>
          </w:tcPr>
          <w:p w:rsidR="00CA5A2D" w:rsidRDefault="00CA5A2D" w:rsidP="0079391F">
            <w:pPr>
              <w:spacing w:line="276" w:lineRule="auto"/>
              <w:jc w:val="both"/>
              <w:rPr>
                <w:b/>
                <w:sz w:val="16"/>
                <w:szCs w:val="16"/>
              </w:rPr>
            </w:pPr>
            <w:r w:rsidRPr="00000352">
              <w:rPr>
                <w:b/>
                <w:sz w:val="16"/>
                <w:szCs w:val="16"/>
              </w:rPr>
              <w:t>94 074 367,64</w:t>
            </w:r>
          </w:p>
          <w:p w:rsidR="00CA5A2D" w:rsidRDefault="00CA5A2D" w:rsidP="0079391F">
            <w:pPr>
              <w:spacing w:line="276" w:lineRule="auto"/>
              <w:jc w:val="both"/>
              <w:rPr>
                <w:b/>
                <w:sz w:val="16"/>
                <w:szCs w:val="16"/>
              </w:rPr>
            </w:pPr>
          </w:p>
          <w:p w:rsidR="00CA5A2D" w:rsidRDefault="00CA5A2D" w:rsidP="0079391F">
            <w:pPr>
              <w:spacing w:line="276" w:lineRule="auto"/>
              <w:jc w:val="both"/>
              <w:rPr>
                <w:sz w:val="16"/>
                <w:szCs w:val="16"/>
              </w:rPr>
            </w:pPr>
            <w:r>
              <w:rPr>
                <w:sz w:val="16"/>
                <w:szCs w:val="16"/>
              </w:rPr>
              <w:t>13 690 651,0</w:t>
            </w:r>
          </w:p>
          <w:p w:rsidR="00CA5A2D" w:rsidRDefault="00CA5A2D" w:rsidP="0079391F">
            <w:pPr>
              <w:spacing w:line="276" w:lineRule="auto"/>
              <w:jc w:val="both"/>
              <w:rPr>
                <w:sz w:val="16"/>
                <w:szCs w:val="16"/>
              </w:rPr>
            </w:pPr>
            <w:r>
              <w:rPr>
                <w:sz w:val="16"/>
                <w:szCs w:val="16"/>
              </w:rPr>
              <w:lastRenderedPageBreak/>
              <w:t>(- 13 605 800,0-субсидии на выполнения муниципального задания;</w:t>
            </w:r>
          </w:p>
          <w:p w:rsidR="00CA5A2D" w:rsidRPr="00000352" w:rsidRDefault="00CA5A2D" w:rsidP="0079391F">
            <w:pPr>
              <w:spacing w:line="276" w:lineRule="auto"/>
              <w:jc w:val="both"/>
              <w:rPr>
                <w:sz w:val="16"/>
                <w:szCs w:val="16"/>
              </w:rPr>
            </w:pPr>
            <w:r>
              <w:rPr>
                <w:sz w:val="16"/>
                <w:szCs w:val="16"/>
              </w:rPr>
              <w:t>- 84 851,09 – доход от содержание детей в ДДУ и кружках)</w:t>
            </w:r>
          </w:p>
          <w:p w:rsidR="00CA5A2D" w:rsidRPr="00000352" w:rsidRDefault="00CA5A2D" w:rsidP="0079391F">
            <w:pPr>
              <w:spacing w:line="276" w:lineRule="auto"/>
              <w:jc w:val="both"/>
              <w:rPr>
                <w:b/>
                <w:sz w:val="16"/>
                <w:szCs w:val="16"/>
              </w:rPr>
            </w:pPr>
          </w:p>
        </w:tc>
        <w:tc>
          <w:tcPr>
            <w:tcW w:w="1559" w:type="dxa"/>
          </w:tcPr>
          <w:p w:rsidR="00CA5A2D" w:rsidRDefault="00CA5A2D" w:rsidP="0079391F">
            <w:pPr>
              <w:spacing w:line="276" w:lineRule="auto"/>
              <w:jc w:val="both"/>
              <w:rPr>
                <w:b/>
                <w:sz w:val="16"/>
                <w:szCs w:val="16"/>
              </w:rPr>
            </w:pPr>
            <w:r w:rsidRPr="00000352">
              <w:rPr>
                <w:b/>
                <w:sz w:val="16"/>
                <w:szCs w:val="16"/>
              </w:rPr>
              <w:lastRenderedPageBreak/>
              <w:t>102 905 332,84</w:t>
            </w:r>
          </w:p>
          <w:p w:rsidR="00CA5A2D" w:rsidRDefault="00CA5A2D" w:rsidP="0079391F">
            <w:pPr>
              <w:spacing w:line="276" w:lineRule="auto"/>
              <w:jc w:val="both"/>
              <w:rPr>
                <w:b/>
                <w:sz w:val="16"/>
                <w:szCs w:val="16"/>
              </w:rPr>
            </w:pPr>
          </w:p>
          <w:p w:rsidR="00CA5A2D" w:rsidRDefault="00CA5A2D" w:rsidP="0079391F">
            <w:pPr>
              <w:spacing w:line="276" w:lineRule="auto"/>
              <w:jc w:val="both"/>
              <w:rPr>
                <w:sz w:val="16"/>
                <w:szCs w:val="16"/>
              </w:rPr>
            </w:pPr>
            <w:r>
              <w:rPr>
                <w:sz w:val="16"/>
                <w:szCs w:val="16"/>
              </w:rPr>
              <w:t xml:space="preserve"> 15 979 932,84</w:t>
            </w:r>
          </w:p>
          <w:p w:rsidR="00CA5A2D" w:rsidRDefault="00CA5A2D" w:rsidP="0079391F">
            <w:pPr>
              <w:spacing w:line="276" w:lineRule="auto"/>
              <w:jc w:val="both"/>
              <w:rPr>
                <w:sz w:val="16"/>
                <w:szCs w:val="16"/>
              </w:rPr>
            </w:pPr>
            <w:r>
              <w:rPr>
                <w:sz w:val="16"/>
                <w:szCs w:val="16"/>
              </w:rPr>
              <w:lastRenderedPageBreak/>
              <w:t>(15 888 200,0)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1F13F0" w:rsidRDefault="00CA5A2D" w:rsidP="0079391F">
            <w:pPr>
              <w:spacing w:line="276" w:lineRule="auto"/>
              <w:jc w:val="both"/>
              <w:rPr>
                <w:b/>
                <w:sz w:val="16"/>
                <w:szCs w:val="16"/>
              </w:rPr>
            </w:pPr>
            <w:r w:rsidRPr="001F13F0">
              <w:rPr>
                <w:b/>
                <w:sz w:val="16"/>
                <w:szCs w:val="16"/>
              </w:rPr>
              <w:t>(91 732,84)</w:t>
            </w:r>
          </w:p>
        </w:tc>
        <w:tc>
          <w:tcPr>
            <w:tcW w:w="1582" w:type="dxa"/>
          </w:tcPr>
          <w:p w:rsidR="00CA5A2D" w:rsidRDefault="00CA5A2D" w:rsidP="0079391F">
            <w:pPr>
              <w:spacing w:line="276" w:lineRule="auto"/>
              <w:jc w:val="both"/>
              <w:rPr>
                <w:b/>
                <w:sz w:val="16"/>
                <w:szCs w:val="16"/>
              </w:rPr>
            </w:pPr>
            <w:r w:rsidRPr="00215CA7">
              <w:rPr>
                <w:b/>
                <w:sz w:val="16"/>
                <w:szCs w:val="16"/>
              </w:rPr>
              <w:lastRenderedPageBreak/>
              <w:t>506 748,5</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956C7E" w:rsidRDefault="00CA5A2D" w:rsidP="0079391F">
            <w:pPr>
              <w:spacing w:line="276" w:lineRule="auto"/>
              <w:jc w:val="both"/>
              <w:rPr>
                <w:sz w:val="16"/>
                <w:szCs w:val="16"/>
              </w:rPr>
            </w:pPr>
            <w:r w:rsidRPr="00956C7E">
              <w:rPr>
                <w:sz w:val="16"/>
                <w:szCs w:val="16"/>
              </w:rPr>
              <w:t>506 748,5</w:t>
            </w:r>
          </w:p>
        </w:tc>
        <w:tc>
          <w:tcPr>
            <w:tcW w:w="1643" w:type="dxa"/>
          </w:tcPr>
          <w:p w:rsidR="00CA5A2D" w:rsidRDefault="00CA5A2D" w:rsidP="0079391F">
            <w:pPr>
              <w:spacing w:line="276" w:lineRule="auto"/>
              <w:jc w:val="both"/>
              <w:rPr>
                <w:b/>
                <w:sz w:val="16"/>
                <w:szCs w:val="16"/>
              </w:rPr>
            </w:pPr>
            <w:r w:rsidRPr="00215CA7">
              <w:rPr>
                <w:b/>
                <w:sz w:val="16"/>
                <w:szCs w:val="16"/>
              </w:rPr>
              <w:lastRenderedPageBreak/>
              <w:t>444 </w:t>
            </w:r>
            <w:r>
              <w:rPr>
                <w:b/>
                <w:sz w:val="16"/>
                <w:szCs w:val="16"/>
              </w:rPr>
              <w:t>4</w:t>
            </w:r>
            <w:r w:rsidRPr="00215CA7">
              <w:rPr>
                <w:b/>
                <w:sz w:val="16"/>
                <w:szCs w:val="16"/>
              </w:rPr>
              <w:t>52,39</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956C7E" w:rsidRDefault="00CA5A2D" w:rsidP="0079391F">
            <w:pPr>
              <w:spacing w:line="276" w:lineRule="auto"/>
              <w:jc w:val="both"/>
              <w:rPr>
                <w:sz w:val="16"/>
                <w:szCs w:val="16"/>
              </w:rPr>
            </w:pPr>
            <w:r w:rsidRPr="00956C7E">
              <w:rPr>
                <w:sz w:val="16"/>
                <w:szCs w:val="16"/>
              </w:rPr>
              <w:t>444 </w:t>
            </w:r>
            <w:r>
              <w:rPr>
                <w:sz w:val="16"/>
                <w:szCs w:val="16"/>
              </w:rPr>
              <w:t>4</w:t>
            </w:r>
            <w:r w:rsidRPr="00956C7E">
              <w:rPr>
                <w:sz w:val="16"/>
                <w:szCs w:val="16"/>
              </w:rPr>
              <w:t>52,39</w:t>
            </w:r>
          </w:p>
        </w:tc>
      </w:tr>
      <w:tr w:rsidR="00CA5A2D" w:rsidRPr="008A7138"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205.52 -расчеты по поступлениям от сектора государственного управления</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80 383 716,65-</w:t>
            </w:r>
          </w:p>
          <w:p w:rsidR="00CA5A2D" w:rsidRPr="0086307D" w:rsidRDefault="00CA5A2D" w:rsidP="0079391F">
            <w:pPr>
              <w:spacing w:line="276" w:lineRule="auto"/>
              <w:jc w:val="both"/>
              <w:rPr>
                <w:sz w:val="16"/>
                <w:szCs w:val="16"/>
              </w:rPr>
            </w:pPr>
            <w:r>
              <w:rPr>
                <w:sz w:val="16"/>
                <w:szCs w:val="16"/>
              </w:rPr>
              <w:t>иные субсидии</w:t>
            </w:r>
          </w:p>
        </w:tc>
        <w:tc>
          <w:tcPr>
            <w:tcW w:w="1559" w:type="dxa"/>
          </w:tcPr>
          <w:p w:rsidR="00CA5A2D" w:rsidRPr="0086307D" w:rsidRDefault="00CA5A2D" w:rsidP="0079391F">
            <w:pPr>
              <w:spacing w:line="276" w:lineRule="auto"/>
              <w:jc w:val="both"/>
              <w:rPr>
                <w:sz w:val="16"/>
                <w:szCs w:val="16"/>
              </w:rPr>
            </w:pPr>
            <w:r>
              <w:rPr>
                <w:sz w:val="16"/>
                <w:szCs w:val="16"/>
              </w:rPr>
              <w:t>86 925 400,0</w:t>
            </w:r>
          </w:p>
        </w:tc>
        <w:tc>
          <w:tcPr>
            <w:tcW w:w="1582" w:type="dxa"/>
          </w:tcPr>
          <w:p w:rsidR="00CA5A2D" w:rsidRPr="008A7138" w:rsidRDefault="00CA5A2D" w:rsidP="0079391F">
            <w:pPr>
              <w:spacing w:line="276" w:lineRule="auto"/>
              <w:jc w:val="both"/>
              <w:rPr>
                <w:b/>
                <w:sz w:val="16"/>
                <w:szCs w:val="16"/>
              </w:rPr>
            </w:pPr>
          </w:p>
        </w:tc>
        <w:tc>
          <w:tcPr>
            <w:tcW w:w="1643" w:type="dxa"/>
          </w:tcPr>
          <w:p w:rsidR="00CA5A2D" w:rsidRPr="008A7138" w:rsidRDefault="00CA5A2D" w:rsidP="0079391F">
            <w:pPr>
              <w:spacing w:line="276" w:lineRule="auto"/>
              <w:jc w:val="both"/>
              <w:rPr>
                <w:b/>
                <w:sz w:val="16"/>
                <w:szCs w:val="16"/>
              </w:rPr>
            </w:pPr>
          </w:p>
        </w:tc>
      </w:tr>
      <w:tr w:rsidR="00CA5A2D" w:rsidRPr="008A7138"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Разница</w:t>
            </w:r>
          </w:p>
        </w:tc>
        <w:tc>
          <w:tcPr>
            <w:tcW w:w="1418" w:type="dxa"/>
          </w:tcPr>
          <w:p w:rsidR="00CA5A2D" w:rsidRDefault="00CA5A2D" w:rsidP="0079391F">
            <w:pPr>
              <w:spacing w:line="276" w:lineRule="auto"/>
              <w:jc w:val="both"/>
              <w:rPr>
                <w:sz w:val="16"/>
                <w:szCs w:val="16"/>
              </w:rPr>
            </w:pPr>
          </w:p>
        </w:tc>
        <w:tc>
          <w:tcPr>
            <w:tcW w:w="1559" w:type="dxa"/>
          </w:tcPr>
          <w:p w:rsidR="00CA5A2D" w:rsidRPr="001F13F0" w:rsidRDefault="00CA5A2D" w:rsidP="0079391F">
            <w:pPr>
              <w:spacing w:line="276" w:lineRule="auto"/>
              <w:jc w:val="both"/>
              <w:rPr>
                <w:b/>
                <w:sz w:val="16"/>
                <w:szCs w:val="16"/>
              </w:rPr>
            </w:pPr>
            <w:r w:rsidRPr="001F13F0">
              <w:rPr>
                <w:b/>
                <w:sz w:val="16"/>
                <w:szCs w:val="16"/>
              </w:rPr>
              <w:t>600,0- по доходам от содержание детей</w:t>
            </w:r>
          </w:p>
        </w:tc>
        <w:tc>
          <w:tcPr>
            <w:tcW w:w="1582" w:type="dxa"/>
          </w:tcPr>
          <w:p w:rsidR="00CA5A2D" w:rsidRPr="008A7138" w:rsidRDefault="00CA5A2D" w:rsidP="0079391F">
            <w:pPr>
              <w:spacing w:line="276" w:lineRule="auto"/>
              <w:jc w:val="both"/>
              <w:rPr>
                <w:b/>
                <w:sz w:val="16"/>
                <w:szCs w:val="16"/>
              </w:rPr>
            </w:pPr>
          </w:p>
        </w:tc>
        <w:tc>
          <w:tcPr>
            <w:tcW w:w="1643" w:type="dxa"/>
          </w:tcPr>
          <w:p w:rsidR="00CA5A2D" w:rsidRPr="008A7138" w:rsidRDefault="00CA5A2D" w:rsidP="0079391F">
            <w:pPr>
              <w:spacing w:line="276" w:lineRule="auto"/>
              <w:jc w:val="both"/>
              <w:rPr>
                <w:b/>
                <w:sz w:val="16"/>
                <w:szCs w:val="16"/>
              </w:rPr>
            </w:pPr>
            <w:r>
              <w:rPr>
                <w:b/>
                <w:sz w:val="16"/>
                <w:szCs w:val="16"/>
              </w:rPr>
              <w:t>200,0</w:t>
            </w:r>
            <w:r w:rsidRPr="001F13F0">
              <w:rPr>
                <w:b/>
                <w:sz w:val="16"/>
                <w:szCs w:val="16"/>
              </w:rPr>
              <w:t>- по доходам от содержание детей</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B32255" w:rsidRDefault="00CA5A2D" w:rsidP="0079391F">
            <w:pPr>
              <w:spacing w:line="276" w:lineRule="auto"/>
              <w:jc w:val="both"/>
              <w:rPr>
                <w:b/>
                <w:sz w:val="16"/>
                <w:szCs w:val="16"/>
              </w:rPr>
            </w:pPr>
            <w:r>
              <w:rPr>
                <w:b/>
                <w:sz w:val="16"/>
                <w:szCs w:val="16"/>
              </w:rPr>
              <w:t>ф</w:t>
            </w:r>
            <w:r w:rsidRPr="00B32255">
              <w:rPr>
                <w:b/>
                <w:sz w:val="16"/>
                <w:szCs w:val="16"/>
              </w:rPr>
              <w:t>. 0503769 – сведения по дебиторской и кредиторской задолженности</w:t>
            </w:r>
          </w:p>
        </w:tc>
        <w:tc>
          <w:tcPr>
            <w:tcW w:w="1418" w:type="dxa"/>
          </w:tcPr>
          <w:p w:rsidR="00CA5A2D" w:rsidRPr="00415BF7" w:rsidRDefault="00CA5A2D" w:rsidP="0079391F">
            <w:pPr>
              <w:spacing w:line="276" w:lineRule="auto"/>
              <w:jc w:val="both"/>
              <w:rPr>
                <w:b/>
                <w:sz w:val="16"/>
                <w:szCs w:val="16"/>
              </w:rPr>
            </w:pPr>
            <w:r w:rsidRPr="00415BF7">
              <w:rPr>
                <w:b/>
                <w:sz w:val="16"/>
                <w:szCs w:val="16"/>
              </w:rPr>
              <w:t>94 074 367,64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13 690 651,0</w:t>
            </w:r>
          </w:p>
          <w:p w:rsidR="00CA5A2D" w:rsidRDefault="00CA5A2D" w:rsidP="0079391F">
            <w:pPr>
              <w:spacing w:line="276" w:lineRule="auto"/>
              <w:jc w:val="both"/>
              <w:rPr>
                <w:sz w:val="16"/>
                <w:szCs w:val="16"/>
              </w:rPr>
            </w:pPr>
            <w:r>
              <w:rPr>
                <w:sz w:val="16"/>
                <w:szCs w:val="16"/>
              </w:rPr>
              <w:t>(- 13 605 800,0-субсидии на выполнения муниципального задания;</w:t>
            </w:r>
          </w:p>
          <w:p w:rsidR="00CA5A2D" w:rsidRDefault="00CA5A2D" w:rsidP="0079391F">
            <w:pPr>
              <w:spacing w:line="276" w:lineRule="auto"/>
              <w:jc w:val="both"/>
              <w:rPr>
                <w:sz w:val="16"/>
                <w:szCs w:val="16"/>
              </w:rPr>
            </w:pPr>
            <w:r>
              <w:rPr>
                <w:sz w:val="16"/>
                <w:szCs w:val="16"/>
              </w:rPr>
              <w:t>- 84 851,09 – доход от содержание детей в ДДУ и кружках)</w:t>
            </w:r>
          </w:p>
        </w:tc>
        <w:tc>
          <w:tcPr>
            <w:tcW w:w="1559" w:type="dxa"/>
          </w:tcPr>
          <w:p w:rsidR="00CA5A2D" w:rsidRPr="00415BF7" w:rsidRDefault="00CA5A2D" w:rsidP="0079391F">
            <w:pPr>
              <w:spacing w:line="276" w:lineRule="auto"/>
              <w:jc w:val="both"/>
              <w:rPr>
                <w:b/>
                <w:sz w:val="16"/>
                <w:szCs w:val="16"/>
              </w:rPr>
            </w:pPr>
            <w:r w:rsidRPr="00415BF7">
              <w:rPr>
                <w:b/>
                <w:sz w:val="16"/>
                <w:szCs w:val="16"/>
              </w:rPr>
              <w:t>102 904 732,84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15 979 332,84</w:t>
            </w:r>
          </w:p>
          <w:p w:rsidR="00CA5A2D" w:rsidRDefault="00CA5A2D" w:rsidP="0079391F">
            <w:pPr>
              <w:spacing w:line="276" w:lineRule="auto"/>
              <w:jc w:val="both"/>
              <w:rPr>
                <w:sz w:val="16"/>
                <w:szCs w:val="16"/>
              </w:rPr>
            </w:pPr>
            <w:r>
              <w:rPr>
                <w:sz w:val="16"/>
                <w:szCs w:val="16"/>
              </w:rPr>
              <w:t>(15 888 200,0)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(91 132,84)</w:t>
            </w:r>
          </w:p>
        </w:tc>
        <w:tc>
          <w:tcPr>
            <w:tcW w:w="1582" w:type="dxa"/>
          </w:tcPr>
          <w:p w:rsidR="00CA5A2D" w:rsidRDefault="00CA5A2D" w:rsidP="0079391F">
            <w:pPr>
              <w:spacing w:line="276" w:lineRule="auto"/>
              <w:jc w:val="both"/>
              <w:rPr>
                <w:b/>
                <w:sz w:val="16"/>
                <w:szCs w:val="16"/>
              </w:rPr>
            </w:pPr>
            <w:r>
              <w:rPr>
                <w:b/>
                <w:sz w:val="16"/>
                <w:szCs w:val="16"/>
              </w:rPr>
              <w:t>506 748,5</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215CA7" w:rsidRDefault="00CA5A2D" w:rsidP="0079391F">
            <w:pPr>
              <w:spacing w:line="276" w:lineRule="auto"/>
              <w:jc w:val="both"/>
              <w:rPr>
                <w:sz w:val="16"/>
                <w:szCs w:val="16"/>
              </w:rPr>
            </w:pPr>
            <w:r w:rsidRPr="00215CA7">
              <w:rPr>
                <w:sz w:val="16"/>
                <w:szCs w:val="16"/>
              </w:rPr>
              <w:t>506 748,5</w:t>
            </w:r>
          </w:p>
        </w:tc>
        <w:tc>
          <w:tcPr>
            <w:tcW w:w="1643" w:type="dxa"/>
          </w:tcPr>
          <w:p w:rsidR="00CA5A2D" w:rsidRDefault="00CA5A2D" w:rsidP="0079391F">
            <w:pPr>
              <w:spacing w:line="276" w:lineRule="auto"/>
              <w:jc w:val="both"/>
              <w:rPr>
                <w:b/>
                <w:sz w:val="16"/>
                <w:szCs w:val="16"/>
              </w:rPr>
            </w:pPr>
            <w:r w:rsidRPr="00215CA7">
              <w:rPr>
                <w:b/>
                <w:sz w:val="16"/>
                <w:szCs w:val="16"/>
              </w:rPr>
              <w:t>444 252,39</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215CA7" w:rsidRDefault="00CA5A2D" w:rsidP="0079391F">
            <w:pPr>
              <w:spacing w:line="276" w:lineRule="auto"/>
              <w:jc w:val="both"/>
              <w:rPr>
                <w:sz w:val="16"/>
                <w:szCs w:val="16"/>
              </w:rPr>
            </w:pPr>
            <w:r w:rsidRPr="00215CA7">
              <w:rPr>
                <w:sz w:val="16"/>
                <w:szCs w:val="16"/>
              </w:rPr>
              <w:t>444 252,39</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205.52 -расчеты по поступлениям от сектора государственного управления</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80 383 716,65-</w:t>
            </w:r>
          </w:p>
          <w:p w:rsidR="00CA5A2D" w:rsidRPr="0086307D" w:rsidRDefault="00CA5A2D" w:rsidP="0079391F">
            <w:pPr>
              <w:spacing w:line="276" w:lineRule="auto"/>
              <w:jc w:val="both"/>
              <w:rPr>
                <w:sz w:val="16"/>
                <w:szCs w:val="16"/>
              </w:rPr>
            </w:pPr>
            <w:r>
              <w:rPr>
                <w:sz w:val="16"/>
                <w:szCs w:val="16"/>
              </w:rPr>
              <w:t>иные субсидии</w:t>
            </w:r>
          </w:p>
        </w:tc>
        <w:tc>
          <w:tcPr>
            <w:tcW w:w="1559" w:type="dxa"/>
          </w:tcPr>
          <w:p w:rsidR="00CA5A2D" w:rsidRPr="0086307D" w:rsidRDefault="00CA5A2D" w:rsidP="0079391F">
            <w:pPr>
              <w:spacing w:line="276" w:lineRule="auto"/>
              <w:jc w:val="both"/>
              <w:rPr>
                <w:sz w:val="16"/>
                <w:szCs w:val="16"/>
              </w:rPr>
            </w:pPr>
            <w:r>
              <w:rPr>
                <w:sz w:val="16"/>
                <w:szCs w:val="16"/>
              </w:rPr>
              <w:t>86 925 400,0</w:t>
            </w:r>
          </w:p>
        </w:tc>
        <w:tc>
          <w:tcPr>
            <w:tcW w:w="1582" w:type="dxa"/>
          </w:tcPr>
          <w:p w:rsidR="00CA5A2D" w:rsidRDefault="00CA5A2D" w:rsidP="0079391F">
            <w:pPr>
              <w:spacing w:line="276" w:lineRule="auto"/>
              <w:jc w:val="both"/>
              <w:rPr>
                <w:sz w:val="16"/>
                <w:szCs w:val="16"/>
              </w:rPr>
            </w:pPr>
          </w:p>
        </w:tc>
        <w:tc>
          <w:tcPr>
            <w:tcW w:w="1643" w:type="dxa"/>
          </w:tcPr>
          <w:p w:rsidR="00CA5A2D" w:rsidRDefault="00CA5A2D" w:rsidP="0079391F">
            <w:pPr>
              <w:spacing w:line="276" w:lineRule="auto"/>
              <w:jc w:val="both"/>
              <w:rPr>
                <w:sz w:val="16"/>
                <w:szCs w:val="16"/>
              </w:rPr>
            </w:pPr>
          </w:p>
        </w:tc>
      </w:tr>
      <w:tr w:rsidR="00CA5A2D" w:rsidTr="0079391F">
        <w:tc>
          <w:tcPr>
            <w:tcW w:w="675" w:type="dxa"/>
          </w:tcPr>
          <w:p w:rsidR="00CA5A2D" w:rsidRPr="008A7138" w:rsidRDefault="00CA5A2D" w:rsidP="0079391F">
            <w:pPr>
              <w:spacing w:line="276" w:lineRule="auto"/>
              <w:jc w:val="both"/>
              <w:rPr>
                <w:b/>
                <w:sz w:val="16"/>
                <w:szCs w:val="16"/>
              </w:rPr>
            </w:pPr>
            <w:r w:rsidRPr="008A7138">
              <w:rPr>
                <w:b/>
                <w:sz w:val="16"/>
                <w:szCs w:val="16"/>
              </w:rPr>
              <w:t>2024</w:t>
            </w:r>
          </w:p>
        </w:tc>
        <w:tc>
          <w:tcPr>
            <w:tcW w:w="2977" w:type="dxa"/>
          </w:tcPr>
          <w:p w:rsidR="00CA5A2D" w:rsidRDefault="00CA5A2D" w:rsidP="0079391F">
            <w:pPr>
              <w:autoSpaceDE w:val="0"/>
              <w:autoSpaceDN w:val="0"/>
              <w:adjustRightInd w:val="0"/>
              <w:jc w:val="both"/>
              <w:rPr>
                <w:sz w:val="16"/>
                <w:szCs w:val="16"/>
              </w:rPr>
            </w:pPr>
            <w:r>
              <w:rPr>
                <w:sz w:val="16"/>
                <w:szCs w:val="16"/>
              </w:rPr>
              <w:t>205.31-расчеты по доходам от платных услуг, всего:, в т.ч.:</w:t>
            </w:r>
          </w:p>
          <w:p w:rsidR="00CA5A2D" w:rsidRPr="00B32255" w:rsidRDefault="00CA5A2D" w:rsidP="0079391F">
            <w:pPr>
              <w:autoSpaceDE w:val="0"/>
              <w:autoSpaceDN w:val="0"/>
              <w:adjustRightInd w:val="0"/>
              <w:jc w:val="both"/>
              <w:rPr>
                <w:b/>
                <w:sz w:val="16"/>
                <w:szCs w:val="16"/>
              </w:rPr>
            </w:pPr>
            <w:r w:rsidRPr="00B32255">
              <w:rPr>
                <w:b/>
                <w:sz w:val="16"/>
                <w:szCs w:val="16"/>
              </w:rPr>
              <w:t>- ф. 0503730 (баланс)</w:t>
            </w:r>
          </w:p>
          <w:p w:rsidR="00CA5A2D" w:rsidRPr="00B32255" w:rsidRDefault="00CA5A2D" w:rsidP="0079391F">
            <w:pPr>
              <w:autoSpaceDE w:val="0"/>
              <w:autoSpaceDN w:val="0"/>
              <w:adjustRightInd w:val="0"/>
              <w:jc w:val="both"/>
              <w:rPr>
                <w:b/>
                <w:sz w:val="16"/>
                <w:szCs w:val="16"/>
              </w:rPr>
            </w:pPr>
            <w:r w:rsidRPr="00B32255">
              <w:rPr>
                <w:b/>
                <w:sz w:val="16"/>
                <w:szCs w:val="16"/>
              </w:rPr>
              <w:t xml:space="preserve"> </w:t>
            </w:r>
          </w:p>
          <w:p w:rsidR="00CA5A2D" w:rsidRPr="0086307D" w:rsidRDefault="00CA5A2D" w:rsidP="0079391F">
            <w:pPr>
              <w:spacing w:line="276" w:lineRule="auto"/>
              <w:jc w:val="both"/>
              <w:rPr>
                <w:sz w:val="16"/>
                <w:szCs w:val="16"/>
              </w:rPr>
            </w:pPr>
          </w:p>
        </w:tc>
        <w:tc>
          <w:tcPr>
            <w:tcW w:w="1418" w:type="dxa"/>
          </w:tcPr>
          <w:p w:rsidR="00CA5A2D" w:rsidRPr="00265D6D" w:rsidRDefault="00CA5A2D" w:rsidP="0079391F">
            <w:pPr>
              <w:spacing w:line="276" w:lineRule="auto"/>
              <w:jc w:val="both"/>
              <w:rPr>
                <w:b/>
                <w:sz w:val="16"/>
                <w:szCs w:val="16"/>
              </w:rPr>
            </w:pPr>
            <w:r w:rsidRPr="00265D6D">
              <w:rPr>
                <w:b/>
                <w:sz w:val="16"/>
                <w:szCs w:val="16"/>
              </w:rPr>
              <w:t>102</w:t>
            </w:r>
            <w:r w:rsidRPr="00A95C9E">
              <w:rPr>
                <w:b/>
                <w:sz w:val="16"/>
                <w:szCs w:val="16"/>
                <w:lang w:val="en-US"/>
              </w:rPr>
              <w:t> </w:t>
            </w:r>
            <w:r w:rsidRPr="00265D6D">
              <w:rPr>
                <w:b/>
                <w:sz w:val="16"/>
                <w:szCs w:val="16"/>
              </w:rPr>
              <w:t>904</w:t>
            </w:r>
            <w:r w:rsidRPr="00A95C9E">
              <w:rPr>
                <w:b/>
                <w:sz w:val="16"/>
                <w:szCs w:val="16"/>
                <w:lang w:val="en-US"/>
              </w:rPr>
              <w:t> </w:t>
            </w:r>
            <w:r w:rsidRPr="00265D6D">
              <w:rPr>
                <w:b/>
                <w:sz w:val="16"/>
                <w:szCs w:val="16"/>
              </w:rPr>
              <w:t>732.84</w:t>
            </w:r>
          </w:p>
          <w:p w:rsidR="00CA5A2D" w:rsidRPr="00265D6D" w:rsidRDefault="00CA5A2D" w:rsidP="0079391F">
            <w:pPr>
              <w:spacing w:line="276" w:lineRule="auto"/>
              <w:jc w:val="both"/>
              <w:rPr>
                <w:sz w:val="16"/>
                <w:szCs w:val="16"/>
              </w:rPr>
            </w:pPr>
          </w:p>
          <w:p w:rsidR="00CA5A2D" w:rsidRPr="00265D6D" w:rsidRDefault="00CA5A2D" w:rsidP="0079391F">
            <w:pPr>
              <w:spacing w:line="276" w:lineRule="auto"/>
              <w:jc w:val="both"/>
              <w:rPr>
                <w:sz w:val="16"/>
                <w:szCs w:val="16"/>
              </w:rPr>
            </w:pPr>
            <w:r>
              <w:rPr>
                <w:sz w:val="16"/>
                <w:szCs w:val="16"/>
              </w:rPr>
              <w:t>1</w:t>
            </w:r>
            <w:r w:rsidRPr="00265D6D">
              <w:rPr>
                <w:sz w:val="16"/>
                <w:szCs w:val="16"/>
              </w:rPr>
              <w:t>5</w:t>
            </w:r>
            <w:r>
              <w:rPr>
                <w:sz w:val="16"/>
                <w:szCs w:val="16"/>
                <w:lang w:val="en-US"/>
              </w:rPr>
              <w:t> </w:t>
            </w:r>
            <w:r w:rsidRPr="00265D6D">
              <w:rPr>
                <w:sz w:val="16"/>
                <w:szCs w:val="16"/>
              </w:rPr>
              <w:t>979</w:t>
            </w:r>
            <w:r>
              <w:rPr>
                <w:sz w:val="16"/>
                <w:szCs w:val="16"/>
                <w:lang w:val="en-US"/>
              </w:rPr>
              <w:t> </w:t>
            </w:r>
            <w:r w:rsidRPr="00265D6D">
              <w:rPr>
                <w:sz w:val="16"/>
                <w:szCs w:val="16"/>
              </w:rPr>
              <w:t>332</w:t>
            </w:r>
            <w:r>
              <w:rPr>
                <w:sz w:val="16"/>
                <w:szCs w:val="16"/>
              </w:rPr>
              <w:t>,</w:t>
            </w:r>
            <w:r w:rsidRPr="00265D6D">
              <w:rPr>
                <w:sz w:val="16"/>
                <w:szCs w:val="16"/>
              </w:rPr>
              <w:t>84</w:t>
            </w:r>
          </w:p>
          <w:p w:rsidR="00CA5A2D" w:rsidRDefault="00CA5A2D" w:rsidP="0079391F">
            <w:pPr>
              <w:spacing w:line="276" w:lineRule="auto"/>
              <w:jc w:val="both"/>
              <w:rPr>
                <w:sz w:val="16"/>
                <w:szCs w:val="16"/>
              </w:rPr>
            </w:pPr>
            <w:r>
              <w:rPr>
                <w:sz w:val="16"/>
                <w:szCs w:val="16"/>
              </w:rPr>
              <w:t>(- 15 888 200,0-субсидии на выполнения муниципального задания;</w:t>
            </w:r>
          </w:p>
          <w:p w:rsidR="00CA5A2D" w:rsidRPr="0086307D" w:rsidRDefault="00CA5A2D" w:rsidP="0079391F">
            <w:pPr>
              <w:spacing w:line="276" w:lineRule="auto"/>
              <w:jc w:val="both"/>
              <w:rPr>
                <w:sz w:val="16"/>
                <w:szCs w:val="16"/>
              </w:rPr>
            </w:pPr>
            <w:r>
              <w:rPr>
                <w:sz w:val="16"/>
                <w:szCs w:val="16"/>
              </w:rPr>
              <w:t xml:space="preserve">- </w:t>
            </w:r>
            <w:r w:rsidRPr="00A95C9E">
              <w:rPr>
                <w:sz w:val="16"/>
                <w:szCs w:val="16"/>
              </w:rPr>
              <w:t>91</w:t>
            </w:r>
            <w:r>
              <w:rPr>
                <w:sz w:val="16"/>
                <w:szCs w:val="16"/>
                <w:lang w:val="en-US"/>
              </w:rPr>
              <w:t> </w:t>
            </w:r>
            <w:r w:rsidRPr="00A95C9E">
              <w:rPr>
                <w:sz w:val="16"/>
                <w:szCs w:val="16"/>
              </w:rPr>
              <w:t>132</w:t>
            </w:r>
            <w:r>
              <w:rPr>
                <w:sz w:val="16"/>
                <w:szCs w:val="16"/>
              </w:rPr>
              <w:t>,</w:t>
            </w:r>
            <w:r w:rsidRPr="00A95C9E">
              <w:rPr>
                <w:sz w:val="16"/>
                <w:szCs w:val="16"/>
              </w:rPr>
              <w:t>84</w:t>
            </w:r>
            <w:r>
              <w:rPr>
                <w:sz w:val="16"/>
                <w:szCs w:val="16"/>
              </w:rPr>
              <w:t xml:space="preserve"> – доход от содержание детей в ДДУ и кружках) </w:t>
            </w:r>
          </w:p>
        </w:tc>
        <w:tc>
          <w:tcPr>
            <w:tcW w:w="1559" w:type="dxa"/>
          </w:tcPr>
          <w:p w:rsidR="00CA5A2D" w:rsidRPr="00A95C9E" w:rsidRDefault="00CA5A2D" w:rsidP="0079391F">
            <w:pPr>
              <w:spacing w:line="276" w:lineRule="auto"/>
              <w:jc w:val="both"/>
              <w:rPr>
                <w:b/>
                <w:sz w:val="16"/>
                <w:szCs w:val="16"/>
                <w:lang w:val="en-US"/>
              </w:rPr>
            </w:pPr>
            <w:r>
              <w:rPr>
                <w:b/>
                <w:sz w:val="16"/>
                <w:szCs w:val="16"/>
                <w:lang w:val="en-US"/>
              </w:rPr>
              <w:t>126 116 931.94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17 177 070,85</w:t>
            </w:r>
          </w:p>
          <w:p w:rsidR="00CA5A2D" w:rsidRDefault="00CA5A2D" w:rsidP="0079391F">
            <w:pPr>
              <w:spacing w:line="276" w:lineRule="auto"/>
              <w:jc w:val="both"/>
              <w:rPr>
                <w:sz w:val="16"/>
                <w:szCs w:val="16"/>
              </w:rPr>
            </w:pPr>
            <w:r>
              <w:rPr>
                <w:sz w:val="16"/>
                <w:szCs w:val="16"/>
              </w:rPr>
              <w:t>(17 053 600,0)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b/>
                <w:sz w:val="16"/>
                <w:szCs w:val="16"/>
                <w:lang w:val="en-US"/>
              </w:rPr>
            </w:pPr>
          </w:p>
          <w:p w:rsidR="00CA5A2D" w:rsidRPr="00A95C9E" w:rsidRDefault="00CA5A2D" w:rsidP="0079391F">
            <w:pPr>
              <w:spacing w:line="276" w:lineRule="auto"/>
              <w:jc w:val="both"/>
              <w:rPr>
                <w:sz w:val="16"/>
                <w:szCs w:val="16"/>
              </w:rPr>
            </w:pPr>
            <w:r w:rsidRPr="00A95C9E">
              <w:rPr>
                <w:sz w:val="16"/>
                <w:szCs w:val="16"/>
              </w:rPr>
              <w:t>(123 470,85)</w:t>
            </w:r>
          </w:p>
        </w:tc>
        <w:tc>
          <w:tcPr>
            <w:tcW w:w="1582" w:type="dxa"/>
          </w:tcPr>
          <w:p w:rsidR="00CA5A2D" w:rsidRPr="00605084" w:rsidRDefault="00CA5A2D" w:rsidP="0079391F">
            <w:pPr>
              <w:spacing w:line="276" w:lineRule="auto"/>
              <w:jc w:val="both"/>
              <w:rPr>
                <w:b/>
                <w:sz w:val="16"/>
                <w:szCs w:val="16"/>
              </w:rPr>
            </w:pPr>
            <w:r>
              <w:rPr>
                <w:b/>
                <w:sz w:val="16"/>
                <w:szCs w:val="16"/>
              </w:rPr>
              <w:t>444 252,39</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86307D" w:rsidRDefault="00CA5A2D" w:rsidP="0079391F">
            <w:pPr>
              <w:spacing w:line="276" w:lineRule="auto"/>
              <w:jc w:val="both"/>
              <w:rPr>
                <w:sz w:val="16"/>
                <w:szCs w:val="16"/>
              </w:rPr>
            </w:pPr>
            <w:r>
              <w:rPr>
                <w:sz w:val="16"/>
                <w:szCs w:val="16"/>
              </w:rPr>
              <w:t>444 252,39</w:t>
            </w:r>
          </w:p>
        </w:tc>
        <w:tc>
          <w:tcPr>
            <w:tcW w:w="1643" w:type="dxa"/>
          </w:tcPr>
          <w:p w:rsidR="00CA5A2D" w:rsidRPr="00605084" w:rsidRDefault="00CA5A2D" w:rsidP="0079391F">
            <w:pPr>
              <w:spacing w:line="276" w:lineRule="auto"/>
              <w:jc w:val="both"/>
              <w:rPr>
                <w:b/>
                <w:sz w:val="16"/>
                <w:szCs w:val="16"/>
              </w:rPr>
            </w:pPr>
            <w:r>
              <w:rPr>
                <w:b/>
                <w:sz w:val="16"/>
                <w:szCs w:val="16"/>
              </w:rPr>
              <w:t>362 095,24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86307D" w:rsidRDefault="00CA5A2D" w:rsidP="0079391F">
            <w:pPr>
              <w:spacing w:line="276" w:lineRule="auto"/>
              <w:jc w:val="both"/>
              <w:rPr>
                <w:sz w:val="16"/>
                <w:szCs w:val="16"/>
              </w:rPr>
            </w:pPr>
            <w:r>
              <w:rPr>
                <w:sz w:val="16"/>
                <w:szCs w:val="16"/>
              </w:rPr>
              <w:t>362 095,24</w:t>
            </w: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205.52 -расчеты по поступлениям от сектора государственного управления</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8</w:t>
            </w:r>
            <w:r>
              <w:rPr>
                <w:sz w:val="16"/>
                <w:szCs w:val="16"/>
                <w:lang w:val="en-US"/>
              </w:rPr>
              <w:t>6</w:t>
            </w:r>
            <w:r>
              <w:rPr>
                <w:sz w:val="16"/>
                <w:szCs w:val="16"/>
              </w:rPr>
              <w:t> </w:t>
            </w:r>
            <w:r>
              <w:rPr>
                <w:sz w:val="16"/>
                <w:szCs w:val="16"/>
                <w:lang w:val="en-US"/>
              </w:rPr>
              <w:t>925 400</w:t>
            </w:r>
            <w:r>
              <w:rPr>
                <w:sz w:val="16"/>
                <w:szCs w:val="16"/>
              </w:rPr>
              <w:t>,</w:t>
            </w:r>
            <w:r>
              <w:rPr>
                <w:sz w:val="16"/>
                <w:szCs w:val="16"/>
                <w:lang w:val="en-US"/>
              </w:rPr>
              <w:t>0</w:t>
            </w:r>
            <w:r>
              <w:rPr>
                <w:sz w:val="16"/>
                <w:szCs w:val="16"/>
              </w:rPr>
              <w:t>-</w:t>
            </w:r>
          </w:p>
          <w:p w:rsidR="00CA5A2D" w:rsidRPr="0086307D" w:rsidRDefault="00CA5A2D" w:rsidP="0079391F">
            <w:pPr>
              <w:spacing w:line="276" w:lineRule="auto"/>
              <w:jc w:val="both"/>
              <w:rPr>
                <w:sz w:val="16"/>
                <w:szCs w:val="16"/>
              </w:rPr>
            </w:pPr>
            <w:r>
              <w:rPr>
                <w:sz w:val="16"/>
                <w:szCs w:val="16"/>
              </w:rPr>
              <w:t>иные субсидии</w:t>
            </w:r>
          </w:p>
        </w:tc>
        <w:tc>
          <w:tcPr>
            <w:tcW w:w="1559" w:type="dxa"/>
          </w:tcPr>
          <w:p w:rsidR="00CA5A2D" w:rsidRPr="0086307D" w:rsidRDefault="00CA5A2D" w:rsidP="0079391F">
            <w:pPr>
              <w:spacing w:line="276" w:lineRule="auto"/>
              <w:jc w:val="both"/>
              <w:rPr>
                <w:sz w:val="16"/>
                <w:szCs w:val="16"/>
              </w:rPr>
            </w:pPr>
            <w:r>
              <w:rPr>
                <w:sz w:val="16"/>
                <w:szCs w:val="16"/>
              </w:rPr>
              <w:t>108 939 861,09</w:t>
            </w:r>
          </w:p>
        </w:tc>
        <w:tc>
          <w:tcPr>
            <w:tcW w:w="1582" w:type="dxa"/>
          </w:tcPr>
          <w:p w:rsidR="00CA5A2D" w:rsidRPr="0086307D" w:rsidRDefault="00CA5A2D" w:rsidP="0079391F">
            <w:pPr>
              <w:spacing w:line="276" w:lineRule="auto"/>
              <w:jc w:val="both"/>
              <w:rPr>
                <w:sz w:val="16"/>
                <w:szCs w:val="16"/>
              </w:rPr>
            </w:pPr>
          </w:p>
        </w:tc>
        <w:tc>
          <w:tcPr>
            <w:tcW w:w="1643" w:type="dxa"/>
          </w:tcPr>
          <w:p w:rsidR="00CA5A2D" w:rsidRPr="0086307D" w:rsidRDefault="00CA5A2D" w:rsidP="0079391F">
            <w:pPr>
              <w:spacing w:line="276" w:lineRule="auto"/>
              <w:jc w:val="both"/>
              <w:rPr>
                <w:sz w:val="16"/>
                <w:szCs w:val="16"/>
              </w:rPr>
            </w:pPr>
          </w:p>
        </w:tc>
      </w:tr>
      <w:tr w:rsidR="00CA5A2D"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000352" w:rsidRDefault="00CA5A2D" w:rsidP="0079391F">
            <w:pPr>
              <w:spacing w:line="276" w:lineRule="auto"/>
              <w:jc w:val="both"/>
              <w:rPr>
                <w:b/>
                <w:sz w:val="16"/>
                <w:szCs w:val="16"/>
              </w:rPr>
            </w:pPr>
            <w:r w:rsidRPr="00000352">
              <w:rPr>
                <w:b/>
                <w:sz w:val="16"/>
                <w:szCs w:val="16"/>
              </w:rPr>
              <w:t>Оборотно-сальдовая ведомость</w:t>
            </w:r>
            <w:r>
              <w:rPr>
                <w:b/>
                <w:sz w:val="16"/>
                <w:szCs w:val="16"/>
              </w:rPr>
              <w:t xml:space="preserve"> по сч.205.00</w:t>
            </w:r>
          </w:p>
        </w:tc>
        <w:tc>
          <w:tcPr>
            <w:tcW w:w="1418" w:type="dxa"/>
          </w:tcPr>
          <w:p w:rsidR="00CA5A2D" w:rsidRDefault="00CA5A2D" w:rsidP="0079391F">
            <w:pPr>
              <w:spacing w:line="276" w:lineRule="auto"/>
              <w:jc w:val="both"/>
              <w:rPr>
                <w:b/>
                <w:sz w:val="16"/>
                <w:szCs w:val="16"/>
              </w:rPr>
            </w:pPr>
            <w:r>
              <w:rPr>
                <w:b/>
                <w:sz w:val="16"/>
                <w:szCs w:val="16"/>
              </w:rPr>
              <w:t>102 905 332,84</w:t>
            </w:r>
          </w:p>
          <w:p w:rsidR="00CA5A2D" w:rsidRDefault="00CA5A2D" w:rsidP="0079391F">
            <w:pPr>
              <w:spacing w:line="276" w:lineRule="auto"/>
              <w:jc w:val="both"/>
              <w:rPr>
                <w:b/>
                <w:sz w:val="16"/>
                <w:szCs w:val="16"/>
              </w:rPr>
            </w:pPr>
          </w:p>
          <w:p w:rsidR="00CA5A2D" w:rsidRDefault="00CA5A2D" w:rsidP="0079391F">
            <w:pPr>
              <w:spacing w:line="276" w:lineRule="auto"/>
              <w:jc w:val="both"/>
              <w:rPr>
                <w:sz w:val="16"/>
                <w:szCs w:val="16"/>
              </w:rPr>
            </w:pPr>
            <w:r>
              <w:rPr>
                <w:sz w:val="16"/>
                <w:szCs w:val="16"/>
              </w:rPr>
              <w:t>15 979 932,84</w:t>
            </w:r>
          </w:p>
          <w:p w:rsidR="00CA5A2D" w:rsidRDefault="00CA5A2D" w:rsidP="0079391F">
            <w:pPr>
              <w:spacing w:line="276" w:lineRule="auto"/>
              <w:jc w:val="both"/>
              <w:rPr>
                <w:sz w:val="16"/>
                <w:szCs w:val="16"/>
              </w:rPr>
            </w:pPr>
            <w:r>
              <w:rPr>
                <w:sz w:val="16"/>
                <w:szCs w:val="16"/>
              </w:rPr>
              <w:t>(-15 888 200,0-субсидии на выполнения муниципального задания;</w:t>
            </w:r>
          </w:p>
          <w:p w:rsidR="00CA5A2D" w:rsidRPr="00000352" w:rsidRDefault="00CA5A2D" w:rsidP="0079391F">
            <w:pPr>
              <w:spacing w:line="276" w:lineRule="auto"/>
              <w:jc w:val="both"/>
              <w:rPr>
                <w:sz w:val="16"/>
                <w:szCs w:val="16"/>
              </w:rPr>
            </w:pPr>
            <w:r>
              <w:rPr>
                <w:sz w:val="16"/>
                <w:szCs w:val="16"/>
              </w:rPr>
              <w:t>- 91 732,84 – доход от содержание детей в ДДУ и кружках)</w:t>
            </w:r>
          </w:p>
          <w:p w:rsidR="00CA5A2D" w:rsidRPr="00000352" w:rsidRDefault="00CA5A2D" w:rsidP="0079391F">
            <w:pPr>
              <w:spacing w:line="276" w:lineRule="auto"/>
              <w:jc w:val="both"/>
              <w:rPr>
                <w:b/>
                <w:sz w:val="16"/>
                <w:szCs w:val="16"/>
              </w:rPr>
            </w:pPr>
          </w:p>
        </w:tc>
        <w:tc>
          <w:tcPr>
            <w:tcW w:w="1559" w:type="dxa"/>
          </w:tcPr>
          <w:p w:rsidR="00CA5A2D" w:rsidRDefault="00CA5A2D" w:rsidP="0079391F">
            <w:pPr>
              <w:spacing w:line="276" w:lineRule="auto"/>
              <w:jc w:val="both"/>
              <w:rPr>
                <w:b/>
                <w:sz w:val="16"/>
                <w:szCs w:val="16"/>
              </w:rPr>
            </w:pPr>
            <w:r>
              <w:rPr>
                <w:b/>
                <w:sz w:val="16"/>
                <w:szCs w:val="16"/>
              </w:rPr>
              <w:t>126 116 931,94</w:t>
            </w:r>
          </w:p>
          <w:p w:rsidR="00CA5A2D" w:rsidRDefault="00CA5A2D" w:rsidP="0079391F">
            <w:pPr>
              <w:spacing w:line="276" w:lineRule="auto"/>
              <w:jc w:val="both"/>
              <w:rPr>
                <w:b/>
                <w:sz w:val="16"/>
                <w:szCs w:val="16"/>
              </w:rPr>
            </w:pPr>
          </w:p>
          <w:p w:rsidR="00CA5A2D" w:rsidRDefault="00CA5A2D" w:rsidP="0079391F">
            <w:pPr>
              <w:spacing w:line="276" w:lineRule="auto"/>
              <w:jc w:val="both"/>
              <w:rPr>
                <w:sz w:val="16"/>
                <w:szCs w:val="16"/>
              </w:rPr>
            </w:pPr>
            <w:r>
              <w:rPr>
                <w:sz w:val="16"/>
                <w:szCs w:val="16"/>
              </w:rPr>
              <w:t xml:space="preserve"> 17 177 070,85</w:t>
            </w:r>
          </w:p>
          <w:p w:rsidR="00CA5A2D" w:rsidRDefault="00CA5A2D" w:rsidP="0079391F">
            <w:pPr>
              <w:spacing w:line="276" w:lineRule="auto"/>
              <w:jc w:val="both"/>
              <w:rPr>
                <w:sz w:val="16"/>
                <w:szCs w:val="16"/>
              </w:rPr>
            </w:pPr>
            <w:r>
              <w:rPr>
                <w:sz w:val="16"/>
                <w:szCs w:val="16"/>
              </w:rPr>
              <w:t>(17 053 600,0)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Pr="00D27F9C" w:rsidRDefault="00CA5A2D" w:rsidP="0079391F">
            <w:pPr>
              <w:spacing w:line="276" w:lineRule="auto"/>
              <w:jc w:val="both"/>
              <w:rPr>
                <w:sz w:val="16"/>
                <w:szCs w:val="16"/>
              </w:rPr>
            </w:pPr>
            <w:r w:rsidRPr="00D27F9C">
              <w:rPr>
                <w:sz w:val="16"/>
                <w:szCs w:val="16"/>
              </w:rPr>
              <w:t>(123 470,</w:t>
            </w:r>
            <w:r>
              <w:rPr>
                <w:sz w:val="16"/>
                <w:szCs w:val="16"/>
              </w:rPr>
              <w:t>8</w:t>
            </w:r>
            <w:r w:rsidRPr="00D27F9C">
              <w:rPr>
                <w:sz w:val="16"/>
                <w:szCs w:val="16"/>
              </w:rPr>
              <w:t>5)</w:t>
            </w:r>
          </w:p>
        </w:tc>
        <w:tc>
          <w:tcPr>
            <w:tcW w:w="1582" w:type="dxa"/>
          </w:tcPr>
          <w:p w:rsidR="00CA5A2D" w:rsidRDefault="00CA5A2D" w:rsidP="0079391F">
            <w:pPr>
              <w:spacing w:line="276" w:lineRule="auto"/>
              <w:jc w:val="both"/>
              <w:rPr>
                <w:b/>
                <w:sz w:val="16"/>
                <w:szCs w:val="16"/>
              </w:rPr>
            </w:pPr>
            <w:r>
              <w:rPr>
                <w:b/>
                <w:sz w:val="16"/>
                <w:szCs w:val="16"/>
              </w:rPr>
              <w:t>444 452,39</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956C7E" w:rsidRDefault="00CA5A2D" w:rsidP="0079391F">
            <w:pPr>
              <w:spacing w:line="276" w:lineRule="auto"/>
              <w:jc w:val="both"/>
              <w:rPr>
                <w:sz w:val="16"/>
                <w:szCs w:val="16"/>
              </w:rPr>
            </w:pPr>
            <w:r>
              <w:rPr>
                <w:sz w:val="16"/>
                <w:szCs w:val="16"/>
              </w:rPr>
              <w:t>444 452,39</w:t>
            </w:r>
          </w:p>
        </w:tc>
        <w:tc>
          <w:tcPr>
            <w:tcW w:w="1643" w:type="dxa"/>
          </w:tcPr>
          <w:p w:rsidR="00CA5A2D" w:rsidRDefault="00CA5A2D" w:rsidP="0079391F">
            <w:pPr>
              <w:spacing w:line="276" w:lineRule="auto"/>
              <w:jc w:val="both"/>
              <w:rPr>
                <w:b/>
                <w:sz w:val="16"/>
                <w:szCs w:val="16"/>
              </w:rPr>
            </w:pPr>
            <w:r>
              <w:rPr>
                <w:b/>
                <w:sz w:val="16"/>
                <w:szCs w:val="16"/>
              </w:rPr>
              <w:t>362 095,24</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956C7E" w:rsidRDefault="00CA5A2D" w:rsidP="0079391F">
            <w:pPr>
              <w:spacing w:line="276" w:lineRule="auto"/>
              <w:jc w:val="both"/>
              <w:rPr>
                <w:sz w:val="16"/>
                <w:szCs w:val="16"/>
              </w:rPr>
            </w:pPr>
            <w:r>
              <w:rPr>
                <w:sz w:val="16"/>
                <w:szCs w:val="16"/>
              </w:rPr>
              <w:t>362 095,24</w:t>
            </w:r>
          </w:p>
        </w:tc>
      </w:tr>
      <w:tr w:rsidR="00CA5A2D" w:rsidRPr="008A7138"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205.52 -расчеты по поступлениям от сектора государственного управления</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86 925 400,0-</w:t>
            </w:r>
          </w:p>
          <w:p w:rsidR="00CA5A2D" w:rsidRPr="0086307D" w:rsidRDefault="00CA5A2D" w:rsidP="0079391F">
            <w:pPr>
              <w:spacing w:line="276" w:lineRule="auto"/>
              <w:jc w:val="both"/>
              <w:rPr>
                <w:sz w:val="16"/>
                <w:szCs w:val="16"/>
              </w:rPr>
            </w:pPr>
            <w:r>
              <w:rPr>
                <w:sz w:val="16"/>
                <w:szCs w:val="16"/>
              </w:rPr>
              <w:t>иные субсидии</w:t>
            </w:r>
          </w:p>
        </w:tc>
        <w:tc>
          <w:tcPr>
            <w:tcW w:w="1559" w:type="dxa"/>
          </w:tcPr>
          <w:p w:rsidR="00CA5A2D" w:rsidRPr="0086307D" w:rsidRDefault="00CA5A2D" w:rsidP="0079391F">
            <w:pPr>
              <w:spacing w:line="276" w:lineRule="auto"/>
              <w:jc w:val="both"/>
              <w:rPr>
                <w:sz w:val="16"/>
                <w:szCs w:val="16"/>
              </w:rPr>
            </w:pPr>
            <w:r>
              <w:rPr>
                <w:sz w:val="16"/>
                <w:szCs w:val="16"/>
              </w:rPr>
              <w:t>108 939 861,09</w:t>
            </w:r>
          </w:p>
        </w:tc>
        <w:tc>
          <w:tcPr>
            <w:tcW w:w="1582" w:type="dxa"/>
          </w:tcPr>
          <w:p w:rsidR="00CA5A2D" w:rsidRPr="008A7138" w:rsidRDefault="00CA5A2D" w:rsidP="0079391F">
            <w:pPr>
              <w:spacing w:line="276" w:lineRule="auto"/>
              <w:jc w:val="both"/>
              <w:rPr>
                <w:b/>
                <w:sz w:val="16"/>
                <w:szCs w:val="16"/>
              </w:rPr>
            </w:pPr>
          </w:p>
        </w:tc>
        <w:tc>
          <w:tcPr>
            <w:tcW w:w="1643" w:type="dxa"/>
          </w:tcPr>
          <w:p w:rsidR="00CA5A2D" w:rsidRPr="008A7138" w:rsidRDefault="00CA5A2D" w:rsidP="0079391F">
            <w:pPr>
              <w:spacing w:line="276" w:lineRule="auto"/>
              <w:jc w:val="both"/>
              <w:rPr>
                <w:b/>
                <w:sz w:val="16"/>
                <w:szCs w:val="16"/>
              </w:rPr>
            </w:pPr>
          </w:p>
        </w:tc>
      </w:tr>
      <w:tr w:rsidR="00CA5A2D" w:rsidRPr="008A7138"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Pr="00B32255" w:rsidRDefault="00CA5A2D" w:rsidP="0079391F">
            <w:pPr>
              <w:spacing w:line="276" w:lineRule="auto"/>
              <w:jc w:val="both"/>
              <w:rPr>
                <w:b/>
                <w:sz w:val="16"/>
                <w:szCs w:val="16"/>
              </w:rPr>
            </w:pPr>
            <w:r>
              <w:rPr>
                <w:b/>
                <w:sz w:val="16"/>
                <w:szCs w:val="16"/>
              </w:rPr>
              <w:t>ф</w:t>
            </w:r>
            <w:r w:rsidRPr="00B32255">
              <w:rPr>
                <w:b/>
                <w:sz w:val="16"/>
                <w:szCs w:val="16"/>
              </w:rPr>
              <w:t>. 0503769 – сведения по дебиторской и кредиторской задолженности</w:t>
            </w:r>
          </w:p>
        </w:tc>
        <w:tc>
          <w:tcPr>
            <w:tcW w:w="1418" w:type="dxa"/>
          </w:tcPr>
          <w:p w:rsidR="00CA5A2D" w:rsidRPr="00415BF7" w:rsidRDefault="00CA5A2D" w:rsidP="0079391F">
            <w:pPr>
              <w:spacing w:line="276" w:lineRule="auto"/>
              <w:jc w:val="both"/>
              <w:rPr>
                <w:b/>
                <w:sz w:val="16"/>
                <w:szCs w:val="16"/>
              </w:rPr>
            </w:pPr>
            <w:r>
              <w:rPr>
                <w:b/>
                <w:sz w:val="16"/>
                <w:szCs w:val="16"/>
              </w:rPr>
              <w:t>102 904 732,84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15 979 332,84</w:t>
            </w:r>
          </w:p>
          <w:p w:rsidR="00CA5A2D" w:rsidRDefault="00CA5A2D" w:rsidP="0079391F">
            <w:pPr>
              <w:spacing w:line="276" w:lineRule="auto"/>
              <w:jc w:val="both"/>
              <w:rPr>
                <w:sz w:val="16"/>
                <w:szCs w:val="16"/>
              </w:rPr>
            </w:pPr>
            <w:r>
              <w:rPr>
                <w:sz w:val="16"/>
                <w:szCs w:val="16"/>
              </w:rPr>
              <w:lastRenderedPageBreak/>
              <w:t>(- 15 888 200,0-субсидии на выполнения муниципального задания;</w:t>
            </w:r>
          </w:p>
          <w:p w:rsidR="00CA5A2D" w:rsidRDefault="00CA5A2D" w:rsidP="0079391F">
            <w:pPr>
              <w:spacing w:line="276" w:lineRule="auto"/>
              <w:jc w:val="both"/>
              <w:rPr>
                <w:sz w:val="16"/>
                <w:szCs w:val="16"/>
              </w:rPr>
            </w:pPr>
            <w:r>
              <w:rPr>
                <w:sz w:val="16"/>
                <w:szCs w:val="16"/>
              </w:rPr>
              <w:t>- 91 132,84 – доход от содержание детей в ДДУ и кружках)</w:t>
            </w:r>
          </w:p>
        </w:tc>
        <w:tc>
          <w:tcPr>
            <w:tcW w:w="1559" w:type="dxa"/>
          </w:tcPr>
          <w:p w:rsidR="00CA5A2D" w:rsidRPr="00DD2ACA" w:rsidRDefault="00CA5A2D" w:rsidP="0079391F">
            <w:pPr>
              <w:spacing w:line="276" w:lineRule="auto"/>
              <w:jc w:val="both"/>
              <w:rPr>
                <w:b/>
                <w:sz w:val="16"/>
                <w:szCs w:val="16"/>
              </w:rPr>
            </w:pPr>
            <w:r w:rsidRPr="00DD2ACA">
              <w:rPr>
                <w:b/>
                <w:sz w:val="16"/>
                <w:szCs w:val="16"/>
              </w:rPr>
              <w:lastRenderedPageBreak/>
              <w:t>126 116 931,94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17 177 070,85</w:t>
            </w:r>
          </w:p>
          <w:p w:rsidR="00CA5A2D" w:rsidRDefault="00CA5A2D" w:rsidP="0079391F">
            <w:pPr>
              <w:spacing w:line="276" w:lineRule="auto"/>
              <w:jc w:val="both"/>
              <w:rPr>
                <w:sz w:val="16"/>
                <w:szCs w:val="16"/>
              </w:rPr>
            </w:pPr>
            <w:r>
              <w:rPr>
                <w:sz w:val="16"/>
                <w:szCs w:val="16"/>
              </w:rPr>
              <w:lastRenderedPageBreak/>
              <w:t>(17 053 600,0)</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(123 470,85)</w:t>
            </w:r>
          </w:p>
        </w:tc>
        <w:tc>
          <w:tcPr>
            <w:tcW w:w="1582" w:type="dxa"/>
          </w:tcPr>
          <w:p w:rsidR="00CA5A2D" w:rsidRDefault="00CA5A2D" w:rsidP="0079391F">
            <w:pPr>
              <w:spacing w:line="276" w:lineRule="auto"/>
              <w:jc w:val="both"/>
              <w:rPr>
                <w:b/>
                <w:sz w:val="16"/>
                <w:szCs w:val="16"/>
              </w:rPr>
            </w:pPr>
            <w:r>
              <w:rPr>
                <w:b/>
                <w:sz w:val="16"/>
                <w:szCs w:val="16"/>
              </w:rPr>
              <w:lastRenderedPageBreak/>
              <w:t>444 252,39</w:t>
            </w: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Default="00CA5A2D" w:rsidP="0079391F">
            <w:pPr>
              <w:spacing w:line="276" w:lineRule="auto"/>
              <w:jc w:val="both"/>
              <w:rPr>
                <w:b/>
                <w:sz w:val="16"/>
                <w:szCs w:val="16"/>
              </w:rPr>
            </w:pPr>
          </w:p>
          <w:p w:rsidR="00CA5A2D" w:rsidRPr="00215CA7" w:rsidRDefault="00CA5A2D" w:rsidP="0079391F">
            <w:pPr>
              <w:spacing w:line="276" w:lineRule="auto"/>
              <w:jc w:val="both"/>
              <w:rPr>
                <w:sz w:val="16"/>
                <w:szCs w:val="16"/>
              </w:rPr>
            </w:pPr>
            <w:r>
              <w:rPr>
                <w:sz w:val="16"/>
                <w:szCs w:val="16"/>
              </w:rPr>
              <w:t>444 252,39</w:t>
            </w:r>
          </w:p>
        </w:tc>
        <w:tc>
          <w:tcPr>
            <w:tcW w:w="1643" w:type="dxa"/>
          </w:tcPr>
          <w:p w:rsidR="00CA5A2D" w:rsidRDefault="00CA5A2D" w:rsidP="0079391F">
            <w:pPr>
              <w:spacing w:line="276" w:lineRule="auto"/>
              <w:jc w:val="both"/>
              <w:rPr>
                <w:sz w:val="16"/>
                <w:szCs w:val="16"/>
              </w:rPr>
            </w:pPr>
            <w:r>
              <w:rPr>
                <w:sz w:val="16"/>
                <w:szCs w:val="16"/>
              </w:rPr>
              <w:lastRenderedPageBreak/>
              <w:t>362 095,24</w:t>
            </w: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p>
          <w:p w:rsidR="00CA5A2D" w:rsidRDefault="00CA5A2D" w:rsidP="0079391F">
            <w:pPr>
              <w:spacing w:line="276" w:lineRule="auto"/>
              <w:jc w:val="both"/>
              <w:rPr>
                <w:sz w:val="16"/>
                <w:szCs w:val="16"/>
              </w:rPr>
            </w:pPr>
            <w:r>
              <w:rPr>
                <w:sz w:val="16"/>
                <w:szCs w:val="16"/>
              </w:rPr>
              <w:t>362 095,24</w:t>
            </w:r>
          </w:p>
          <w:p w:rsidR="00CA5A2D" w:rsidRPr="00215CA7" w:rsidRDefault="00CA5A2D" w:rsidP="0079391F">
            <w:pPr>
              <w:spacing w:line="276" w:lineRule="auto"/>
              <w:jc w:val="both"/>
              <w:rPr>
                <w:sz w:val="16"/>
                <w:szCs w:val="16"/>
              </w:rPr>
            </w:pPr>
          </w:p>
        </w:tc>
      </w:tr>
      <w:tr w:rsidR="00CA5A2D" w:rsidRPr="008A7138" w:rsidTr="0079391F">
        <w:tc>
          <w:tcPr>
            <w:tcW w:w="675" w:type="dxa"/>
          </w:tcPr>
          <w:p w:rsidR="00CA5A2D" w:rsidRPr="0086307D" w:rsidRDefault="00CA5A2D" w:rsidP="0079391F">
            <w:pPr>
              <w:spacing w:line="276" w:lineRule="auto"/>
              <w:jc w:val="both"/>
              <w:rPr>
                <w:sz w:val="16"/>
                <w:szCs w:val="16"/>
              </w:rPr>
            </w:pPr>
          </w:p>
        </w:tc>
        <w:tc>
          <w:tcPr>
            <w:tcW w:w="2977" w:type="dxa"/>
          </w:tcPr>
          <w:p w:rsidR="00CA5A2D" w:rsidRDefault="00CA5A2D" w:rsidP="0079391F">
            <w:pPr>
              <w:autoSpaceDE w:val="0"/>
              <w:autoSpaceDN w:val="0"/>
              <w:adjustRightInd w:val="0"/>
              <w:jc w:val="both"/>
              <w:rPr>
                <w:sz w:val="16"/>
                <w:szCs w:val="16"/>
              </w:rPr>
            </w:pPr>
            <w:r>
              <w:rPr>
                <w:sz w:val="16"/>
                <w:szCs w:val="16"/>
              </w:rPr>
              <w:t>205.52 -расчеты по поступлениям от сектора государственного управления</w:t>
            </w:r>
          </w:p>
          <w:p w:rsidR="00CA5A2D" w:rsidRPr="0086307D" w:rsidRDefault="00CA5A2D" w:rsidP="0079391F">
            <w:pPr>
              <w:spacing w:line="276" w:lineRule="auto"/>
              <w:jc w:val="both"/>
              <w:rPr>
                <w:sz w:val="16"/>
                <w:szCs w:val="16"/>
              </w:rPr>
            </w:pPr>
          </w:p>
        </w:tc>
        <w:tc>
          <w:tcPr>
            <w:tcW w:w="1418" w:type="dxa"/>
          </w:tcPr>
          <w:p w:rsidR="00CA5A2D" w:rsidRDefault="00CA5A2D" w:rsidP="0079391F">
            <w:pPr>
              <w:spacing w:line="276" w:lineRule="auto"/>
              <w:jc w:val="both"/>
              <w:rPr>
                <w:sz w:val="16"/>
                <w:szCs w:val="16"/>
              </w:rPr>
            </w:pPr>
            <w:r>
              <w:rPr>
                <w:sz w:val="16"/>
                <w:szCs w:val="16"/>
              </w:rPr>
              <w:t>86 925 400,0-</w:t>
            </w:r>
          </w:p>
          <w:p w:rsidR="00CA5A2D" w:rsidRPr="0086307D" w:rsidRDefault="00CA5A2D" w:rsidP="0079391F">
            <w:pPr>
              <w:spacing w:line="276" w:lineRule="auto"/>
              <w:jc w:val="both"/>
              <w:rPr>
                <w:sz w:val="16"/>
                <w:szCs w:val="16"/>
              </w:rPr>
            </w:pPr>
            <w:r>
              <w:rPr>
                <w:sz w:val="16"/>
                <w:szCs w:val="16"/>
              </w:rPr>
              <w:t>иные субсидии</w:t>
            </w:r>
          </w:p>
        </w:tc>
        <w:tc>
          <w:tcPr>
            <w:tcW w:w="1559" w:type="dxa"/>
          </w:tcPr>
          <w:p w:rsidR="00CA5A2D" w:rsidRPr="0086307D" w:rsidRDefault="00CA5A2D" w:rsidP="0079391F">
            <w:pPr>
              <w:spacing w:line="276" w:lineRule="auto"/>
              <w:jc w:val="both"/>
              <w:rPr>
                <w:sz w:val="16"/>
                <w:szCs w:val="16"/>
              </w:rPr>
            </w:pPr>
            <w:r>
              <w:rPr>
                <w:sz w:val="16"/>
                <w:szCs w:val="16"/>
              </w:rPr>
              <w:t>108 939 861,09</w:t>
            </w:r>
          </w:p>
        </w:tc>
        <w:tc>
          <w:tcPr>
            <w:tcW w:w="1582" w:type="dxa"/>
          </w:tcPr>
          <w:p w:rsidR="00CA5A2D" w:rsidRDefault="00CA5A2D" w:rsidP="0079391F">
            <w:pPr>
              <w:spacing w:line="276" w:lineRule="auto"/>
              <w:jc w:val="both"/>
              <w:rPr>
                <w:sz w:val="16"/>
                <w:szCs w:val="16"/>
              </w:rPr>
            </w:pPr>
          </w:p>
        </w:tc>
        <w:tc>
          <w:tcPr>
            <w:tcW w:w="1643" w:type="dxa"/>
          </w:tcPr>
          <w:p w:rsidR="00CA5A2D" w:rsidRDefault="00CA5A2D" w:rsidP="0079391F">
            <w:pPr>
              <w:spacing w:line="276" w:lineRule="auto"/>
              <w:jc w:val="both"/>
              <w:rPr>
                <w:sz w:val="16"/>
                <w:szCs w:val="16"/>
              </w:rPr>
            </w:pPr>
          </w:p>
        </w:tc>
      </w:tr>
    </w:tbl>
    <w:p w:rsidR="00CA5A2D" w:rsidRPr="005F23E9" w:rsidRDefault="00CA5A2D" w:rsidP="00CA5A2D">
      <w:pPr>
        <w:autoSpaceDE w:val="0"/>
        <w:autoSpaceDN w:val="0"/>
        <w:adjustRightInd w:val="0"/>
        <w:jc w:val="both"/>
        <w:rPr>
          <w:sz w:val="24"/>
          <w:szCs w:val="24"/>
        </w:rPr>
      </w:pPr>
      <w:r w:rsidRPr="005F23E9">
        <w:rPr>
          <w:sz w:val="24"/>
          <w:szCs w:val="24"/>
        </w:rPr>
        <w:t xml:space="preserve">          В МДОУ «Детский сад №20 КВ»  за проверяемый период по сч.205.31 учитывалась родительская плата.</w:t>
      </w:r>
    </w:p>
    <w:p w:rsidR="00CA5A2D" w:rsidRPr="005F23E9" w:rsidRDefault="00CA5A2D" w:rsidP="00CA5A2D">
      <w:pPr>
        <w:autoSpaceDE w:val="0"/>
        <w:autoSpaceDN w:val="0"/>
        <w:adjustRightInd w:val="0"/>
        <w:jc w:val="both"/>
        <w:rPr>
          <w:b/>
          <w:sz w:val="24"/>
          <w:szCs w:val="24"/>
        </w:rPr>
      </w:pPr>
      <w:r w:rsidRPr="005F23E9">
        <w:rPr>
          <w:sz w:val="24"/>
          <w:szCs w:val="24"/>
        </w:rPr>
        <w:t xml:space="preserve">                                              </w:t>
      </w:r>
      <w:r w:rsidRPr="005F23E9">
        <w:rPr>
          <w:b/>
          <w:sz w:val="24"/>
          <w:szCs w:val="24"/>
        </w:rPr>
        <w:t>2023 год.</w:t>
      </w:r>
    </w:p>
    <w:p w:rsidR="00CA5A2D" w:rsidRPr="005F23E9" w:rsidRDefault="00CA5A2D" w:rsidP="00CA5A2D">
      <w:pPr>
        <w:autoSpaceDE w:val="0"/>
        <w:autoSpaceDN w:val="0"/>
        <w:adjustRightInd w:val="0"/>
        <w:jc w:val="both"/>
        <w:rPr>
          <w:sz w:val="24"/>
          <w:szCs w:val="24"/>
        </w:rPr>
      </w:pPr>
      <w:r w:rsidRPr="005F23E9">
        <w:rPr>
          <w:sz w:val="24"/>
          <w:szCs w:val="24"/>
        </w:rPr>
        <w:t xml:space="preserve">          Согласно инвентаризационной описи № С200-000001 от 26.12.2023 г. по родительской плате   по содержанию детей в ДДУ и в кружках:</w:t>
      </w:r>
    </w:p>
    <w:p w:rsidR="00CA5A2D" w:rsidRPr="005F23E9" w:rsidRDefault="00CA5A2D" w:rsidP="00CA5A2D">
      <w:pPr>
        <w:autoSpaceDE w:val="0"/>
        <w:autoSpaceDN w:val="0"/>
        <w:adjustRightInd w:val="0"/>
        <w:jc w:val="both"/>
        <w:rPr>
          <w:sz w:val="24"/>
          <w:szCs w:val="24"/>
        </w:rPr>
      </w:pPr>
      <w:r w:rsidRPr="005F23E9">
        <w:rPr>
          <w:sz w:val="24"/>
          <w:szCs w:val="24"/>
        </w:rPr>
        <w:t>- сумма дебиторской задолженности составила- 35 276,74 руб.;</w:t>
      </w:r>
    </w:p>
    <w:p w:rsidR="00CA5A2D" w:rsidRPr="005F23E9" w:rsidRDefault="00CA5A2D" w:rsidP="00CA5A2D">
      <w:pPr>
        <w:autoSpaceDE w:val="0"/>
        <w:autoSpaceDN w:val="0"/>
        <w:adjustRightInd w:val="0"/>
        <w:jc w:val="both"/>
        <w:rPr>
          <w:sz w:val="24"/>
          <w:szCs w:val="24"/>
        </w:rPr>
      </w:pPr>
      <w:r w:rsidRPr="005F23E9">
        <w:rPr>
          <w:sz w:val="24"/>
          <w:szCs w:val="24"/>
        </w:rPr>
        <w:t>- сумма кредиторской задолженности составила- 870 406,71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формам бюджетной отчетности на конец 2023 г.:</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- 91 132,84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444 252,39 руб. (Свернуто- 353 119,55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оборотно-сальдовая ведомость по сч.205.00</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- 91 732,84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444 452,39 руб. (Свернуто- 352 719,55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ведомости по расчетам с родителями на конец 2023 г.:</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- 76 069,46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415 244,13 руб. (Свернуто – 339 174,64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главной книге:</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- 0,0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353 119,55 руб. (С-до отражено свернуто: 444 252,39-91 132,84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журналу-ордеру №5: </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- 0,0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352 919,55 руб. (С-до указано свернуто).</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jc w:val="both"/>
        <w:rPr>
          <w:i/>
          <w:sz w:val="24"/>
          <w:szCs w:val="24"/>
        </w:rPr>
      </w:pPr>
      <w:r w:rsidRPr="005F23E9">
        <w:rPr>
          <w:sz w:val="24"/>
          <w:szCs w:val="24"/>
        </w:rPr>
        <w:t xml:space="preserve">    </w:t>
      </w:r>
      <w:r w:rsidRPr="005F23E9">
        <w:rPr>
          <w:i/>
          <w:sz w:val="24"/>
          <w:szCs w:val="24"/>
        </w:rPr>
        <w:t xml:space="preserve">Контрольно-счетная палата отмечает, что на конец 2023 г. в вышеперечисленных документах установлено несоответствие сумм дебиторской и кредиторской задолженности по родительской плате. </w:t>
      </w:r>
    </w:p>
    <w:p w:rsidR="00CA5A2D" w:rsidRPr="005F23E9" w:rsidRDefault="00CA5A2D" w:rsidP="00CA5A2D">
      <w:pPr>
        <w:autoSpaceDE w:val="0"/>
        <w:autoSpaceDN w:val="0"/>
        <w:adjustRightInd w:val="0"/>
        <w:jc w:val="both"/>
        <w:rPr>
          <w:i/>
          <w:sz w:val="24"/>
          <w:szCs w:val="24"/>
        </w:rPr>
      </w:pPr>
    </w:p>
    <w:p w:rsidR="00CA5A2D" w:rsidRPr="005F23E9" w:rsidRDefault="00CA5A2D" w:rsidP="00CA5A2D">
      <w:pPr>
        <w:autoSpaceDE w:val="0"/>
        <w:autoSpaceDN w:val="0"/>
        <w:adjustRightInd w:val="0"/>
        <w:jc w:val="both"/>
        <w:rPr>
          <w:sz w:val="24"/>
          <w:szCs w:val="24"/>
        </w:rPr>
      </w:pPr>
      <w:r w:rsidRPr="005F23E9">
        <w:rPr>
          <w:i/>
          <w:sz w:val="24"/>
          <w:szCs w:val="24"/>
        </w:rPr>
        <w:t xml:space="preserve">     </w:t>
      </w:r>
      <w:r w:rsidRPr="005F23E9">
        <w:rPr>
          <w:sz w:val="24"/>
          <w:szCs w:val="24"/>
        </w:rPr>
        <w:t>Согласно пп. 3.3, 3.4  договора МДОУ «Детский сад № 20 КВ» с родителями родительская плата за присмотр и уход за воспитанниками производится ежемесячно до 20 числа каждого месяца в безналичном порядке.</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ind w:firstLine="540"/>
        <w:jc w:val="both"/>
        <w:rPr>
          <w:sz w:val="24"/>
          <w:szCs w:val="24"/>
        </w:rPr>
      </w:pPr>
      <w:r w:rsidRPr="005F23E9">
        <w:rPr>
          <w:sz w:val="24"/>
          <w:szCs w:val="24"/>
        </w:rPr>
        <w:t>Если задолженность не исполнена в срок, она становится просроченной (</w:t>
      </w:r>
      <w:hyperlink r:id="rId30" w:history="1">
        <w:r w:rsidRPr="005F23E9">
          <w:rPr>
            <w:sz w:val="24"/>
            <w:szCs w:val="24"/>
          </w:rPr>
          <w:t>п. 11</w:t>
        </w:r>
      </w:hyperlink>
      <w:r w:rsidRPr="005F23E9">
        <w:rPr>
          <w:sz w:val="24"/>
          <w:szCs w:val="24"/>
        </w:rPr>
        <w:t xml:space="preserve"> СГС "Доходы"). </w:t>
      </w:r>
    </w:p>
    <w:p w:rsidR="00CA5A2D" w:rsidRPr="005F23E9" w:rsidRDefault="00CA5A2D" w:rsidP="00CA5A2D">
      <w:pPr>
        <w:autoSpaceDE w:val="0"/>
        <w:autoSpaceDN w:val="0"/>
        <w:adjustRightInd w:val="0"/>
        <w:ind w:firstLine="284"/>
        <w:jc w:val="both"/>
        <w:rPr>
          <w:sz w:val="24"/>
          <w:szCs w:val="24"/>
        </w:rPr>
      </w:pPr>
      <w:r w:rsidRPr="005F23E9">
        <w:rPr>
          <w:sz w:val="24"/>
          <w:szCs w:val="24"/>
        </w:rPr>
        <w:t xml:space="preserve">Если дебиторская задолженность по доходам просрочена, но не безнадежна к взысканию, она является сомнительной и списывается за баланс. Задолженность становится сомнительной, если такое решение приняла комиссия (списание за баланс не зависит от длительности просрочки - 1 день или 1 год, также не важно, продолжает ли свое действие договор или он уже закончен, расторгнут и т.д. Задолженность за выпустившихся воспитанников остается такой же дебиторской задолженностью, она также может быть признана сомнительной на общих основаниях). По сомнительной задолженности учреждение вправе принимать меры для ее получения (направлять письменную претензию должнику, </w:t>
      </w:r>
      <w:r w:rsidRPr="005F23E9">
        <w:rPr>
          <w:sz w:val="24"/>
          <w:szCs w:val="24"/>
        </w:rPr>
        <w:lastRenderedPageBreak/>
        <w:t xml:space="preserve">обратиться в суд и т.д.). Учет сомнительной задолженности ведется на </w:t>
      </w:r>
      <w:r w:rsidRPr="005F23E9">
        <w:rPr>
          <w:b/>
          <w:bCs/>
          <w:sz w:val="24"/>
          <w:szCs w:val="24"/>
        </w:rPr>
        <w:t xml:space="preserve"> </w:t>
      </w:r>
      <w:r w:rsidRPr="005F23E9">
        <w:rPr>
          <w:bCs/>
          <w:sz w:val="24"/>
          <w:szCs w:val="24"/>
        </w:rPr>
        <w:t>забалансовом счете 04</w:t>
      </w:r>
      <w:r w:rsidRPr="005F23E9">
        <w:rPr>
          <w:sz w:val="24"/>
          <w:szCs w:val="24"/>
        </w:rPr>
        <w:t xml:space="preserve"> "Сомнительная задолженность".</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jc w:val="both"/>
        <w:rPr>
          <w:sz w:val="24"/>
          <w:szCs w:val="24"/>
        </w:rPr>
      </w:pPr>
      <w:r w:rsidRPr="005F23E9">
        <w:rPr>
          <w:sz w:val="24"/>
          <w:szCs w:val="24"/>
        </w:rPr>
        <w:t xml:space="preserve">    В рамках годовой инвентаризации расчетов вся сомнительная задолженность обязательно должна быть списана за баланс, иначе данные об активах учреждения (дебиторской задолженности) будут недостоверными.</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sz w:val="24"/>
          <w:szCs w:val="24"/>
        </w:rPr>
      </w:pPr>
      <w:r w:rsidRPr="005F23E9">
        <w:rPr>
          <w:sz w:val="24"/>
          <w:szCs w:val="24"/>
        </w:rPr>
        <w:t xml:space="preserve">       Если учреждение получило документальное подтверждение, что оплата задолженности не возможна, то такая задолженность является безнадежной к взысканию. Основания для признания задолженности безнадежной содержатся в Гражданском </w:t>
      </w:r>
      <w:hyperlink r:id="rId31" w:history="1">
        <w:r w:rsidRPr="005F23E9">
          <w:rPr>
            <w:sz w:val="24"/>
            <w:szCs w:val="24"/>
          </w:rPr>
          <w:t>кодексе</w:t>
        </w:r>
      </w:hyperlink>
      <w:r w:rsidRPr="005F23E9">
        <w:rPr>
          <w:sz w:val="24"/>
          <w:szCs w:val="24"/>
        </w:rPr>
        <w:t xml:space="preserve"> РФ и других законодательных актах.</w:t>
      </w:r>
    </w:p>
    <w:p w:rsidR="00CA5A2D" w:rsidRPr="005F23E9" w:rsidRDefault="00CA5A2D" w:rsidP="00CA5A2D">
      <w:pPr>
        <w:autoSpaceDE w:val="0"/>
        <w:autoSpaceDN w:val="0"/>
        <w:adjustRightInd w:val="0"/>
        <w:ind w:firstLine="540"/>
        <w:jc w:val="both"/>
        <w:rPr>
          <w:sz w:val="24"/>
          <w:szCs w:val="24"/>
        </w:rPr>
      </w:pPr>
      <w:r w:rsidRPr="005F23E9">
        <w:rPr>
          <w:sz w:val="24"/>
          <w:szCs w:val="24"/>
        </w:rPr>
        <w:t>В частности, задолженность гражданина может быть признана безнадежной в следующих случаях:</w:t>
      </w:r>
    </w:p>
    <w:p w:rsidR="00CA5A2D" w:rsidRPr="005F23E9" w:rsidRDefault="00CA5A2D" w:rsidP="00CA5A2D">
      <w:pPr>
        <w:autoSpaceDE w:val="0"/>
        <w:autoSpaceDN w:val="0"/>
        <w:adjustRightInd w:val="0"/>
        <w:ind w:firstLine="540"/>
        <w:jc w:val="both"/>
        <w:rPr>
          <w:sz w:val="24"/>
          <w:szCs w:val="24"/>
        </w:rPr>
      </w:pPr>
      <w:r w:rsidRPr="005F23E9">
        <w:rPr>
          <w:sz w:val="24"/>
          <w:szCs w:val="24"/>
        </w:rPr>
        <w:t>- истек срок исковой давности, как правило три года (</w:t>
      </w:r>
      <w:hyperlink r:id="rId32" w:history="1">
        <w:r w:rsidRPr="005F23E9">
          <w:rPr>
            <w:sz w:val="24"/>
            <w:szCs w:val="24"/>
          </w:rPr>
          <w:t>ст. 196</w:t>
        </w:r>
      </w:hyperlink>
      <w:r w:rsidRPr="005F23E9">
        <w:rPr>
          <w:sz w:val="24"/>
          <w:szCs w:val="24"/>
        </w:rPr>
        <w:t xml:space="preserve"> ГК РФ);</w:t>
      </w:r>
    </w:p>
    <w:p w:rsidR="00CA5A2D" w:rsidRPr="005F23E9" w:rsidRDefault="00CA5A2D" w:rsidP="00CA5A2D">
      <w:pPr>
        <w:autoSpaceDE w:val="0"/>
        <w:autoSpaceDN w:val="0"/>
        <w:adjustRightInd w:val="0"/>
        <w:ind w:firstLine="540"/>
        <w:jc w:val="both"/>
        <w:rPr>
          <w:sz w:val="24"/>
          <w:szCs w:val="24"/>
        </w:rPr>
      </w:pPr>
      <w:r w:rsidRPr="005F23E9">
        <w:rPr>
          <w:sz w:val="24"/>
          <w:szCs w:val="24"/>
        </w:rPr>
        <w:t>- гражданин-должник умер, а исполнение не может быть произведено без личного участия должника либо обязательство иным образом неразрывно связано с его личностью (</w:t>
      </w:r>
      <w:hyperlink r:id="rId33" w:history="1">
        <w:r w:rsidRPr="005F23E9">
          <w:rPr>
            <w:sz w:val="24"/>
            <w:szCs w:val="24"/>
          </w:rPr>
          <w:t>ст. 418</w:t>
        </w:r>
      </w:hyperlink>
      <w:r w:rsidRPr="005F23E9">
        <w:rPr>
          <w:sz w:val="24"/>
          <w:szCs w:val="24"/>
        </w:rPr>
        <w:t xml:space="preserve"> ГК РФ);</w:t>
      </w:r>
    </w:p>
    <w:p w:rsidR="00CA5A2D" w:rsidRPr="005F23E9" w:rsidRDefault="00CA5A2D" w:rsidP="00CA5A2D">
      <w:pPr>
        <w:autoSpaceDE w:val="0"/>
        <w:autoSpaceDN w:val="0"/>
        <w:adjustRightInd w:val="0"/>
        <w:ind w:firstLine="540"/>
        <w:jc w:val="both"/>
        <w:rPr>
          <w:sz w:val="24"/>
          <w:szCs w:val="24"/>
        </w:rPr>
      </w:pPr>
      <w:r w:rsidRPr="005F23E9">
        <w:rPr>
          <w:sz w:val="24"/>
          <w:szCs w:val="24"/>
        </w:rPr>
        <w:t>- долг не удалось взыскать, что подтверждается постановлением судебного пристава-исполнителя об окончании исполнительного производства (</w:t>
      </w:r>
      <w:hyperlink r:id="rId34" w:history="1">
        <w:r w:rsidRPr="005F23E9">
          <w:rPr>
            <w:sz w:val="24"/>
            <w:szCs w:val="24"/>
          </w:rPr>
          <w:t>ст. 46</w:t>
        </w:r>
      </w:hyperlink>
      <w:r w:rsidRPr="005F23E9">
        <w:rPr>
          <w:sz w:val="24"/>
          <w:szCs w:val="24"/>
        </w:rPr>
        <w:t xml:space="preserve">, </w:t>
      </w:r>
      <w:hyperlink r:id="rId35" w:history="1">
        <w:r w:rsidRPr="005F23E9">
          <w:rPr>
            <w:sz w:val="24"/>
            <w:szCs w:val="24"/>
          </w:rPr>
          <w:t>47</w:t>
        </w:r>
      </w:hyperlink>
      <w:r w:rsidRPr="005F23E9">
        <w:rPr>
          <w:sz w:val="24"/>
          <w:szCs w:val="24"/>
        </w:rPr>
        <w:t xml:space="preserve"> Федерального закона от 02.10.2007 N 229-ФЗ "Об исполнительном производстве").</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sz w:val="24"/>
          <w:szCs w:val="24"/>
        </w:rPr>
      </w:pPr>
      <w:r w:rsidRPr="005F23E9">
        <w:rPr>
          <w:sz w:val="24"/>
          <w:szCs w:val="24"/>
        </w:rPr>
        <w:t xml:space="preserve">     </w:t>
      </w:r>
      <w:hyperlink r:id="rId36" w:history="1">
        <w:r w:rsidRPr="005F23E9">
          <w:rPr>
            <w:sz w:val="24"/>
            <w:szCs w:val="24"/>
          </w:rPr>
          <w:t>Форма</w:t>
        </w:r>
      </w:hyperlink>
      <w:r w:rsidRPr="005F23E9">
        <w:rPr>
          <w:sz w:val="24"/>
          <w:szCs w:val="24"/>
        </w:rPr>
        <w:t xml:space="preserve"> решения о признании (восстановлении) сомнительной задолженности по доходам (ф. 0510445) приведена в Приложении N 2 к Приказу Минфина России от 15.04.2021 N 61н.    При ее заполнении следует руководствоваться </w:t>
      </w:r>
      <w:hyperlink r:id="rId37" w:history="1">
        <w:r w:rsidRPr="005F23E9">
          <w:rPr>
            <w:sz w:val="24"/>
            <w:szCs w:val="24"/>
          </w:rPr>
          <w:t>п. п. 1</w:t>
        </w:r>
      </w:hyperlink>
      <w:r w:rsidRPr="005F23E9">
        <w:rPr>
          <w:sz w:val="24"/>
          <w:szCs w:val="24"/>
        </w:rPr>
        <w:t xml:space="preserve"> - </w:t>
      </w:r>
      <w:hyperlink r:id="rId38" w:history="1">
        <w:r w:rsidRPr="005F23E9">
          <w:rPr>
            <w:sz w:val="24"/>
            <w:szCs w:val="24"/>
          </w:rPr>
          <w:t>6</w:t>
        </w:r>
      </w:hyperlink>
      <w:r w:rsidRPr="005F23E9">
        <w:rPr>
          <w:sz w:val="24"/>
          <w:szCs w:val="24"/>
        </w:rPr>
        <w:t xml:space="preserve">, </w:t>
      </w:r>
      <w:hyperlink r:id="rId39" w:history="1">
        <w:r w:rsidRPr="005F23E9">
          <w:rPr>
            <w:sz w:val="24"/>
            <w:szCs w:val="24"/>
          </w:rPr>
          <w:t>44</w:t>
        </w:r>
      </w:hyperlink>
      <w:r w:rsidRPr="005F23E9">
        <w:rPr>
          <w:sz w:val="24"/>
          <w:szCs w:val="24"/>
        </w:rPr>
        <w:t xml:space="preserve"> - </w:t>
      </w:r>
      <w:hyperlink r:id="rId40" w:history="1">
        <w:r w:rsidRPr="005F23E9">
          <w:rPr>
            <w:sz w:val="24"/>
            <w:szCs w:val="24"/>
          </w:rPr>
          <w:t>48</w:t>
        </w:r>
      </w:hyperlink>
      <w:r w:rsidRPr="005F23E9">
        <w:rPr>
          <w:sz w:val="24"/>
          <w:szCs w:val="24"/>
        </w:rPr>
        <w:t xml:space="preserve"> Методических указаний N 61н и Методическими </w:t>
      </w:r>
      <w:hyperlink r:id="rId41" w:history="1">
        <w:r w:rsidRPr="005F23E9">
          <w:rPr>
            <w:sz w:val="24"/>
            <w:szCs w:val="24"/>
          </w:rPr>
          <w:t>рекомендациями</w:t>
        </w:r>
      </w:hyperlink>
      <w:r w:rsidRPr="005F23E9">
        <w:rPr>
          <w:sz w:val="24"/>
          <w:szCs w:val="24"/>
        </w:rPr>
        <w:t>, доведенными Письмом Минфина России от 30.11.2023 N 02-06-07/115365.</w:t>
      </w:r>
    </w:p>
    <w:p w:rsidR="00CA5A2D" w:rsidRPr="005F23E9" w:rsidRDefault="00CA5A2D" w:rsidP="00CA5A2D">
      <w:pPr>
        <w:autoSpaceDE w:val="0"/>
        <w:autoSpaceDN w:val="0"/>
        <w:adjustRightInd w:val="0"/>
        <w:jc w:val="both"/>
        <w:rPr>
          <w:sz w:val="24"/>
          <w:szCs w:val="24"/>
        </w:rPr>
      </w:pPr>
      <w:r w:rsidRPr="005F23E9">
        <w:rPr>
          <w:sz w:val="24"/>
          <w:szCs w:val="24"/>
        </w:rPr>
        <w:t xml:space="preserve">    </w:t>
      </w:r>
      <w:hyperlink r:id="rId42" w:history="1">
        <w:r w:rsidRPr="005F23E9">
          <w:rPr>
            <w:sz w:val="24"/>
            <w:szCs w:val="24"/>
          </w:rPr>
          <w:t>Форма</w:t>
        </w:r>
      </w:hyperlink>
      <w:r w:rsidRPr="005F23E9">
        <w:rPr>
          <w:sz w:val="24"/>
          <w:szCs w:val="24"/>
        </w:rPr>
        <w:t xml:space="preserve"> акта о признании безнадежной к взысканию задолженности по доходам (ф. 0510436) приведена в Приложении N 2 к Приказу Минфина России от 15.04.2021 N 61н. При ее заполнении следует руководствоваться  Методическими указаниями, утвержденными этим Приказом, Методическими </w:t>
      </w:r>
      <w:hyperlink r:id="rId43" w:history="1">
        <w:r w:rsidRPr="005F23E9">
          <w:rPr>
            <w:sz w:val="24"/>
            <w:szCs w:val="24"/>
          </w:rPr>
          <w:t>рекомендациями</w:t>
        </w:r>
      </w:hyperlink>
      <w:r w:rsidRPr="005F23E9">
        <w:rPr>
          <w:sz w:val="24"/>
          <w:szCs w:val="24"/>
        </w:rPr>
        <w:t xml:space="preserve">, приведенными в Письме Минфина России от 01.12.2021 N 02-07-07/98091, и </w:t>
      </w:r>
      <w:hyperlink r:id="rId44" w:history="1">
        <w:r w:rsidRPr="005F23E9">
          <w:rPr>
            <w:sz w:val="24"/>
            <w:szCs w:val="24"/>
          </w:rPr>
          <w:t>Приложением N 4</w:t>
        </w:r>
      </w:hyperlink>
      <w:r w:rsidRPr="005F23E9">
        <w:rPr>
          <w:sz w:val="24"/>
          <w:szCs w:val="24"/>
        </w:rPr>
        <w:t xml:space="preserve"> к ним.</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jc w:val="both"/>
        <w:rPr>
          <w:i/>
          <w:sz w:val="24"/>
          <w:szCs w:val="24"/>
        </w:rPr>
      </w:pPr>
      <w:r w:rsidRPr="005F23E9">
        <w:rPr>
          <w:sz w:val="24"/>
          <w:szCs w:val="24"/>
        </w:rPr>
        <w:t xml:space="preserve">    </w:t>
      </w:r>
      <w:r w:rsidRPr="005F23E9">
        <w:rPr>
          <w:i/>
          <w:sz w:val="24"/>
          <w:szCs w:val="24"/>
        </w:rPr>
        <w:t>На основании вышеизложенного, детский сад имеет дебиторскую задолженность по формам бюджетной отчетности (0503769, 0503730) на конец 2023 г. в сумме - 91 132,84 руб., при этом по ф. 0503769 «Сведения по дебиторской и кредиторской задолженности учреждения» сведения о сумме  просроченной дебиторской задолженности отсутствуют.</w:t>
      </w:r>
    </w:p>
    <w:p w:rsidR="00CA5A2D" w:rsidRPr="005F23E9" w:rsidRDefault="00CA5A2D" w:rsidP="00CA5A2D">
      <w:pPr>
        <w:autoSpaceDE w:val="0"/>
        <w:autoSpaceDN w:val="0"/>
        <w:adjustRightInd w:val="0"/>
        <w:jc w:val="both"/>
        <w:rPr>
          <w:i/>
          <w:sz w:val="24"/>
          <w:szCs w:val="24"/>
        </w:rPr>
      </w:pPr>
      <w:r w:rsidRPr="005F23E9">
        <w:rPr>
          <w:i/>
          <w:sz w:val="24"/>
          <w:szCs w:val="24"/>
        </w:rPr>
        <w:t xml:space="preserve"> Также в Справке о наличии имущества и обязательств на забалансовых счетах» ф. 0503730 «Баланс государственного (муниципального) учреждения» отсутствует счет 04 «Сомнительная задолженность.</w:t>
      </w:r>
    </w:p>
    <w:p w:rsidR="00CA5A2D" w:rsidRPr="005F23E9" w:rsidRDefault="00CA5A2D" w:rsidP="00CA5A2D">
      <w:pPr>
        <w:autoSpaceDE w:val="0"/>
        <w:autoSpaceDN w:val="0"/>
        <w:adjustRightInd w:val="0"/>
        <w:jc w:val="both"/>
        <w:rPr>
          <w:i/>
          <w:iCs/>
          <w:sz w:val="24"/>
          <w:szCs w:val="24"/>
        </w:rPr>
      </w:pPr>
      <w:r w:rsidRPr="005F23E9">
        <w:rPr>
          <w:i/>
          <w:sz w:val="24"/>
          <w:szCs w:val="24"/>
        </w:rPr>
        <w:t xml:space="preserve">  </w:t>
      </w:r>
      <w:r w:rsidRPr="005F23E9">
        <w:rPr>
          <w:i/>
          <w:iCs/>
          <w:sz w:val="24"/>
          <w:szCs w:val="24"/>
        </w:rPr>
        <w:t>Кроме того, анализируя инвентаризационную опись № С200-000001 от 26.12.2023, установлено, что в составе суммы дебиторской задолженности отражены суммы по договорам с истекшим сроком исковой давности (выборочно):</w:t>
      </w:r>
    </w:p>
    <w:p w:rsidR="00CA5A2D" w:rsidRPr="005F23E9" w:rsidRDefault="00CA5A2D" w:rsidP="00CA5A2D">
      <w:pPr>
        <w:autoSpaceDE w:val="0"/>
        <w:autoSpaceDN w:val="0"/>
        <w:adjustRightInd w:val="0"/>
        <w:jc w:val="both"/>
        <w:rPr>
          <w:i/>
          <w:iCs/>
          <w:sz w:val="24"/>
          <w:szCs w:val="24"/>
        </w:rPr>
      </w:pPr>
      <w:r w:rsidRPr="005F23E9">
        <w:rPr>
          <w:i/>
          <w:iCs/>
          <w:sz w:val="24"/>
          <w:szCs w:val="24"/>
        </w:rPr>
        <w:t>- Антонов С.Е., договор № 519 от 07.07.2014 г. на сумму дебиторской задолженности- 518,67 руб.;</w:t>
      </w:r>
    </w:p>
    <w:p w:rsidR="00CA5A2D" w:rsidRPr="005F23E9" w:rsidRDefault="00CA5A2D" w:rsidP="00CA5A2D">
      <w:pPr>
        <w:autoSpaceDE w:val="0"/>
        <w:autoSpaceDN w:val="0"/>
        <w:adjustRightInd w:val="0"/>
        <w:jc w:val="both"/>
        <w:rPr>
          <w:i/>
          <w:iCs/>
          <w:sz w:val="24"/>
          <w:szCs w:val="24"/>
        </w:rPr>
      </w:pPr>
      <w:r w:rsidRPr="005F23E9">
        <w:rPr>
          <w:i/>
          <w:iCs/>
          <w:sz w:val="24"/>
          <w:szCs w:val="24"/>
        </w:rPr>
        <w:t>- Герасимова Д.С., договор № 476 от 29.04.2014 г. на сумму дебиторской задолженности-</w:t>
      </w:r>
    </w:p>
    <w:p w:rsidR="00CA5A2D" w:rsidRPr="005F23E9" w:rsidRDefault="00CA5A2D" w:rsidP="00CA5A2D">
      <w:pPr>
        <w:autoSpaceDE w:val="0"/>
        <w:autoSpaceDN w:val="0"/>
        <w:adjustRightInd w:val="0"/>
        <w:jc w:val="both"/>
        <w:rPr>
          <w:i/>
          <w:iCs/>
          <w:sz w:val="24"/>
          <w:szCs w:val="24"/>
        </w:rPr>
      </w:pPr>
      <w:r w:rsidRPr="005F23E9">
        <w:rPr>
          <w:i/>
          <w:iCs/>
          <w:sz w:val="24"/>
          <w:szCs w:val="24"/>
        </w:rPr>
        <w:t xml:space="preserve"> 2 959,64 руб.;</w:t>
      </w:r>
    </w:p>
    <w:p w:rsidR="00CA5A2D" w:rsidRPr="005F23E9" w:rsidRDefault="00CA5A2D" w:rsidP="00CA5A2D">
      <w:pPr>
        <w:autoSpaceDE w:val="0"/>
        <w:autoSpaceDN w:val="0"/>
        <w:adjustRightInd w:val="0"/>
        <w:jc w:val="both"/>
        <w:rPr>
          <w:i/>
          <w:iCs/>
          <w:sz w:val="24"/>
          <w:szCs w:val="24"/>
        </w:rPr>
      </w:pPr>
      <w:r w:rsidRPr="005F23E9">
        <w:rPr>
          <w:i/>
          <w:iCs/>
          <w:sz w:val="24"/>
          <w:szCs w:val="24"/>
        </w:rPr>
        <w:t>- Королев Д.А., договор № 537 от 22.07.2014 г. на сумму дебиторской задолженности- 7 323,52 руб.;</w:t>
      </w:r>
    </w:p>
    <w:p w:rsidR="00CA5A2D" w:rsidRPr="005F23E9" w:rsidRDefault="00CA5A2D" w:rsidP="00CA5A2D">
      <w:pPr>
        <w:autoSpaceDE w:val="0"/>
        <w:autoSpaceDN w:val="0"/>
        <w:adjustRightInd w:val="0"/>
        <w:jc w:val="both"/>
        <w:rPr>
          <w:i/>
          <w:iCs/>
          <w:sz w:val="24"/>
          <w:szCs w:val="24"/>
        </w:rPr>
      </w:pPr>
      <w:r w:rsidRPr="005F23E9">
        <w:rPr>
          <w:i/>
          <w:iCs/>
          <w:sz w:val="24"/>
          <w:szCs w:val="24"/>
        </w:rPr>
        <w:t>- Самойлова Д.В., договор № 533 от 16.07.2014 г. на сумму дебиторской задолженности- 17,28 руб.;</w:t>
      </w:r>
    </w:p>
    <w:p w:rsidR="00CA5A2D" w:rsidRPr="005F23E9" w:rsidRDefault="00CA5A2D" w:rsidP="00CA5A2D">
      <w:pPr>
        <w:autoSpaceDE w:val="0"/>
        <w:autoSpaceDN w:val="0"/>
        <w:adjustRightInd w:val="0"/>
        <w:jc w:val="both"/>
        <w:rPr>
          <w:i/>
          <w:iCs/>
          <w:sz w:val="24"/>
          <w:szCs w:val="24"/>
        </w:rPr>
      </w:pPr>
      <w:r w:rsidRPr="005F23E9">
        <w:rPr>
          <w:i/>
          <w:iCs/>
          <w:sz w:val="24"/>
          <w:szCs w:val="24"/>
        </w:rPr>
        <w:t>- Трегубова В.А., договор № 439 от 30.09.2013 г. на сумму дебиторской задолженности- 1 700,0 руб.;</w:t>
      </w:r>
    </w:p>
    <w:p w:rsidR="00CA5A2D" w:rsidRPr="005F23E9" w:rsidRDefault="00CA5A2D" w:rsidP="00CA5A2D">
      <w:pPr>
        <w:autoSpaceDE w:val="0"/>
        <w:autoSpaceDN w:val="0"/>
        <w:adjustRightInd w:val="0"/>
        <w:jc w:val="both"/>
        <w:rPr>
          <w:i/>
          <w:iCs/>
          <w:sz w:val="24"/>
          <w:szCs w:val="24"/>
        </w:rPr>
      </w:pPr>
      <w:r w:rsidRPr="005F23E9">
        <w:rPr>
          <w:i/>
          <w:iCs/>
          <w:sz w:val="24"/>
          <w:szCs w:val="24"/>
        </w:rPr>
        <w:lastRenderedPageBreak/>
        <w:t>- Четверикова П.О., договор № 453 от 06.11.2013 г. на сумму дебиторской задолженности- 360,52 руб.</w:t>
      </w:r>
    </w:p>
    <w:p w:rsidR="00CA5A2D" w:rsidRPr="005F23E9" w:rsidRDefault="00CA5A2D" w:rsidP="00CA5A2D">
      <w:pPr>
        <w:autoSpaceDE w:val="0"/>
        <w:autoSpaceDN w:val="0"/>
        <w:adjustRightInd w:val="0"/>
        <w:jc w:val="both"/>
        <w:rPr>
          <w:b/>
          <w:i/>
          <w:iCs/>
          <w:sz w:val="24"/>
          <w:szCs w:val="24"/>
        </w:rPr>
      </w:pPr>
      <w:r w:rsidRPr="005F23E9">
        <w:rPr>
          <w:i/>
          <w:iCs/>
          <w:sz w:val="24"/>
          <w:szCs w:val="24"/>
        </w:rPr>
        <w:t xml:space="preserve"> </w:t>
      </w:r>
      <w:r w:rsidRPr="005F23E9">
        <w:rPr>
          <w:b/>
          <w:i/>
          <w:iCs/>
          <w:sz w:val="24"/>
          <w:szCs w:val="24"/>
        </w:rPr>
        <w:t xml:space="preserve">Сумма в размере – 12 879,63 руб. должна быть признана как безнадежная к взысканию. </w:t>
      </w:r>
    </w:p>
    <w:p w:rsidR="00CA5A2D" w:rsidRPr="005F23E9" w:rsidRDefault="00CA5A2D" w:rsidP="00CA5A2D">
      <w:pPr>
        <w:autoSpaceDE w:val="0"/>
        <w:autoSpaceDN w:val="0"/>
        <w:adjustRightInd w:val="0"/>
        <w:jc w:val="both"/>
        <w:rPr>
          <w:i/>
          <w:iCs/>
          <w:sz w:val="24"/>
          <w:szCs w:val="24"/>
        </w:rPr>
      </w:pPr>
      <w:r w:rsidRPr="005F23E9">
        <w:rPr>
          <w:i/>
          <w:sz w:val="24"/>
          <w:szCs w:val="24"/>
        </w:rPr>
        <w:t xml:space="preserve"> </w:t>
      </w:r>
    </w:p>
    <w:p w:rsidR="00CA5A2D" w:rsidRPr="005F23E9" w:rsidRDefault="00CA5A2D" w:rsidP="00CA5A2D">
      <w:pPr>
        <w:autoSpaceDE w:val="0"/>
        <w:autoSpaceDN w:val="0"/>
        <w:adjustRightInd w:val="0"/>
        <w:jc w:val="both"/>
        <w:rPr>
          <w:sz w:val="24"/>
          <w:szCs w:val="24"/>
        </w:rPr>
      </w:pPr>
      <w:r w:rsidRPr="005F23E9">
        <w:rPr>
          <w:i/>
          <w:iCs/>
          <w:sz w:val="24"/>
          <w:szCs w:val="24"/>
        </w:rPr>
        <w:t xml:space="preserve">      </w:t>
      </w:r>
      <w:r w:rsidRPr="005F23E9">
        <w:rPr>
          <w:sz w:val="24"/>
          <w:szCs w:val="24"/>
        </w:rPr>
        <w:t xml:space="preserve">                                </w:t>
      </w:r>
    </w:p>
    <w:p w:rsidR="00CA5A2D" w:rsidRPr="005F23E9" w:rsidRDefault="00CA5A2D" w:rsidP="00CA5A2D">
      <w:pPr>
        <w:autoSpaceDE w:val="0"/>
        <w:autoSpaceDN w:val="0"/>
        <w:adjustRightInd w:val="0"/>
        <w:jc w:val="both"/>
        <w:rPr>
          <w:b/>
          <w:sz w:val="24"/>
          <w:szCs w:val="24"/>
        </w:rPr>
      </w:pPr>
      <w:r w:rsidRPr="005F23E9">
        <w:rPr>
          <w:sz w:val="24"/>
          <w:szCs w:val="24"/>
        </w:rPr>
        <w:t xml:space="preserve">                                              </w:t>
      </w:r>
      <w:r w:rsidRPr="005F23E9">
        <w:rPr>
          <w:b/>
          <w:sz w:val="24"/>
          <w:szCs w:val="24"/>
        </w:rPr>
        <w:t>2024 год.</w:t>
      </w:r>
    </w:p>
    <w:p w:rsidR="00CA5A2D" w:rsidRPr="005F23E9" w:rsidRDefault="00CA5A2D" w:rsidP="00CA5A2D">
      <w:pPr>
        <w:autoSpaceDE w:val="0"/>
        <w:autoSpaceDN w:val="0"/>
        <w:adjustRightInd w:val="0"/>
        <w:jc w:val="both"/>
        <w:rPr>
          <w:b/>
          <w:sz w:val="24"/>
          <w:szCs w:val="24"/>
        </w:rPr>
      </w:pPr>
    </w:p>
    <w:p w:rsidR="00CA5A2D" w:rsidRPr="005F23E9" w:rsidRDefault="00CA5A2D" w:rsidP="00CA5A2D">
      <w:pPr>
        <w:autoSpaceDE w:val="0"/>
        <w:autoSpaceDN w:val="0"/>
        <w:adjustRightInd w:val="0"/>
        <w:jc w:val="both"/>
        <w:rPr>
          <w:sz w:val="24"/>
          <w:szCs w:val="24"/>
        </w:rPr>
      </w:pPr>
      <w:r w:rsidRPr="005F23E9">
        <w:rPr>
          <w:sz w:val="24"/>
          <w:szCs w:val="24"/>
        </w:rPr>
        <w:t xml:space="preserve">          Согласно инвентаризационной описи № С200-000001 от 25.12.2024 г. по родительской плате   по содержанию детей в ДДУ и в кружках:</w:t>
      </w:r>
    </w:p>
    <w:p w:rsidR="00CA5A2D" w:rsidRPr="005F23E9" w:rsidRDefault="00CA5A2D" w:rsidP="00CA5A2D">
      <w:pPr>
        <w:autoSpaceDE w:val="0"/>
        <w:autoSpaceDN w:val="0"/>
        <w:adjustRightInd w:val="0"/>
        <w:jc w:val="both"/>
        <w:rPr>
          <w:sz w:val="24"/>
          <w:szCs w:val="24"/>
        </w:rPr>
      </w:pPr>
      <w:r w:rsidRPr="005F23E9">
        <w:rPr>
          <w:sz w:val="24"/>
          <w:szCs w:val="24"/>
        </w:rPr>
        <w:t>- сумма дебиторской задолженности составила- 54 581,85 руб.;</w:t>
      </w:r>
    </w:p>
    <w:p w:rsidR="00CA5A2D" w:rsidRPr="005F23E9" w:rsidRDefault="00CA5A2D" w:rsidP="00CA5A2D">
      <w:pPr>
        <w:autoSpaceDE w:val="0"/>
        <w:autoSpaceDN w:val="0"/>
        <w:adjustRightInd w:val="0"/>
        <w:jc w:val="both"/>
        <w:rPr>
          <w:sz w:val="24"/>
          <w:szCs w:val="24"/>
        </w:rPr>
      </w:pPr>
      <w:r w:rsidRPr="005F23E9">
        <w:rPr>
          <w:sz w:val="24"/>
          <w:szCs w:val="24"/>
        </w:rPr>
        <w:t>- сумма кредиторской задолженности составила- 795 968,84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формам бюджетной отчетности на конец 2024 г.:</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- 123 470,85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362 095,24 руб. (Свернуто- 238 624,39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ведомости по расчетам с родителями на конец 2024 г.:</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- 107 507,47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339 569,53 руб. (Свернуто – 232 062,06 руб.).</w:t>
      </w:r>
    </w:p>
    <w:p w:rsidR="00CA5A2D" w:rsidRPr="005F23E9" w:rsidRDefault="00CA5A2D" w:rsidP="00CA5A2D">
      <w:pPr>
        <w:autoSpaceDE w:val="0"/>
        <w:autoSpaceDN w:val="0"/>
        <w:adjustRightInd w:val="0"/>
        <w:jc w:val="both"/>
        <w:rPr>
          <w:sz w:val="24"/>
          <w:szCs w:val="24"/>
        </w:rPr>
      </w:pPr>
      <w:r w:rsidRPr="005F23E9">
        <w:rPr>
          <w:sz w:val="24"/>
          <w:szCs w:val="24"/>
        </w:rPr>
        <w:t xml:space="preserve">                По главной книге:</w:t>
      </w:r>
    </w:p>
    <w:p w:rsidR="00CA5A2D" w:rsidRPr="005F23E9" w:rsidRDefault="00CA5A2D" w:rsidP="00CA5A2D">
      <w:pPr>
        <w:autoSpaceDE w:val="0"/>
        <w:autoSpaceDN w:val="0"/>
        <w:adjustRightInd w:val="0"/>
        <w:jc w:val="both"/>
        <w:rPr>
          <w:sz w:val="24"/>
          <w:szCs w:val="24"/>
        </w:rPr>
      </w:pPr>
      <w:r w:rsidRPr="005F23E9">
        <w:rPr>
          <w:sz w:val="24"/>
          <w:szCs w:val="24"/>
        </w:rPr>
        <w:t>- дебиторская задолженность  - 0,0 руб.;</w:t>
      </w:r>
    </w:p>
    <w:p w:rsidR="00CA5A2D" w:rsidRPr="005F23E9" w:rsidRDefault="00CA5A2D" w:rsidP="00CA5A2D">
      <w:pPr>
        <w:autoSpaceDE w:val="0"/>
        <w:autoSpaceDN w:val="0"/>
        <w:adjustRightInd w:val="0"/>
        <w:jc w:val="both"/>
        <w:rPr>
          <w:sz w:val="24"/>
          <w:szCs w:val="24"/>
        </w:rPr>
      </w:pPr>
      <w:r w:rsidRPr="005F23E9">
        <w:rPr>
          <w:sz w:val="24"/>
          <w:szCs w:val="24"/>
        </w:rPr>
        <w:t>- кредиторская задолженность – 238 624,39 руб. (С-до отражено свернуто: 362 095,24-123 470,85 руб.).</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i/>
          <w:sz w:val="24"/>
          <w:szCs w:val="24"/>
        </w:rPr>
      </w:pPr>
      <w:r w:rsidRPr="005F23E9">
        <w:rPr>
          <w:sz w:val="24"/>
          <w:szCs w:val="24"/>
        </w:rPr>
        <w:t xml:space="preserve">    </w:t>
      </w:r>
      <w:r w:rsidRPr="005F23E9">
        <w:rPr>
          <w:i/>
          <w:sz w:val="24"/>
          <w:szCs w:val="24"/>
        </w:rPr>
        <w:t xml:space="preserve">Контрольно-счетная палата отмечает, что на конец 2024 г. в вышеперечисленных документах установлено несоответствие сумм дебиторской и кредиторской задолженности по родительской плате. </w:t>
      </w:r>
    </w:p>
    <w:p w:rsidR="00CA5A2D" w:rsidRPr="005F23E9" w:rsidRDefault="00CA5A2D" w:rsidP="00CA5A2D">
      <w:pPr>
        <w:autoSpaceDE w:val="0"/>
        <w:autoSpaceDN w:val="0"/>
        <w:adjustRightInd w:val="0"/>
        <w:jc w:val="both"/>
        <w:rPr>
          <w:i/>
          <w:sz w:val="24"/>
          <w:szCs w:val="24"/>
        </w:rPr>
      </w:pPr>
    </w:p>
    <w:p w:rsidR="00CA5A2D" w:rsidRPr="005F23E9" w:rsidRDefault="00CA5A2D" w:rsidP="00CA5A2D">
      <w:pPr>
        <w:autoSpaceDE w:val="0"/>
        <w:autoSpaceDN w:val="0"/>
        <w:adjustRightInd w:val="0"/>
        <w:jc w:val="both"/>
        <w:rPr>
          <w:i/>
          <w:sz w:val="24"/>
          <w:szCs w:val="24"/>
        </w:rPr>
      </w:pPr>
      <w:r w:rsidRPr="005F23E9">
        <w:rPr>
          <w:i/>
          <w:iCs/>
          <w:sz w:val="24"/>
          <w:szCs w:val="24"/>
        </w:rPr>
        <w:t xml:space="preserve">      Аналогичная ситуация и в 2024г.-</w:t>
      </w:r>
      <w:r w:rsidRPr="005F23E9">
        <w:rPr>
          <w:i/>
          <w:sz w:val="24"/>
          <w:szCs w:val="24"/>
        </w:rPr>
        <w:t xml:space="preserve"> детский сад имеет дебиторскую задолженность по формам бюджетной отчетности (0503769, 0503730) на конец 2024 г. в сумме – 123 470,85 руб., при этом по ф. 0503769 «Сведения по дебиторской и кредиторской задолженности учреждения» сведения о сумме  просроченной дебиторской задолженности отсутствуют.</w:t>
      </w:r>
    </w:p>
    <w:p w:rsidR="00CA5A2D" w:rsidRPr="005F23E9" w:rsidRDefault="00CA5A2D" w:rsidP="00CA5A2D">
      <w:pPr>
        <w:autoSpaceDE w:val="0"/>
        <w:autoSpaceDN w:val="0"/>
        <w:adjustRightInd w:val="0"/>
        <w:jc w:val="both"/>
        <w:rPr>
          <w:i/>
          <w:sz w:val="24"/>
          <w:szCs w:val="24"/>
        </w:rPr>
      </w:pPr>
      <w:r w:rsidRPr="005F23E9">
        <w:rPr>
          <w:i/>
          <w:sz w:val="24"/>
          <w:szCs w:val="24"/>
        </w:rPr>
        <w:t xml:space="preserve"> Также в Справке о наличии имущества и обязательств на забалансовых счетах» ф. 0503730 «Баланс государственного (муниципального) учреждения» отсутствует счет 04 «Сомнительная задолженность.</w:t>
      </w:r>
    </w:p>
    <w:p w:rsidR="00CA5A2D" w:rsidRPr="005F23E9" w:rsidRDefault="00CA5A2D" w:rsidP="00CA5A2D">
      <w:pPr>
        <w:autoSpaceDE w:val="0"/>
        <w:autoSpaceDN w:val="0"/>
        <w:adjustRightInd w:val="0"/>
        <w:jc w:val="both"/>
        <w:rPr>
          <w:i/>
          <w:iCs/>
          <w:sz w:val="24"/>
          <w:szCs w:val="24"/>
        </w:rPr>
      </w:pPr>
      <w:r w:rsidRPr="005F23E9">
        <w:rPr>
          <w:i/>
          <w:iCs/>
          <w:sz w:val="24"/>
          <w:szCs w:val="24"/>
        </w:rPr>
        <w:t xml:space="preserve">   Кроме того, анализируя инвентаризационную опись № С200-000001 от 23.12.2024, установлено, что в составе суммы дебиторской задолженности отражены суммы по договорам с истекшим сроком исковой давности (выборочно):</w:t>
      </w:r>
    </w:p>
    <w:p w:rsidR="00CA5A2D" w:rsidRPr="005F23E9" w:rsidRDefault="00CA5A2D" w:rsidP="00CA5A2D">
      <w:pPr>
        <w:autoSpaceDE w:val="0"/>
        <w:autoSpaceDN w:val="0"/>
        <w:adjustRightInd w:val="0"/>
        <w:jc w:val="both"/>
        <w:rPr>
          <w:i/>
          <w:iCs/>
          <w:sz w:val="24"/>
          <w:szCs w:val="24"/>
        </w:rPr>
      </w:pPr>
      <w:r w:rsidRPr="005F23E9">
        <w:rPr>
          <w:i/>
          <w:iCs/>
          <w:sz w:val="24"/>
          <w:szCs w:val="24"/>
        </w:rPr>
        <w:t>- Антонов С.Е., договор № 519 от 07.07.2014 г. на сумму дебиторской задолженности- 518,67 руб.;</w:t>
      </w:r>
    </w:p>
    <w:p w:rsidR="00CA5A2D" w:rsidRPr="005F23E9" w:rsidRDefault="00CA5A2D" w:rsidP="00CA5A2D">
      <w:pPr>
        <w:autoSpaceDE w:val="0"/>
        <w:autoSpaceDN w:val="0"/>
        <w:adjustRightInd w:val="0"/>
        <w:jc w:val="both"/>
        <w:rPr>
          <w:i/>
          <w:iCs/>
          <w:sz w:val="24"/>
          <w:szCs w:val="24"/>
        </w:rPr>
      </w:pPr>
      <w:r w:rsidRPr="005F23E9">
        <w:rPr>
          <w:i/>
          <w:iCs/>
          <w:sz w:val="24"/>
          <w:szCs w:val="24"/>
        </w:rPr>
        <w:t>- Королев Д.А., договор № 537 от 22.07.2014 г. на сумму дебиторской задолженности- 7 323,52 руб.;</w:t>
      </w:r>
    </w:p>
    <w:p w:rsidR="00CA5A2D" w:rsidRPr="005F23E9" w:rsidRDefault="00CA5A2D" w:rsidP="00CA5A2D">
      <w:pPr>
        <w:autoSpaceDE w:val="0"/>
        <w:autoSpaceDN w:val="0"/>
        <w:adjustRightInd w:val="0"/>
        <w:jc w:val="both"/>
        <w:rPr>
          <w:i/>
          <w:iCs/>
          <w:sz w:val="24"/>
          <w:szCs w:val="24"/>
        </w:rPr>
      </w:pPr>
      <w:r w:rsidRPr="005F23E9">
        <w:rPr>
          <w:i/>
          <w:iCs/>
          <w:sz w:val="24"/>
          <w:szCs w:val="24"/>
        </w:rPr>
        <w:t>- Самойлова Д.В., договор № 533 от 16.07.2014 г. на сумму дебиторской задолженности- 17,28 руб.;</w:t>
      </w:r>
    </w:p>
    <w:p w:rsidR="00CA5A2D" w:rsidRPr="005F23E9" w:rsidRDefault="00CA5A2D" w:rsidP="00CA5A2D">
      <w:pPr>
        <w:autoSpaceDE w:val="0"/>
        <w:autoSpaceDN w:val="0"/>
        <w:adjustRightInd w:val="0"/>
        <w:jc w:val="both"/>
        <w:rPr>
          <w:b/>
          <w:i/>
          <w:sz w:val="24"/>
          <w:szCs w:val="24"/>
        </w:rPr>
      </w:pPr>
      <w:r w:rsidRPr="005F23E9">
        <w:rPr>
          <w:i/>
          <w:iCs/>
          <w:sz w:val="24"/>
          <w:szCs w:val="24"/>
        </w:rPr>
        <w:t xml:space="preserve">    </w:t>
      </w:r>
      <w:r w:rsidRPr="005F23E9">
        <w:rPr>
          <w:b/>
          <w:i/>
          <w:iCs/>
          <w:sz w:val="24"/>
          <w:szCs w:val="24"/>
        </w:rPr>
        <w:t>Сумма в размере – 7 859,47 руб. должна быть признана как безнадежная к взысканию.</w:t>
      </w:r>
    </w:p>
    <w:p w:rsidR="00CA5A2D" w:rsidRPr="005F23E9" w:rsidRDefault="00CA5A2D" w:rsidP="00CA5A2D">
      <w:pPr>
        <w:autoSpaceDE w:val="0"/>
        <w:autoSpaceDN w:val="0"/>
        <w:adjustRightInd w:val="0"/>
        <w:jc w:val="both"/>
        <w:rPr>
          <w:i/>
          <w:sz w:val="24"/>
          <w:szCs w:val="24"/>
        </w:rPr>
      </w:pPr>
    </w:p>
    <w:p w:rsidR="00CA5A2D" w:rsidRPr="005F23E9" w:rsidRDefault="00CA5A2D" w:rsidP="00CA5A2D">
      <w:pPr>
        <w:autoSpaceDE w:val="0"/>
        <w:autoSpaceDN w:val="0"/>
        <w:adjustRightInd w:val="0"/>
        <w:jc w:val="both"/>
        <w:rPr>
          <w:i/>
          <w:iCs/>
          <w:sz w:val="24"/>
          <w:szCs w:val="24"/>
        </w:rPr>
      </w:pPr>
      <w:r w:rsidRPr="005F23E9">
        <w:rPr>
          <w:sz w:val="24"/>
          <w:szCs w:val="24"/>
        </w:rPr>
        <w:t xml:space="preserve"> </w:t>
      </w:r>
      <w:r w:rsidRPr="005F23E9">
        <w:rPr>
          <w:i/>
          <w:sz w:val="24"/>
          <w:szCs w:val="24"/>
        </w:rPr>
        <w:t xml:space="preserve">     На основании вышеизложенного, нарушен </w:t>
      </w:r>
      <w:hyperlink r:id="rId45" w:history="1">
        <w:r w:rsidRPr="005F23E9">
          <w:rPr>
            <w:i/>
            <w:iCs/>
            <w:sz w:val="24"/>
            <w:szCs w:val="24"/>
          </w:rPr>
          <w:t>п. 69</w:t>
        </w:r>
      </w:hyperlink>
      <w:r w:rsidRPr="005F23E9">
        <w:rPr>
          <w:i/>
          <w:iCs/>
          <w:sz w:val="24"/>
          <w:szCs w:val="24"/>
        </w:rPr>
        <w:t xml:space="preserve"> Инструкции N 33н «Приказ Минфина России от 25.03.2011 N 33н (ред. от 30.09.2024)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 п. 11 СГС «Доходы», утвержденный  Приказом Минфина России от 27.02.2018 N 32н "Об утверждении федерального стандарта бухгалтерского учета для организаций государственного сектора "Доходы".</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spacing w:line="276" w:lineRule="auto"/>
        <w:ind w:firstLine="348"/>
        <w:jc w:val="both"/>
        <w:rPr>
          <w:sz w:val="24"/>
          <w:szCs w:val="24"/>
        </w:rPr>
      </w:pPr>
      <w:r w:rsidRPr="005F23E9">
        <w:rPr>
          <w:sz w:val="24"/>
          <w:szCs w:val="24"/>
        </w:rPr>
        <w:lastRenderedPageBreak/>
        <w:t>МДОУ «Детский сад № 20 КВ» осуществляет отдельные полномочия администратора по начислению и учету платежей родительской платы за присмотр и уход за детьми,  является администратором доходов бюджета (</w:t>
      </w:r>
      <w:hyperlink r:id="rId46" w:history="1">
        <w:r w:rsidRPr="005F23E9">
          <w:rPr>
            <w:sz w:val="24"/>
            <w:szCs w:val="24"/>
          </w:rPr>
          <w:t>ст. 6</w:t>
        </w:r>
      </w:hyperlink>
      <w:r w:rsidRPr="005F23E9">
        <w:rPr>
          <w:sz w:val="24"/>
          <w:szCs w:val="24"/>
        </w:rPr>
        <w:t xml:space="preserve"> БК РФ).   Бюджетные полномочия главного администратора доходов бюджета и администратора доходов бюджета определены </w:t>
      </w:r>
      <w:hyperlink r:id="rId47" w:history="1">
        <w:r w:rsidRPr="005F23E9">
          <w:rPr>
            <w:sz w:val="24"/>
            <w:szCs w:val="24"/>
          </w:rPr>
          <w:t>п. п. 1</w:t>
        </w:r>
      </w:hyperlink>
      <w:r w:rsidRPr="005F23E9">
        <w:rPr>
          <w:sz w:val="24"/>
          <w:szCs w:val="24"/>
        </w:rPr>
        <w:t xml:space="preserve"> и </w:t>
      </w:r>
      <w:hyperlink r:id="rId48" w:history="1">
        <w:r w:rsidRPr="005F23E9">
          <w:rPr>
            <w:sz w:val="24"/>
            <w:szCs w:val="24"/>
          </w:rPr>
          <w:t>2 ст. 160.1</w:t>
        </w:r>
      </w:hyperlink>
      <w:r w:rsidRPr="005F23E9">
        <w:rPr>
          <w:sz w:val="24"/>
          <w:szCs w:val="24"/>
        </w:rPr>
        <w:t xml:space="preserve"> БК РФ соответственно. </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Родительская плата за содержание детей устанавливается на основании Приказов руководителя Учреждения, также в соответствии с законодательными актами Тульской области предоставляются дополнительные меры социальной поддержки по освобождению от платы, взимаемой с родителей (законных представителей) за присмотр и уход за ребенком.             Кроме того, предусмотрены льготы по родительской плате за содержание детей в ДОУ:</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в размере 10% по родительской плате семьям, имеющих статус многодетной семьи;</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в размере 100% по родительской плате семьям, имеющих статус родителей - участник СВО;</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в размере 100% по родительской плате детям-инвалидам.</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xml:space="preserve"> Все  предусмотренные льготы предоставляются на основании подтверждающих документов.</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Сумма переплаты родительской платы за 2023-2024 гг. (кредиторская задолженность), превышает сумму задолженности родителей (дебиторская задолженность) перед детским садом.</w:t>
      </w:r>
    </w:p>
    <w:p w:rsidR="00CA5A2D" w:rsidRPr="005F23E9" w:rsidRDefault="00CA5A2D" w:rsidP="00CA5A2D">
      <w:pPr>
        <w:spacing w:line="276" w:lineRule="auto"/>
        <w:ind w:firstLine="360"/>
        <w:jc w:val="both"/>
        <w:rPr>
          <w:b/>
          <w:i/>
          <w:color w:val="C00000"/>
          <w:sz w:val="24"/>
          <w:szCs w:val="24"/>
        </w:rPr>
      </w:pPr>
    </w:p>
    <w:p w:rsidR="00CA5A2D" w:rsidRPr="005F23E9" w:rsidRDefault="00CA5A2D" w:rsidP="00CA5A2D">
      <w:pPr>
        <w:spacing w:line="276" w:lineRule="auto"/>
        <w:ind w:firstLine="360"/>
        <w:jc w:val="both"/>
        <w:rPr>
          <w:b/>
          <w:i/>
          <w:sz w:val="24"/>
          <w:szCs w:val="24"/>
        </w:rPr>
      </w:pPr>
      <w:r w:rsidRPr="005F23E9">
        <w:rPr>
          <w:b/>
          <w:i/>
          <w:sz w:val="24"/>
          <w:szCs w:val="24"/>
        </w:rPr>
        <w:t>9.4.Правильность  расчетов по оплате труда и начислений на оплату труда.</w:t>
      </w:r>
    </w:p>
    <w:p w:rsidR="00CA5A2D" w:rsidRPr="005F23E9" w:rsidRDefault="00CA5A2D" w:rsidP="00CA5A2D">
      <w:pPr>
        <w:spacing w:line="276" w:lineRule="auto"/>
        <w:ind w:firstLine="360"/>
        <w:jc w:val="both"/>
        <w:rPr>
          <w:b/>
          <w:i/>
          <w:sz w:val="24"/>
          <w:szCs w:val="24"/>
        </w:rPr>
      </w:pPr>
    </w:p>
    <w:p w:rsidR="00CA5A2D" w:rsidRPr="005F23E9" w:rsidRDefault="00CA5A2D" w:rsidP="00CA5A2D">
      <w:pPr>
        <w:autoSpaceDE w:val="0"/>
        <w:autoSpaceDN w:val="0"/>
        <w:adjustRightInd w:val="0"/>
        <w:ind w:firstLine="540"/>
        <w:jc w:val="both"/>
        <w:rPr>
          <w:sz w:val="24"/>
          <w:szCs w:val="24"/>
        </w:rPr>
      </w:pPr>
      <w:r w:rsidRPr="005F23E9">
        <w:rPr>
          <w:sz w:val="24"/>
          <w:szCs w:val="24"/>
        </w:rPr>
        <w:t>На основании ст.135 Трудового кодекса Российской Федерации заработная плата работнику устанавливается трудовым договором в соответствии с действующими у данного работодателя системами оплаты труда (далее ТК РФ).</w:t>
      </w:r>
    </w:p>
    <w:p w:rsidR="00CA5A2D" w:rsidRPr="005F23E9" w:rsidRDefault="00CA5A2D" w:rsidP="00CA5A2D">
      <w:pPr>
        <w:autoSpaceDE w:val="0"/>
        <w:autoSpaceDN w:val="0"/>
        <w:adjustRightInd w:val="0"/>
        <w:jc w:val="both"/>
        <w:rPr>
          <w:sz w:val="24"/>
          <w:szCs w:val="24"/>
        </w:rPr>
      </w:pPr>
      <w:r w:rsidRPr="005F23E9">
        <w:rPr>
          <w:sz w:val="24"/>
          <w:szCs w:val="24"/>
        </w:rPr>
        <w:t xml:space="preserve">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w:t>
      </w:r>
    </w:p>
    <w:p w:rsidR="00CA5A2D" w:rsidRPr="005F23E9" w:rsidRDefault="00CA5A2D" w:rsidP="00CA5A2D">
      <w:pPr>
        <w:autoSpaceDE w:val="0"/>
        <w:autoSpaceDN w:val="0"/>
        <w:adjustRightInd w:val="0"/>
        <w:ind w:firstLine="540"/>
        <w:jc w:val="both"/>
        <w:rPr>
          <w:sz w:val="24"/>
          <w:szCs w:val="24"/>
        </w:rPr>
      </w:pPr>
      <w:r w:rsidRPr="005F23E9">
        <w:rPr>
          <w:sz w:val="24"/>
          <w:szCs w:val="24"/>
        </w:rP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CA5A2D" w:rsidRPr="005F23E9" w:rsidRDefault="00CA5A2D" w:rsidP="00CA5A2D">
      <w:pPr>
        <w:autoSpaceDE w:val="0"/>
        <w:autoSpaceDN w:val="0"/>
        <w:adjustRightInd w:val="0"/>
        <w:ind w:firstLine="540"/>
        <w:jc w:val="both"/>
        <w:rPr>
          <w:sz w:val="24"/>
          <w:szCs w:val="24"/>
        </w:rPr>
      </w:pPr>
      <w:r w:rsidRPr="005F23E9">
        <w:rPr>
          <w:sz w:val="24"/>
          <w:szCs w:val="24"/>
        </w:rPr>
        <w:t>В соответствии со ст.144 ТК РФ система оплаты труда устанавливается в муниципальных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CA5A2D" w:rsidRPr="005F23E9" w:rsidRDefault="00CA5A2D" w:rsidP="00CA5A2D">
      <w:pPr>
        <w:spacing w:line="276" w:lineRule="auto"/>
        <w:ind w:firstLine="708"/>
        <w:jc w:val="both"/>
        <w:rPr>
          <w:sz w:val="24"/>
          <w:szCs w:val="24"/>
        </w:rPr>
      </w:pPr>
      <w:r w:rsidRPr="005F23E9">
        <w:rPr>
          <w:sz w:val="24"/>
          <w:szCs w:val="24"/>
        </w:rPr>
        <w:t>Оплата труда работников Учреждения производилась в соответствии со следующими нормативными документами:</w:t>
      </w:r>
    </w:p>
    <w:p w:rsidR="00CA5A2D" w:rsidRPr="005F23E9" w:rsidRDefault="00CA5A2D" w:rsidP="00CA5A2D">
      <w:pPr>
        <w:spacing w:line="276" w:lineRule="auto"/>
        <w:jc w:val="both"/>
        <w:rPr>
          <w:sz w:val="24"/>
          <w:szCs w:val="24"/>
        </w:rPr>
      </w:pPr>
      <w:r w:rsidRPr="005F23E9">
        <w:rPr>
          <w:sz w:val="24"/>
          <w:szCs w:val="24"/>
        </w:rPr>
        <w:t xml:space="preserve">           - Постановление администрации муниципального образования Богородицкий район от 30.09.2020 № 684 «Об утверждении Положения об условиях оплаты труда работников муниципальных организаций  муниципального образования Богородицкий район, осуществляющих образовательную деятельность» (с учетом изменений и дополнений);</w:t>
      </w:r>
    </w:p>
    <w:p w:rsidR="00CA5A2D" w:rsidRPr="005F23E9" w:rsidRDefault="00CA5A2D" w:rsidP="00CA5A2D">
      <w:pPr>
        <w:spacing w:line="276" w:lineRule="auto"/>
        <w:jc w:val="both"/>
        <w:rPr>
          <w:bCs/>
          <w:sz w:val="24"/>
          <w:szCs w:val="24"/>
        </w:rPr>
      </w:pPr>
      <w:r w:rsidRPr="005F23E9">
        <w:rPr>
          <w:bCs/>
          <w:sz w:val="24"/>
          <w:szCs w:val="24"/>
        </w:rPr>
        <w:t>- Положения об условиях оплаты труда работников МДОУ «Детский сад №20 КВ» (приказ № 100 от 30.09.2024;</w:t>
      </w:r>
      <w:r w:rsidRPr="005F23E9">
        <w:rPr>
          <w:bCs/>
          <w:color w:val="FF0000"/>
          <w:sz w:val="24"/>
          <w:szCs w:val="24"/>
        </w:rPr>
        <w:t xml:space="preserve"> </w:t>
      </w:r>
      <w:r w:rsidRPr="005F23E9">
        <w:rPr>
          <w:bCs/>
          <w:sz w:val="24"/>
          <w:szCs w:val="24"/>
        </w:rPr>
        <w:t>приказ № 104 от 02.10.2023, приказ № 99 от 03.10.2022);</w:t>
      </w:r>
    </w:p>
    <w:p w:rsidR="00CA5A2D" w:rsidRPr="005F23E9" w:rsidRDefault="00CA5A2D" w:rsidP="00CA5A2D">
      <w:pPr>
        <w:spacing w:line="276" w:lineRule="auto"/>
        <w:jc w:val="both"/>
        <w:rPr>
          <w:bCs/>
          <w:sz w:val="24"/>
          <w:szCs w:val="24"/>
        </w:rPr>
      </w:pPr>
      <w:r w:rsidRPr="005F23E9">
        <w:rPr>
          <w:bCs/>
          <w:sz w:val="24"/>
          <w:szCs w:val="24"/>
        </w:rPr>
        <w:lastRenderedPageBreak/>
        <w:t xml:space="preserve">- Положения о порядке установления  персональных повышающих коэффициентов к окладам (должностным окладам), ставкам заработной платы и их размеров  МДОУ «Детский сад №20 КВ» и Положение о порядке премирования работников (приказ № 104  от 02.10.2023, приказ № 99 от 03.10.2022). </w:t>
      </w:r>
    </w:p>
    <w:p w:rsidR="00CA5A2D" w:rsidRPr="005F23E9" w:rsidRDefault="00CA5A2D" w:rsidP="00CA5A2D">
      <w:pPr>
        <w:spacing w:line="276" w:lineRule="auto"/>
        <w:ind w:firstLine="142"/>
        <w:jc w:val="both"/>
        <w:rPr>
          <w:sz w:val="24"/>
          <w:szCs w:val="24"/>
        </w:rPr>
      </w:pPr>
      <w:r w:rsidRPr="005F23E9">
        <w:rPr>
          <w:sz w:val="24"/>
          <w:szCs w:val="24"/>
        </w:rPr>
        <w:t xml:space="preserve">Штатные расписания утверждены приказами заведующей детским садом и согласованы с Комитетом образования администрации МО Богородицкий район. </w:t>
      </w:r>
    </w:p>
    <w:p w:rsidR="00CA5A2D" w:rsidRPr="005F23E9" w:rsidRDefault="00CA5A2D" w:rsidP="00CA5A2D">
      <w:pPr>
        <w:spacing w:line="276" w:lineRule="auto"/>
        <w:ind w:firstLine="708"/>
        <w:jc w:val="both"/>
        <w:rPr>
          <w:sz w:val="24"/>
          <w:szCs w:val="24"/>
        </w:rPr>
      </w:pPr>
      <w:r w:rsidRPr="005F23E9">
        <w:rPr>
          <w:sz w:val="24"/>
          <w:szCs w:val="24"/>
        </w:rPr>
        <w:t>Начисление заработной платы производится на основании табеля учета использования рабочего времени, распоряжений, приказов по учреждению о зачислении, перемещении и увольнении в соответствии с утвержденными штатными расписаниями и тарификационными списками.</w:t>
      </w:r>
    </w:p>
    <w:p w:rsidR="00CA5A2D" w:rsidRPr="005F23E9" w:rsidRDefault="00CA5A2D" w:rsidP="00CA5A2D">
      <w:pPr>
        <w:spacing w:line="276" w:lineRule="auto"/>
        <w:ind w:firstLine="708"/>
        <w:jc w:val="both"/>
        <w:rPr>
          <w:sz w:val="24"/>
          <w:szCs w:val="24"/>
        </w:rPr>
      </w:pPr>
      <w:r w:rsidRPr="005F23E9">
        <w:rPr>
          <w:sz w:val="24"/>
          <w:szCs w:val="24"/>
        </w:rPr>
        <w:t>Аналитический учет расчетов по оплате труда ведется в Журнале операций  № 6 расчетов по оплате труда.</w:t>
      </w:r>
    </w:p>
    <w:p w:rsidR="00CA5A2D" w:rsidRPr="005F23E9" w:rsidRDefault="00CA5A2D" w:rsidP="00CA5A2D">
      <w:pPr>
        <w:spacing w:line="276" w:lineRule="auto"/>
        <w:ind w:firstLine="708"/>
        <w:jc w:val="both"/>
        <w:rPr>
          <w:sz w:val="24"/>
          <w:szCs w:val="24"/>
        </w:rPr>
      </w:pPr>
      <w:r w:rsidRPr="005F23E9">
        <w:rPr>
          <w:sz w:val="24"/>
          <w:szCs w:val="24"/>
        </w:rPr>
        <w:t>На каждого сотрудника ведется  карточка–справка по форме 0504417,с каждым сотрудником заключаются трудовые договора.</w:t>
      </w:r>
    </w:p>
    <w:p w:rsidR="00CA5A2D" w:rsidRPr="005F23E9" w:rsidRDefault="00CA5A2D" w:rsidP="00CA5A2D">
      <w:pPr>
        <w:autoSpaceDE w:val="0"/>
        <w:autoSpaceDN w:val="0"/>
        <w:adjustRightInd w:val="0"/>
        <w:jc w:val="both"/>
        <w:rPr>
          <w:iCs/>
          <w:sz w:val="24"/>
          <w:szCs w:val="24"/>
        </w:rPr>
      </w:pPr>
      <w:r w:rsidRPr="005F23E9">
        <w:rPr>
          <w:i/>
          <w:sz w:val="24"/>
          <w:szCs w:val="24"/>
        </w:rPr>
        <w:t xml:space="preserve">        </w:t>
      </w:r>
      <w:r w:rsidRPr="005F23E9">
        <w:rPr>
          <w:sz w:val="24"/>
          <w:szCs w:val="24"/>
        </w:rPr>
        <w:t>Карточки-справки (ф.0504417) по начислению заработной платы работников ведутся по форме утвержденной Приказом №52н.</w:t>
      </w:r>
      <w:r w:rsidRPr="005F23E9">
        <w:rPr>
          <w:iCs/>
          <w:sz w:val="24"/>
          <w:szCs w:val="24"/>
        </w:rPr>
        <w:t xml:space="preserve"> Карточка-справка заполняется ежемесячно на основе данных расчетно-платежной ведомости </w:t>
      </w:r>
      <w:hyperlink r:id="rId49" w:history="1">
        <w:r w:rsidRPr="005F23E9">
          <w:rPr>
            <w:iCs/>
            <w:sz w:val="24"/>
            <w:szCs w:val="24"/>
          </w:rPr>
          <w:t>(ф. 0504401)</w:t>
        </w:r>
      </w:hyperlink>
      <w:r w:rsidRPr="005F23E9">
        <w:rPr>
          <w:iCs/>
          <w:sz w:val="24"/>
          <w:szCs w:val="24"/>
        </w:rPr>
        <w:t xml:space="preserve">, расчетной ведомости </w:t>
      </w:r>
      <w:hyperlink r:id="rId50" w:history="1">
        <w:r w:rsidRPr="005F23E9">
          <w:rPr>
            <w:iCs/>
            <w:sz w:val="24"/>
            <w:szCs w:val="24"/>
          </w:rPr>
          <w:t>(ф. 0504402)</w:t>
        </w:r>
      </w:hyperlink>
      <w:r w:rsidRPr="005F23E9">
        <w:rPr>
          <w:iCs/>
          <w:sz w:val="24"/>
          <w:szCs w:val="24"/>
        </w:rPr>
        <w:t xml:space="preserve"> в течение календарного года с отражением даты и номера приказа, должности, заработка «всего», в т.ч. по  видам и суммам начислений. </w:t>
      </w:r>
    </w:p>
    <w:p w:rsidR="00CA5A2D" w:rsidRPr="005F23E9" w:rsidRDefault="00CA5A2D" w:rsidP="00CA5A2D">
      <w:pPr>
        <w:autoSpaceDE w:val="0"/>
        <w:autoSpaceDN w:val="0"/>
        <w:adjustRightInd w:val="0"/>
        <w:jc w:val="both"/>
        <w:rPr>
          <w:iCs/>
          <w:sz w:val="24"/>
          <w:szCs w:val="24"/>
        </w:rPr>
      </w:pP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xml:space="preserve">        Однако в нарушение вышеуказанных Методических указаний в карточках-справках (проверено выборочно за 2023-2024гг.) указываются не все предусмотренные унифицированной формой сведения, в т.ч:</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об образовании;</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-стаж работы;</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по показателю «выплачено заработной платы» - указывается выплаченная заработная плата за первую половину месяца (указана общая сумма к выдаче за первую и вторую половину месяца);</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по показателю «всего удержано»- указывается НДФЛ, профсоюзные взносы, выплаченная заработная плата за первую половину месяца (указано - НДФЛ, профсоюзные взносы);</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по показателю «сумма к выдаче»- указывается  разница между «всего начислено» и «всего удержано» (строка не заполнена), т.е. за вторую половину месяца.</w:t>
      </w:r>
    </w:p>
    <w:p w:rsidR="00CA5A2D" w:rsidRPr="005F23E9" w:rsidRDefault="00CA5A2D" w:rsidP="00CA5A2D">
      <w:pPr>
        <w:autoSpaceDE w:val="0"/>
        <w:autoSpaceDN w:val="0"/>
        <w:adjustRightInd w:val="0"/>
        <w:spacing w:line="276" w:lineRule="auto"/>
        <w:jc w:val="both"/>
        <w:rPr>
          <w:i/>
          <w:sz w:val="24"/>
          <w:szCs w:val="24"/>
        </w:rPr>
      </w:pPr>
    </w:p>
    <w:p w:rsidR="00CA5A2D" w:rsidRPr="005F23E9" w:rsidRDefault="00CA5A2D" w:rsidP="00CA5A2D">
      <w:pPr>
        <w:autoSpaceDE w:val="0"/>
        <w:autoSpaceDN w:val="0"/>
        <w:adjustRightInd w:val="0"/>
        <w:ind w:firstLine="540"/>
        <w:jc w:val="both"/>
        <w:rPr>
          <w:sz w:val="24"/>
          <w:szCs w:val="24"/>
        </w:rPr>
      </w:pPr>
      <w:r w:rsidRPr="005F23E9">
        <w:rPr>
          <w:sz w:val="24"/>
          <w:szCs w:val="24"/>
        </w:rPr>
        <w:t xml:space="preserve"> В п.13. Постановления Администрации муниципального образования Богородицкий район от 30.09.2020 № 684 «Об утверждении Положения об условиях оплаты труда работников муниципальных организаций муниципального образования Богородицкий район, осуществляющих образовательную деятельность» указано, что персональный повышающий коэффициент к должностному окладу, ставке устанавливается руководителем Организации в отношении конкретного работника в соответствии с коллективным договором, локальным нормативным актом, принятым по согласованию с представительным органом работников.</w:t>
      </w:r>
    </w:p>
    <w:p w:rsidR="00CA5A2D" w:rsidRPr="005F23E9" w:rsidRDefault="00CA5A2D" w:rsidP="00CA5A2D">
      <w:pPr>
        <w:autoSpaceDE w:val="0"/>
        <w:autoSpaceDN w:val="0"/>
        <w:adjustRightInd w:val="0"/>
        <w:ind w:firstLine="540"/>
        <w:jc w:val="both"/>
        <w:rPr>
          <w:sz w:val="24"/>
          <w:szCs w:val="24"/>
        </w:rPr>
      </w:pPr>
      <w:r w:rsidRPr="005F23E9">
        <w:rPr>
          <w:sz w:val="24"/>
          <w:szCs w:val="24"/>
        </w:rPr>
        <w:t>Установление персонального повышающего коэффициента к должностному окладу, ставке работникам образования Организации не носит обязательный характер.</w:t>
      </w:r>
    </w:p>
    <w:p w:rsidR="00CA5A2D" w:rsidRPr="005F23E9" w:rsidRDefault="00CA5A2D" w:rsidP="00CA5A2D">
      <w:pPr>
        <w:autoSpaceDE w:val="0"/>
        <w:autoSpaceDN w:val="0"/>
        <w:adjustRightInd w:val="0"/>
        <w:ind w:firstLine="540"/>
        <w:jc w:val="both"/>
        <w:rPr>
          <w:sz w:val="24"/>
          <w:szCs w:val="24"/>
        </w:rPr>
      </w:pPr>
      <w:r w:rsidRPr="005F23E9">
        <w:rPr>
          <w:sz w:val="24"/>
          <w:szCs w:val="24"/>
        </w:rPr>
        <w:t>Выплаты по персональному повышающему коэффициенту к должностному окладу, ставке носят стимулирующий характер.</w:t>
      </w:r>
    </w:p>
    <w:p w:rsidR="00CA5A2D" w:rsidRPr="005F23E9" w:rsidRDefault="00CA5A2D" w:rsidP="00CA5A2D">
      <w:pPr>
        <w:autoSpaceDE w:val="0"/>
        <w:autoSpaceDN w:val="0"/>
        <w:adjustRightInd w:val="0"/>
        <w:ind w:firstLine="540"/>
        <w:jc w:val="both"/>
        <w:rPr>
          <w:sz w:val="24"/>
          <w:szCs w:val="24"/>
        </w:rPr>
      </w:pPr>
      <w:r w:rsidRPr="005F23E9">
        <w:rPr>
          <w:sz w:val="24"/>
          <w:szCs w:val="24"/>
        </w:rPr>
        <w:t>Размер персонального повышающего коэффициента к должностному окладу, ставке - до 3,0.</w:t>
      </w:r>
    </w:p>
    <w:p w:rsidR="00CA5A2D" w:rsidRPr="005F23E9" w:rsidRDefault="00CA5A2D" w:rsidP="00CA5A2D">
      <w:pPr>
        <w:autoSpaceDE w:val="0"/>
        <w:autoSpaceDN w:val="0"/>
        <w:adjustRightInd w:val="0"/>
        <w:spacing w:line="276" w:lineRule="auto"/>
        <w:jc w:val="both"/>
        <w:rPr>
          <w:i/>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lastRenderedPageBreak/>
        <w:t xml:space="preserve">      </w:t>
      </w:r>
      <w:r w:rsidRPr="005F23E9">
        <w:rPr>
          <w:sz w:val="24"/>
          <w:szCs w:val="24"/>
        </w:rPr>
        <w:t xml:space="preserve">   В МДОУ «Детский сад № 20 КВ» соответствии с Положениями  устанавливаются следующие стимулирующие выплаты:</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-персональный повышающий коэффициент к должностному окладу – в размере до 3,0 (от 0,1 до 0,9) - носящий стимулирующий характер;</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-повышающий коэффициент к должностному окладу за выслугу лет;</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повышающий коэффициент к должностному окладу, ставке за квалификационную категорию;</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-премии по итогам работы ;</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-премии за качество выполняемой работы;</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-премии за интенсивность и высокие результаты работы;</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выплаты компенсационного характера;</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-ежемесячные надбавки, доплаты к окладу, ставке.</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Размер персональных повышающих коэффициентов педагогическим работникам устанавливаются на основании следующих критериев:</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уровень профессиональной подготовки;</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сложность и важность выполняемых работ;</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самостоятельность и ответственность при выполнении работ.</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В ходе проведения выборочной поверке условий оплаты труда работников МДОУ «Детский сад №20 КВ» установлено следующее:</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xml:space="preserve">                                                  </w:t>
      </w:r>
    </w:p>
    <w:p w:rsidR="00CA5A2D" w:rsidRPr="005F23E9" w:rsidRDefault="00CA5A2D" w:rsidP="00CA5A2D">
      <w:pPr>
        <w:autoSpaceDE w:val="0"/>
        <w:autoSpaceDN w:val="0"/>
        <w:adjustRightInd w:val="0"/>
        <w:spacing w:line="276" w:lineRule="auto"/>
        <w:jc w:val="both"/>
        <w:rPr>
          <w:b/>
          <w:i/>
          <w:sz w:val="24"/>
          <w:szCs w:val="24"/>
        </w:rPr>
      </w:pPr>
      <w:r w:rsidRPr="005F23E9">
        <w:rPr>
          <w:i/>
          <w:sz w:val="24"/>
          <w:szCs w:val="24"/>
        </w:rPr>
        <w:t xml:space="preserve">                                                        </w:t>
      </w:r>
      <w:r w:rsidRPr="005F23E9">
        <w:rPr>
          <w:b/>
          <w:i/>
          <w:sz w:val="24"/>
          <w:szCs w:val="24"/>
        </w:rPr>
        <w:t>2023 год</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При проверке карточки - расчетов №2 за 2023 г. воспитателя Мишиной Алины Валериевны установлено следующее:</w:t>
      </w:r>
    </w:p>
    <w:p w:rsidR="00CA5A2D" w:rsidRPr="005F23E9" w:rsidRDefault="00CA5A2D" w:rsidP="00CA5A2D">
      <w:pPr>
        <w:autoSpaceDE w:val="0"/>
        <w:autoSpaceDN w:val="0"/>
        <w:adjustRightInd w:val="0"/>
        <w:spacing w:line="276" w:lineRule="auto"/>
        <w:jc w:val="both"/>
        <w:rPr>
          <w:i/>
          <w:sz w:val="24"/>
          <w:szCs w:val="24"/>
        </w:rPr>
      </w:pPr>
      <w:r w:rsidRPr="005F23E9">
        <w:rPr>
          <w:sz w:val="24"/>
          <w:szCs w:val="24"/>
        </w:rPr>
        <w:t xml:space="preserve">     </w:t>
      </w:r>
      <w:r w:rsidRPr="005F23E9">
        <w:rPr>
          <w:i/>
          <w:sz w:val="24"/>
          <w:szCs w:val="24"/>
        </w:rPr>
        <w:t>- сумма выплаты по персональному повышающему коэффициенту в 2023 г.:</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январь- 13 214,25 руб. (оклад – 8 837,47 руб.), коэф.1,495;</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февраль – 9 610,36 руб. (оклад – 8 542,55 руб.), коэф.1,125;</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март – 4 404,75 руб. (оклад – 2 899,01 руб.), коэф.1,519;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апрель –  декабрь применялся коэффициент -1,0.</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Контрольно-счетная палата отмечает, что в каждом месяце применялся разный персональный повышающий коэффициент.</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Приказы об установлении выплаты персональных повышающих коэффициентов за январь- август 2023 г. не представлены.</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Согласно Приказу от 28.02.2023 г. № 20 «Об увольнении с занимаемой должности» Зименина Юлия Анатольевна была уволена с должности главного бухгалтера, Лосева Елена Алексеевна с должности бухгалтера в связи с образованием централизованной бухгалтерии. </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По Приказу от 01.03.2023 г. № 21 «О назначении на должность» Зименина Ю.А. была принята на работу в МДОУ «Детский сад № 20 КБ» в должности специалиста по закупкам.</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Пунктом 13 приказа от 20.02.2023 г. «О премировании сотрудников»  Зимениной Ю.А. было осуществлено единовременное премирование  в сумме – 47 216,0 руб. за организацию передачи бухгалтерской документации в централизованную бухгалтерию.</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lastRenderedPageBreak/>
        <w:t xml:space="preserve">    Пунктом 19 приказа от 24.03.2023 г. № 33   «О премировании сотрудников»  Зимениной Ю.А. было осуществлено единовременное премирование  в сумме – 12 000,0 руб. за организацию передачи бухгалтерской документации в централизованную бухгалтерию.</w:t>
      </w:r>
    </w:p>
    <w:p w:rsidR="00CA5A2D" w:rsidRPr="005F23E9" w:rsidRDefault="00CA5A2D" w:rsidP="00CA5A2D">
      <w:pPr>
        <w:autoSpaceDE w:val="0"/>
        <w:autoSpaceDN w:val="0"/>
        <w:adjustRightInd w:val="0"/>
        <w:spacing w:line="276" w:lineRule="auto"/>
        <w:jc w:val="both"/>
        <w:rPr>
          <w:i/>
          <w:sz w:val="24"/>
          <w:szCs w:val="24"/>
        </w:rPr>
      </w:pPr>
      <w:r w:rsidRPr="005F23E9">
        <w:rPr>
          <w:sz w:val="24"/>
          <w:szCs w:val="24"/>
        </w:rPr>
        <w:t xml:space="preserve">    </w:t>
      </w:r>
      <w:r w:rsidRPr="005F23E9">
        <w:rPr>
          <w:i/>
          <w:sz w:val="24"/>
          <w:szCs w:val="24"/>
        </w:rPr>
        <w:t>Положением о порядке премирования работников МДОУ «Детский сад № 20 КВ», утвержденного приказом от 03.10.2022 г. № 99 не предусмотрено премирование главного бухгалтера за работу с бухгалтерскими документами (в т.ч. за организацию передачи бухгалтерской документации каким-либо органам), кроме того работа с бухгалтерскими документами является должностной обязанностью главного бухгалтера, в связи с чем, неэффективное использование бюджетных средств составило- 59 216,0 руб.</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Приказом от 25.01.2023 г. № 12 было осуществлено единовременное премирование главного бухгалтера Зимениной Ю.А. в сумме – 27 000,0 руб. за работу не связанную с должностными обязанностями (перечень работ, за которые произведены выплаты не указаны), в связи с чем, отсутствует возможность проверки правомерности данной выплаты.</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Приказом от 24.03.2023 г. № 33 было осуществлено единовременное премирование зам.зав. по АХЧ  Венгертнер Р.Н. в сумме – 8 000,0 руб. за работу не связанную с должностными обязанностями (выполнение должностных обязанностей сторожа на время больничного Дегтярева В.И.).</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 этом приказом от 24.03.2023 г. № 31 «О замещении должностей» ряду сотрудников, кроме Венгертнер Р.Н., были установлены доплаты в размере 100% должностного оклада пропорционально отработанному времени за работу сотрудников, которые находились на больничном.</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Согласно карточки-справки № 10 за 2023 г. Дегтярев В.И.  имел  оклад  за январь-сентябрь 2023 г. в размере – 4 998,0 руб. В марте 2023 г. он отработал 11 дней, оклад составил- 4 421,31 руб., в апреле отработано 21 день, оклад составил - 4 998,0 руб.</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Согласно карточки-справки № 111 за 2023 г. Венгертнер Р.Н.    отработала в марте 2023 г.- 22 дня, в апреле – 20 дней, т.е. количество рабочих дней, предусмотренных производственным календарем. </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Произвести расчет доплаты Венгертнер Р.Н. за работу сторожа не предоставляется возможным из за отсутствия сведений об отработанных дней за сторожа.</w:t>
      </w:r>
    </w:p>
    <w:p w:rsidR="00CA5A2D" w:rsidRPr="005F23E9" w:rsidRDefault="00CA5A2D" w:rsidP="00CA5A2D">
      <w:pPr>
        <w:autoSpaceDE w:val="0"/>
        <w:autoSpaceDN w:val="0"/>
        <w:adjustRightInd w:val="0"/>
        <w:spacing w:line="276" w:lineRule="auto"/>
        <w:jc w:val="both"/>
        <w:rPr>
          <w:i/>
          <w:sz w:val="24"/>
          <w:szCs w:val="24"/>
        </w:rPr>
      </w:pPr>
      <w:r w:rsidRPr="005F23E9">
        <w:rPr>
          <w:sz w:val="24"/>
          <w:szCs w:val="24"/>
        </w:rPr>
        <w:t xml:space="preserve">   </w:t>
      </w:r>
      <w:r w:rsidRPr="005F23E9">
        <w:rPr>
          <w:i/>
          <w:sz w:val="24"/>
          <w:szCs w:val="24"/>
        </w:rPr>
        <w:t>Таким образом, нарушены условия  Положения об условиях оплаты труда и Положения о порядке премирования работников МДОБУ детский сад № 20КВ, утвержденных приказом № 99 от 03.10.2022 г. (не предусмотрено премирование работников в связи с замещением должностей  за работу  сотрудников, которые находились на больничном или в отпуске).</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Также вышеуказанным приказом было осуществлено премирование рабочего по обслуживанию зданий Ермолова Н.Н. в сумме – 7 000,0 руб. за установку дополнительного кольца канализационного люка.</w:t>
      </w:r>
    </w:p>
    <w:p w:rsidR="00CA5A2D" w:rsidRPr="005F23E9" w:rsidRDefault="00CA5A2D" w:rsidP="00CA5A2D">
      <w:pPr>
        <w:shd w:val="clear" w:color="auto" w:fill="FFFFFF"/>
        <w:spacing w:after="120"/>
        <w:jc w:val="both"/>
        <w:textAlignment w:val="baseline"/>
        <w:rPr>
          <w:color w:val="222222"/>
          <w:sz w:val="24"/>
          <w:szCs w:val="24"/>
        </w:rPr>
      </w:pPr>
      <w:r w:rsidRPr="005F23E9">
        <w:rPr>
          <w:sz w:val="24"/>
          <w:szCs w:val="24"/>
        </w:rPr>
        <w:t xml:space="preserve">                Должностной инструкцией рабочего по обслуживанию зданий предусмотрено - принимать от сотрудников заявки на различного вида ремонта и выполнять их, проверять и устранять неисправности санитарного и технического оборудования, систем водоснабжения и канализации (п.2.1 и 2.7 инструкции). </w:t>
      </w:r>
      <w:r w:rsidRPr="005F23E9">
        <w:rPr>
          <w:color w:val="222222"/>
          <w:sz w:val="24"/>
          <w:szCs w:val="24"/>
        </w:rPr>
        <w:t>Кроме того, канализационные люки на балансе учреждения отсутствуют.</w:t>
      </w:r>
    </w:p>
    <w:p w:rsidR="00CA5A2D" w:rsidRPr="005F23E9" w:rsidRDefault="00CA5A2D" w:rsidP="00CA5A2D">
      <w:pPr>
        <w:autoSpaceDE w:val="0"/>
        <w:autoSpaceDN w:val="0"/>
        <w:adjustRightInd w:val="0"/>
        <w:spacing w:line="276" w:lineRule="auto"/>
        <w:jc w:val="both"/>
        <w:rPr>
          <w:i/>
          <w:sz w:val="24"/>
          <w:szCs w:val="24"/>
        </w:rPr>
      </w:pPr>
      <w:r w:rsidRPr="005F23E9">
        <w:rPr>
          <w:color w:val="222222"/>
          <w:sz w:val="24"/>
          <w:szCs w:val="24"/>
        </w:rPr>
        <w:lastRenderedPageBreak/>
        <w:t xml:space="preserve">       </w:t>
      </w:r>
      <w:r w:rsidRPr="005F23E9">
        <w:rPr>
          <w:i/>
          <w:sz w:val="24"/>
          <w:szCs w:val="24"/>
        </w:rPr>
        <w:t>Согласно вышеизложенного,</w:t>
      </w:r>
      <w:r w:rsidRPr="005F23E9">
        <w:rPr>
          <w:sz w:val="24"/>
          <w:szCs w:val="24"/>
        </w:rPr>
        <w:t xml:space="preserve"> </w:t>
      </w:r>
      <w:r w:rsidRPr="005F23E9">
        <w:rPr>
          <w:i/>
          <w:sz w:val="24"/>
          <w:szCs w:val="24"/>
        </w:rPr>
        <w:t>в ходе проведения контрольных мероприятий установлено, что премирование в размере – 7 000,0 руб. осуществлено за  показатели, которые являются должностными обязанностями сотрудника.</w:t>
      </w:r>
    </w:p>
    <w:p w:rsidR="00CA5A2D" w:rsidRPr="005F23E9" w:rsidRDefault="00CA5A2D" w:rsidP="00CA5A2D">
      <w:pPr>
        <w:autoSpaceDE w:val="0"/>
        <w:autoSpaceDN w:val="0"/>
        <w:adjustRightInd w:val="0"/>
        <w:spacing w:line="276" w:lineRule="auto"/>
        <w:jc w:val="both"/>
        <w:rPr>
          <w:i/>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Приказом от 24.04.2023 г. № 47 «О премировании сотрудников» осуществлено  единовременное премирование сотрудников- рабочих по обслуживанию здания  за ремонт кровли хозяйственных помещений Ермолова Н.Н. и Панина Д.А. по 7 000,00 руб. каждому.</w:t>
      </w:r>
    </w:p>
    <w:p w:rsidR="00CA5A2D" w:rsidRPr="005F23E9" w:rsidRDefault="00CA5A2D" w:rsidP="00CA5A2D">
      <w:pPr>
        <w:jc w:val="both"/>
        <w:rPr>
          <w:sz w:val="24"/>
          <w:szCs w:val="24"/>
        </w:rPr>
      </w:pPr>
      <w:r w:rsidRPr="005F23E9">
        <w:rPr>
          <w:sz w:val="24"/>
          <w:szCs w:val="24"/>
        </w:rPr>
        <w:t xml:space="preserve">   При этом должностной инструкцией рабочего по обслуживанию зданий предусмотрено, что рабочий по обслуживанию здания - принимает от сотрудников заявки на различного вида ремонта и выполняет их (п.2.1- должностных обязанностей).</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xml:space="preserve">   Согласно вышеизложенного,</w:t>
      </w:r>
      <w:r w:rsidRPr="005F23E9">
        <w:rPr>
          <w:sz w:val="24"/>
          <w:szCs w:val="24"/>
        </w:rPr>
        <w:t xml:space="preserve"> </w:t>
      </w:r>
      <w:r w:rsidRPr="005F23E9">
        <w:rPr>
          <w:i/>
          <w:sz w:val="24"/>
          <w:szCs w:val="24"/>
        </w:rPr>
        <w:t>в ходе проведения контрольных мероприятий установлено, что премирование в размере – 14 000,0 руб. осуществлено за  показатели, которые являются должностными обязанностями сотрудников.</w:t>
      </w:r>
    </w:p>
    <w:p w:rsidR="00CA5A2D" w:rsidRPr="005F23E9" w:rsidRDefault="00CA5A2D" w:rsidP="00CA5A2D">
      <w:pPr>
        <w:jc w:val="both"/>
        <w:rPr>
          <w:sz w:val="24"/>
          <w:szCs w:val="24"/>
        </w:rPr>
      </w:pPr>
      <w:r w:rsidRPr="005F23E9">
        <w:rPr>
          <w:sz w:val="24"/>
          <w:szCs w:val="24"/>
        </w:rPr>
        <w:t xml:space="preserve"> </w:t>
      </w:r>
    </w:p>
    <w:p w:rsidR="00CA5A2D" w:rsidRPr="005F23E9" w:rsidRDefault="00CA5A2D" w:rsidP="00CA5A2D">
      <w:pPr>
        <w:jc w:val="both"/>
        <w:rPr>
          <w:b/>
          <w:i/>
          <w:sz w:val="24"/>
          <w:szCs w:val="24"/>
        </w:rPr>
      </w:pPr>
      <w:r w:rsidRPr="005F23E9">
        <w:rPr>
          <w:sz w:val="24"/>
          <w:szCs w:val="24"/>
        </w:rPr>
        <w:t xml:space="preserve">     </w:t>
      </w:r>
      <w:r w:rsidRPr="005F23E9">
        <w:rPr>
          <w:b/>
          <w:i/>
          <w:sz w:val="24"/>
          <w:szCs w:val="24"/>
        </w:rPr>
        <w:t>Таким образом, за 2023 г.  установлено неэффективному использованию бюджетных средств в размере- 80 216,0 руб.(59 216,0+7 000,0 +14 000,0).</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xml:space="preserve">                                     </w:t>
      </w:r>
    </w:p>
    <w:p w:rsidR="00CA5A2D" w:rsidRPr="005F23E9" w:rsidRDefault="00CA5A2D" w:rsidP="00CA5A2D">
      <w:pPr>
        <w:autoSpaceDE w:val="0"/>
        <w:autoSpaceDN w:val="0"/>
        <w:adjustRightInd w:val="0"/>
        <w:spacing w:line="276" w:lineRule="auto"/>
        <w:jc w:val="both"/>
        <w:rPr>
          <w:b/>
          <w:sz w:val="24"/>
          <w:szCs w:val="24"/>
        </w:rPr>
      </w:pPr>
      <w:r w:rsidRPr="005F23E9">
        <w:rPr>
          <w:b/>
          <w:sz w:val="24"/>
          <w:szCs w:val="24"/>
        </w:rPr>
        <w:t xml:space="preserve">                                                   2024 год.</w:t>
      </w:r>
    </w:p>
    <w:p w:rsidR="00CA5A2D" w:rsidRPr="005F23E9" w:rsidRDefault="00CA5A2D" w:rsidP="00CA5A2D">
      <w:pPr>
        <w:autoSpaceDE w:val="0"/>
        <w:autoSpaceDN w:val="0"/>
        <w:adjustRightInd w:val="0"/>
        <w:spacing w:line="276" w:lineRule="auto"/>
        <w:jc w:val="both"/>
        <w:rPr>
          <w:b/>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 проверке карточки-справки № 1142 за 2024 год Чувикиной Надежды Серггевны- младший воспитатель установлено следующее:</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Приказом от 26.08.2024г. № 79 ей был установлен с 01.08.2024 г. персональный повышающий коэффициент в размере – 1,4, в т.ч. за высокий уровень исполнительской дисциплины и отношение к работе в размере- 0,3 (п.6 положения о порядке установления персональных повышающих коэффициентов к окладам, утвержденного приказом от 02.03.2023 г. № 104 размер коэф.установлен-0,2) т.е. персональный повышающей коэффициент завышен на 0,1, что привело</w:t>
      </w:r>
      <w:r w:rsidRPr="005F23E9">
        <w:rPr>
          <w:i/>
          <w:color w:val="C00000"/>
          <w:sz w:val="24"/>
          <w:szCs w:val="24"/>
        </w:rPr>
        <w:t xml:space="preserve"> </w:t>
      </w:r>
      <w:r w:rsidRPr="005F23E9">
        <w:rPr>
          <w:i/>
          <w:sz w:val="24"/>
          <w:szCs w:val="24"/>
        </w:rPr>
        <w:t>к неэффективному использованию бюджетных средств в размере –740,0 руб., в т.ч.:</w:t>
      </w: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t xml:space="preserve"> </w:t>
      </w:r>
      <w:r w:rsidRPr="005F23E9">
        <w:rPr>
          <w:sz w:val="24"/>
          <w:szCs w:val="24"/>
        </w:rPr>
        <w:t xml:space="preserve">     - август – 10 360,0 руб. (оклад – 7 400,0 руб.), коэф.1,4 (следовало применить коэф.1,3 – сумма составит – 9 620,0 руб.). </w:t>
      </w: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t xml:space="preserve"> </w:t>
      </w:r>
      <w:r w:rsidRPr="005F23E9">
        <w:rPr>
          <w:sz w:val="24"/>
          <w:szCs w:val="24"/>
        </w:rPr>
        <w:t xml:space="preserve">     </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При проверке карточки-справки № 69 за 2024 год Дубровиной Марины Алексеевны – шеф-повар установлено следующее:</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Приказом от 03.09.2024г. № 92 ей был установлен с 01.09.2024 г. персональный повышающий коэффициент в размере – 0,9, в т.ч. за большой объем выполняемой работы в размере- 0,4 (п.8 положения о порядке установления персональных повышающих коэффициентов к окладам, утвержденного приказом от 02.03.2023 г. № 104 размер коэф.установлен-0,3) т.е. персональный повышающей коэффициент завышен на 0,1, что привело</w:t>
      </w:r>
      <w:r w:rsidRPr="005F23E9">
        <w:rPr>
          <w:i/>
          <w:color w:val="C00000"/>
          <w:sz w:val="24"/>
          <w:szCs w:val="24"/>
        </w:rPr>
        <w:t xml:space="preserve"> </w:t>
      </w:r>
      <w:r w:rsidRPr="005F23E9">
        <w:rPr>
          <w:i/>
          <w:sz w:val="24"/>
          <w:szCs w:val="24"/>
        </w:rPr>
        <w:t>к неэффективному использованию бюджетных средств в размере – 4 038,70 руб., в т.ч.:</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сентябрь – 3 049,20 руб. (оклад – 3 388,0 руб.), коэф.0,9;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октябрь – 11 099,7 руб. (оклад – 12 333,0 руб.), коэф.0,9;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ноябрь – 11 099,7 руб. (оклад – 12 333,0 руб.), коэф.0,9;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декабрь – 11 099,7 руб. (оклад – 12 333,0 руб.), коэф.0,9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ИТОГО:  - 36 348,3 руб., следовало ежемесячно применить к должностному окладу коэффициент 0,8- соответственно сумма начислений должна составить – 32 309,6 руб.</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t xml:space="preserve"> </w:t>
      </w:r>
      <w:r w:rsidRPr="005F23E9">
        <w:rPr>
          <w:sz w:val="24"/>
          <w:szCs w:val="24"/>
        </w:rPr>
        <w:t xml:space="preserve">     При проверке карточки-справки № 46 за 2024 год Петровой Ирины Андреевны – машинист по стирке белья установлено следующее:</w:t>
      </w: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t>- Приказом от 03.09.2024г. № 92 ей был установлен с 01.09.2024 г. персональный повышающий коэффициент в размере – 1,3, в т.ч. за оперативность выполнения срочных заданий в размере- 0,2 (п.10 положения о порядке установления персональных повышающих коэффициентов к окладам, утвержденного приказом от 02.03.2023 г. № 104 размер коэф.установлен-0,1) т.е. персональный повышающей коэффициент завышен на 0,1, что привело</w:t>
      </w:r>
      <w:r w:rsidRPr="005F23E9">
        <w:rPr>
          <w:i/>
          <w:color w:val="C00000"/>
          <w:sz w:val="24"/>
          <w:szCs w:val="24"/>
        </w:rPr>
        <w:t xml:space="preserve"> </w:t>
      </w:r>
      <w:r w:rsidRPr="005F23E9">
        <w:rPr>
          <w:i/>
          <w:sz w:val="24"/>
          <w:szCs w:val="24"/>
        </w:rPr>
        <w:t xml:space="preserve">к неэффективному использованию бюджетных средств в размере – 739,10 руб., в т.ч. за </w:t>
      </w:r>
      <w:r w:rsidRPr="005F23E9">
        <w:rPr>
          <w:sz w:val="24"/>
          <w:szCs w:val="24"/>
        </w:rPr>
        <w:t xml:space="preserve"> сентябрь – 9 608,30 руб. (оклад – 7 391,0 руб.), коэф.- 1,3, следовало применить коэф.-1,2 (сумма по повышающему коэф. должна составлять- 8 869,2 руб.).</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t xml:space="preserve"> </w:t>
      </w:r>
      <w:r w:rsidRPr="005F23E9">
        <w:rPr>
          <w:sz w:val="24"/>
          <w:szCs w:val="24"/>
        </w:rPr>
        <w:t xml:space="preserve">     При проверке карточки-справки № 1002 за 2024 год Смищенко Оксаны Юрьевны – уборщик служебных помещений установлено следующее:</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Приказом от 03.09.2024г. № 92 ей был установлен с 01.09.2024 г. персональный повышающий коэффициент в размере – 1,9, в т.ч. за  оперативность выполнения срочных заданий в размере- 0,5 (п.10 положения о порядке установления персональных повышающих коэффициентов к окладам, утвержденного приказом от 02.03.2023 г. № 104 размер коэф.установлен-0,1) т.е. персональный повышающей коэффициент завышен на 0,4, что привело</w:t>
      </w:r>
      <w:r w:rsidRPr="005F23E9">
        <w:rPr>
          <w:i/>
          <w:color w:val="C00000"/>
          <w:sz w:val="24"/>
          <w:szCs w:val="24"/>
        </w:rPr>
        <w:t xml:space="preserve"> </w:t>
      </w:r>
      <w:r w:rsidRPr="005F23E9">
        <w:rPr>
          <w:i/>
          <w:sz w:val="24"/>
          <w:szCs w:val="24"/>
        </w:rPr>
        <w:t>к неэффективному использованию бюджетных средств в размере – 12 180,80 руб., в т.ч.:</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сентябрь – 14 042,90 руб. (оклад – 7 391,0 руб.), коэф.1,9;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октябрь – 14 605,30 руб. (оклад – 7 687,0 руб.), коэф.1,9;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 ноябрь – 14 605,30 руб. (оклад – 7 687,0 руб.), коэф.1,9;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декабрь – 14 605,30 руб. (оклад – 7 687,0 руб.), коэф.1,9</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ИТОГО:  - 57 858,80 руб., следовало ежемесячно применить к должностному окладу коэффициент 1,5- соответственно сумма начислений должна составить – 45 678,0 руб.</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Приказом от 22.02.2024 г. № 26 «О премировании сотрудников» осуществлено единовременное премирование рабочего по обслуживанию зданий – Константинова О.В. за капитальный ремонт канализационной системы в сумме – 6 000,0 руб.</w:t>
      </w:r>
    </w:p>
    <w:p w:rsidR="00CA5A2D" w:rsidRPr="005F23E9" w:rsidRDefault="00CA5A2D" w:rsidP="00CA5A2D">
      <w:pPr>
        <w:jc w:val="both"/>
        <w:rPr>
          <w:sz w:val="24"/>
          <w:szCs w:val="24"/>
        </w:rPr>
      </w:pPr>
      <w:r w:rsidRPr="005F23E9">
        <w:rPr>
          <w:sz w:val="24"/>
          <w:szCs w:val="24"/>
        </w:rPr>
        <w:t xml:space="preserve">   Должностной инструкцией по комплексному обслуживанию и ремонту зданий установлено, что рабочий по обслуживанию зданий принимает от сотрудников заявки на различного вида ремонта и выполняет их, </w:t>
      </w:r>
      <w:r w:rsidRPr="005F23E9">
        <w:rPr>
          <w:color w:val="222222"/>
          <w:sz w:val="24"/>
          <w:szCs w:val="24"/>
        </w:rPr>
        <w:t xml:space="preserve"> п</w:t>
      </w:r>
      <w:r w:rsidRPr="005F23E9">
        <w:rPr>
          <w:sz w:val="24"/>
          <w:szCs w:val="24"/>
        </w:rPr>
        <w:t>роверяет и устраняет неисправности санитарного и технического оборудования, систем водоснабжения и канализации (п.2.1 и 2.7 должностной инструкции).</w:t>
      </w:r>
    </w:p>
    <w:p w:rsidR="00CA5A2D" w:rsidRPr="005F23E9" w:rsidRDefault="00CA5A2D" w:rsidP="00CA5A2D">
      <w:pPr>
        <w:autoSpaceDE w:val="0"/>
        <w:autoSpaceDN w:val="0"/>
        <w:adjustRightInd w:val="0"/>
        <w:spacing w:line="276" w:lineRule="auto"/>
        <w:jc w:val="both"/>
        <w:rPr>
          <w:color w:val="222222"/>
          <w:sz w:val="24"/>
          <w:szCs w:val="24"/>
        </w:rPr>
      </w:pPr>
      <w:r w:rsidRPr="005F23E9">
        <w:rPr>
          <w:color w:val="222222"/>
          <w:sz w:val="24"/>
          <w:szCs w:val="24"/>
        </w:rPr>
        <w:t xml:space="preserve">   </w:t>
      </w:r>
    </w:p>
    <w:p w:rsidR="00CA5A2D" w:rsidRPr="005F23E9" w:rsidRDefault="00CA5A2D" w:rsidP="00CA5A2D">
      <w:pPr>
        <w:autoSpaceDE w:val="0"/>
        <w:autoSpaceDN w:val="0"/>
        <w:adjustRightInd w:val="0"/>
        <w:spacing w:line="276" w:lineRule="auto"/>
        <w:jc w:val="both"/>
        <w:rPr>
          <w:i/>
          <w:sz w:val="24"/>
          <w:szCs w:val="24"/>
        </w:rPr>
      </w:pPr>
      <w:r w:rsidRPr="005F23E9">
        <w:rPr>
          <w:color w:val="222222"/>
          <w:sz w:val="24"/>
          <w:szCs w:val="24"/>
        </w:rPr>
        <w:t xml:space="preserve">     </w:t>
      </w:r>
      <w:r w:rsidRPr="005F23E9">
        <w:rPr>
          <w:i/>
          <w:sz w:val="24"/>
          <w:szCs w:val="24"/>
        </w:rPr>
        <w:t>Согласно вышеизложенного,</w:t>
      </w:r>
      <w:r w:rsidRPr="005F23E9">
        <w:rPr>
          <w:sz w:val="24"/>
          <w:szCs w:val="24"/>
        </w:rPr>
        <w:t xml:space="preserve"> </w:t>
      </w:r>
      <w:r w:rsidRPr="005F23E9">
        <w:rPr>
          <w:i/>
          <w:sz w:val="24"/>
          <w:szCs w:val="24"/>
        </w:rPr>
        <w:t>в ходе проведения контрольных мероприятий установлено, что премирование в размере – 6 000,0 руб. осуществлено за  показатели, которые являются должностными обязанностями сотрудника.</w:t>
      </w:r>
    </w:p>
    <w:p w:rsidR="00CA5A2D" w:rsidRPr="005F23E9" w:rsidRDefault="00CA5A2D" w:rsidP="00CA5A2D">
      <w:pPr>
        <w:autoSpaceDE w:val="0"/>
        <w:autoSpaceDN w:val="0"/>
        <w:adjustRightInd w:val="0"/>
        <w:spacing w:line="276" w:lineRule="auto"/>
        <w:jc w:val="both"/>
        <w:rPr>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Приказом от 24.06.2024 № 64 «О премировании сотрудников» осуществлено единовременное премирование рабочего по обслуживанию зданий – Дунаева Ю.А. за капитальный ремонт канализационных колодцев в сумме – 7 000,0 руб.</w:t>
      </w:r>
    </w:p>
    <w:p w:rsidR="00CA5A2D" w:rsidRPr="005F23E9" w:rsidRDefault="00CA5A2D" w:rsidP="00CA5A2D">
      <w:pPr>
        <w:shd w:val="clear" w:color="auto" w:fill="FFFFFF"/>
        <w:spacing w:after="120"/>
        <w:jc w:val="both"/>
        <w:textAlignment w:val="baseline"/>
        <w:rPr>
          <w:color w:val="222222"/>
          <w:sz w:val="24"/>
          <w:szCs w:val="24"/>
        </w:rPr>
      </w:pPr>
      <w:r w:rsidRPr="005F23E9">
        <w:rPr>
          <w:sz w:val="24"/>
          <w:szCs w:val="24"/>
        </w:rPr>
        <w:t xml:space="preserve">  Должностной инструкцией по комплексному обслуживанию и ремонту зданий установлено, что рабочий по обслуживанию зданий</w:t>
      </w:r>
      <w:r w:rsidRPr="005F23E9">
        <w:rPr>
          <w:color w:val="222222"/>
          <w:sz w:val="24"/>
          <w:szCs w:val="24"/>
        </w:rPr>
        <w:t xml:space="preserve"> поддерживает в рабочем состоянии систему центрального отопления, водоснабжения, канализации, энергоснабжения, водостоков, </w:t>
      </w:r>
      <w:r w:rsidRPr="005F23E9">
        <w:rPr>
          <w:color w:val="222222"/>
          <w:sz w:val="24"/>
          <w:szCs w:val="24"/>
        </w:rPr>
        <w:lastRenderedPageBreak/>
        <w:t>теплоснабжения, вентиляции, обеспечивающих нормальную работу ДОУ (п.2.9). Кроме того, канализационные колодцы на балансе учреждения отсутствуют,  и производить их капитальный ремонт сотрудники детсада не вправе.</w:t>
      </w:r>
    </w:p>
    <w:p w:rsidR="00CA5A2D" w:rsidRPr="005F23E9" w:rsidRDefault="00CA5A2D" w:rsidP="00CA5A2D">
      <w:pPr>
        <w:autoSpaceDE w:val="0"/>
        <w:autoSpaceDN w:val="0"/>
        <w:adjustRightInd w:val="0"/>
        <w:spacing w:line="276" w:lineRule="auto"/>
        <w:jc w:val="both"/>
        <w:rPr>
          <w:i/>
          <w:sz w:val="24"/>
          <w:szCs w:val="24"/>
        </w:rPr>
      </w:pPr>
      <w:r w:rsidRPr="005F23E9">
        <w:rPr>
          <w:color w:val="222222"/>
          <w:sz w:val="24"/>
          <w:szCs w:val="24"/>
        </w:rPr>
        <w:t xml:space="preserve">       </w:t>
      </w:r>
      <w:r w:rsidRPr="005F23E9">
        <w:rPr>
          <w:i/>
          <w:sz w:val="24"/>
          <w:szCs w:val="24"/>
        </w:rPr>
        <w:t>Согласно вышеизложенного,</w:t>
      </w:r>
      <w:r w:rsidRPr="005F23E9">
        <w:rPr>
          <w:sz w:val="24"/>
          <w:szCs w:val="24"/>
        </w:rPr>
        <w:t xml:space="preserve"> </w:t>
      </w:r>
      <w:r w:rsidRPr="005F23E9">
        <w:rPr>
          <w:i/>
          <w:sz w:val="24"/>
          <w:szCs w:val="24"/>
        </w:rPr>
        <w:t>в ходе проведения контрольных мероприятий установлено, что премирование в размере – 7 000,0 руб. осуществлено за  показатели, которые являются должностными обязанностями сотрудника.</w:t>
      </w:r>
    </w:p>
    <w:p w:rsidR="00CA5A2D" w:rsidRPr="005F23E9" w:rsidRDefault="00CA5A2D" w:rsidP="00CA5A2D">
      <w:pPr>
        <w:autoSpaceDE w:val="0"/>
        <w:autoSpaceDN w:val="0"/>
        <w:adjustRightInd w:val="0"/>
        <w:spacing w:line="276" w:lineRule="auto"/>
        <w:jc w:val="both"/>
        <w:rPr>
          <w:i/>
          <w:sz w:val="24"/>
          <w:szCs w:val="24"/>
        </w:rPr>
      </w:pPr>
    </w:p>
    <w:p w:rsidR="00CA5A2D" w:rsidRPr="005F23E9" w:rsidRDefault="00CA5A2D" w:rsidP="00CA5A2D">
      <w:pPr>
        <w:autoSpaceDE w:val="0"/>
        <w:autoSpaceDN w:val="0"/>
        <w:adjustRightInd w:val="0"/>
        <w:jc w:val="both"/>
        <w:rPr>
          <w:bCs/>
          <w:iCs/>
          <w:sz w:val="24"/>
          <w:szCs w:val="24"/>
        </w:rPr>
      </w:pPr>
      <w:r w:rsidRPr="005F23E9">
        <w:rPr>
          <w:bCs/>
          <w:iCs/>
          <w:sz w:val="24"/>
          <w:szCs w:val="24"/>
        </w:rPr>
        <w:t xml:space="preserve">     Расходы на проведение текущего или капитального ремонта основных средств должны быть обоснованны и документально подтверждены (</w:t>
      </w:r>
      <w:hyperlink r:id="rId51" w:history="1">
        <w:r w:rsidRPr="005F23E9">
          <w:rPr>
            <w:bCs/>
            <w:iCs/>
            <w:sz w:val="24"/>
            <w:szCs w:val="24"/>
          </w:rPr>
          <w:t>ч.1 ст. 9</w:t>
        </w:r>
      </w:hyperlink>
      <w:r w:rsidRPr="005F23E9">
        <w:rPr>
          <w:bCs/>
          <w:iCs/>
          <w:sz w:val="24"/>
          <w:szCs w:val="24"/>
        </w:rPr>
        <w:t xml:space="preserve"> Закона N 402-ФЗ, </w:t>
      </w:r>
      <w:hyperlink r:id="rId52" w:history="1">
        <w:r w:rsidRPr="005F23E9">
          <w:rPr>
            <w:bCs/>
            <w:iCs/>
            <w:sz w:val="24"/>
            <w:szCs w:val="24"/>
          </w:rPr>
          <w:t>п. 23</w:t>
        </w:r>
      </w:hyperlink>
      <w:r w:rsidRPr="005F23E9">
        <w:rPr>
          <w:bCs/>
          <w:iCs/>
          <w:sz w:val="24"/>
          <w:szCs w:val="24"/>
        </w:rPr>
        <w:t xml:space="preserve"> Федерального стандарта N 256н).</w:t>
      </w:r>
    </w:p>
    <w:p w:rsidR="00CA5A2D" w:rsidRPr="005F23E9" w:rsidRDefault="00CA5A2D" w:rsidP="00CA5A2D">
      <w:pPr>
        <w:autoSpaceDE w:val="0"/>
        <w:autoSpaceDN w:val="0"/>
        <w:adjustRightInd w:val="0"/>
        <w:jc w:val="both"/>
        <w:rPr>
          <w:sz w:val="24"/>
          <w:szCs w:val="24"/>
        </w:rPr>
      </w:pPr>
      <w:r w:rsidRPr="005F23E9">
        <w:rPr>
          <w:i/>
          <w:sz w:val="24"/>
          <w:szCs w:val="24"/>
        </w:rPr>
        <w:t xml:space="preserve">    </w:t>
      </w:r>
      <w:r w:rsidRPr="005F23E9">
        <w:rPr>
          <w:sz w:val="24"/>
          <w:szCs w:val="24"/>
        </w:rPr>
        <w:t>Необходимость проведения текущего или капитального ремонта может быть подтверждена следующими документами:</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sz w:val="24"/>
          <w:szCs w:val="24"/>
        </w:rPr>
        <w:t>дефектной ведомостью;</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sz w:val="24"/>
          <w:szCs w:val="24"/>
        </w:rPr>
        <w:t>актом о выявленных дефектах оборудования;</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sz w:val="24"/>
          <w:szCs w:val="24"/>
        </w:rPr>
        <w:t>актом осмотра основных средств.</w:t>
      </w:r>
    </w:p>
    <w:p w:rsidR="00CA5A2D" w:rsidRPr="005F23E9" w:rsidRDefault="00CA5A2D" w:rsidP="00CA5A2D">
      <w:pPr>
        <w:autoSpaceDE w:val="0"/>
        <w:autoSpaceDN w:val="0"/>
        <w:adjustRightInd w:val="0"/>
        <w:jc w:val="both"/>
        <w:rPr>
          <w:sz w:val="24"/>
          <w:szCs w:val="24"/>
        </w:rPr>
      </w:pPr>
      <w:r w:rsidRPr="005F23E9">
        <w:rPr>
          <w:sz w:val="24"/>
          <w:szCs w:val="24"/>
        </w:rPr>
        <w:t xml:space="preserve">      Запись о проведенном ремонте основного средства вносится (</w:t>
      </w:r>
      <w:hyperlink r:id="rId53" w:history="1">
        <w:r w:rsidRPr="005F23E9">
          <w:rPr>
            <w:sz w:val="24"/>
            <w:szCs w:val="24"/>
          </w:rPr>
          <w:t>п. 27</w:t>
        </w:r>
      </w:hyperlink>
      <w:r w:rsidRPr="005F23E9">
        <w:rPr>
          <w:sz w:val="24"/>
          <w:szCs w:val="24"/>
        </w:rPr>
        <w:t xml:space="preserve"> Инструкции N 157н, Методические </w:t>
      </w:r>
      <w:hyperlink r:id="rId54" w:history="1">
        <w:r w:rsidRPr="005F23E9">
          <w:rPr>
            <w:sz w:val="24"/>
            <w:szCs w:val="24"/>
          </w:rPr>
          <w:t>указания</w:t>
        </w:r>
      </w:hyperlink>
      <w:r w:rsidRPr="005F23E9">
        <w:rPr>
          <w:sz w:val="24"/>
          <w:szCs w:val="24"/>
        </w:rPr>
        <w:t xml:space="preserve"> N 52н, Методические указания N 61н):</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sz w:val="24"/>
          <w:szCs w:val="24"/>
        </w:rPr>
        <w:t xml:space="preserve">в инвентарную карточку учета нефинансовых активов; </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sz w:val="24"/>
          <w:szCs w:val="24"/>
        </w:rPr>
        <w:t>инвентарную карточку группового учета нефинансовых активов.</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sz w:val="24"/>
          <w:szCs w:val="24"/>
        </w:rPr>
      </w:pPr>
      <w:r w:rsidRPr="005F23E9">
        <w:rPr>
          <w:sz w:val="24"/>
          <w:szCs w:val="24"/>
        </w:rPr>
        <w:t xml:space="preserve">    Расходы на проведение текущего или капитального ремонта относятся на </w:t>
      </w:r>
      <w:hyperlink r:id="rId55" w:history="1">
        <w:r w:rsidRPr="005F23E9">
          <w:rPr>
            <w:sz w:val="24"/>
            <w:szCs w:val="24"/>
          </w:rPr>
          <w:t>подстатью 225</w:t>
        </w:r>
      </w:hyperlink>
      <w:r w:rsidRPr="005F23E9">
        <w:rPr>
          <w:sz w:val="24"/>
          <w:szCs w:val="24"/>
        </w:rPr>
        <w:t xml:space="preserve"> "Работы, услуги по содержанию имущества" КОСГУ (</w:t>
      </w:r>
      <w:hyperlink r:id="rId56" w:history="1">
        <w:r w:rsidRPr="005F23E9">
          <w:rPr>
            <w:sz w:val="24"/>
            <w:szCs w:val="24"/>
          </w:rPr>
          <w:t>п. 10.2.5</w:t>
        </w:r>
      </w:hyperlink>
      <w:r w:rsidRPr="005F23E9">
        <w:rPr>
          <w:sz w:val="24"/>
          <w:szCs w:val="24"/>
        </w:rPr>
        <w:t xml:space="preserve"> Порядка N 209н, </w:t>
      </w:r>
      <w:hyperlink r:id="rId57" w:history="1">
        <w:r w:rsidRPr="005F23E9">
          <w:rPr>
            <w:sz w:val="24"/>
            <w:szCs w:val="24"/>
          </w:rPr>
          <w:t>Письмо</w:t>
        </w:r>
      </w:hyperlink>
      <w:r w:rsidRPr="005F23E9">
        <w:rPr>
          <w:sz w:val="24"/>
          <w:szCs w:val="24"/>
        </w:rPr>
        <w:t xml:space="preserve"> Минфина России от 28.05.2019 N 02-05-10/39353).</w:t>
      </w:r>
    </w:p>
    <w:p w:rsidR="00CA5A2D" w:rsidRPr="005F23E9" w:rsidRDefault="00CA5A2D" w:rsidP="00CA5A2D">
      <w:pPr>
        <w:autoSpaceDE w:val="0"/>
        <w:autoSpaceDN w:val="0"/>
        <w:adjustRightInd w:val="0"/>
        <w:jc w:val="both"/>
        <w:rPr>
          <w:sz w:val="24"/>
          <w:szCs w:val="24"/>
        </w:rPr>
      </w:pPr>
      <w:r w:rsidRPr="005F23E9">
        <w:rPr>
          <w:sz w:val="24"/>
          <w:szCs w:val="24"/>
        </w:rPr>
        <w:t xml:space="preserve">    Код вида расходов  отражается  в зависимости от типа ремонта: </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bCs/>
          <w:sz w:val="24"/>
          <w:szCs w:val="24"/>
        </w:rPr>
        <w:t>текущий ремонт</w:t>
      </w:r>
      <w:r w:rsidRPr="005F23E9">
        <w:rPr>
          <w:sz w:val="24"/>
          <w:szCs w:val="24"/>
        </w:rPr>
        <w:t xml:space="preserve"> - отражаются расходы на коду вида расходов </w:t>
      </w:r>
      <w:hyperlink r:id="rId58" w:history="1">
        <w:r w:rsidRPr="005F23E9">
          <w:rPr>
            <w:sz w:val="24"/>
            <w:szCs w:val="24"/>
          </w:rPr>
          <w:t>244</w:t>
        </w:r>
      </w:hyperlink>
      <w:r w:rsidRPr="005F23E9">
        <w:rPr>
          <w:sz w:val="24"/>
          <w:szCs w:val="24"/>
        </w:rPr>
        <w:t xml:space="preserve"> "Прочая закупка товаров, работ и услуг" (</w:t>
      </w:r>
      <w:hyperlink r:id="rId59" w:history="1">
        <w:r w:rsidRPr="005F23E9">
          <w:rPr>
            <w:sz w:val="24"/>
            <w:szCs w:val="24"/>
          </w:rPr>
          <w:t>п. 53.2.4.4</w:t>
        </w:r>
      </w:hyperlink>
      <w:r w:rsidRPr="005F23E9">
        <w:rPr>
          <w:sz w:val="24"/>
          <w:szCs w:val="24"/>
        </w:rPr>
        <w:t xml:space="preserve"> Порядка N 82н);</w:t>
      </w:r>
    </w:p>
    <w:p w:rsidR="00CA5A2D" w:rsidRPr="005F23E9" w:rsidRDefault="00CA5A2D" w:rsidP="000F757B">
      <w:pPr>
        <w:numPr>
          <w:ilvl w:val="0"/>
          <w:numId w:val="5"/>
        </w:numPr>
        <w:tabs>
          <w:tab w:val="left" w:pos="540"/>
        </w:tabs>
        <w:autoSpaceDE w:val="0"/>
        <w:autoSpaceDN w:val="0"/>
        <w:adjustRightInd w:val="0"/>
        <w:jc w:val="both"/>
        <w:rPr>
          <w:sz w:val="24"/>
          <w:szCs w:val="24"/>
        </w:rPr>
      </w:pPr>
      <w:r w:rsidRPr="005F23E9">
        <w:rPr>
          <w:bCs/>
          <w:sz w:val="24"/>
          <w:szCs w:val="24"/>
        </w:rPr>
        <w:t>капитальный ремонт</w:t>
      </w:r>
      <w:r w:rsidRPr="005F23E9">
        <w:rPr>
          <w:sz w:val="24"/>
          <w:szCs w:val="24"/>
        </w:rPr>
        <w:t xml:space="preserve"> – отражаются расходы по коду вида расходов </w:t>
      </w:r>
      <w:hyperlink r:id="rId60" w:history="1">
        <w:r w:rsidRPr="005F23E9">
          <w:rPr>
            <w:sz w:val="24"/>
            <w:szCs w:val="24"/>
          </w:rPr>
          <w:t>243</w:t>
        </w:r>
      </w:hyperlink>
      <w:r w:rsidRPr="005F23E9">
        <w:rPr>
          <w:sz w:val="24"/>
          <w:szCs w:val="24"/>
        </w:rPr>
        <w:t xml:space="preserve"> "Закупка товаров, работ и услуг в целях капитального ремонта государственного муниципального) имущества" (</w:t>
      </w:r>
      <w:hyperlink r:id="rId61" w:history="1">
        <w:r w:rsidRPr="005F23E9">
          <w:rPr>
            <w:sz w:val="24"/>
            <w:szCs w:val="24"/>
          </w:rPr>
          <w:t>п. 53.2.4.3</w:t>
        </w:r>
      </w:hyperlink>
      <w:r w:rsidRPr="005F23E9">
        <w:rPr>
          <w:sz w:val="24"/>
          <w:szCs w:val="24"/>
        </w:rPr>
        <w:t xml:space="preserve"> Порядка N 82н, </w:t>
      </w:r>
      <w:hyperlink r:id="rId62" w:history="1">
        <w:r w:rsidRPr="005F23E9">
          <w:rPr>
            <w:sz w:val="24"/>
            <w:szCs w:val="24"/>
          </w:rPr>
          <w:t>Письмо</w:t>
        </w:r>
      </w:hyperlink>
      <w:r w:rsidRPr="005F23E9">
        <w:rPr>
          <w:sz w:val="24"/>
          <w:szCs w:val="24"/>
        </w:rPr>
        <w:t xml:space="preserve"> Минфина России от 28.05.2019 N 02-05-10/39353).</w:t>
      </w:r>
    </w:p>
    <w:p w:rsidR="00CA5A2D" w:rsidRPr="005F23E9" w:rsidRDefault="00CA5A2D" w:rsidP="00CA5A2D">
      <w:pPr>
        <w:pStyle w:val="af9"/>
        <w:autoSpaceDE w:val="0"/>
        <w:autoSpaceDN w:val="0"/>
        <w:adjustRightInd w:val="0"/>
        <w:ind w:left="540"/>
        <w:jc w:val="both"/>
        <w:rPr>
          <w:sz w:val="24"/>
          <w:szCs w:val="24"/>
        </w:rPr>
      </w:pPr>
      <w:r w:rsidRPr="005F23E9">
        <w:rPr>
          <w:sz w:val="24"/>
          <w:szCs w:val="24"/>
        </w:rPr>
        <w:t xml:space="preserve">    В  ф.0503737 «Отчет об исполнении учреждением плана финансово-хозяйственной деятельности» за 2023 и 2024 гг. отражены коды видов расходов 244 (прочая закупка товаров, работ и услуг) и 247 (закупка энергетических ресурсов). </w:t>
      </w:r>
    </w:p>
    <w:p w:rsidR="00CA5A2D" w:rsidRPr="005F23E9" w:rsidRDefault="00CA5A2D" w:rsidP="00CA5A2D">
      <w:pPr>
        <w:autoSpaceDE w:val="0"/>
        <w:autoSpaceDN w:val="0"/>
        <w:adjustRightInd w:val="0"/>
        <w:ind w:left="540"/>
        <w:jc w:val="both"/>
        <w:rPr>
          <w:sz w:val="24"/>
          <w:szCs w:val="24"/>
        </w:rPr>
      </w:pPr>
    </w:p>
    <w:p w:rsidR="00CA5A2D" w:rsidRPr="005F23E9" w:rsidRDefault="00CA5A2D" w:rsidP="00CA5A2D">
      <w:pPr>
        <w:autoSpaceDE w:val="0"/>
        <w:autoSpaceDN w:val="0"/>
        <w:adjustRightInd w:val="0"/>
        <w:spacing w:line="276" w:lineRule="auto"/>
        <w:jc w:val="both"/>
        <w:rPr>
          <w:color w:val="C00000"/>
          <w:sz w:val="24"/>
          <w:szCs w:val="24"/>
        </w:rPr>
      </w:pPr>
      <w:r w:rsidRPr="005F23E9">
        <w:rPr>
          <w:i/>
          <w:sz w:val="24"/>
          <w:szCs w:val="24"/>
        </w:rPr>
        <w:t xml:space="preserve">      Контрольно-счетная палата отмечает, что в соответствии с Приказом от 26.08.2024 г. № 78 осуществляется единовременное премирование  сотрудников по показателям работы за 2023-2024 учебный год (23 чел. на сумму -598 050,0 руб., учитель-логопед, инструктор по фк, воспитатель, музыкальный руководитель, учитель-дефектолог, старший воспитатель), при этом в соответствии с Порядком премирования работников не указаны конкретные показатели деятельности, за которые производилось премирование.        Так выплаты воспитателям производились от 15 000,0 руб. до 45 000,0 руб., музыкальным руководителям от 25 000,0 руб. до 30 000,0 руб. </w:t>
      </w:r>
    </w:p>
    <w:p w:rsidR="00CA5A2D" w:rsidRPr="005F23E9" w:rsidRDefault="00CA5A2D" w:rsidP="00CA5A2D">
      <w:pPr>
        <w:jc w:val="both"/>
        <w:rPr>
          <w:i/>
          <w:sz w:val="24"/>
          <w:szCs w:val="24"/>
        </w:rPr>
      </w:pPr>
      <w:r w:rsidRPr="005F23E9">
        <w:rPr>
          <w:i/>
          <w:sz w:val="24"/>
          <w:szCs w:val="24"/>
        </w:rPr>
        <w:t xml:space="preserve">    </w:t>
      </w:r>
    </w:p>
    <w:p w:rsidR="00CA5A2D" w:rsidRPr="005F23E9" w:rsidRDefault="00CA5A2D" w:rsidP="00CA5A2D">
      <w:pPr>
        <w:jc w:val="both"/>
        <w:rPr>
          <w:b/>
          <w:i/>
          <w:sz w:val="24"/>
          <w:szCs w:val="24"/>
        </w:rPr>
      </w:pPr>
      <w:r w:rsidRPr="005F23E9">
        <w:rPr>
          <w:i/>
          <w:sz w:val="24"/>
          <w:szCs w:val="24"/>
        </w:rPr>
        <w:t xml:space="preserve">   </w:t>
      </w:r>
      <w:r w:rsidRPr="005F23E9">
        <w:rPr>
          <w:b/>
          <w:i/>
          <w:sz w:val="24"/>
          <w:szCs w:val="24"/>
        </w:rPr>
        <w:t>Таким образом, за 2024 г.  установлено неэффективному использованию бюджетных средств в размере- 30 698,60 руб.(740,0 +4 038,70+739,10 +12 180,80+6 000,0+7 000,0).</w:t>
      </w:r>
    </w:p>
    <w:p w:rsidR="00CA5A2D" w:rsidRPr="005F23E9" w:rsidRDefault="00CA5A2D" w:rsidP="00CA5A2D">
      <w:pPr>
        <w:jc w:val="both"/>
        <w:rPr>
          <w:b/>
          <w:i/>
          <w:sz w:val="24"/>
          <w:szCs w:val="24"/>
        </w:rPr>
      </w:pPr>
    </w:p>
    <w:p w:rsidR="00CA5A2D" w:rsidRPr="005F23E9" w:rsidRDefault="00CA5A2D" w:rsidP="00CA5A2D">
      <w:pPr>
        <w:jc w:val="both"/>
        <w:rPr>
          <w:b/>
          <w:i/>
          <w:sz w:val="24"/>
          <w:szCs w:val="24"/>
        </w:rPr>
      </w:pPr>
      <w:r w:rsidRPr="005F23E9">
        <w:rPr>
          <w:b/>
          <w:i/>
          <w:sz w:val="24"/>
          <w:szCs w:val="24"/>
        </w:rPr>
        <w:t xml:space="preserve">    Всего  за проверяемый период установлено неэффективному использованию бюджетных средств в размере- 110 914,60 руб. (80 216,0 +30 698,6).</w:t>
      </w:r>
    </w:p>
    <w:p w:rsidR="00CA5A2D" w:rsidRPr="005F23E9" w:rsidRDefault="00CA5A2D" w:rsidP="00CA5A2D">
      <w:pPr>
        <w:autoSpaceDE w:val="0"/>
        <w:autoSpaceDN w:val="0"/>
        <w:adjustRightInd w:val="0"/>
        <w:spacing w:line="276" w:lineRule="auto"/>
        <w:jc w:val="both"/>
        <w:rPr>
          <w:b/>
          <w:color w:val="C00000"/>
          <w:sz w:val="24"/>
          <w:szCs w:val="24"/>
        </w:rPr>
      </w:pPr>
    </w:p>
    <w:p w:rsidR="00CA5A2D" w:rsidRPr="005F23E9" w:rsidRDefault="00CA5A2D" w:rsidP="00CA5A2D">
      <w:pPr>
        <w:autoSpaceDE w:val="0"/>
        <w:autoSpaceDN w:val="0"/>
        <w:adjustRightInd w:val="0"/>
        <w:spacing w:line="276" w:lineRule="auto"/>
        <w:jc w:val="both"/>
        <w:rPr>
          <w:sz w:val="24"/>
          <w:szCs w:val="24"/>
        </w:rPr>
      </w:pPr>
      <w:r w:rsidRPr="005F23E9">
        <w:rPr>
          <w:i/>
          <w:sz w:val="24"/>
          <w:szCs w:val="24"/>
        </w:rPr>
        <w:lastRenderedPageBreak/>
        <w:t xml:space="preserve">    </w:t>
      </w:r>
      <w:r w:rsidRPr="005F23E9">
        <w:rPr>
          <w:sz w:val="24"/>
          <w:szCs w:val="24"/>
        </w:rPr>
        <w:t>Кроме того, следует отметить, что порядком установления персональных повышающих коэффициентов воспитателям, старшим воспитателям (методистам), педагогу - психологу, учителю-логопеду, учителю – дефектологу предусмотрен персональный коэффициент за транслирование  опыта практических результатов своей профессиональной деятельности, работы с официальным сайтом ДОУ (ведение своей странички), при этом данный коэффициент не применяется для расчета (сотрудникам, занимающим вышеуказанные должности ежемесячно по приказам осуществляется единовременное премирование за предоставление фото и видео материалов для социальных сетей и сайта ДОУ).</w:t>
      </w:r>
    </w:p>
    <w:p w:rsidR="00CA5A2D" w:rsidRPr="005F23E9" w:rsidRDefault="00CA5A2D" w:rsidP="00CA5A2D">
      <w:pPr>
        <w:jc w:val="both"/>
        <w:rPr>
          <w:sz w:val="24"/>
          <w:szCs w:val="24"/>
        </w:rPr>
      </w:pPr>
      <w:r w:rsidRPr="005F23E9">
        <w:rPr>
          <w:sz w:val="24"/>
          <w:szCs w:val="24"/>
        </w:rPr>
        <w:t xml:space="preserve">   Также должностной инструкцией старшего воспитателя предусмотрено - организация размещения и обновление информации на официальном сайте ДОУ, странице ВКонтакте.</w:t>
      </w:r>
    </w:p>
    <w:p w:rsidR="00CA5A2D" w:rsidRPr="005F23E9" w:rsidRDefault="00CA5A2D" w:rsidP="00CA5A2D">
      <w:pPr>
        <w:autoSpaceDE w:val="0"/>
        <w:autoSpaceDN w:val="0"/>
        <w:adjustRightInd w:val="0"/>
        <w:spacing w:line="276" w:lineRule="auto"/>
        <w:jc w:val="both"/>
        <w:rPr>
          <w:i/>
          <w:sz w:val="24"/>
          <w:szCs w:val="24"/>
        </w:rPr>
      </w:pPr>
      <w:r w:rsidRPr="005F23E9">
        <w:rPr>
          <w:sz w:val="24"/>
          <w:szCs w:val="24"/>
        </w:rPr>
        <w:t xml:space="preserve">   </w:t>
      </w:r>
      <w:r w:rsidRPr="005F23E9">
        <w:rPr>
          <w:i/>
          <w:sz w:val="24"/>
          <w:szCs w:val="24"/>
        </w:rPr>
        <w:t>В ходе проведения контрольных мероприятий установлено, что в перечень критериев оценки, за которые предусмотрены стимулирующие выплаты, включены показатели, которые являются должностными обязанностями сотрудников.</w:t>
      </w:r>
    </w:p>
    <w:p w:rsidR="00CA5A2D" w:rsidRPr="005F23E9" w:rsidRDefault="00CA5A2D" w:rsidP="00CA5A2D">
      <w:pPr>
        <w:autoSpaceDE w:val="0"/>
        <w:autoSpaceDN w:val="0"/>
        <w:adjustRightInd w:val="0"/>
        <w:spacing w:line="276" w:lineRule="auto"/>
        <w:jc w:val="both"/>
        <w:rPr>
          <w:sz w:val="24"/>
          <w:szCs w:val="24"/>
        </w:rPr>
      </w:pPr>
      <w:r w:rsidRPr="005F23E9">
        <w:rPr>
          <w:sz w:val="24"/>
          <w:szCs w:val="24"/>
        </w:rPr>
        <w:t xml:space="preserve">    </w:t>
      </w:r>
    </w:p>
    <w:p w:rsidR="00CA5A2D" w:rsidRPr="005F23E9" w:rsidRDefault="00CA5A2D" w:rsidP="00CA5A2D">
      <w:pPr>
        <w:autoSpaceDE w:val="0"/>
        <w:autoSpaceDN w:val="0"/>
        <w:adjustRightInd w:val="0"/>
        <w:spacing w:line="276" w:lineRule="auto"/>
        <w:jc w:val="both"/>
        <w:rPr>
          <w:i/>
          <w:sz w:val="24"/>
          <w:szCs w:val="24"/>
        </w:rPr>
      </w:pPr>
      <w:r w:rsidRPr="005F23E9">
        <w:rPr>
          <w:sz w:val="24"/>
          <w:szCs w:val="24"/>
        </w:rPr>
        <w:t xml:space="preserve">    </w:t>
      </w:r>
      <w:r w:rsidRPr="005F23E9">
        <w:rPr>
          <w:i/>
          <w:sz w:val="24"/>
          <w:szCs w:val="24"/>
        </w:rPr>
        <w:t xml:space="preserve">В перечень критериев оценки, за которые осуществляются персональные повышающие коэффициенты сотрудников, включены идентичные показатели, за которые предусмотрены  единовременные премирования. </w:t>
      </w:r>
    </w:p>
    <w:p w:rsidR="00CA5A2D" w:rsidRPr="005F23E9" w:rsidRDefault="00CA5A2D" w:rsidP="00CA5A2D">
      <w:pPr>
        <w:autoSpaceDE w:val="0"/>
        <w:autoSpaceDN w:val="0"/>
        <w:adjustRightInd w:val="0"/>
        <w:spacing w:line="276" w:lineRule="auto"/>
        <w:jc w:val="both"/>
        <w:rPr>
          <w:i/>
          <w:sz w:val="24"/>
          <w:szCs w:val="24"/>
        </w:rPr>
      </w:pPr>
      <w:r w:rsidRPr="005F23E9">
        <w:rPr>
          <w:i/>
          <w:sz w:val="24"/>
          <w:szCs w:val="24"/>
        </w:rPr>
        <w:t xml:space="preserve"> Например: </w:t>
      </w:r>
    </w:p>
    <w:p w:rsidR="00CA5A2D" w:rsidRPr="005F23E9" w:rsidRDefault="00CA5A2D" w:rsidP="000F757B">
      <w:pPr>
        <w:pStyle w:val="af9"/>
        <w:numPr>
          <w:ilvl w:val="0"/>
          <w:numId w:val="6"/>
        </w:numPr>
        <w:autoSpaceDE w:val="0"/>
        <w:autoSpaceDN w:val="0"/>
        <w:adjustRightInd w:val="0"/>
        <w:spacing w:line="276" w:lineRule="auto"/>
        <w:contextualSpacing/>
        <w:jc w:val="both"/>
        <w:rPr>
          <w:i/>
          <w:sz w:val="24"/>
          <w:szCs w:val="24"/>
        </w:rPr>
      </w:pPr>
      <w:r w:rsidRPr="005F23E9">
        <w:rPr>
          <w:i/>
          <w:sz w:val="24"/>
          <w:szCs w:val="24"/>
        </w:rPr>
        <w:t>Положение о порядке установления персональных повышающих коэффициентов к окладам – внедрение здоровьесберегающих технологий, приобщение к ЗОЖ;</w:t>
      </w:r>
    </w:p>
    <w:p w:rsidR="00CA5A2D" w:rsidRPr="005F23E9" w:rsidRDefault="00CA5A2D" w:rsidP="00CA5A2D">
      <w:pPr>
        <w:pStyle w:val="af9"/>
        <w:autoSpaceDE w:val="0"/>
        <w:autoSpaceDN w:val="0"/>
        <w:adjustRightInd w:val="0"/>
        <w:spacing w:line="276" w:lineRule="auto"/>
        <w:jc w:val="both"/>
        <w:rPr>
          <w:i/>
          <w:sz w:val="24"/>
          <w:szCs w:val="24"/>
        </w:rPr>
      </w:pPr>
      <w:r w:rsidRPr="005F23E9">
        <w:rPr>
          <w:i/>
          <w:sz w:val="24"/>
          <w:szCs w:val="24"/>
        </w:rPr>
        <w:t xml:space="preserve">            - использование эффективных форм взаимодействия с родительской и   педагогической общественностью;</w:t>
      </w:r>
    </w:p>
    <w:p w:rsidR="00CA5A2D" w:rsidRPr="005F23E9" w:rsidRDefault="00CA5A2D" w:rsidP="00CA5A2D">
      <w:pPr>
        <w:pStyle w:val="af9"/>
        <w:autoSpaceDE w:val="0"/>
        <w:autoSpaceDN w:val="0"/>
        <w:adjustRightInd w:val="0"/>
        <w:spacing w:line="276" w:lineRule="auto"/>
        <w:jc w:val="both"/>
        <w:rPr>
          <w:i/>
          <w:sz w:val="24"/>
          <w:szCs w:val="24"/>
        </w:rPr>
      </w:pPr>
      <w:r w:rsidRPr="005F23E9">
        <w:rPr>
          <w:i/>
          <w:sz w:val="24"/>
          <w:szCs w:val="24"/>
        </w:rPr>
        <w:t xml:space="preserve">         - отсутствие замечаний по итогам проверок;</w:t>
      </w:r>
    </w:p>
    <w:p w:rsidR="00CA5A2D" w:rsidRPr="005F23E9" w:rsidRDefault="00CA5A2D" w:rsidP="00CA5A2D">
      <w:pPr>
        <w:pStyle w:val="af9"/>
        <w:autoSpaceDE w:val="0"/>
        <w:autoSpaceDN w:val="0"/>
        <w:adjustRightInd w:val="0"/>
        <w:spacing w:line="276" w:lineRule="auto"/>
        <w:jc w:val="both"/>
        <w:rPr>
          <w:i/>
          <w:sz w:val="24"/>
          <w:szCs w:val="24"/>
        </w:rPr>
      </w:pPr>
      <w:r w:rsidRPr="005F23E9">
        <w:rPr>
          <w:i/>
          <w:sz w:val="24"/>
          <w:szCs w:val="24"/>
        </w:rPr>
        <w:t xml:space="preserve">        - инициативность и личный вклад при выполнении заявок по устранению технических неполадок;</w:t>
      </w:r>
    </w:p>
    <w:p w:rsidR="00CA5A2D" w:rsidRPr="005F23E9" w:rsidRDefault="00CA5A2D" w:rsidP="00CA5A2D">
      <w:pPr>
        <w:pStyle w:val="af9"/>
        <w:autoSpaceDE w:val="0"/>
        <w:autoSpaceDN w:val="0"/>
        <w:adjustRightInd w:val="0"/>
        <w:spacing w:line="276" w:lineRule="auto"/>
        <w:jc w:val="both"/>
        <w:rPr>
          <w:i/>
          <w:sz w:val="24"/>
          <w:szCs w:val="24"/>
        </w:rPr>
      </w:pPr>
      <w:r w:rsidRPr="005F23E9">
        <w:rPr>
          <w:i/>
          <w:sz w:val="24"/>
          <w:szCs w:val="24"/>
        </w:rPr>
        <w:t xml:space="preserve">       - содержание рабочего места, спецодежды и внешнего вида в надлежащем санитарном состоянии.</w:t>
      </w:r>
    </w:p>
    <w:p w:rsidR="00CA5A2D" w:rsidRPr="005F23E9" w:rsidRDefault="00CA5A2D" w:rsidP="00CA5A2D">
      <w:pPr>
        <w:pStyle w:val="af9"/>
        <w:autoSpaceDE w:val="0"/>
        <w:autoSpaceDN w:val="0"/>
        <w:adjustRightInd w:val="0"/>
        <w:spacing w:line="276" w:lineRule="auto"/>
        <w:ind w:hanging="294"/>
        <w:jc w:val="both"/>
        <w:rPr>
          <w:i/>
          <w:sz w:val="24"/>
          <w:szCs w:val="24"/>
        </w:rPr>
      </w:pPr>
      <w:r w:rsidRPr="005F23E9">
        <w:rPr>
          <w:i/>
          <w:sz w:val="24"/>
          <w:szCs w:val="24"/>
        </w:rPr>
        <w:t>2. Положение о порядке премирования работников – проведение эффективных оздоровительных мероприятий, снижение заболеваемости;</w:t>
      </w:r>
    </w:p>
    <w:p w:rsidR="00CA5A2D" w:rsidRPr="005F23E9" w:rsidRDefault="00CA5A2D" w:rsidP="00CA5A2D">
      <w:pPr>
        <w:pStyle w:val="af9"/>
        <w:autoSpaceDE w:val="0"/>
        <w:autoSpaceDN w:val="0"/>
        <w:adjustRightInd w:val="0"/>
        <w:spacing w:line="276" w:lineRule="auto"/>
        <w:ind w:hanging="294"/>
        <w:jc w:val="both"/>
        <w:rPr>
          <w:i/>
          <w:sz w:val="24"/>
          <w:szCs w:val="24"/>
        </w:rPr>
      </w:pPr>
      <w:r w:rsidRPr="005F23E9">
        <w:rPr>
          <w:i/>
          <w:sz w:val="24"/>
          <w:szCs w:val="24"/>
        </w:rPr>
        <w:t xml:space="preserve">    - эффективная работа с родителями, привлечение к работам для нужд ДОУ;</w:t>
      </w:r>
    </w:p>
    <w:p w:rsidR="00CA5A2D" w:rsidRPr="005F23E9" w:rsidRDefault="00CA5A2D" w:rsidP="00CA5A2D">
      <w:pPr>
        <w:pStyle w:val="af9"/>
        <w:autoSpaceDE w:val="0"/>
        <w:autoSpaceDN w:val="0"/>
        <w:adjustRightInd w:val="0"/>
        <w:spacing w:line="276" w:lineRule="auto"/>
        <w:ind w:hanging="294"/>
        <w:jc w:val="both"/>
        <w:rPr>
          <w:i/>
          <w:sz w:val="24"/>
          <w:szCs w:val="24"/>
        </w:rPr>
      </w:pPr>
      <w:r w:rsidRPr="005F23E9">
        <w:rPr>
          <w:i/>
          <w:sz w:val="24"/>
          <w:szCs w:val="24"/>
        </w:rPr>
        <w:t xml:space="preserve">   - отсутствие замечаний со стороны контролирующих органов; </w:t>
      </w:r>
    </w:p>
    <w:p w:rsidR="00CA5A2D" w:rsidRPr="005F23E9" w:rsidRDefault="00CA5A2D" w:rsidP="00CA5A2D">
      <w:pPr>
        <w:pStyle w:val="af9"/>
        <w:autoSpaceDE w:val="0"/>
        <w:autoSpaceDN w:val="0"/>
        <w:adjustRightInd w:val="0"/>
        <w:spacing w:line="276" w:lineRule="auto"/>
        <w:ind w:hanging="294"/>
        <w:jc w:val="both"/>
        <w:rPr>
          <w:i/>
          <w:sz w:val="24"/>
          <w:szCs w:val="24"/>
        </w:rPr>
      </w:pPr>
      <w:r w:rsidRPr="005F23E9">
        <w:rPr>
          <w:i/>
          <w:sz w:val="24"/>
          <w:szCs w:val="24"/>
        </w:rPr>
        <w:t>- инициативность и личный вклад при исполнении заявок по устранению технических неполадок;</w:t>
      </w:r>
    </w:p>
    <w:p w:rsidR="00CA5A2D" w:rsidRPr="005F23E9" w:rsidRDefault="00CA5A2D" w:rsidP="00CA5A2D">
      <w:pPr>
        <w:pStyle w:val="af9"/>
        <w:autoSpaceDE w:val="0"/>
        <w:autoSpaceDN w:val="0"/>
        <w:adjustRightInd w:val="0"/>
        <w:spacing w:line="276" w:lineRule="auto"/>
        <w:ind w:hanging="294"/>
        <w:jc w:val="both"/>
        <w:rPr>
          <w:i/>
          <w:sz w:val="24"/>
          <w:szCs w:val="24"/>
        </w:rPr>
      </w:pPr>
      <w:r w:rsidRPr="005F23E9">
        <w:rPr>
          <w:i/>
          <w:sz w:val="24"/>
          <w:szCs w:val="24"/>
        </w:rPr>
        <w:t>- качественное выполнение должностных обязанностей (санитарное состояние рабочего места, спецодежды, оборудования и инвентаря).</w:t>
      </w:r>
    </w:p>
    <w:p w:rsidR="00CA5A2D" w:rsidRPr="005F23E9" w:rsidRDefault="00CA5A2D" w:rsidP="00CA5A2D">
      <w:pPr>
        <w:pStyle w:val="af9"/>
        <w:autoSpaceDE w:val="0"/>
        <w:autoSpaceDN w:val="0"/>
        <w:adjustRightInd w:val="0"/>
        <w:spacing w:line="276" w:lineRule="auto"/>
        <w:jc w:val="both"/>
        <w:rPr>
          <w:i/>
          <w:sz w:val="24"/>
          <w:szCs w:val="24"/>
        </w:rPr>
      </w:pPr>
      <w:r w:rsidRPr="005F23E9">
        <w:rPr>
          <w:i/>
          <w:sz w:val="24"/>
          <w:szCs w:val="24"/>
        </w:rPr>
        <w:t xml:space="preserve">   </w:t>
      </w:r>
    </w:p>
    <w:p w:rsidR="00CA5A2D" w:rsidRPr="005F23E9" w:rsidRDefault="00CA5A2D" w:rsidP="00CA5A2D">
      <w:pPr>
        <w:autoSpaceDE w:val="0"/>
        <w:autoSpaceDN w:val="0"/>
        <w:adjustRightInd w:val="0"/>
        <w:spacing w:line="276" w:lineRule="auto"/>
        <w:jc w:val="both"/>
        <w:rPr>
          <w:b/>
          <w:i/>
          <w:sz w:val="24"/>
          <w:szCs w:val="24"/>
        </w:rPr>
      </w:pPr>
      <w:r w:rsidRPr="005F23E9">
        <w:rPr>
          <w:i/>
          <w:sz w:val="24"/>
          <w:szCs w:val="24"/>
        </w:rPr>
        <w:t xml:space="preserve">        </w:t>
      </w:r>
      <w:r w:rsidRPr="005F23E9">
        <w:rPr>
          <w:b/>
          <w:i/>
          <w:sz w:val="24"/>
          <w:szCs w:val="24"/>
        </w:rPr>
        <w:t>9.5.Соблюдение действующего законодательства в сфере закупок (44-ФЗ).</w:t>
      </w:r>
    </w:p>
    <w:p w:rsidR="00CA5A2D" w:rsidRPr="005F23E9" w:rsidRDefault="00CA5A2D" w:rsidP="00CA5A2D">
      <w:pPr>
        <w:autoSpaceDE w:val="0"/>
        <w:autoSpaceDN w:val="0"/>
        <w:adjustRightInd w:val="0"/>
        <w:spacing w:line="276" w:lineRule="auto"/>
        <w:jc w:val="both"/>
        <w:rPr>
          <w:b/>
          <w:i/>
          <w:sz w:val="24"/>
          <w:szCs w:val="24"/>
        </w:rPr>
      </w:pPr>
    </w:p>
    <w:p w:rsidR="00CA5A2D" w:rsidRPr="005F23E9" w:rsidRDefault="00CA5A2D" w:rsidP="00CA5A2D">
      <w:pPr>
        <w:spacing w:line="276" w:lineRule="auto"/>
        <w:ind w:firstLine="708"/>
        <w:jc w:val="both"/>
        <w:rPr>
          <w:sz w:val="24"/>
          <w:szCs w:val="24"/>
        </w:rPr>
      </w:pPr>
      <w:r w:rsidRPr="005F23E9">
        <w:rPr>
          <w:sz w:val="24"/>
          <w:szCs w:val="24"/>
        </w:rPr>
        <w:t xml:space="preserve">Выборочная проверка осуществлялась по представленным документам, а также по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t>
      </w:r>
      <w:hyperlink r:id="rId63" w:history="1">
        <w:r w:rsidRPr="005F23E9">
          <w:rPr>
            <w:rStyle w:val="ad"/>
            <w:color w:val="auto"/>
            <w:sz w:val="24"/>
            <w:szCs w:val="24"/>
            <w:lang w:val="en-US"/>
          </w:rPr>
          <w:t>www</w:t>
        </w:r>
        <w:r w:rsidRPr="005F23E9">
          <w:rPr>
            <w:rStyle w:val="ad"/>
            <w:color w:val="auto"/>
            <w:sz w:val="24"/>
            <w:szCs w:val="24"/>
          </w:rPr>
          <w:t>.</w:t>
        </w:r>
        <w:r w:rsidRPr="005F23E9">
          <w:rPr>
            <w:rStyle w:val="ad"/>
            <w:color w:val="auto"/>
            <w:sz w:val="24"/>
            <w:szCs w:val="24"/>
            <w:lang w:val="en-US"/>
          </w:rPr>
          <w:t>zakupki</w:t>
        </w:r>
        <w:r w:rsidRPr="005F23E9">
          <w:rPr>
            <w:rStyle w:val="ad"/>
            <w:color w:val="auto"/>
            <w:sz w:val="24"/>
            <w:szCs w:val="24"/>
          </w:rPr>
          <w:t>.</w:t>
        </w:r>
        <w:r w:rsidRPr="005F23E9">
          <w:rPr>
            <w:rStyle w:val="ad"/>
            <w:color w:val="auto"/>
            <w:sz w:val="24"/>
            <w:szCs w:val="24"/>
            <w:lang w:val="en-US"/>
          </w:rPr>
          <w:t>gov</w:t>
        </w:r>
        <w:r w:rsidRPr="005F23E9">
          <w:rPr>
            <w:rStyle w:val="ad"/>
            <w:color w:val="auto"/>
            <w:sz w:val="24"/>
            <w:szCs w:val="24"/>
          </w:rPr>
          <w:t>.</w:t>
        </w:r>
        <w:r w:rsidRPr="005F23E9">
          <w:rPr>
            <w:rStyle w:val="ad"/>
            <w:color w:val="auto"/>
            <w:sz w:val="24"/>
            <w:szCs w:val="24"/>
            <w:lang w:val="en-US"/>
          </w:rPr>
          <w:t>ru</w:t>
        </w:r>
      </w:hyperlink>
      <w:r w:rsidRPr="005F23E9">
        <w:rPr>
          <w:sz w:val="24"/>
          <w:szCs w:val="24"/>
        </w:rPr>
        <w:t xml:space="preserve"> (далее- официальный сайт)</w:t>
      </w:r>
    </w:p>
    <w:p w:rsidR="00CA5A2D" w:rsidRPr="005F23E9" w:rsidRDefault="00CA5A2D" w:rsidP="00CA5A2D">
      <w:pPr>
        <w:spacing w:line="276" w:lineRule="auto"/>
        <w:ind w:firstLine="708"/>
        <w:jc w:val="both"/>
        <w:rPr>
          <w:sz w:val="24"/>
          <w:szCs w:val="24"/>
        </w:rPr>
      </w:pPr>
      <w:r w:rsidRPr="005F23E9">
        <w:rPr>
          <w:sz w:val="24"/>
          <w:szCs w:val="24"/>
        </w:rPr>
        <w:t>Согласно ст. 38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МДОУ «Детский сад №20 КВ»:</w:t>
      </w:r>
    </w:p>
    <w:p w:rsidR="00CA5A2D" w:rsidRPr="005F23E9" w:rsidRDefault="00CA5A2D" w:rsidP="00CA5A2D">
      <w:pPr>
        <w:spacing w:line="276" w:lineRule="auto"/>
        <w:ind w:firstLine="708"/>
        <w:jc w:val="both"/>
        <w:rPr>
          <w:sz w:val="24"/>
          <w:szCs w:val="24"/>
        </w:rPr>
      </w:pPr>
      <w:r w:rsidRPr="005F23E9">
        <w:rPr>
          <w:sz w:val="24"/>
          <w:szCs w:val="24"/>
        </w:rPr>
        <w:lastRenderedPageBreak/>
        <w:t>- приказом от 03.02.2014 № 15  назначен контрактный управляющий – Зименина Юлия Анатольевна – специалист по закупкам.</w:t>
      </w:r>
    </w:p>
    <w:p w:rsidR="00CA5A2D" w:rsidRPr="005F23E9" w:rsidRDefault="00CA5A2D" w:rsidP="00CA5A2D">
      <w:pPr>
        <w:spacing w:line="276" w:lineRule="auto"/>
        <w:ind w:firstLine="708"/>
        <w:jc w:val="both"/>
        <w:rPr>
          <w:sz w:val="24"/>
          <w:szCs w:val="24"/>
        </w:rPr>
      </w:pPr>
      <w:r w:rsidRPr="005F23E9">
        <w:rPr>
          <w:sz w:val="24"/>
          <w:szCs w:val="24"/>
        </w:rPr>
        <w:t xml:space="preserve"> Зименена Ю.А. имеет  высшее экономическое образование, удостоверение о повышении квалификации от октября 2016 г. по программе « Контрактная система в сфере закупок товаров, работ и услуг для обеспечения государственных и муниципальных нужд», удостоверение о повышении квалификации от апреля 2014 г. по программе « Реформа системы государственных и муниципальных закупок. Контрактная система в сфере закупок товаров, работ, услуг».</w:t>
      </w:r>
    </w:p>
    <w:p w:rsidR="00CA5A2D" w:rsidRPr="005F23E9" w:rsidRDefault="00CA5A2D" w:rsidP="00CA5A2D">
      <w:pPr>
        <w:spacing w:line="276" w:lineRule="auto"/>
        <w:ind w:firstLine="708"/>
        <w:jc w:val="both"/>
        <w:rPr>
          <w:sz w:val="24"/>
          <w:szCs w:val="24"/>
        </w:rPr>
      </w:pPr>
      <w:r w:rsidRPr="005F23E9">
        <w:rPr>
          <w:sz w:val="24"/>
          <w:szCs w:val="24"/>
        </w:rPr>
        <w:t xml:space="preserve">- приказом № 39 от 08.04.2024 заведующим МДОУ «Детский сад № 20 КВ»   О.М. Колодняя утверждено Положение о контрактном управляющем, должностная инструкция контрактного управляющего; </w:t>
      </w:r>
    </w:p>
    <w:p w:rsidR="00CA5A2D" w:rsidRPr="005F23E9" w:rsidRDefault="00CA5A2D" w:rsidP="00CA5A2D">
      <w:pPr>
        <w:spacing w:line="276" w:lineRule="auto"/>
        <w:ind w:firstLine="708"/>
        <w:jc w:val="both"/>
        <w:rPr>
          <w:sz w:val="24"/>
          <w:szCs w:val="24"/>
        </w:rPr>
      </w:pPr>
      <w:r w:rsidRPr="005F23E9">
        <w:rPr>
          <w:sz w:val="24"/>
          <w:szCs w:val="24"/>
        </w:rPr>
        <w:t>- приказом № 38 от 08.04.2024  утверждено положение о единой комиссии по осуществлению закупок, утвержден состав единой комиссии- 5 чел.;</w:t>
      </w:r>
    </w:p>
    <w:p w:rsidR="00CA5A2D" w:rsidRPr="005F23E9" w:rsidRDefault="00CA5A2D" w:rsidP="00CA5A2D">
      <w:pPr>
        <w:spacing w:line="276" w:lineRule="auto"/>
        <w:ind w:firstLine="708"/>
        <w:jc w:val="both"/>
        <w:rPr>
          <w:sz w:val="24"/>
          <w:szCs w:val="24"/>
        </w:rPr>
      </w:pPr>
      <w:r w:rsidRPr="005F23E9">
        <w:rPr>
          <w:sz w:val="24"/>
          <w:szCs w:val="24"/>
        </w:rPr>
        <w:t>- приказом №1 от 09.01.2024 г. создана и утверждена в составе четырех человек постоянно действующая комиссия по поступлению и выбытию активов;</w:t>
      </w:r>
    </w:p>
    <w:p w:rsidR="00CA5A2D" w:rsidRPr="005F23E9" w:rsidRDefault="00CA5A2D" w:rsidP="00CA5A2D">
      <w:pPr>
        <w:spacing w:line="276" w:lineRule="auto"/>
        <w:ind w:firstLine="708"/>
        <w:jc w:val="both"/>
        <w:rPr>
          <w:sz w:val="24"/>
          <w:szCs w:val="24"/>
        </w:rPr>
      </w:pPr>
      <w:r w:rsidRPr="005F23E9">
        <w:rPr>
          <w:sz w:val="24"/>
          <w:szCs w:val="24"/>
        </w:rPr>
        <w:t>- приказом № 16 от 16.01.2020 г. заведующим МДОУ «Детский сад № 20 КВ»   О.М. Колодняя утверждено Положение о контрактном управляющем, должностная инструкция контрактного управляющего;</w:t>
      </w:r>
    </w:p>
    <w:p w:rsidR="00CA5A2D" w:rsidRPr="005F23E9" w:rsidRDefault="00CA5A2D" w:rsidP="00CA5A2D">
      <w:pPr>
        <w:spacing w:line="276" w:lineRule="auto"/>
        <w:ind w:firstLine="708"/>
        <w:jc w:val="both"/>
        <w:rPr>
          <w:sz w:val="24"/>
          <w:szCs w:val="24"/>
        </w:rPr>
      </w:pPr>
      <w:r w:rsidRPr="005F23E9">
        <w:rPr>
          <w:sz w:val="24"/>
          <w:szCs w:val="24"/>
        </w:rPr>
        <w:t>- приказом № 48 от 05.05.2022 г. заведующим МДОУ «Детский сад № 20 КВ»   О.М. Колодняя утверждено Положение о контрактном управляющем;</w:t>
      </w:r>
    </w:p>
    <w:p w:rsidR="00CA5A2D" w:rsidRPr="005F23E9" w:rsidRDefault="00CA5A2D" w:rsidP="00CA5A2D">
      <w:pPr>
        <w:spacing w:line="276" w:lineRule="auto"/>
        <w:ind w:firstLine="708"/>
        <w:jc w:val="both"/>
        <w:rPr>
          <w:sz w:val="24"/>
          <w:szCs w:val="24"/>
        </w:rPr>
      </w:pPr>
      <w:r w:rsidRPr="005F23E9">
        <w:rPr>
          <w:sz w:val="24"/>
          <w:szCs w:val="24"/>
        </w:rPr>
        <w:t>- приказом № 25 от 01.03.2023 г. заведующим МДОУ «Детский сад № 20 КВ»   О.М. Колодняя утверждено Положение о контрактном управляющем;</w:t>
      </w:r>
    </w:p>
    <w:p w:rsidR="00CA5A2D" w:rsidRPr="005F23E9" w:rsidRDefault="00CA5A2D" w:rsidP="00CA5A2D">
      <w:pPr>
        <w:spacing w:line="276" w:lineRule="auto"/>
        <w:ind w:firstLine="708"/>
        <w:jc w:val="both"/>
        <w:rPr>
          <w:sz w:val="24"/>
          <w:szCs w:val="24"/>
        </w:rPr>
      </w:pPr>
      <w:r w:rsidRPr="005F23E9">
        <w:rPr>
          <w:sz w:val="24"/>
          <w:szCs w:val="24"/>
        </w:rPr>
        <w:t>- приказом № 30 от 24.03.2023 г. заведующим МДОУ «Детский сад № 20 КВ»   О.М. Колодняя утверждено Положение о контрактном управляющем;</w:t>
      </w:r>
    </w:p>
    <w:p w:rsidR="00CA5A2D" w:rsidRPr="005F23E9" w:rsidRDefault="00CA5A2D" w:rsidP="00CA5A2D">
      <w:pPr>
        <w:spacing w:line="276" w:lineRule="auto"/>
        <w:ind w:firstLine="708"/>
        <w:jc w:val="both"/>
        <w:rPr>
          <w:sz w:val="24"/>
          <w:szCs w:val="24"/>
        </w:rPr>
      </w:pPr>
      <w:r w:rsidRPr="005F23E9">
        <w:rPr>
          <w:sz w:val="24"/>
          <w:szCs w:val="24"/>
        </w:rPr>
        <w:t xml:space="preserve">- приказом №2 от 12.01.2015 утверждено Положение о единой комиссии по осуществлению закупок товаров, работ, услуг, определен состав единой комиссии. </w:t>
      </w:r>
    </w:p>
    <w:p w:rsidR="00CA5A2D" w:rsidRPr="005F23E9" w:rsidRDefault="00CA5A2D" w:rsidP="00CA5A2D">
      <w:pPr>
        <w:spacing w:line="276" w:lineRule="auto"/>
        <w:ind w:firstLine="708"/>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sz w:val="24"/>
          <w:szCs w:val="24"/>
          <w:shd w:val="clear" w:color="auto" w:fill="FFFFFF"/>
        </w:rPr>
      </w:pPr>
      <w:r w:rsidRPr="005F23E9">
        <w:rPr>
          <w:sz w:val="24"/>
          <w:szCs w:val="24"/>
          <w:shd w:val="clear" w:color="auto" w:fill="FFFFFF"/>
        </w:rPr>
        <w:t xml:space="preserve">            В соответствии с ч. 1 ст.16 Федерального закона от 05.04.2013 № 44-ФЗ  «О контрактной системе в сфере закупок товаров, работ, услуг для обеспечения государственных и муниципальных нужд» п</w:t>
      </w:r>
      <w:r w:rsidRPr="005F23E9">
        <w:rPr>
          <w:sz w:val="24"/>
          <w:szCs w:val="24"/>
        </w:rPr>
        <w:t>ланирование закупок осуществляется посредством формирования, утверждения и ведения плана-графика.  План-график составляется в виде электронного документа по утвержденной форме  и подписывается усиленной квалифицированной электронной подписью (Постановление Правительства Российской Федерации № 1279 от 30.09.2019 «О ПЛАНАХ-ГРАФИКАХ ЗАКУПОК И О ПРИЗНАНИИ УТРАТИВШИМИ СИЛУ ОТДЕЛЬНЫХ РЕШЕНИЙ ПРАВИТЕЛЬСТВА РОССИЙСКОЙ ФЕДЕРАЦИИ»). План- график  предназначен для планирования закупок. Закупки, не предусмотренные планом-графиком, не могут быть осуществлены. В план-график включаются сведения обо всех закупках заказчика. В план–график  включаются закупки, запланированн</w:t>
      </w:r>
      <w:r w:rsidRPr="005F23E9">
        <w:rPr>
          <w:sz w:val="24"/>
          <w:szCs w:val="24"/>
          <w:shd w:val="clear" w:color="auto" w:fill="FFFFFF"/>
        </w:rPr>
        <w:t>ые на срок действия закона (муниципального правового акта) о бюджете, за счет которого они финансируются. План-график утверждается в течение 10 рабочих дней после  получения лимитов бюджетных обязательств</w:t>
      </w:r>
      <w:r w:rsidRPr="005F23E9">
        <w:rPr>
          <w:sz w:val="24"/>
          <w:szCs w:val="24"/>
        </w:rPr>
        <w:t xml:space="preserve"> и размещается в единой информационной системе (далее – ЕИС).</w:t>
      </w:r>
    </w:p>
    <w:p w:rsidR="00CA5A2D" w:rsidRPr="005F23E9" w:rsidRDefault="00CA5A2D" w:rsidP="00CA5A2D">
      <w:pPr>
        <w:autoSpaceDE w:val="0"/>
        <w:autoSpaceDN w:val="0"/>
        <w:adjustRightInd w:val="0"/>
        <w:spacing w:line="276" w:lineRule="auto"/>
        <w:ind w:firstLine="540"/>
        <w:jc w:val="both"/>
        <w:rPr>
          <w:color w:val="FF0000"/>
          <w:sz w:val="24"/>
          <w:szCs w:val="24"/>
        </w:rPr>
      </w:pP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План финансово-хозяйственной деятельности МДОУ «Детский сад № 20 КВ» утвержден:</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на 2023 год (на 2023 год и плановый период 2024 и 2025 годов) -16.01.2023 г.;</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на 2024 год (на 2024 год и плановый период 2025 и 2026 годов) -29.12.2023 г.</w:t>
      </w:r>
    </w:p>
    <w:p w:rsidR="00CA5A2D" w:rsidRPr="005F23E9" w:rsidRDefault="00CA5A2D" w:rsidP="00CA5A2D">
      <w:pPr>
        <w:autoSpaceDE w:val="0"/>
        <w:autoSpaceDN w:val="0"/>
        <w:adjustRightInd w:val="0"/>
        <w:spacing w:line="276" w:lineRule="auto"/>
        <w:ind w:firstLine="540"/>
        <w:jc w:val="both"/>
        <w:rPr>
          <w:color w:val="FF0000"/>
          <w:sz w:val="24"/>
          <w:szCs w:val="24"/>
        </w:rPr>
      </w:pPr>
    </w:p>
    <w:p w:rsidR="00CA5A2D" w:rsidRPr="005F23E9" w:rsidRDefault="00CA5A2D" w:rsidP="00CA5A2D">
      <w:pPr>
        <w:pStyle w:val="afa"/>
        <w:spacing w:line="276" w:lineRule="auto"/>
        <w:ind w:left="284"/>
        <w:jc w:val="both"/>
        <w:rPr>
          <w:rStyle w:val="sectiontitle"/>
          <w:b w:val="0"/>
          <w:sz w:val="24"/>
          <w:szCs w:val="24"/>
          <w:bdr w:val="none" w:sz="0" w:space="0" w:color="auto" w:frame="1"/>
        </w:rPr>
      </w:pPr>
      <w:r w:rsidRPr="005F23E9">
        <w:rPr>
          <w:rStyle w:val="sectiontitle"/>
          <w:b w:val="0"/>
          <w:color w:val="FF0000"/>
          <w:sz w:val="24"/>
          <w:szCs w:val="24"/>
          <w:bdr w:val="none" w:sz="0" w:space="0" w:color="auto" w:frame="1"/>
        </w:rPr>
        <w:t xml:space="preserve">    </w:t>
      </w:r>
      <w:r w:rsidRPr="005F23E9">
        <w:rPr>
          <w:rStyle w:val="sectiontitle"/>
          <w:b w:val="0"/>
          <w:sz w:val="24"/>
          <w:szCs w:val="24"/>
          <w:bdr w:val="none" w:sz="0" w:space="0" w:color="auto" w:frame="1"/>
        </w:rPr>
        <w:t>Уникальный номер плана-графика закупок:</w:t>
      </w:r>
    </w:p>
    <w:p w:rsidR="00CA5A2D" w:rsidRPr="005F23E9" w:rsidRDefault="00CA5A2D" w:rsidP="00CA5A2D">
      <w:pPr>
        <w:pStyle w:val="afa"/>
        <w:spacing w:line="276" w:lineRule="auto"/>
        <w:ind w:left="284"/>
        <w:jc w:val="both"/>
        <w:rPr>
          <w:b w:val="0"/>
          <w:sz w:val="24"/>
          <w:szCs w:val="24"/>
        </w:rPr>
      </w:pPr>
      <w:r w:rsidRPr="005F23E9">
        <w:rPr>
          <w:rStyle w:val="sectiontitle"/>
          <w:b w:val="0"/>
          <w:sz w:val="24"/>
          <w:szCs w:val="24"/>
          <w:bdr w:val="none" w:sz="0" w:space="0" w:color="auto" w:frame="1"/>
        </w:rPr>
        <w:t xml:space="preserve">- на 2023 год  № </w:t>
      </w:r>
      <w:r w:rsidRPr="005F23E9">
        <w:rPr>
          <w:b w:val="0"/>
          <w:sz w:val="24"/>
          <w:szCs w:val="24"/>
          <w:shd w:val="clear" w:color="auto" w:fill="FFFFFF"/>
        </w:rPr>
        <w:t>202303663001325001, размещен</w:t>
      </w:r>
      <w:r w:rsidRPr="005F23E9">
        <w:rPr>
          <w:b w:val="0"/>
          <w:color w:val="FF0000"/>
          <w:sz w:val="24"/>
          <w:szCs w:val="24"/>
        </w:rPr>
        <w:t xml:space="preserve"> </w:t>
      </w:r>
      <w:r w:rsidRPr="005F23E9">
        <w:rPr>
          <w:b w:val="0"/>
          <w:sz w:val="24"/>
          <w:szCs w:val="24"/>
        </w:rPr>
        <w:t>в единой информационной системе – 18.01.2023 г.;</w:t>
      </w:r>
    </w:p>
    <w:p w:rsidR="00CA5A2D" w:rsidRPr="005F23E9" w:rsidRDefault="00CA5A2D" w:rsidP="00CA5A2D">
      <w:pPr>
        <w:pStyle w:val="afa"/>
        <w:spacing w:line="276" w:lineRule="auto"/>
        <w:ind w:left="284"/>
        <w:jc w:val="both"/>
        <w:rPr>
          <w:b w:val="0"/>
          <w:sz w:val="24"/>
          <w:szCs w:val="24"/>
        </w:rPr>
      </w:pPr>
      <w:r w:rsidRPr="005F23E9">
        <w:rPr>
          <w:b w:val="0"/>
          <w:sz w:val="24"/>
          <w:szCs w:val="24"/>
        </w:rPr>
        <w:t xml:space="preserve">- на 2024 год № </w:t>
      </w:r>
      <w:r w:rsidRPr="005F23E9">
        <w:rPr>
          <w:b w:val="0"/>
          <w:color w:val="334059"/>
          <w:sz w:val="24"/>
          <w:szCs w:val="24"/>
          <w:shd w:val="clear" w:color="auto" w:fill="FFFFFF"/>
        </w:rPr>
        <w:t>202403663001325001</w:t>
      </w:r>
      <w:r w:rsidRPr="005F23E9">
        <w:rPr>
          <w:color w:val="334059"/>
          <w:sz w:val="24"/>
          <w:szCs w:val="24"/>
          <w:shd w:val="clear" w:color="auto" w:fill="FFFFFF"/>
        </w:rPr>
        <w:t>,</w:t>
      </w:r>
      <w:r w:rsidRPr="005F23E9">
        <w:rPr>
          <w:b w:val="0"/>
          <w:sz w:val="24"/>
          <w:szCs w:val="24"/>
          <w:shd w:val="clear" w:color="auto" w:fill="FFFFFF"/>
        </w:rPr>
        <w:t xml:space="preserve"> размещен</w:t>
      </w:r>
      <w:r w:rsidRPr="005F23E9">
        <w:rPr>
          <w:b w:val="0"/>
          <w:color w:val="FF0000"/>
          <w:sz w:val="24"/>
          <w:szCs w:val="24"/>
        </w:rPr>
        <w:t xml:space="preserve"> </w:t>
      </w:r>
      <w:r w:rsidRPr="005F23E9">
        <w:rPr>
          <w:b w:val="0"/>
          <w:sz w:val="24"/>
          <w:szCs w:val="24"/>
        </w:rPr>
        <w:t>в единой информационной системе – 18.01.2024 г.</w:t>
      </w:r>
    </w:p>
    <w:p w:rsidR="00CA5A2D" w:rsidRPr="005F23E9" w:rsidRDefault="00CA5A2D" w:rsidP="00CA5A2D">
      <w:pPr>
        <w:pStyle w:val="afa"/>
        <w:spacing w:line="276" w:lineRule="auto"/>
        <w:ind w:left="284"/>
        <w:jc w:val="both"/>
        <w:rPr>
          <w:b w:val="0"/>
          <w:sz w:val="24"/>
          <w:szCs w:val="24"/>
        </w:rPr>
      </w:pPr>
      <w:r w:rsidRPr="005F23E9">
        <w:rPr>
          <w:b w:val="0"/>
          <w:sz w:val="24"/>
          <w:szCs w:val="24"/>
        </w:rPr>
        <w:t xml:space="preserve">     Сроки   размещения плана-графика  в проверяемом периоде Заказчиком не нарушены</w:t>
      </w:r>
    </w:p>
    <w:p w:rsidR="00CA5A2D" w:rsidRPr="005F23E9" w:rsidRDefault="00CA5A2D" w:rsidP="00CA5A2D">
      <w:pPr>
        <w:pStyle w:val="afa"/>
        <w:spacing w:line="276" w:lineRule="auto"/>
        <w:ind w:left="284"/>
        <w:jc w:val="both"/>
        <w:rPr>
          <w:b w:val="0"/>
          <w:sz w:val="24"/>
          <w:szCs w:val="24"/>
        </w:rPr>
      </w:pPr>
      <w:r w:rsidRPr="005F23E9">
        <w:rPr>
          <w:b w:val="0"/>
          <w:sz w:val="24"/>
          <w:szCs w:val="24"/>
        </w:rPr>
        <w:t xml:space="preserve">(ч.6,7 ст,16  Закона № 44-ФЗ, п.12 Порядка № 1279 - в течении 10 рабочих дней после утверждения плана финансово-хозяйственной деятельности). </w:t>
      </w:r>
    </w:p>
    <w:p w:rsidR="00CA5A2D" w:rsidRPr="005F23E9" w:rsidRDefault="00CA5A2D" w:rsidP="00CA5A2D">
      <w:pPr>
        <w:pStyle w:val="afa"/>
        <w:spacing w:line="276" w:lineRule="auto"/>
        <w:ind w:left="284"/>
        <w:jc w:val="both"/>
        <w:rPr>
          <w:b w:val="0"/>
          <w:sz w:val="24"/>
          <w:szCs w:val="24"/>
        </w:rPr>
      </w:pPr>
    </w:p>
    <w:p w:rsidR="00CA5A2D" w:rsidRPr="005F23E9" w:rsidRDefault="00CA5A2D" w:rsidP="00CA5A2D">
      <w:pPr>
        <w:pStyle w:val="afa"/>
        <w:spacing w:line="276" w:lineRule="auto"/>
        <w:ind w:left="284"/>
        <w:jc w:val="both"/>
        <w:rPr>
          <w:b w:val="0"/>
          <w:sz w:val="24"/>
          <w:szCs w:val="24"/>
        </w:rPr>
      </w:pPr>
      <w:r w:rsidRPr="005F23E9">
        <w:rPr>
          <w:b w:val="0"/>
          <w:sz w:val="24"/>
          <w:szCs w:val="24"/>
        </w:rPr>
        <w:t xml:space="preserve"> Последние изменения в план ФХД учреждением были внесены:</w:t>
      </w:r>
    </w:p>
    <w:p w:rsidR="00CA5A2D" w:rsidRPr="005F23E9" w:rsidRDefault="00CA5A2D" w:rsidP="00CA5A2D">
      <w:pPr>
        <w:pStyle w:val="afa"/>
        <w:spacing w:line="276" w:lineRule="auto"/>
        <w:ind w:left="284"/>
        <w:jc w:val="both"/>
        <w:rPr>
          <w:b w:val="0"/>
          <w:sz w:val="24"/>
          <w:szCs w:val="24"/>
        </w:rPr>
      </w:pPr>
      <w:r w:rsidRPr="005F23E9">
        <w:rPr>
          <w:b w:val="0"/>
          <w:sz w:val="24"/>
          <w:szCs w:val="24"/>
        </w:rPr>
        <w:t>- за 2023 г.- 22.12.2023 г., изменения в план – график внесены 22.12.2023, размещено в ЕИС;</w:t>
      </w:r>
    </w:p>
    <w:p w:rsidR="00CA5A2D" w:rsidRPr="005F23E9" w:rsidRDefault="00CA5A2D" w:rsidP="00CA5A2D">
      <w:pPr>
        <w:pStyle w:val="afa"/>
        <w:spacing w:line="276" w:lineRule="auto"/>
        <w:ind w:left="284"/>
        <w:jc w:val="both"/>
        <w:rPr>
          <w:b w:val="0"/>
          <w:sz w:val="24"/>
          <w:szCs w:val="24"/>
        </w:rPr>
      </w:pPr>
      <w:r w:rsidRPr="005F23E9">
        <w:rPr>
          <w:b w:val="0"/>
          <w:sz w:val="24"/>
          <w:szCs w:val="24"/>
        </w:rPr>
        <w:t>- за 2024 г. -26.12. 2024 г., изменения в план – график внесены 28.12.2024, размещено в ЕИС.</w:t>
      </w:r>
    </w:p>
    <w:p w:rsidR="00CA5A2D" w:rsidRPr="005F23E9" w:rsidRDefault="00CA5A2D" w:rsidP="00CA5A2D">
      <w:pPr>
        <w:pStyle w:val="afa"/>
        <w:spacing w:line="276" w:lineRule="auto"/>
        <w:ind w:left="284"/>
        <w:jc w:val="both"/>
        <w:rPr>
          <w:bCs/>
          <w:iCs/>
          <w:color w:val="FF0000"/>
          <w:sz w:val="24"/>
          <w:szCs w:val="24"/>
        </w:rPr>
      </w:pPr>
      <w:r w:rsidRPr="005F23E9">
        <w:rPr>
          <w:b w:val="0"/>
          <w:sz w:val="24"/>
          <w:szCs w:val="24"/>
        </w:rPr>
        <w:t xml:space="preserve">    </w:t>
      </w:r>
    </w:p>
    <w:p w:rsidR="00CA5A2D" w:rsidRPr="005F23E9" w:rsidRDefault="00CA5A2D" w:rsidP="00CA5A2D">
      <w:pPr>
        <w:autoSpaceDE w:val="0"/>
        <w:autoSpaceDN w:val="0"/>
        <w:adjustRightInd w:val="0"/>
        <w:spacing w:line="276" w:lineRule="auto"/>
        <w:ind w:firstLine="540"/>
        <w:jc w:val="both"/>
        <w:rPr>
          <w:bCs/>
          <w:iCs/>
          <w:sz w:val="24"/>
          <w:szCs w:val="24"/>
        </w:rPr>
      </w:pPr>
      <w:r w:rsidRPr="005F23E9">
        <w:rPr>
          <w:bCs/>
          <w:iCs/>
          <w:sz w:val="24"/>
          <w:szCs w:val="24"/>
        </w:rPr>
        <w:t xml:space="preserve">В соответствии с </w:t>
      </w:r>
      <w:hyperlink r:id="rId64" w:history="1">
        <w:r w:rsidRPr="005F23E9">
          <w:rPr>
            <w:bCs/>
            <w:iCs/>
            <w:sz w:val="24"/>
            <w:szCs w:val="24"/>
          </w:rPr>
          <w:t>частью 4 статьи 30</w:t>
        </w:r>
      </w:hyperlink>
      <w:r w:rsidRPr="005F23E9">
        <w:rPr>
          <w:bCs/>
          <w:iCs/>
          <w:sz w:val="24"/>
          <w:szCs w:val="24"/>
        </w:rPr>
        <w:t xml:space="preserve"> </w:t>
      </w:r>
      <w:r w:rsidRPr="005F23E9">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5F23E9">
        <w:rPr>
          <w:bCs/>
          <w:iCs/>
          <w:sz w:val="24"/>
          <w:szCs w:val="24"/>
        </w:rPr>
        <w:t xml:space="preserve">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r:id="rId65" w:history="1">
        <w:r w:rsidRPr="005F23E9">
          <w:rPr>
            <w:bCs/>
            <w:iCs/>
            <w:sz w:val="24"/>
            <w:szCs w:val="24"/>
          </w:rPr>
          <w:t>частью 2 настоящей статьи</w:t>
        </w:r>
      </w:hyperlink>
      <w:r w:rsidRPr="005F23E9">
        <w:rPr>
          <w:bCs/>
          <w:iCs/>
          <w:sz w:val="24"/>
          <w:szCs w:val="24"/>
        </w:rPr>
        <w:t>, и до 1 апреля года, следующего за отчетным годом, разместить такой отчет в единой информационной системе.</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Вышеуказанный отчет размещен в ЕИС:</w:t>
      </w:r>
    </w:p>
    <w:p w:rsidR="00CA5A2D" w:rsidRPr="005F23E9" w:rsidRDefault="00CA5A2D" w:rsidP="00CA5A2D">
      <w:pPr>
        <w:autoSpaceDE w:val="0"/>
        <w:autoSpaceDN w:val="0"/>
        <w:adjustRightInd w:val="0"/>
        <w:jc w:val="both"/>
        <w:rPr>
          <w:sz w:val="24"/>
          <w:szCs w:val="24"/>
        </w:rPr>
      </w:pPr>
      <w:r w:rsidRPr="005F23E9">
        <w:rPr>
          <w:sz w:val="24"/>
          <w:szCs w:val="24"/>
        </w:rPr>
        <w:t xml:space="preserve">- за 2023 год – </w:t>
      </w:r>
      <w:r w:rsidRPr="005F23E9">
        <w:rPr>
          <w:sz w:val="24"/>
          <w:szCs w:val="24"/>
          <w:shd w:val="clear" w:color="auto" w:fill="FFFFFF"/>
        </w:rPr>
        <w:t>31.03.2024</w:t>
      </w:r>
      <w:r w:rsidRPr="005F23E9">
        <w:rPr>
          <w:sz w:val="24"/>
          <w:szCs w:val="24"/>
        </w:rPr>
        <w:t xml:space="preserve">, совокупный годовой объем закупок составляет- 8 780 788,03  руб., что соответствует исполнению плановых назначений по ф.0503737 «Отчет об исполнении учреждением плана финансово-хозяйственной деятельности» по кодам видов расходов 244 (прочая закупка товаров, работ и услуг) – 7 222 280,79 руб.,247 (закупка энергетических ресурсов) – 1 558 506,72 руб. </w:t>
      </w:r>
    </w:p>
    <w:p w:rsidR="00CA5A2D" w:rsidRPr="005F23E9" w:rsidRDefault="00CA5A2D" w:rsidP="00CA5A2D">
      <w:pPr>
        <w:autoSpaceDE w:val="0"/>
        <w:autoSpaceDN w:val="0"/>
        <w:adjustRightInd w:val="0"/>
        <w:spacing w:line="276" w:lineRule="auto"/>
        <w:ind w:firstLine="540"/>
        <w:jc w:val="both"/>
        <w:rPr>
          <w:sz w:val="24"/>
          <w:szCs w:val="24"/>
        </w:rPr>
      </w:pP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за 2024 год -  на дату написания акта отчет не размещен.</w:t>
      </w:r>
    </w:p>
    <w:p w:rsidR="00CA5A2D" w:rsidRPr="005F23E9" w:rsidRDefault="00CA5A2D" w:rsidP="00CA5A2D">
      <w:pPr>
        <w:autoSpaceDE w:val="0"/>
        <w:autoSpaceDN w:val="0"/>
        <w:adjustRightInd w:val="0"/>
        <w:jc w:val="both"/>
        <w:rPr>
          <w:sz w:val="24"/>
          <w:szCs w:val="24"/>
        </w:rPr>
      </w:pPr>
      <w:r w:rsidRPr="005F23E9">
        <w:rPr>
          <w:sz w:val="24"/>
          <w:szCs w:val="24"/>
        </w:rPr>
        <w:t xml:space="preserve">       По исполнению плановых назначений за 2024 г. по ф.0503737 «Отчет об исполнении учреждением плана финансово-хозяйственной деятельности»  совокупный годовой объем закупок составляет- 9 375 298,38 руб., по кодам видов расходов 244 (прочая закупка товаров, работ и услуг) – 7 604 500,73 руб., 247 (закупка энергетических ресурсов) – 1 770 797,65 руб. </w:t>
      </w:r>
    </w:p>
    <w:p w:rsidR="00CA5A2D" w:rsidRPr="005F23E9" w:rsidRDefault="00CA5A2D" w:rsidP="00CA5A2D">
      <w:pPr>
        <w:autoSpaceDE w:val="0"/>
        <w:autoSpaceDN w:val="0"/>
        <w:adjustRightInd w:val="0"/>
        <w:spacing w:line="276" w:lineRule="auto"/>
        <w:ind w:firstLine="540"/>
        <w:jc w:val="both"/>
        <w:rPr>
          <w:sz w:val="24"/>
          <w:szCs w:val="24"/>
        </w:rPr>
      </w:pP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xml:space="preserve">  В соответствии с п. 2 ст. 30.1 по итогам года заказчик до 1 апреля года, следующего за отчетным годом, составляет и размещает в единой информационной системе (ЕИС) отчет об объеме закупок российских товаров….</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Вышеуказанный отчет с «нулевыми» показателями размещен:</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за 2023 год –31.03.2024 г.</w:t>
      </w:r>
    </w:p>
    <w:p w:rsidR="00CA5A2D" w:rsidRPr="005F23E9" w:rsidRDefault="00CA5A2D" w:rsidP="00CA5A2D">
      <w:pPr>
        <w:autoSpaceDE w:val="0"/>
        <w:autoSpaceDN w:val="0"/>
        <w:adjustRightInd w:val="0"/>
        <w:spacing w:line="276" w:lineRule="auto"/>
        <w:ind w:firstLine="540"/>
        <w:jc w:val="both"/>
        <w:rPr>
          <w:sz w:val="24"/>
          <w:szCs w:val="24"/>
        </w:rPr>
      </w:pPr>
      <w:r w:rsidRPr="005F23E9">
        <w:rPr>
          <w:sz w:val="24"/>
          <w:szCs w:val="24"/>
        </w:rPr>
        <w:t>- за 2024 год – на дату написания акта не размещен.</w:t>
      </w:r>
    </w:p>
    <w:p w:rsidR="00CA5A2D" w:rsidRPr="005F23E9" w:rsidRDefault="00CA5A2D" w:rsidP="00CA5A2D">
      <w:pPr>
        <w:autoSpaceDE w:val="0"/>
        <w:autoSpaceDN w:val="0"/>
        <w:adjustRightInd w:val="0"/>
        <w:jc w:val="both"/>
        <w:rPr>
          <w:sz w:val="24"/>
          <w:szCs w:val="24"/>
        </w:rPr>
      </w:pPr>
      <w:r w:rsidRPr="005F23E9">
        <w:rPr>
          <w:sz w:val="24"/>
          <w:szCs w:val="24"/>
        </w:rPr>
        <w:t xml:space="preserve">         Сроки размещения отчетов  ЕИС не нарушены.</w:t>
      </w:r>
    </w:p>
    <w:p w:rsidR="00CA5A2D" w:rsidRPr="005F23E9" w:rsidRDefault="00CA5A2D" w:rsidP="00CA5A2D">
      <w:pPr>
        <w:autoSpaceDE w:val="0"/>
        <w:autoSpaceDN w:val="0"/>
        <w:adjustRightInd w:val="0"/>
        <w:jc w:val="both"/>
        <w:rPr>
          <w:color w:val="FF0000"/>
          <w:sz w:val="24"/>
          <w:szCs w:val="24"/>
        </w:rPr>
      </w:pPr>
      <w:r w:rsidRPr="005F23E9">
        <w:rPr>
          <w:color w:val="FF0000"/>
          <w:sz w:val="24"/>
          <w:szCs w:val="24"/>
        </w:rPr>
        <w:t xml:space="preserve">       </w:t>
      </w:r>
    </w:p>
    <w:p w:rsidR="00CA5A2D" w:rsidRPr="005F23E9" w:rsidRDefault="00CA5A2D" w:rsidP="00CA5A2D">
      <w:pPr>
        <w:autoSpaceDE w:val="0"/>
        <w:autoSpaceDN w:val="0"/>
        <w:adjustRightInd w:val="0"/>
        <w:jc w:val="both"/>
        <w:rPr>
          <w:sz w:val="24"/>
          <w:szCs w:val="24"/>
        </w:rPr>
      </w:pPr>
      <w:r w:rsidRPr="005F23E9">
        <w:rPr>
          <w:sz w:val="24"/>
          <w:szCs w:val="24"/>
        </w:rPr>
        <w:t xml:space="preserve">    Совокупный годовой объема закупок (далее - СГОЗ) - это общий объем финансового обеспечения на закупку товаров (работ, услуг) по Закону N 44-ФЗ на год, который утвержден </w:t>
      </w:r>
      <w:r w:rsidRPr="005F23E9">
        <w:rPr>
          <w:sz w:val="24"/>
          <w:szCs w:val="24"/>
        </w:rPr>
        <w:lastRenderedPageBreak/>
        <w:t>Учреждению, в том числе на оплату контрактов, заключенных в прошлых периодах (</w:t>
      </w:r>
      <w:hyperlink r:id="rId66" w:history="1">
        <w:r w:rsidRPr="005F23E9">
          <w:rPr>
            <w:sz w:val="24"/>
            <w:szCs w:val="24"/>
          </w:rPr>
          <w:t>п. 16 ч. 1 ст. 3</w:t>
        </w:r>
      </w:hyperlink>
      <w:r w:rsidRPr="005F23E9">
        <w:rPr>
          <w:sz w:val="24"/>
          <w:szCs w:val="24"/>
        </w:rPr>
        <w:t xml:space="preserve"> Закона N 44-ФЗ).</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jc w:val="both"/>
        <w:rPr>
          <w:sz w:val="24"/>
          <w:szCs w:val="24"/>
        </w:rPr>
      </w:pPr>
      <w:r w:rsidRPr="005F23E9">
        <w:rPr>
          <w:sz w:val="24"/>
          <w:szCs w:val="24"/>
        </w:rPr>
        <w:t xml:space="preserve">     Финансовое обеспечение для бюджетных учреждений на закупки утверждается в плане финансово-хозяйственной деятельности. Для определения СГОЗ учитываются средства на оплату контрактов, которые заключились или планируются заключиться по Закону № 44-ФЗ на соответствующий год.</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sz w:val="24"/>
          <w:szCs w:val="24"/>
        </w:rPr>
      </w:pPr>
      <w:r w:rsidRPr="005F23E9">
        <w:rPr>
          <w:sz w:val="24"/>
          <w:szCs w:val="24"/>
        </w:rPr>
        <w:t xml:space="preserve">    Сведения по выплатам на закупки товаров, работ, услуг по контрактам, планируемым к заключению в соответствующем финансовом году в соответствии с Законом № 44-ФЗ на соответствующий год, отражаются отдельной строкой в разделе 2 плана ФХД учреждения и составляют:</w:t>
      </w:r>
    </w:p>
    <w:p w:rsidR="00CA5A2D" w:rsidRPr="005F23E9" w:rsidRDefault="00CA5A2D" w:rsidP="00CA5A2D">
      <w:pPr>
        <w:autoSpaceDE w:val="0"/>
        <w:autoSpaceDN w:val="0"/>
        <w:adjustRightInd w:val="0"/>
        <w:jc w:val="both"/>
        <w:rPr>
          <w:sz w:val="24"/>
          <w:szCs w:val="24"/>
        </w:rPr>
      </w:pPr>
      <w:r w:rsidRPr="005F23E9">
        <w:rPr>
          <w:sz w:val="24"/>
          <w:szCs w:val="24"/>
        </w:rPr>
        <w:t>-  за 2023 г.- 10 467 556,92 руб. (</w:t>
      </w:r>
      <w:r w:rsidRPr="005F23E9">
        <w:rPr>
          <w:b/>
          <w:sz w:val="24"/>
          <w:szCs w:val="24"/>
        </w:rPr>
        <w:t>9 792 917,97 руб. по 44- ФЗ;</w:t>
      </w:r>
      <w:r w:rsidRPr="005F23E9">
        <w:rPr>
          <w:sz w:val="24"/>
          <w:szCs w:val="24"/>
        </w:rPr>
        <w:t xml:space="preserve">  673 540,0 руб. по 223-ФЗ;</w:t>
      </w:r>
    </w:p>
    <w:p w:rsidR="00CA5A2D" w:rsidRPr="005F23E9" w:rsidRDefault="00CA5A2D" w:rsidP="00CA5A2D">
      <w:pPr>
        <w:autoSpaceDE w:val="0"/>
        <w:autoSpaceDN w:val="0"/>
        <w:adjustRightInd w:val="0"/>
        <w:jc w:val="both"/>
        <w:rPr>
          <w:sz w:val="24"/>
          <w:szCs w:val="24"/>
        </w:rPr>
      </w:pPr>
      <w:r w:rsidRPr="005F23E9">
        <w:rPr>
          <w:sz w:val="24"/>
          <w:szCs w:val="24"/>
        </w:rPr>
        <w:t xml:space="preserve">1 098,95 руб. по контрактам, заключенным до начала текущего финансового года), что соответствует утвержденным плановым назначениям ф.0503737 «Отчет об исполнении учреждением плана финансово-хозяйственной деятельности» по кодам видов расходов 244 (прочая закупка товаров, работ и услуг) – 8 893 650,20 руб., 247 (закупка энергетических ресурсов) – 1 573 906,72 руб. </w:t>
      </w:r>
    </w:p>
    <w:p w:rsidR="00CA5A2D" w:rsidRPr="005F23E9" w:rsidRDefault="00CA5A2D" w:rsidP="00CA5A2D">
      <w:pPr>
        <w:autoSpaceDE w:val="0"/>
        <w:autoSpaceDN w:val="0"/>
        <w:adjustRightInd w:val="0"/>
        <w:jc w:val="both"/>
        <w:rPr>
          <w:sz w:val="24"/>
          <w:szCs w:val="24"/>
        </w:rPr>
      </w:pPr>
      <w:r w:rsidRPr="005F23E9">
        <w:rPr>
          <w:sz w:val="24"/>
          <w:szCs w:val="24"/>
        </w:rPr>
        <w:t xml:space="preserve">   </w:t>
      </w:r>
    </w:p>
    <w:p w:rsidR="00CA5A2D" w:rsidRPr="005F23E9" w:rsidRDefault="00CA5A2D" w:rsidP="00CA5A2D">
      <w:pPr>
        <w:autoSpaceDE w:val="0"/>
        <w:autoSpaceDN w:val="0"/>
        <w:adjustRightInd w:val="0"/>
        <w:jc w:val="both"/>
        <w:rPr>
          <w:sz w:val="24"/>
          <w:szCs w:val="24"/>
        </w:rPr>
      </w:pPr>
      <w:r w:rsidRPr="005F23E9">
        <w:rPr>
          <w:sz w:val="24"/>
          <w:szCs w:val="24"/>
        </w:rPr>
        <w:t>- за 2024 г.-  10 094 542,62 руб. (</w:t>
      </w:r>
      <w:r w:rsidRPr="005F23E9">
        <w:rPr>
          <w:b/>
          <w:sz w:val="24"/>
          <w:szCs w:val="24"/>
        </w:rPr>
        <w:t>6 981 978,11 руб.  по 44-ФЗ</w:t>
      </w:r>
      <w:r w:rsidRPr="005F23E9">
        <w:rPr>
          <w:sz w:val="24"/>
          <w:szCs w:val="24"/>
        </w:rPr>
        <w:t>; 1 085 309,62 руб. по 223-ФЗ; 2 027 254,89 руб. по контрактам, заключенным до начала текущего финансового года).</w:t>
      </w:r>
    </w:p>
    <w:p w:rsidR="00CA5A2D" w:rsidRPr="005F23E9" w:rsidRDefault="00CA5A2D" w:rsidP="00CA5A2D">
      <w:pPr>
        <w:autoSpaceDE w:val="0"/>
        <w:autoSpaceDN w:val="0"/>
        <w:adjustRightInd w:val="0"/>
        <w:jc w:val="both"/>
        <w:rPr>
          <w:sz w:val="24"/>
          <w:szCs w:val="24"/>
        </w:rPr>
      </w:pPr>
      <w:r w:rsidRPr="005F23E9">
        <w:rPr>
          <w:sz w:val="24"/>
          <w:szCs w:val="24"/>
        </w:rPr>
        <w:t xml:space="preserve">  Утвержденные плановые назначения по  ф.0503737 «Отчет об исполнении учреждением плана финансово-хозяйственной деятельности» составляют – 9 782 467,68 руб., в т.ч. по кодам видов расходов 244 (прочая закупка товаров, работ и услуг) – 8 002 670,03 руб., 247 (закупка энергетических ресурсов) – 1 779 797,65 руб. </w:t>
      </w:r>
    </w:p>
    <w:p w:rsidR="00CA5A2D" w:rsidRPr="005F23E9" w:rsidRDefault="00CA5A2D" w:rsidP="00CA5A2D">
      <w:pPr>
        <w:autoSpaceDE w:val="0"/>
        <w:autoSpaceDN w:val="0"/>
        <w:adjustRightInd w:val="0"/>
        <w:jc w:val="both"/>
        <w:rPr>
          <w:i/>
          <w:sz w:val="24"/>
          <w:szCs w:val="24"/>
        </w:rPr>
      </w:pPr>
      <w:r w:rsidRPr="005F23E9">
        <w:rPr>
          <w:i/>
          <w:sz w:val="24"/>
          <w:szCs w:val="24"/>
        </w:rPr>
        <w:t xml:space="preserve">   Разница составила – 312 074,94 руб.</w:t>
      </w:r>
    </w:p>
    <w:p w:rsidR="00CA5A2D" w:rsidRPr="005F23E9" w:rsidRDefault="00CA5A2D" w:rsidP="00CA5A2D">
      <w:pPr>
        <w:autoSpaceDE w:val="0"/>
        <w:autoSpaceDN w:val="0"/>
        <w:adjustRightInd w:val="0"/>
        <w:jc w:val="both"/>
        <w:rPr>
          <w:color w:val="C00000"/>
          <w:sz w:val="24"/>
          <w:szCs w:val="24"/>
        </w:rPr>
      </w:pPr>
    </w:p>
    <w:p w:rsidR="00CA5A2D" w:rsidRPr="005F23E9" w:rsidRDefault="00CA5A2D" w:rsidP="00CA5A2D">
      <w:pPr>
        <w:autoSpaceDE w:val="0"/>
        <w:autoSpaceDN w:val="0"/>
        <w:adjustRightInd w:val="0"/>
        <w:jc w:val="both"/>
        <w:rPr>
          <w:b/>
          <w:sz w:val="24"/>
          <w:szCs w:val="24"/>
        </w:rPr>
      </w:pPr>
      <w:r w:rsidRPr="005F23E9">
        <w:rPr>
          <w:sz w:val="24"/>
          <w:szCs w:val="24"/>
        </w:rPr>
        <w:t xml:space="preserve">       В соответствии со ст. 73 Бюджетного кодекса РФ  заказчиком ведется реестр закупок малого объема, осуществленных без заключения муниципальных контрактов.</w:t>
      </w:r>
      <w:r w:rsidRPr="005F23E9">
        <w:rPr>
          <w:b/>
          <w:sz w:val="24"/>
          <w:szCs w:val="24"/>
        </w:rPr>
        <w:t xml:space="preserve"> </w:t>
      </w:r>
    </w:p>
    <w:p w:rsidR="00CA5A2D" w:rsidRPr="005F23E9" w:rsidRDefault="00CA5A2D" w:rsidP="00CA5A2D">
      <w:pPr>
        <w:autoSpaceDE w:val="0"/>
        <w:autoSpaceDN w:val="0"/>
        <w:adjustRightInd w:val="0"/>
        <w:jc w:val="both"/>
        <w:rPr>
          <w:sz w:val="24"/>
          <w:szCs w:val="24"/>
        </w:rPr>
      </w:pPr>
      <w:r w:rsidRPr="005F23E9">
        <w:rPr>
          <w:b/>
          <w:sz w:val="24"/>
          <w:szCs w:val="24"/>
        </w:rPr>
        <w:t xml:space="preserve">       </w:t>
      </w:r>
      <w:r w:rsidRPr="005F23E9">
        <w:rPr>
          <w:sz w:val="24"/>
          <w:szCs w:val="24"/>
        </w:rPr>
        <w:t>Получатели бюджетных средств обязаны вести реестры закупок, осуществленных без заключения государственных или муниципальных контрактов.</w:t>
      </w:r>
    </w:p>
    <w:p w:rsidR="00CA5A2D" w:rsidRPr="005F23E9" w:rsidRDefault="00CA5A2D" w:rsidP="00CA5A2D">
      <w:pPr>
        <w:autoSpaceDE w:val="0"/>
        <w:autoSpaceDN w:val="0"/>
        <w:adjustRightInd w:val="0"/>
        <w:jc w:val="both"/>
        <w:rPr>
          <w:sz w:val="24"/>
          <w:szCs w:val="24"/>
        </w:rPr>
      </w:pPr>
      <w:r w:rsidRPr="005F23E9">
        <w:rPr>
          <w:sz w:val="24"/>
          <w:szCs w:val="24"/>
        </w:rPr>
        <w:t xml:space="preserve">        В реестр закупок  обязательно вносятся данные о закупках "без заключения контракта" (</w:t>
      </w:r>
      <w:hyperlink r:id="rId67" w:history="1">
        <w:r w:rsidRPr="005F23E9">
          <w:rPr>
            <w:sz w:val="24"/>
            <w:szCs w:val="24"/>
          </w:rPr>
          <w:t>п. 1 ст. 73</w:t>
        </w:r>
      </w:hyperlink>
      <w:r w:rsidRPr="005F23E9">
        <w:rPr>
          <w:sz w:val="24"/>
          <w:szCs w:val="24"/>
        </w:rPr>
        <w:t xml:space="preserve"> БК РФ).</w:t>
      </w:r>
    </w:p>
    <w:p w:rsidR="00CA5A2D" w:rsidRPr="005F23E9" w:rsidRDefault="00CA5A2D" w:rsidP="00CA5A2D">
      <w:pPr>
        <w:autoSpaceDE w:val="0"/>
        <w:autoSpaceDN w:val="0"/>
        <w:adjustRightInd w:val="0"/>
        <w:jc w:val="both"/>
        <w:rPr>
          <w:sz w:val="24"/>
          <w:szCs w:val="24"/>
        </w:rPr>
      </w:pPr>
      <w:r w:rsidRPr="005F23E9">
        <w:rPr>
          <w:sz w:val="24"/>
          <w:szCs w:val="24"/>
        </w:rPr>
        <w:t xml:space="preserve">      В реестре закупок малого объема Учреждения отражена стоимость приобретенных товаров, работ, услуг в следующем размере:</w:t>
      </w:r>
    </w:p>
    <w:p w:rsidR="00CA5A2D" w:rsidRPr="005F23E9" w:rsidRDefault="00CA5A2D" w:rsidP="00CA5A2D">
      <w:pPr>
        <w:autoSpaceDE w:val="0"/>
        <w:autoSpaceDN w:val="0"/>
        <w:adjustRightInd w:val="0"/>
        <w:jc w:val="both"/>
        <w:rPr>
          <w:sz w:val="24"/>
          <w:szCs w:val="24"/>
        </w:rPr>
      </w:pPr>
      <w:r w:rsidRPr="005F23E9">
        <w:rPr>
          <w:sz w:val="24"/>
          <w:szCs w:val="24"/>
        </w:rPr>
        <w:t>- 2023 год –8 781 288,50 руб.;</w:t>
      </w:r>
    </w:p>
    <w:p w:rsidR="00CA5A2D" w:rsidRPr="005F23E9" w:rsidRDefault="00CA5A2D" w:rsidP="00CA5A2D">
      <w:pPr>
        <w:autoSpaceDE w:val="0"/>
        <w:autoSpaceDN w:val="0"/>
        <w:adjustRightInd w:val="0"/>
        <w:jc w:val="both"/>
        <w:rPr>
          <w:sz w:val="24"/>
          <w:szCs w:val="24"/>
        </w:rPr>
      </w:pPr>
      <w:r w:rsidRPr="005F23E9">
        <w:rPr>
          <w:sz w:val="24"/>
          <w:szCs w:val="24"/>
        </w:rPr>
        <w:t>- 2024 год- 8 990 733,82  руб.</w:t>
      </w:r>
    </w:p>
    <w:p w:rsidR="00CA5A2D" w:rsidRPr="005F23E9" w:rsidRDefault="00CA5A2D" w:rsidP="00CA5A2D">
      <w:pPr>
        <w:autoSpaceDE w:val="0"/>
        <w:autoSpaceDN w:val="0"/>
        <w:adjustRightInd w:val="0"/>
        <w:jc w:val="both"/>
        <w:rPr>
          <w:color w:val="FF0000"/>
          <w:sz w:val="24"/>
          <w:szCs w:val="24"/>
        </w:rPr>
      </w:pPr>
    </w:p>
    <w:p w:rsidR="00CA5A2D" w:rsidRPr="005F23E9" w:rsidRDefault="00CA5A2D" w:rsidP="00CA5A2D">
      <w:pPr>
        <w:autoSpaceDE w:val="0"/>
        <w:autoSpaceDN w:val="0"/>
        <w:adjustRightInd w:val="0"/>
        <w:jc w:val="both"/>
        <w:rPr>
          <w:rStyle w:val="cardmaininfocontent"/>
          <w:sz w:val="24"/>
          <w:szCs w:val="24"/>
          <w:bdr w:val="none" w:sz="0" w:space="0" w:color="auto" w:frame="1"/>
        </w:rPr>
      </w:pPr>
      <w:r w:rsidRPr="005F23E9">
        <w:rPr>
          <w:sz w:val="24"/>
          <w:szCs w:val="24"/>
        </w:rPr>
        <w:t xml:space="preserve">      </w:t>
      </w:r>
      <w:r w:rsidRPr="005F23E9">
        <w:rPr>
          <w:rStyle w:val="cardmaininfotitle"/>
          <w:sz w:val="24"/>
          <w:szCs w:val="24"/>
          <w:bdr w:val="none" w:sz="0" w:space="0" w:color="auto" w:frame="1"/>
        </w:rPr>
        <w:t xml:space="preserve">Заказчиком - </w:t>
      </w:r>
      <w:hyperlink r:id="rId68" w:tgtFrame="_blank" w:tooltip="МУНИЦИПАЛЬНОЕ ДОШКОЛЬНОЕ ОБРАЗОВАТЕЛЬНОЕ УЧРЕЖДЕНИЕ " w:history="1">
        <w:r w:rsidRPr="005F23E9">
          <w:rPr>
            <w:rStyle w:val="ad"/>
            <w:color w:val="auto"/>
            <w:sz w:val="24"/>
            <w:szCs w:val="24"/>
          </w:rPr>
          <w:t>МУНИЦИПАЛЬНОЕ ДОШКОЛЬНОЕ ОБРАЗОВАТЕЛЬНОЕ  УЧРЕЖДЕНИЕ "ДЕТСКИЙ САД № 20 КОМБИНИРОВАННОГО ВИДА"</w:t>
        </w:r>
      </w:hyperlink>
      <w:r w:rsidRPr="005F23E9">
        <w:rPr>
          <w:rStyle w:val="cardmaininfocontent"/>
          <w:sz w:val="24"/>
          <w:szCs w:val="24"/>
          <w:bdr w:val="none" w:sz="0" w:space="0" w:color="auto" w:frame="1"/>
        </w:rPr>
        <w:t xml:space="preserve"> в 2023-2024 гг. были заключен следующие контракты:                                              </w:t>
      </w:r>
    </w:p>
    <w:p w:rsidR="00CA5A2D" w:rsidRPr="005F23E9" w:rsidRDefault="00CA5A2D" w:rsidP="00CA5A2D">
      <w:pPr>
        <w:shd w:val="clear" w:color="auto" w:fill="FFFFFF"/>
        <w:jc w:val="both"/>
        <w:textAlignment w:val="baseline"/>
        <w:rPr>
          <w:rStyle w:val="cardmaininfocontent"/>
          <w:color w:val="FF0000"/>
          <w:sz w:val="24"/>
          <w:szCs w:val="24"/>
          <w:bdr w:val="none" w:sz="0" w:space="0" w:color="auto" w:frame="1"/>
        </w:rPr>
      </w:pPr>
      <w:r w:rsidRPr="005F23E9">
        <w:rPr>
          <w:rStyle w:val="cardmaininfocontent"/>
          <w:color w:val="FF0000"/>
          <w:sz w:val="24"/>
          <w:szCs w:val="24"/>
          <w:bdr w:val="none" w:sz="0" w:space="0" w:color="auto" w:frame="1"/>
        </w:rPr>
        <w:t xml:space="preserve">                                                       </w:t>
      </w:r>
    </w:p>
    <w:p w:rsidR="00CA5A2D" w:rsidRPr="005F23E9" w:rsidRDefault="00CA5A2D" w:rsidP="00CA5A2D">
      <w:pPr>
        <w:shd w:val="clear" w:color="auto" w:fill="FFFFFF"/>
        <w:jc w:val="both"/>
        <w:textAlignment w:val="baseline"/>
        <w:rPr>
          <w:rStyle w:val="cardmaininfocontent"/>
          <w:b/>
          <w:sz w:val="24"/>
          <w:szCs w:val="24"/>
          <w:bdr w:val="none" w:sz="0" w:space="0" w:color="auto" w:frame="1"/>
        </w:rPr>
      </w:pPr>
      <w:r w:rsidRPr="005F23E9">
        <w:rPr>
          <w:rStyle w:val="cardmaininfocontent"/>
          <w:color w:val="FF0000"/>
          <w:sz w:val="24"/>
          <w:szCs w:val="24"/>
          <w:bdr w:val="none" w:sz="0" w:space="0" w:color="auto" w:frame="1"/>
        </w:rPr>
        <w:t xml:space="preserve">                                                      </w:t>
      </w:r>
      <w:r w:rsidRPr="005F23E9">
        <w:rPr>
          <w:rStyle w:val="cardmaininfocontent"/>
          <w:b/>
          <w:sz w:val="24"/>
          <w:szCs w:val="24"/>
          <w:bdr w:val="none" w:sz="0" w:space="0" w:color="auto" w:frame="1"/>
        </w:rPr>
        <w:t>2023 г.</w:t>
      </w:r>
    </w:p>
    <w:p w:rsidR="00CA5A2D" w:rsidRPr="005F23E9" w:rsidRDefault="00CA5A2D" w:rsidP="00CA5A2D">
      <w:pPr>
        <w:shd w:val="clear" w:color="auto" w:fill="FFFFFF"/>
        <w:jc w:val="both"/>
        <w:textAlignment w:val="baseline"/>
        <w:rPr>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ТФ-Д-В-БГ/2023Н/БО-15097</w:t>
      </w:r>
      <w:r w:rsidRPr="005F23E9">
        <w:rPr>
          <w:rStyle w:val="cardmaininfocontent"/>
          <w:sz w:val="24"/>
          <w:szCs w:val="24"/>
          <w:bdr w:val="none" w:sz="0" w:space="0" w:color="auto" w:frame="1"/>
        </w:rPr>
        <w:t>,</w:t>
      </w:r>
      <w:r w:rsidRPr="005F23E9">
        <w:rPr>
          <w:sz w:val="24"/>
          <w:szCs w:val="24"/>
          <w:bdr w:val="none" w:sz="0" w:space="0" w:color="auto" w:frame="1"/>
          <w:shd w:val="clear" w:color="auto" w:fill="FFFFFF"/>
        </w:rPr>
        <w:t xml:space="preserve"> р</w:t>
      </w:r>
      <w:r w:rsidRPr="005F23E9">
        <w:rPr>
          <w:rStyle w:val="sectiontitle"/>
          <w:sz w:val="24"/>
          <w:szCs w:val="24"/>
          <w:bdr w:val="none" w:sz="0" w:space="0" w:color="auto" w:frame="1"/>
        </w:rPr>
        <w:t>еестровый номер контракта</w:t>
      </w:r>
      <w:r w:rsidRPr="005F23E9">
        <w:rPr>
          <w:sz w:val="24"/>
          <w:szCs w:val="24"/>
          <w:shd w:val="clear" w:color="auto" w:fill="FFFFFF"/>
        </w:rPr>
        <w:t>37112006243 23 000001</w:t>
      </w:r>
      <w:r w:rsidRPr="005F23E9">
        <w:rPr>
          <w:rStyle w:val="sectioninfo"/>
          <w:sz w:val="24"/>
          <w:szCs w:val="24"/>
          <w:bdr w:val="none" w:sz="0" w:space="0" w:color="auto" w:frame="1"/>
        </w:rPr>
        <w:t>, о</w:t>
      </w:r>
      <w:r w:rsidRPr="005F23E9">
        <w:rPr>
          <w:sz w:val="24"/>
          <w:szCs w:val="24"/>
        </w:rPr>
        <w:t xml:space="preserve">бъекты закупки – </w:t>
      </w:r>
      <w:r w:rsidRPr="005F23E9">
        <w:rPr>
          <w:sz w:val="24"/>
          <w:szCs w:val="24"/>
          <w:shd w:val="clear" w:color="auto" w:fill="FFFFFF"/>
        </w:rPr>
        <w:t>оказание услуг по обращению с твердыми коммунальными отходами  </w:t>
      </w:r>
      <w:r w:rsidRPr="005F23E9">
        <w:rPr>
          <w:rStyle w:val="text-break"/>
          <w:sz w:val="24"/>
          <w:szCs w:val="24"/>
          <w:bdr w:val="none" w:sz="0" w:space="0" w:color="auto" w:frame="1"/>
        </w:rPr>
        <w:t xml:space="preserve">  ц</w:t>
      </w:r>
      <w:r w:rsidRPr="005F23E9">
        <w:rPr>
          <w:sz w:val="24"/>
          <w:szCs w:val="24"/>
        </w:rPr>
        <w:t xml:space="preserve">ена контракта-  </w:t>
      </w:r>
      <w:r w:rsidRPr="005F23E9">
        <w:rPr>
          <w:b/>
          <w:sz w:val="24"/>
          <w:szCs w:val="24"/>
          <w:shd w:val="clear" w:color="auto" w:fill="FFFFFF"/>
        </w:rPr>
        <w:t>134 459,78 ру</w:t>
      </w:r>
      <w:r w:rsidRPr="005F23E9">
        <w:rPr>
          <w:b/>
          <w:sz w:val="24"/>
          <w:szCs w:val="24"/>
        </w:rPr>
        <w:t>б.,</w:t>
      </w:r>
      <w:r w:rsidRPr="005F23E9">
        <w:rPr>
          <w:sz w:val="24"/>
          <w:szCs w:val="24"/>
        </w:rPr>
        <w:t xml:space="preserve"> заключение контракта-</w:t>
      </w:r>
      <w:r w:rsidRPr="005F23E9">
        <w:rPr>
          <w:sz w:val="24"/>
          <w:szCs w:val="24"/>
          <w:shd w:val="clear" w:color="auto" w:fill="FFFFFF"/>
        </w:rPr>
        <w:t>20.01.2023</w:t>
      </w:r>
      <w:r w:rsidRPr="005F23E9">
        <w:rPr>
          <w:sz w:val="24"/>
          <w:szCs w:val="24"/>
        </w:rPr>
        <w:t>, срок исполнения-31</w:t>
      </w:r>
      <w:r w:rsidRPr="005F23E9">
        <w:rPr>
          <w:sz w:val="24"/>
          <w:szCs w:val="24"/>
          <w:shd w:val="clear" w:color="auto" w:fill="FFFFFF"/>
        </w:rPr>
        <w:t>.01.2024</w:t>
      </w:r>
      <w:r w:rsidRPr="005F23E9">
        <w:rPr>
          <w:sz w:val="24"/>
          <w:szCs w:val="24"/>
        </w:rPr>
        <w:t xml:space="preserve">, размещен контракт в реестре контрактов- </w:t>
      </w:r>
      <w:r w:rsidRPr="005F23E9">
        <w:rPr>
          <w:sz w:val="24"/>
          <w:szCs w:val="24"/>
          <w:shd w:val="clear" w:color="auto" w:fill="FFFFFF"/>
        </w:rPr>
        <w:t>25.01.2023</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sz w:val="24"/>
          <w:szCs w:val="24"/>
        </w:rPr>
        <w:t xml:space="preserve">-Контракт  </w:t>
      </w:r>
      <w:r w:rsidRPr="005F23E9">
        <w:rPr>
          <w:sz w:val="24"/>
          <w:szCs w:val="24"/>
          <w:shd w:val="clear" w:color="auto" w:fill="FFFFFF"/>
        </w:rPr>
        <w:t>№  1224-Б</w:t>
      </w:r>
      <w:r w:rsidRPr="005F23E9">
        <w:rPr>
          <w:sz w:val="24"/>
          <w:szCs w:val="24"/>
        </w:rPr>
        <w:t xml:space="preserve">, </w:t>
      </w:r>
      <w:r w:rsidRPr="005F23E9">
        <w:rPr>
          <w:sz w:val="24"/>
          <w:szCs w:val="24"/>
          <w:bdr w:val="none" w:sz="0" w:space="0" w:color="auto" w:frame="1"/>
          <w:shd w:val="clear" w:color="auto" w:fill="FFFFFF"/>
        </w:rPr>
        <w:t>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37112006243 23 000003,</w:t>
      </w:r>
      <w:r w:rsidRPr="005F23E9">
        <w:rPr>
          <w:sz w:val="24"/>
          <w:szCs w:val="24"/>
        </w:rPr>
        <w:t xml:space="preserve"> объекты закупки - т</w:t>
      </w:r>
      <w:r w:rsidRPr="005F23E9">
        <w:rPr>
          <w:sz w:val="24"/>
          <w:szCs w:val="24"/>
          <w:shd w:val="clear" w:color="auto" w:fill="FFFFFF"/>
        </w:rPr>
        <w:t>епловая энергия</w:t>
      </w:r>
      <w:r w:rsidRPr="005F23E9">
        <w:rPr>
          <w:sz w:val="24"/>
          <w:szCs w:val="24"/>
        </w:rPr>
        <w:t>, цена контракта</w:t>
      </w:r>
      <w:r w:rsidRPr="005F23E9">
        <w:rPr>
          <w:b/>
          <w:sz w:val="24"/>
          <w:szCs w:val="24"/>
        </w:rPr>
        <w:t xml:space="preserve">- </w:t>
      </w:r>
      <w:r w:rsidRPr="005F23E9">
        <w:rPr>
          <w:b/>
          <w:sz w:val="24"/>
          <w:szCs w:val="24"/>
          <w:shd w:val="clear" w:color="auto" w:fill="FFFFFF"/>
        </w:rPr>
        <w:t>1 016 561,19</w:t>
      </w:r>
      <w:r w:rsidRPr="005F23E9">
        <w:rPr>
          <w:b/>
          <w:sz w:val="24"/>
          <w:szCs w:val="24"/>
        </w:rPr>
        <w:t> руб</w:t>
      </w:r>
      <w:r w:rsidRPr="005F23E9">
        <w:rPr>
          <w:sz w:val="24"/>
          <w:szCs w:val="24"/>
        </w:rPr>
        <w:t>., заключение контракта -</w:t>
      </w:r>
      <w:r w:rsidRPr="005F23E9">
        <w:rPr>
          <w:sz w:val="24"/>
          <w:szCs w:val="24"/>
          <w:shd w:val="clear" w:color="auto" w:fill="FFFFFF"/>
        </w:rPr>
        <w:t>25.01.2023</w:t>
      </w:r>
      <w:r w:rsidRPr="005F23E9">
        <w:rPr>
          <w:sz w:val="24"/>
          <w:szCs w:val="24"/>
        </w:rPr>
        <w:t xml:space="preserve">, срок исполнения - </w:t>
      </w:r>
      <w:r w:rsidRPr="005F23E9">
        <w:rPr>
          <w:sz w:val="24"/>
          <w:szCs w:val="24"/>
          <w:shd w:val="clear" w:color="auto" w:fill="FFFFFF"/>
        </w:rPr>
        <w:t>31.12.2023</w:t>
      </w:r>
      <w:r w:rsidRPr="005F23E9">
        <w:rPr>
          <w:sz w:val="24"/>
          <w:szCs w:val="24"/>
        </w:rPr>
        <w:t>, размещен контракт в реестре контрактов- 30</w:t>
      </w:r>
      <w:r w:rsidRPr="005F23E9">
        <w:rPr>
          <w:sz w:val="24"/>
          <w:szCs w:val="24"/>
          <w:shd w:val="clear" w:color="auto" w:fill="FFFFFF"/>
        </w:rPr>
        <w:t>.01.2023</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sz w:val="24"/>
          <w:szCs w:val="24"/>
        </w:rPr>
        <w:lastRenderedPageBreak/>
        <w:t xml:space="preserve">-Контракт  </w:t>
      </w:r>
      <w:r w:rsidRPr="005F23E9">
        <w:rPr>
          <w:sz w:val="24"/>
          <w:szCs w:val="24"/>
          <w:shd w:val="clear" w:color="auto" w:fill="FFFFFF"/>
        </w:rPr>
        <w:t>№ 40</w:t>
      </w:r>
      <w:r w:rsidRPr="005F23E9">
        <w:rPr>
          <w:sz w:val="24"/>
          <w:szCs w:val="24"/>
        </w:rPr>
        <w:t xml:space="preserve">, </w:t>
      </w:r>
      <w:r w:rsidRPr="005F23E9">
        <w:rPr>
          <w:sz w:val="24"/>
          <w:szCs w:val="24"/>
          <w:bdr w:val="none" w:sz="0" w:space="0" w:color="auto" w:frame="1"/>
          <w:shd w:val="clear" w:color="auto" w:fill="FFFFFF"/>
        </w:rPr>
        <w:t>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37112006243 23 000004,</w:t>
      </w:r>
      <w:r w:rsidRPr="005F23E9">
        <w:rPr>
          <w:sz w:val="24"/>
          <w:szCs w:val="24"/>
        </w:rPr>
        <w:t xml:space="preserve"> объекты закупки - водоотведение, цена контракта- </w:t>
      </w:r>
      <w:r w:rsidRPr="005F23E9">
        <w:rPr>
          <w:b/>
          <w:sz w:val="24"/>
          <w:szCs w:val="24"/>
          <w:shd w:val="clear" w:color="auto" w:fill="FFFFFF"/>
        </w:rPr>
        <w:t>126 222,00</w:t>
      </w:r>
      <w:r w:rsidRPr="005F23E9">
        <w:rPr>
          <w:b/>
          <w:sz w:val="24"/>
          <w:szCs w:val="24"/>
        </w:rPr>
        <w:t> руб.,</w:t>
      </w:r>
      <w:r w:rsidRPr="005F23E9">
        <w:rPr>
          <w:sz w:val="24"/>
          <w:szCs w:val="24"/>
        </w:rPr>
        <w:t xml:space="preserve"> заключение контракта -</w:t>
      </w:r>
      <w:r w:rsidRPr="005F23E9">
        <w:rPr>
          <w:sz w:val="24"/>
          <w:szCs w:val="24"/>
          <w:shd w:val="clear" w:color="auto" w:fill="FFFFFF"/>
        </w:rPr>
        <w:t>25.01.2023</w:t>
      </w:r>
      <w:r w:rsidRPr="005F23E9">
        <w:rPr>
          <w:sz w:val="24"/>
          <w:szCs w:val="24"/>
        </w:rPr>
        <w:t xml:space="preserve">, срок исполнения - </w:t>
      </w:r>
      <w:r w:rsidRPr="005F23E9">
        <w:rPr>
          <w:sz w:val="24"/>
          <w:szCs w:val="24"/>
          <w:shd w:val="clear" w:color="auto" w:fill="FFFFFF"/>
        </w:rPr>
        <w:t>31.12.2023</w:t>
      </w:r>
      <w:r w:rsidRPr="005F23E9">
        <w:rPr>
          <w:sz w:val="24"/>
          <w:szCs w:val="24"/>
        </w:rPr>
        <w:t>, размещен контракт в реестре контрактов- 31</w:t>
      </w:r>
      <w:r w:rsidRPr="005F23E9">
        <w:rPr>
          <w:sz w:val="24"/>
          <w:szCs w:val="24"/>
          <w:shd w:val="clear" w:color="auto" w:fill="FFFFFF"/>
        </w:rPr>
        <w:t>.01.2023</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sz w:val="24"/>
          <w:szCs w:val="24"/>
        </w:rPr>
        <w:t xml:space="preserve">-Контракт  </w:t>
      </w:r>
      <w:r w:rsidRPr="005F23E9">
        <w:rPr>
          <w:sz w:val="24"/>
          <w:szCs w:val="24"/>
          <w:shd w:val="clear" w:color="auto" w:fill="FFFFFF"/>
        </w:rPr>
        <w:t>№71477700189</w:t>
      </w:r>
      <w:r w:rsidRPr="005F23E9">
        <w:rPr>
          <w:sz w:val="24"/>
          <w:szCs w:val="24"/>
        </w:rPr>
        <w:t xml:space="preserve">, </w:t>
      </w:r>
      <w:r w:rsidRPr="005F23E9">
        <w:rPr>
          <w:sz w:val="24"/>
          <w:szCs w:val="24"/>
          <w:bdr w:val="none" w:sz="0" w:space="0" w:color="auto" w:frame="1"/>
          <w:shd w:val="clear" w:color="auto" w:fill="FFFFFF"/>
        </w:rPr>
        <w:t>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37112006243 23 000002,</w:t>
      </w:r>
      <w:r w:rsidRPr="005F23E9">
        <w:rPr>
          <w:sz w:val="24"/>
          <w:szCs w:val="24"/>
        </w:rPr>
        <w:t xml:space="preserve"> объекты закупки - </w:t>
      </w:r>
      <w:r w:rsidRPr="005F23E9">
        <w:rPr>
          <w:sz w:val="24"/>
          <w:szCs w:val="24"/>
          <w:shd w:val="clear" w:color="auto" w:fill="FFFFFF"/>
        </w:rPr>
        <w:t>электроэнергия</w:t>
      </w:r>
      <w:r w:rsidRPr="005F23E9">
        <w:rPr>
          <w:sz w:val="24"/>
          <w:szCs w:val="24"/>
        </w:rPr>
        <w:t xml:space="preserve">, цена контракта- </w:t>
      </w:r>
      <w:r w:rsidRPr="005F23E9">
        <w:rPr>
          <w:b/>
          <w:sz w:val="24"/>
          <w:szCs w:val="24"/>
          <w:shd w:val="clear" w:color="auto" w:fill="FFFFFF"/>
        </w:rPr>
        <w:t>573 106,94</w:t>
      </w:r>
      <w:r w:rsidRPr="005F23E9">
        <w:rPr>
          <w:b/>
          <w:sz w:val="24"/>
          <w:szCs w:val="24"/>
        </w:rPr>
        <w:t> руб.,</w:t>
      </w:r>
      <w:r w:rsidRPr="005F23E9">
        <w:rPr>
          <w:sz w:val="24"/>
          <w:szCs w:val="24"/>
        </w:rPr>
        <w:t xml:space="preserve"> заключение контракта -</w:t>
      </w:r>
      <w:r w:rsidRPr="005F23E9">
        <w:rPr>
          <w:sz w:val="24"/>
          <w:szCs w:val="24"/>
          <w:shd w:val="clear" w:color="auto" w:fill="FFFFFF"/>
        </w:rPr>
        <w:t>24.01.2023</w:t>
      </w:r>
      <w:r w:rsidRPr="005F23E9">
        <w:rPr>
          <w:sz w:val="24"/>
          <w:szCs w:val="24"/>
        </w:rPr>
        <w:t xml:space="preserve">, срок исполнения - </w:t>
      </w:r>
      <w:r w:rsidRPr="005F23E9">
        <w:rPr>
          <w:sz w:val="24"/>
          <w:szCs w:val="24"/>
          <w:shd w:val="clear" w:color="auto" w:fill="FFFFFF"/>
        </w:rPr>
        <w:t>31.01.2024</w:t>
      </w:r>
      <w:r w:rsidRPr="005F23E9">
        <w:rPr>
          <w:sz w:val="24"/>
          <w:szCs w:val="24"/>
        </w:rPr>
        <w:t>, размещен контракт в реестре контрактов- 26</w:t>
      </w:r>
      <w:r w:rsidRPr="005F23E9">
        <w:rPr>
          <w:sz w:val="24"/>
          <w:szCs w:val="24"/>
          <w:shd w:val="clear" w:color="auto" w:fill="FFFFFF"/>
        </w:rPr>
        <w:t>.01.2023</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sz w:val="24"/>
          <w:szCs w:val="24"/>
        </w:rPr>
        <w:t xml:space="preserve">-Контракт  </w:t>
      </w:r>
      <w:r w:rsidRPr="005F23E9">
        <w:rPr>
          <w:sz w:val="24"/>
          <w:szCs w:val="24"/>
          <w:shd w:val="clear" w:color="auto" w:fill="FFFFFF"/>
        </w:rPr>
        <w:t>№  871000074388</w:t>
      </w:r>
      <w:r w:rsidRPr="005F23E9">
        <w:rPr>
          <w:sz w:val="24"/>
          <w:szCs w:val="24"/>
        </w:rPr>
        <w:t xml:space="preserve">, </w:t>
      </w:r>
      <w:r w:rsidRPr="005F23E9">
        <w:rPr>
          <w:sz w:val="24"/>
          <w:szCs w:val="24"/>
          <w:bdr w:val="none" w:sz="0" w:space="0" w:color="auto" w:frame="1"/>
          <w:shd w:val="clear" w:color="auto" w:fill="FFFFFF"/>
        </w:rPr>
        <w:t>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37112006243 23 000005,</w:t>
      </w:r>
      <w:r w:rsidRPr="005F23E9">
        <w:rPr>
          <w:sz w:val="24"/>
          <w:szCs w:val="24"/>
        </w:rPr>
        <w:t xml:space="preserve"> объекты закупки - т</w:t>
      </w:r>
      <w:r w:rsidRPr="005F23E9">
        <w:rPr>
          <w:sz w:val="24"/>
          <w:szCs w:val="24"/>
          <w:shd w:val="clear" w:color="auto" w:fill="FFFFFF"/>
        </w:rPr>
        <w:t>елефонная связь</w:t>
      </w:r>
      <w:r w:rsidRPr="005F23E9">
        <w:rPr>
          <w:sz w:val="24"/>
          <w:szCs w:val="24"/>
        </w:rPr>
        <w:t xml:space="preserve">, цена контракта- </w:t>
      </w:r>
      <w:r w:rsidRPr="005F23E9">
        <w:rPr>
          <w:b/>
          <w:sz w:val="24"/>
          <w:szCs w:val="24"/>
          <w:shd w:val="clear" w:color="auto" w:fill="FFFFFF"/>
        </w:rPr>
        <w:t>13 753,01</w:t>
      </w:r>
      <w:r w:rsidRPr="005F23E9">
        <w:rPr>
          <w:b/>
          <w:sz w:val="24"/>
          <w:szCs w:val="24"/>
        </w:rPr>
        <w:t> руб.,</w:t>
      </w:r>
      <w:r w:rsidRPr="005F23E9">
        <w:rPr>
          <w:sz w:val="24"/>
          <w:szCs w:val="24"/>
        </w:rPr>
        <w:t xml:space="preserve"> заключение контракта - </w:t>
      </w:r>
      <w:r w:rsidRPr="005F23E9">
        <w:rPr>
          <w:sz w:val="24"/>
          <w:szCs w:val="24"/>
          <w:shd w:val="clear" w:color="auto" w:fill="FFFFFF"/>
        </w:rPr>
        <w:t>07.02.2023</w:t>
      </w:r>
      <w:r w:rsidRPr="005F23E9">
        <w:rPr>
          <w:sz w:val="24"/>
          <w:szCs w:val="24"/>
        </w:rPr>
        <w:t xml:space="preserve">, срок исполнения - </w:t>
      </w:r>
      <w:r w:rsidRPr="005F23E9">
        <w:rPr>
          <w:sz w:val="24"/>
          <w:szCs w:val="24"/>
          <w:shd w:val="clear" w:color="auto" w:fill="FFFFFF"/>
        </w:rPr>
        <w:t>15.01.2024</w:t>
      </w:r>
      <w:r w:rsidRPr="005F23E9">
        <w:rPr>
          <w:sz w:val="24"/>
          <w:szCs w:val="24"/>
        </w:rPr>
        <w:t xml:space="preserve">, размещен контракт в реестре контрактов- </w:t>
      </w:r>
      <w:r w:rsidRPr="005F23E9">
        <w:rPr>
          <w:sz w:val="24"/>
          <w:szCs w:val="24"/>
          <w:shd w:val="clear" w:color="auto" w:fill="FFFFFF"/>
        </w:rPr>
        <w:t>10.02.2023.</w:t>
      </w:r>
    </w:p>
    <w:p w:rsidR="00CA5A2D" w:rsidRPr="005F23E9" w:rsidRDefault="00CA5A2D" w:rsidP="00CA5A2D">
      <w:pPr>
        <w:shd w:val="clear" w:color="auto" w:fill="FFFFFF"/>
        <w:jc w:val="both"/>
        <w:textAlignment w:val="baseline"/>
        <w:rPr>
          <w:b/>
          <w:sz w:val="24"/>
          <w:szCs w:val="24"/>
        </w:rPr>
      </w:pPr>
      <w:r w:rsidRPr="005F23E9">
        <w:rPr>
          <w:b/>
          <w:sz w:val="24"/>
          <w:szCs w:val="24"/>
        </w:rPr>
        <w:t>Итого сумма по контрактам за 2023 год составила – 1 864 102,92  руб.</w:t>
      </w:r>
    </w:p>
    <w:p w:rsidR="00CA5A2D" w:rsidRPr="005F23E9" w:rsidRDefault="00CA5A2D" w:rsidP="00CA5A2D">
      <w:pPr>
        <w:shd w:val="clear" w:color="auto" w:fill="FFFFFF"/>
        <w:jc w:val="both"/>
        <w:textAlignment w:val="baseline"/>
        <w:rPr>
          <w:b/>
          <w:sz w:val="24"/>
          <w:szCs w:val="24"/>
        </w:rPr>
      </w:pPr>
    </w:p>
    <w:p w:rsidR="00CA5A2D" w:rsidRPr="005F23E9" w:rsidRDefault="00CA5A2D" w:rsidP="00CA5A2D">
      <w:pPr>
        <w:shd w:val="clear" w:color="auto" w:fill="FFFFFF"/>
        <w:jc w:val="both"/>
        <w:textAlignment w:val="baseline"/>
        <w:rPr>
          <w:i/>
          <w:sz w:val="24"/>
          <w:szCs w:val="24"/>
        </w:rPr>
      </w:pPr>
      <w:r w:rsidRPr="005F23E9">
        <w:rPr>
          <w:i/>
          <w:sz w:val="24"/>
          <w:szCs w:val="24"/>
        </w:rPr>
        <w:t xml:space="preserve">  В нарушение </w:t>
      </w:r>
      <w:hyperlink r:id="rId69" w:history="1">
        <w:r w:rsidRPr="005F23E9">
          <w:rPr>
            <w:i/>
            <w:sz w:val="24"/>
            <w:szCs w:val="24"/>
          </w:rPr>
          <w:t>п. 1 ст. 73</w:t>
        </w:r>
      </w:hyperlink>
      <w:r w:rsidRPr="005F23E9">
        <w:rPr>
          <w:i/>
          <w:sz w:val="24"/>
          <w:szCs w:val="24"/>
        </w:rPr>
        <w:t xml:space="preserve"> БК РФ в реестр закупок малого объема в 2023 г. включены контракты, которые отражены в реестре контрактов на сумму – 1 803 619,99 руб., в т.ч.:</w:t>
      </w:r>
    </w:p>
    <w:p w:rsidR="00CA5A2D" w:rsidRPr="005F23E9" w:rsidRDefault="00CA5A2D" w:rsidP="00CA5A2D">
      <w:pPr>
        <w:shd w:val="clear" w:color="auto" w:fill="FFFFFF"/>
        <w:jc w:val="both"/>
        <w:textAlignment w:val="baseline"/>
        <w:rPr>
          <w:sz w:val="24"/>
          <w:szCs w:val="24"/>
          <w:shd w:val="clear" w:color="auto" w:fill="FFFFFF"/>
        </w:rPr>
      </w:pPr>
      <w:r w:rsidRPr="005F23E9">
        <w:rPr>
          <w:i/>
          <w:sz w:val="24"/>
          <w:szCs w:val="24"/>
        </w:rPr>
        <w:t xml:space="preserve">-  </w:t>
      </w:r>
      <w:r w:rsidRPr="005F23E9">
        <w:rPr>
          <w:sz w:val="24"/>
          <w:szCs w:val="24"/>
        </w:rPr>
        <w:t xml:space="preserve">Контракт  </w:t>
      </w:r>
      <w:r w:rsidRPr="005F23E9">
        <w:rPr>
          <w:sz w:val="24"/>
          <w:szCs w:val="24"/>
          <w:shd w:val="clear" w:color="auto" w:fill="FFFFFF"/>
        </w:rPr>
        <w:t>№  871000074388 на сумму – 13 813,27 руб. (телефонная связь);</w:t>
      </w:r>
    </w:p>
    <w:p w:rsidR="00CA5A2D" w:rsidRPr="005F23E9" w:rsidRDefault="00CA5A2D" w:rsidP="00CA5A2D">
      <w:pPr>
        <w:shd w:val="clear" w:color="auto" w:fill="FFFFFF"/>
        <w:jc w:val="both"/>
        <w:textAlignment w:val="baseline"/>
        <w:rPr>
          <w:sz w:val="24"/>
          <w:szCs w:val="24"/>
          <w:shd w:val="clear" w:color="auto" w:fill="FFFFFF"/>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ТФ-Д-В-БГ/2023Н/БО-15097 на сумму- 100 000,0 руб. (оказание услуг по обращению с твердыми коммунальными отходами);</w:t>
      </w:r>
    </w:p>
    <w:p w:rsidR="00CA5A2D" w:rsidRPr="005F23E9" w:rsidRDefault="00CA5A2D" w:rsidP="00CA5A2D">
      <w:pPr>
        <w:shd w:val="clear" w:color="auto" w:fill="FFFFFF"/>
        <w:jc w:val="both"/>
        <w:textAlignment w:val="baseline"/>
        <w:rPr>
          <w:i/>
          <w:sz w:val="24"/>
          <w:szCs w:val="24"/>
        </w:rPr>
      </w:pPr>
      <w:r w:rsidRPr="005F23E9">
        <w:rPr>
          <w:sz w:val="24"/>
          <w:szCs w:val="24"/>
          <w:shd w:val="clear" w:color="auto" w:fill="FFFFFF"/>
        </w:rPr>
        <w:t xml:space="preserve"> </w:t>
      </w:r>
      <w:r w:rsidRPr="005F23E9">
        <w:rPr>
          <w:sz w:val="24"/>
          <w:szCs w:val="24"/>
        </w:rPr>
        <w:t xml:space="preserve">-Контракт  </w:t>
      </w:r>
      <w:r w:rsidRPr="005F23E9">
        <w:rPr>
          <w:sz w:val="24"/>
          <w:szCs w:val="24"/>
          <w:shd w:val="clear" w:color="auto" w:fill="FFFFFF"/>
        </w:rPr>
        <w:t>№ 40 на сумму- 126 200,0 руб. (</w:t>
      </w:r>
      <w:r w:rsidRPr="005F23E9">
        <w:rPr>
          <w:sz w:val="24"/>
          <w:szCs w:val="24"/>
        </w:rPr>
        <w:t>водоотведение);</w:t>
      </w:r>
    </w:p>
    <w:p w:rsidR="00CA5A2D" w:rsidRPr="005F23E9" w:rsidRDefault="00CA5A2D" w:rsidP="00CA5A2D">
      <w:pPr>
        <w:shd w:val="clear" w:color="auto" w:fill="FFFFFF"/>
        <w:jc w:val="both"/>
        <w:textAlignment w:val="baseline"/>
        <w:rPr>
          <w:sz w:val="24"/>
          <w:szCs w:val="24"/>
          <w:shd w:val="clear" w:color="auto" w:fill="FFFFFF"/>
        </w:rPr>
      </w:pPr>
      <w:r w:rsidRPr="005F23E9">
        <w:rPr>
          <w:sz w:val="24"/>
          <w:szCs w:val="24"/>
        </w:rPr>
        <w:t xml:space="preserve">-Контракт  </w:t>
      </w:r>
      <w:r w:rsidRPr="005F23E9">
        <w:rPr>
          <w:sz w:val="24"/>
          <w:szCs w:val="24"/>
          <w:shd w:val="clear" w:color="auto" w:fill="FFFFFF"/>
        </w:rPr>
        <w:t>№71477700189 на сумму – 547 045,53 руб. (электроэнергия);</w:t>
      </w:r>
    </w:p>
    <w:p w:rsidR="00CA5A2D" w:rsidRPr="005F23E9" w:rsidRDefault="00CA5A2D" w:rsidP="00CA5A2D">
      <w:pPr>
        <w:shd w:val="clear" w:color="auto" w:fill="FFFFFF"/>
        <w:jc w:val="both"/>
        <w:textAlignment w:val="baseline"/>
        <w:rPr>
          <w:sz w:val="24"/>
          <w:szCs w:val="24"/>
          <w:shd w:val="clear" w:color="auto" w:fill="FFFFFF"/>
        </w:rPr>
      </w:pPr>
      <w:r w:rsidRPr="005F23E9">
        <w:rPr>
          <w:sz w:val="24"/>
          <w:szCs w:val="24"/>
        </w:rPr>
        <w:t xml:space="preserve">-Контракт  </w:t>
      </w:r>
      <w:r w:rsidRPr="005F23E9">
        <w:rPr>
          <w:sz w:val="24"/>
          <w:szCs w:val="24"/>
          <w:shd w:val="clear" w:color="auto" w:fill="FFFFFF"/>
        </w:rPr>
        <w:t>№  1224-Б на сумму – 1 016 561,19 руб. (</w:t>
      </w:r>
      <w:r w:rsidRPr="005F23E9">
        <w:rPr>
          <w:sz w:val="24"/>
          <w:szCs w:val="24"/>
        </w:rPr>
        <w:t>т</w:t>
      </w:r>
      <w:r w:rsidRPr="005F23E9">
        <w:rPr>
          <w:sz w:val="24"/>
          <w:szCs w:val="24"/>
          <w:shd w:val="clear" w:color="auto" w:fill="FFFFFF"/>
        </w:rPr>
        <w:t>епловая энергия).</w:t>
      </w:r>
    </w:p>
    <w:p w:rsidR="00CA5A2D" w:rsidRPr="005F23E9" w:rsidRDefault="00CA5A2D" w:rsidP="00CA5A2D">
      <w:pPr>
        <w:shd w:val="clear" w:color="auto" w:fill="FFFFFF"/>
        <w:jc w:val="both"/>
        <w:textAlignment w:val="baseline"/>
        <w:rPr>
          <w:sz w:val="24"/>
          <w:szCs w:val="24"/>
          <w:shd w:val="clear" w:color="auto" w:fill="FFFFFF"/>
        </w:rPr>
      </w:pPr>
    </w:p>
    <w:p w:rsidR="00CA5A2D" w:rsidRPr="005F23E9" w:rsidRDefault="00CA5A2D" w:rsidP="00CA5A2D">
      <w:pPr>
        <w:shd w:val="clear" w:color="auto" w:fill="FFFFFF"/>
        <w:jc w:val="both"/>
        <w:textAlignment w:val="baseline"/>
        <w:rPr>
          <w:b/>
          <w:sz w:val="24"/>
          <w:szCs w:val="24"/>
        </w:rPr>
      </w:pPr>
      <w:r w:rsidRPr="005F23E9">
        <w:rPr>
          <w:color w:val="FF0000"/>
          <w:sz w:val="24"/>
          <w:szCs w:val="24"/>
        </w:rPr>
        <w:t xml:space="preserve">                                              </w:t>
      </w:r>
      <w:r w:rsidRPr="005F23E9">
        <w:rPr>
          <w:b/>
          <w:sz w:val="24"/>
          <w:szCs w:val="24"/>
        </w:rPr>
        <w:t xml:space="preserve">2024 г.  </w:t>
      </w:r>
    </w:p>
    <w:p w:rsidR="00CA5A2D" w:rsidRPr="005F23E9" w:rsidRDefault="00CA5A2D" w:rsidP="00CA5A2D">
      <w:pPr>
        <w:shd w:val="clear" w:color="auto" w:fill="FFFFFF"/>
        <w:jc w:val="both"/>
        <w:textAlignment w:val="baseline"/>
        <w:rPr>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ТФ-Д-В-БГ/2024Н/БО-18856,</w:t>
      </w:r>
      <w:r w:rsidRPr="005F23E9">
        <w:rPr>
          <w:sz w:val="24"/>
          <w:szCs w:val="24"/>
          <w:bdr w:val="none" w:sz="0" w:space="0" w:color="auto" w:frame="1"/>
          <w:shd w:val="clear" w:color="auto" w:fill="FFFFFF"/>
        </w:rPr>
        <w:t xml:space="preserve"> 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37112006243 23 000007</w:t>
      </w:r>
      <w:r w:rsidRPr="005F23E9">
        <w:rPr>
          <w:rStyle w:val="sectioninfo"/>
          <w:sz w:val="24"/>
          <w:szCs w:val="24"/>
          <w:bdr w:val="none" w:sz="0" w:space="0" w:color="auto" w:frame="1"/>
        </w:rPr>
        <w:t>, о</w:t>
      </w:r>
      <w:r w:rsidRPr="005F23E9">
        <w:rPr>
          <w:sz w:val="24"/>
          <w:szCs w:val="24"/>
        </w:rPr>
        <w:t xml:space="preserve">бъекты закупки – </w:t>
      </w:r>
      <w:r w:rsidRPr="005F23E9">
        <w:rPr>
          <w:sz w:val="24"/>
          <w:szCs w:val="24"/>
          <w:shd w:val="clear" w:color="auto" w:fill="FFFFFF"/>
        </w:rPr>
        <w:t>оказание услуг по обращению с твердыми коммунальными отходами,</w:t>
      </w:r>
      <w:r w:rsidRPr="005F23E9">
        <w:rPr>
          <w:rStyle w:val="text-break"/>
          <w:sz w:val="24"/>
          <w:szCs w:val="24"/>
          <w:bdr w:val="none" w:sz="0" w:space="0" w:color="auto" w:frame="1"/>
        </w:rPr>
        <w:t xml:space="preserve"> ц</w:t>
      </w:r>
      <w:r w:rsidRPr="005F23E9">
        <w:rPr>
          <w:sz w:val="24"/>
          <w:szCs w:val="24"/>
        </w:rPr>
        <w:t xml:space="preserve">ена контракта- </w:t>
      </w:r>
      <w:r w:rsidRPr="005F23E9">
        <w:rPr>
          <w:b/>
          <w:sz w:val="24"/>
          <w:szCs w:val="24"/>
          <w:shd w:val="clear" w:color="auto" w:fill="FFFFFF"/>
        </w:rPr>
        <w:t>131 248,11 ру</w:t>
      </w:r>
      <w:r w:rsidRPr="005F23E9">
        <w:rPr>
          <w:b/>
          <w:sz w:val="24"/>
          <w:szCs w:val="24"/>
        </w:rPr>
        <w:t>б.,</w:t>
      </w:r>
      <w:r w:rsidRPr="005F23E9">
        <w:rPr>
          <w:sz w:val="24"/>
          <w:szCs w:val="24"/>
        </w:rPr>
        <w:t xml:space="preserve"> заключение контракта-</w:t>
      </w:r>
      <w:r w:rsidRPr="005F23E9">
        <w:rPr>
          <w:sz w:val="24"/>
          <w:szCs w:val="24"/>
          <w:shd w:val="clear" w:color="auto" w:fill="FFFFFF"/>
        </w:rPr>
        <w:t>29.12.2023</w:t>
      </w:r>
      <w:r w:rsidRPr="005F23E9">
        <w:rPr>
          <w:sz w:val="24"/>
          <w:szCs w:val="24"/>
        </w:rPr>
        <w:t>, срок исполнения-</w:t>
      </w:r>
      <w:r w:rsidRPr="005F23E9">
        <w:rPr>
          <w:sz w:val="24"/>
          <w:szCs w:val="24"/>
          <w:shd w:val="clear" w:color="auto" w:fill="FFFFFF"/>
        </w:rPr>
        <w:t>31.01.2025</w:t>
      </w:r>
      <w:r w:rsidRPr="005F23E9">
        <w:rPr>
          <w:sz w:val="24"/>
          <w:szCs w:val="24"/>
        </w:rPr>
        <w:t xml:space="preserve">, размещен контракт в реестре контрактов- </w:t>
      </w:r>
      <w:r w:rsidRPr="005F23E9">
        <w:rPr>
          <w:sz w:val="24"/>
          <w:szCs w:val="24"/>
          <w:shd w:val="clear" w:color="auto" w:fill="FFFFFF"/>
        </w:rPr>
        <w:t>29.12.2023</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1296-Б,</w:t>
      </w:r>
      <w:r w:rsidRPr="005F23E9">
        <w:rPr>
          <w:sz w:val="24"/>
          <w:szCs w:val="24"/>
          <w:bdr w:val="none" w:sz="0" w:space="0" w:color="auto" w:frame="1"/>
          <w:shd w:val="clear" w:color="auto" w:fill="FFFFFF"/>
        </w:rPr>
        <w:t xml:space="preserve"> 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37112006243 24 000002</w:t>
      </w:r>
      <w:r w:rsidRPr="005F23E9">
        <w:rPr>
          <w:rStyle w:val="sectioninfo"/>
          <w:sz w:val="24"/>
          <w:szCs w:val="24"/>
          <w:bdr w:val="none" w:sz="0" w:space="0" w:color="auto" w:frame="1"/>
        </w:rPr>
        <w:t>, о</w:t>
      </w:r>
      <w:r w:rsidRPr="005F23E9">
        <w:rPr>
          <w:sz w:val="24"/>
          <w:szCs w:val="24"/>
        </w:rPr>
        <w:t>бъекты закупки – т</w:t>
      </w:r>
      <w:r w:rsidRPr="005F23E9">
        <w:rPr>
          <w:sz w:val="24"/>
          <w:szCs w:val="24"/>
          <w:shd w:val="clear" w:color="auto" w:fill="FFFFFF"/>
        </w:rPr>
        <w:t>епловая энергия,</w:t>
      </w:r>
      <w:r w:rsidRPr="005F23E9">
        <w:rPr>
          <w:rStyle w:val="text-break"/>
          <w:sz w:val="24"/>
          <w:szCs w:val="24"/>
          <w:bdr w:val="none" w:sz="0" w:space="0" w:color="auto" w:frame="1"/>
        </w:rPr>
        <w:t xml:space="preserve"> ц</w:t>
      </w:r>
      <w:r w:rsidRPr="005F23E9">
        <w:rPr>
          <w:sz w:val="24"/>
          <w:szCs w:val="24"/>
        </w:rPr>
        <w:t xml:space="preserve">ена контракта- </w:t>
      </w:r>
      <w:r w:rsidRPr="005F23E9">
        <w:rPr>
          <w:b/>
          <w:sz w:val="24"/>
          <w:szCs w:val="24"/>
          <w:shd w:val="clear" w:color="auto" w:fill="FFFFFF"/>
        </w:rPr>
        <w:t>1 148 697,65 ру</w:t>
      </w:r>
      <w:r w:rsidRPr="005F23E9">
        <w:rPr>
          <w:b/>
          <w:sz w:val="24"/>
          <w:szCs w:val="24"/>
        </w:rPr>
        <w:t>б.,</w:t>
      </w:r>
      <w:r w:rsidRPr="005F23E9">
        <w:rPr>
          <w:sz w:val="24"/>
          <w:szCs w:val="24"/>
        </w:rPr>
        <w:t xml:space="preserve"> заключение контракта-</w:t>
      </w:r>
      <w:r w:rsidRPr="005F23E9">
        <w:rPr>
          <w:sz w:val="24"/>
          <w:szCs w:val="24"/>
          <w:shd w:val="clear" w:color="auto" w:fill="FFFFFF"/>
        </w:rPr>
        <w:t>29.12.2023</w:t>
      </w:r>
      <w:r w:rsidRPr="005F23E9">
        <w:rPr>
          <w:sz w:val="24"/>
          <w:szCs w:val="24"/>
        </w:rPr>
        <w:t>, срок исполнения-</w:t>
      </w:r>
      <w:r w:rsidRPr="005F23E9">
        <w:rPr>
          <w:sz w:val="24"/>
          <w:szCs w:val="24"/>
          <w:shd w:val="clear" w:color="auto" w:fill="FFFFFF"/>
        </w:rPr>
        <w:t>31.12.2024</w:t>
      </w:r>
      <w:r w:rsidRPr="005F23E9">
        <w:rPr>
          <w:sz w:val="24"/>
          <w:szCs w:val="24"/>
        </w:rPr>
        <w:t xml:space="preserve">, размещен контракт в реестре контрактов- </w:t>
      </w:r>
      <w:r w:rsidRPr="005F23E9">
        <w:rPr>
          <w:sz w:val="24"/>
          <w:szCs w:val="24"/>
          <w:shd w:val="clear" w:color="auto" w:fill="FFFFFF"/>
        </w:rPr>
        <w:t>10.01.2024</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36,</w:t>
      </w:r>
      <w:r w:rsidRPr="005F23E9">
        <w:rPr>
          <w:sz w:val="24"/>
          <w:szCs w:val="24"/>
          <w:bdr w:val="none" w:sz="0" w:space="0" w:color="auto" w:frame="1"/>
          <w:shd w:val="clear" w:color="auto" w:fill="FFFFFF"/>
        </w:rPr>
        <w:t xml:space="preserve"> 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37112006243 23 000006</w:t>
      </w:r>
      <w:r w:rsidRPr="005F23E9">
        <w:rPr>
          <w:rStyle w:val="sectioninfo"/>
          <w:sz w:val="24"/>
          <w:szCs w:val="24"/>
          <w:bdr w:val="none" w:sz="0" w:space="0" w:color="auto" w:frame="1"/>
        </w:rPr>
        <w:t>, о</w:t>
      </w:r>
      <w:r w:rsidRPr="005F23E9">
        <w:rPr>
          <w:sz w:val="24"/>
          <w:szCs w:val="24"/>
        </w:rPr>
        <w:t xml:space="preserve">бъекты закупки – </w:t>
      </w:r>
      <w:r w:rsidRPr="005F23E9">
        <w:rPr>
          <w:sz w:val="24"/>
          <w:szCs w:val="24"/>
          <w:shd w:val="clear" w:color="auto" w:fill="FFFFFF"/>
        </w:rPr>
        <w:t>водоотведение,</w:t>
      </w:r>
      <w:r w:rsidRPr="005F23E9">
        <w:rPr>
          <w:rStyle w:val="text-break"/>
          <w:sz w:val="24"/>
          <w:szCs w:val="24"/>
          <w:bdr w:val="none" w:sz="0" w:space="0" w:color="auto" w:frame="1"/>
        </w:rPr>
        <w:t xml:space="preserve"> ц</w:t>
      </w:r>
      <w:r w:rsidRPr="005F23E9">
        <w:rPr>
          <w:sz w:val="24"/>
          <w:szCs w:val="24"/>
        </w:rPr>
        <w:t xml:space="preserve">ена контракта- </w:t>
      </w:r>
      <w:r w:rsidRPr="005F23E9">
        <w:rPr>
          <w:b/>
          <w:sz w:val="24"/>
          <w:szCs w:val="24"/>
          <w:shd w:val="clear" w:color="auto" w:fill="FFFFFF"/>
        </w:rPr>
        <w:t>110 761,20 ру</w:t>
      </w:r>
      <w:r w:rsidRPr="005F23E9">
        <w:rPr>
          <w:b/>
          <w:sz w:val="24"/>
          <w:szCs w:val="24"/>
        </w:rPr>
        <w:t>б.,</w:t>
      </w:r>
      <w:r w:rsidRPr="005F23E9">
        <w:rPr>
          <w:sz w:val="24"/>
          <w:szCs w:val="24"/>
        </w:rPr>
        <w:t xml:space="preserve"> заключение контракта- </w:t>
      </w:r>
      <w:r w:rsidRPr="005F23E9">
        <w:rPr>
          <w:sz w:val="24"/>
          <w:szCs w:val="24"/>
          <w:shd w:val="clear" w:color="auto" w:fill="FFFFFF"/>
        </w:rPr>
        <w:t>26.12.2023</w:t>
      </w:r>
      <w:r w:rsidRPr="005F23E9">
        <w:rPr>
          <w:sz w:val="24"/>
          <w:szCs w:val="24"/>
        </w:rPr>
        <w:t>, срок исполнения-</w:t>
      </w:r>
      <w:r w:rsidRPr="005F23E9">
        <w:rPr>
          <w:sz w:val="24"/>
          <w:szCs w:val="24"/>
          <w:shd w:val="clear" w:color="auto" w:fill="FFFFFF"/>
        </w:rPr>
        <w:t>31.01.2025</w:t>
      </w:r>
      <w:r w:rsidRPr="005F23E9">
        <w:rPr>
          <w:sz w:val="24"/>
          <w:szCs w:val="24"/>
        </w:rPr>
        <w:t xml:space="preserve">, размещен контракт в реестре контрактов- </w:t>
      </w:r>
      <w:r w:rsidRPr="005F23E9">
        <w:rPr>
          <w:sz w:val="24"/>
          <w:szCs w:val="24"/>
          <w:shd w:val="clear" w:color="auto" w:fill="FFFFFF"/>
        </w:rPr>
        <w:t>28.12.2023</w:t>
      </w:r>
      <w:r w:rsidRPr="005F23E9">
        <w:rPr>
          <w:sz w:val="24"/>
          <w:szCs w:val="24"/>
        </w:rPr>
        <w:t>;</w:t>
      </w:r>
    </w:p>
    <w:p w:rsidR="00CA5A2D" w:rsidRPr="005F23E9" w:rsidRDefault="00CA5A2D" w:rsidP="00CA5A2D">
      <w:pPr>
        <w:shd w:val="clear" w:color="auto" w:fill="FFFFFF"/>
        <w:jc w:val="both"/>
        <w:textAlignment w:val="baseline"/>
        <w:rPr>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71477700261,</w:t>
      </w:r>
      <w:r w:rsidRPr="005F23E9">
        <w:rPr>
          <w:sz w:val="24"/>
          <w:szCs w:val="24"/>
          <w:bdr w:val="none" w:sz="0" w:space="0" w:color="auto" w:frame="1"/>
          <w:shd w:val="clear" w:color="auto" w:fill="FFFFFF"/>
        </w:rPr>
        <w:t xml:space="preserve"> р</w:t>
      </w:r>
      <w:r w:rsidRPr="005F23E9">
        <w:rPr>
          <w:rStyle w:val="sectiontitle"/>
          <w:sz w:val="24"/>
          <w:szCs w:val="24"/>
          <w:bdr w:val="none" w:sz="0" w:space="0" w:color="auto" w:frame="1"/>
        </w:rPr>
        <w:t xml:space="preserve">еестровый номер контракта </w:t>
      </w:r>
      <w:r w:rsidRPr="005F23E9">
        <w:rPr>
          <w:sz w:val="24"/>
          <w:szCs w:val="24"/>
          <w:shd w:val="clear" w:color="auto" w:fill="FFFFFF"/>
        </w:rPr>
        <w:t>37112006243 24 000001</w:t>
      </w:r>
      <w:r w:rsidRPr="005F23E9">
        <w:rPr>
          <w:rStyle w:val="sectioninfo"/>
          <w:sz w:val="24"/>
          <w:szCs w:val="24"/>
          <w:bdr w:val="none" w:sz="0" w:space="0" w:color="auto" w:frame="1"/>
        </w:rPr>
        <w:t>, о</w:t>
      </w:r>
      <w:r w:rsidRPr="005F23E9">
        <w:rPr>
          <w:sz w:val="24"/>
          <w:szCs w:val="24"/>
        </w:rPr>
        <w:t>бъекты закупки – электроэнергия</w:t>
      </w:r>
      <w:r w:rsidRPr="005F23E9">
        <w:rPr>
          <w:sz w:val="24"/>
          <w:szCs w:val="24"/>
          <w:shd w:val="clear" w:color="auto" w:fill="FFFFFF"/>
        </w:rPr>
        <w:t>,</w:t>
      </w:r>
      <w:r w:rsidRPr="005F23E9">
        <w:rPr>
          <w:rStyle w:val="text-break"/>
          <w:sz w:val="24"/>
          <w:szCs w:val="24"/>
          <w:bdr w:val="none" w:sz="0" w:space="0" w:color="auto" w:frame="1"/>
        </w:rPr>
        <w:t xml:space="preserve"> ц</w:t>
      </w:r>
      <w:r w:rsidRPr="005F23E9">
        <w:rPr>
          <w:sz w:val="24"/>
          <w:szCs w:val="24"/>
        </w:rPr>
        <w:t xml:space="preserve">ена контракта- </w:t>
      </w:r>
      <w:r w:rsidRPr="005F23E9">
        <w:rPr>
          <w:b/>
          <w:sz w:val="24"/>
          <w:szCs w:val="24"/>
          <w:shd w:val="clear" w:color="auto" w:fill="FFFFFF"/>
        </w:rPr>
        <w:t>605 610,38 ру</w:t>
      </w:r>
      <w:r w:rsidRPr="005F23E9">
        <w:rPr>
          <w:b/>
          <w:sz w:val="24"/>
          <w:szCs w:val="24"/>
        </w:rPr>
        <w:t>б.,</w:t>
      </w:r>
      <w:r w:rsidRPr="005F23E9">
        <w:rPr>
          <w:sz w:val="24"/>
          <w:szCs w:val="24"/>
        </w:rPr>
        <w:t xml:space="preserve"> заключение контракта- </w:t>
      </w:r>
      <w:r w:rsidRPr="005F23E9">
        <w:rPr>
          <w:sz w:val="24"/>
          <w:szCs w:val="24"/>
          <w:shd w:val="clear" w:color="auto" w:fill="FFFFFF"/>
        </w:rPr>
        <w:t>29.12.2023</w:t>
      </w:r>
      <w:r w:rsidRPr="005F23E9">
        <w:rPr>
          <w:sz w:val="24"/>
          <w:szCs w:val="24"/>
        </w:rPr>
        <w:t>, срок исполнения-18.</w:t>
      </w:r>
      <w:r w:rsidRPr="005F23E9">
        <w:rPr>
          <w:sz w:val="24"/>
          <w:szCs w:val="24"/>
          <w:shd w:val="clear" w:color="auto" w:fill="FFFFFF"/>
        </w:rPr>
        <w:t>01.2025</w:t>
      </w:r>
      <w:r w:rsidRPr="005F23E9">
        <w:rPr>
          <w:sz w:val="24"/>
          <w:szCs w:val="24"/>
        </w:rPr>
        <w:t xml:space="preserve">, размещен контракт в реестре контрактов- </w:t>
      </w:r>
      <w:r w:rsidRPr="005F23E9">
        <w:rPr>
          <w:sz w:val="24"/>
          <w:szCs w:val="24"/>
          <w:shd w:val="clear" w:color="auto" w:fill="FFFFFF"/>
        </w:rPr>
        <w:t>09.01.2024.</w:t>
      </w:r>
    </w:p>
    <w:p w:rsidR="00CA5A2D" w:rsidRPr="005F23E9" w:rsidRDefault="00CA5A2D" w:rsidP="00CA5A2D">
      <w:pPr>
        <w:shd w:val="clear" w:color="auto" w:fill="FFFFFF"/>
        <w:jc w:val="both"/>
        <w:textAlignment w:val="baseline"/>
        <w:rPr>
          <w:b/>
          <w:sz w:val="24"/>
          <w:szCs w:val="24"/>
        </w:rPr>
      </w:pPr>
      <w:r w:rsidRPr="005F23E9">
        <w:rPr>
          <w:b/>
          <w:sz w:val="24"/>
          <w:szCs w:val="24"/>
        </w:rPr>
        <w:t>Итого сумма по контрактам за 2024 год составила – 1 996 317,34  руб.</w:t>
      </w:r>
    </w:p>
    <w:p w:rsidR="00CA5A2D" w:rsidRPr="005F23E9" w:rsidRDefault="00CA5A2D" w:rsidP="00CA5A2D">
      <w:pPr>
        <w:shd w:val="clear" w:color="auto" w:fill="FFFFFF"/>
        <w:jc w:val="both"/>
        <w:textAlignment w:val="baseline"/>
        <w:rPr>
          <w:sz w:val="24"/>
          <w:szCs w:val="24"/>
        </w:rPr>
      </w:pPr>
    </w:p>
    <w:p w:rsidR="00CA5A2D" w:rsidRPr="005F23E9" w:rsidRDefault="00CA5A2D" w:rsidP="00CA5A2D">
      <w:pPr>
        <w:shd w:val="clear" w:color="auto" w:fill="FFFFFF"/>
        <w:jc w:val="both"/>
        <w:textAlignment w:val="baseline"/>
        <w:rPr>
          <w:color w:val="FF0000"/>
          <w:sz w:val="24"/>
          <w:szCs w:val="24"/>
        </w:rPr>
      </w:pPr>
      <w:r w:rsidRPr="005F23E9">
        <w:rPr>
          <w:i/>
          <w:sz w:val="24"/>
          <w:szCs w:val="24"/>
        </w:rPr>
        <w:t xml:space="preserve">    В нарушение </w:t>
      </w:r>
      <w:hyperlink r:id="rId70" w:history="1">
        <w:r w:rsidRPr="005F23E9">
          <w:rPr>
            <w:i/>
            <w:sz w:val="24"/>
            <w:szCs w:val="24"/>
          </w:rPr>
          <w:t>п. 1 ст. 73</w:t>
        </w:r>
      </w:hyperlink>
      <w:r w:rsidRPr="005F23E9">
        <w:rPr>
          <w:i/>
          <w:sz w:val="24"/>
          <w:szCs w:val="24"/>
        </w:rPr>
        <w:t xml:space="preserve"> БК РФ в реестр закупок малого объема в 2024 г. включены контракты, которые отражены в реестре контрактов на сумму – 1 996 317,34 руб., в т.ч.:</w:t>
      </w:r>
    </w:p>
    <w:p w:rsidR="00CA5A2D" w:rsidRPr="005F23E9" w:rsidRDefault="00CA5A2D" w:rsidP="00CA5A2D">
      <w:pPr>
        <w:shd w:val="clear" w:color="auto" w:fill="FFFFFF"/>
        <w:jc w:val="both"/>
        <w:textAlignment w:val="baseline"/>
        <w:rPr>
          <w:sz w:val="24"/>
          <w:szCs w:val="24"/>
          <w:shd w:val="clear" w:color="auto" w:fill="FFFFFF"/>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36 на сумму – 110 761,20 руб. (водоотведение);</w:t>
      </w:r>
    </w:p>
    <w:p w:rsidR="00CA5A2D" w:rsidRPr="005F23E9" w:rsidRDefault="00CA5A2D" w:rsidP="00CA5A2D">
      <w:pPr>
        <w:shd w:val="clear" w:color="auto" w:fill="FFFFFF"/>
        <w:jc w:val="both"/>
        <w:textAlignment w:val="baseline"/>
        <w:rPr>
          <w:color w:val="FF0000"/>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ТФ-Д-В-БГ/2024Н/БО-18856 на сумму – 131 248,11руб. (оказание услуг по обращению с твердыми коммунальными отходами);</w:t>
      </w:r>
    </w:p>
    <w:p w:rsidR="00CA5A2D" w:rsidRPr="005F23E9" w:rsidRDefault="00CA5A2D" w:rsidP="00CA5A2D">
      <w:pPr>
        <w:shd w:val="clear" w:color="auto" w:fill="FFFFFF"/>
        <w:jc w:val="both"/>
        <w:textAlignment w:val="baseline"/>
        <w:rPr>
          <w:sz w:val="24"/>
          <w:szCs w:val="24"/>
          <w:shd w:val="clear" w:color="auto" w:fill="FFFFFF"/>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1296-Б на сумму – 1 148 697,65 руб. (</w:t>
      </w:r>
      <w:r w:rsidRPr="005F23E9">
        <w:rPr>
          <w:sz w:val="24"/>
          <w:szCs w:val="24"/>
        </w:rPr>
        <w:t>т</w:t>
      </w:r>
      <w:r w:rsidRPr="005F23E9">
        <w:rPr>
          <w:sz w:val="24"/>
          <w:szCs w:val="24"/>
          <w:shd w:val="clear" w:color="auto" w:fill="FFFFFF"/>
        </w:rPr>
        <w:t>епловая энергия);</w:t>
      </w:r>
    </w:p>
    <w:p w:rsidR="00CA5A2D" w:rsidRPr="005F23E9" w:rsidRDefault="00CA5A2D" w:rsidP="00CA5A2D">
      <w:pPr>
        <w:shd w:val="clear" w:color="auto" w:fill="FFFFFF"/>
        <w:jc w:val="both"/>
        <w:textAlignment w:val="baseline"/>
        <w:rPr>
          <w:color w:val="FF0000"/>
          <w:sz w:val="24"/>
          <w:szCs w:val="24"/>
        </w:rPr>
      </w:pPr>
      <w:r w:rsidRPr="005F23E9">
        <w:rPr>
          <w:rStyle w:val="cardmaininfocontent"/>
          <w:sz w:val="24"/>
          <w:szCs w:val="24"/>
          <w:bdr w:val="none" w:sz="0" w:space="0" w:color="auto" w:frame="1"/>
        </w:rPr>
        <w:t xml:space="preserve">- </w:t>
      </w:r>
      <w:r w:rsidRPr="005F23E9">
        <w:rPr>
          <w:rStyle w:val="cardmaininfotitle"/>
          <w:sz w:val="24"/>
          <w:szCs w:val="24"/>
          <w:bdr w:val="none" w:sz="0" w:space="0" w:color="auto" w:frame="1"/>
        </w:rPr>
        <w:t xml:space="preserve">Контракт </w:t>
      </w:r>
      <w:r w:rsidRPr="005F23E9">
        <w:rPr>
          <w:sz w:val="24"/>
          <w:szCs w:val="24"/>
          <w:shd w:val="clear" w:color="auto" w:fill="FFFFFF"/>
        </w:rPr>
        <w:t>№ 71477700261 на сумму – 605 610,38 руб. (</w:t>
      </w:r>
      <w:r w:rsidRPr="005F23E9">
        <w:rPr>
          <w:sz w:val="24"/>
          <w:szCs w:val="24"/>
        </w:rPr>
        <w:t>электроэнергия).</w:t>
      </w:r>
    </w:p>
    <w:p w:rsidR="00CA5A2D" w:rsidRPr="005F23E9" w:rsidRDefault="00CA5A2D" w:rsidP="00CA5A2D">
      <w:pPr>
        <w:shd w:val="clear" w:color="auto" w:fill="FFFFFF"/>
        <w:jc w:val="both"/>
        <w:textAlignment w:val="baseline"/>
        <w:rPr>
          <w:color w:val="FF0000"/>
          <w:sz w:val="24"/>
          <w:szCs w:val="24"/>
        </w:rPr>
      </w:pPr>
    </w:p>
    <w:p w:rsidR="00CA5A2D" w:rsidRPr="005F23E9" w:rsidRDefault="00CA5A2D" w:rsidP="00CA5A2D">
      <w:pPr>
        <w:shd w:val="clear" w:color="auto" w:fill="FFFFFF"/>
        <w:jc w:val="both"/>
        <w:textAlignment w:val="baseline"/>
        <w:rPr>
          <w:color w:val="FF0000"/>
          <w:sz w:val="24"/>
          <w:szCs w:val="24"/>
        </w:rPr>
      </w:pPr>
      <w:r w:rsidRPr="005F23E9">
        <w:rPr>
          <w:color w:val="FF0000"/>
          <w:sz w:val="24"/>
          <w:szCs w:val="24"/>
        </w:rPr>
        <w:t xml:space="preserve">     </w:t>
      </w:r>
    </w:p>
    <w:p w:rsidR="00CA5A2D" w:rsidRPr="005F23E9" w:rsidRDefault="00CA5A2D" w:rsidP="00CA5A2D">
      <w:pPr>
        <w:pStyle w:val="afa"/>
        <w:spacing w:line="276" w:lineRule="auto"/>
        <w:jc w:val="both"/>
        <w:rPr>
          <w:b w:val="0"/>
          <w:sz w:val="24"/>
          <w:szCs w:val="24"/>
        </w:rPr>
      </w:pPr>
      <w:r w:rsidRPr="005F23E9">
        <w:rPr>
          <w:b w:val="0"/>
          <w:color w:val="FF0000"/>
          <w:sz w:val="24"/>
          <w:szCs w:val="24"/>
        </w:rPr>
        <w:t xml:space="preserve">    </w:t>
      </w:r>
      <w:r w:rsidRPr="005F23E9">
        <w:rPr>
          <w:b w:val="0"/>
          <w:sz w:val="24"/>
          <w:szCs w:val="24"/>
        </w:rPr>
        <w:t>В проверяемом периоде закупки осуществлялись в основном  у единственного поставщика в соответствии с пунктами 4, 5  части 1 статьи 93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A5A2D" w:rsidRPr="005F23E9" w:rsidRDefault="00CA5A2D" w:rsidP="00CA5A2D">
      <w:pPr>
        <w:autoSpaceDE w:val="0"/>
        <w:autoSpaceDN w:val="0"/>
        <w:adjustRightInd w:val="0"/>
        <w:jc w:val="both"/>
        <w:rPr>
          <w:sz w:val="24"/>
          <w:szCs w:val="24"/>
        </w:rPr>
      </w:pPr>
      <w:r w:rsidRPr="005F23E9">
        <w:rPr>
          <w:sz w:val="24"/>
          <w:szCs w:val="24"/>
        </w:rPr>
        <w:lastRenderedPageBreak/>
        <w:t xml:space="preserve">       Закупка у единственного поставщика (подрядчика, исполнителя) может осуществляться заказчиком в  соответствии с </w:t>
      </w:r>
      <w:hyperlink r:id="rId71" w:history="1">
        <w:r w:rsidRPr="005F23E9">
          <w:rPr>
            <w:sz w:val="24"/>
            <w:szCs w:val="24"/>
          </w:rPr>
          <w:t>пунктами 4</w:t>
        </w:r>
      </w:hyperlink>
      <w:r w:rsidRPr="005F23E9">
        <w:rPr>
          <w:sz w:val="24"/>
          <w:szCs w:val="24"/>
        </w:rPr>
        <w:t xml:space="preserve"> и </w:t>
      </w:r>
      <w:hyperlink r:id="rId72" w:history="1">
        <w:r w:rsidRPr="005F23E9">
          <w:rPr>
            <w:sz w:val="24"/>
            <w:szCs w:val="24"/>
          </w:rPr>
          <w:t>5 части 1 статьи 93</w:t>
        </w:r>
      </w:hyperlink>
      <w:r w:rsidRPr="005F23E9">
        <w:rPr>
          <w:sz w:val="24"/>
          <w:szCs w:val="24"/>
        </w:rPr>
        <w:t xml:space="preserve"> Закона N 44-ФЗ в случае соблюдения ограничений для осуществления таких закупок, предусмотренных </w:t>
      </w:r>
      <w:hyperlink r:id="rId73" w:history="1">
        <w:r w:rsidRPr="005F23E9">
          <w:rPr>
            <w:sz w:val="24"/>
            <w:szCs w:val="24"/>
          </w:rPr>
          <w:t>Законом</w:t>
        </w:r>
      </w:hyperlink>
      <w:r w:rsidRPr="005F23E9">
        <w:rPr>
          <w:sz w:val="24"/>
          <w:szCs w:val="24"/>
        </w:rPr>
        <w:t xml:space="preserve"> N 44-ФЗ:</w:t>
      </w:r>
    </w:p>
    <w:p w:rsidR="00CA5A2D" w:rsidRPr="005F23E9" w:rsidRDefault="00CA5A2D" w:rsidP="00CA5A2D">
      <w:pPr>
        <w:autoSpaceDE w:val="0"/>
        <w:autoSpaceDN w:val="0"/>
        <w:adjustRightInd w:val="0"/>
        <w:jc w:val="both"/>
        <w:rPr>
          <w:sz w:val="24"/>
          <w:szCs w:val="24"/>
        </w:rPr>
      </w:pPr>
      <w:r w:rsidRPr="005F23E9">
        <w:rPr>
          <w:sz w:val="24"/>
          <w:szCs w:val="24"/>
        </w:rPr>
        <w:t>- п.4 - осуществление закупки товара, работы или услуги на сумму, не превышающую 600,0 тыс. руб.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CA5A2D" w:rsidRPr="005F23E9" w:rsidRDefault="00CA5A2D" w:rsidP="00CA5A2D">
      <w:pPr>
        <w:autoSpaceDE w:val="0"/>
        <w:autoSpaceDN w:val="0"/>
        <w:adjustRightInd w:val="0"/>
        <w:jc w:val="both"/>
        <w:rPr>
          <w:sz w:val="24"/>
          <w:szCs w:val="24"/>
        </w:rPr>
      </w:pPr>
      <w:r w:rsidRPr="005F23E9">
        <w:rPr>
          <w:sz w:val="24"/>
          <w:szCs w:val="24"/>
        </w:rPr>
        <w:t xml:space="preserve">- п.5 -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w:t>
      </w:r>
    </w:p>
    <w:p w:rsidR="00CA5A2D" w:rsidRPr="005F23E9" w:rsidRDefault="00CA5A2D" w:rsidP="00CA5A2D">
      <w:pPr>
        <w:autoSpaceDE w:val="0"/>
        <w:autoSpaceDN w:val="0"/>
        <w:adjustRightInd w:val="0"/>
        <w:jc w:val="both"/>
        <w:rPr>
          <w:sz w:val="24"/>
          <w:szCs w:val="24"/>
        </w:rPr>
      </w:pPr>
    </w:p>
    <w:p w:rsidR="00CA5A2D" w:rsidRPr="005F23E9" w:rsidRDefault="00CA5A2D" w:rsidP="00CA5A2D">
      <w:pPr>
        <w:autoSpaceDE w:val="0"/>
        <w:autoSpaceDN w:val="0"/>
        <w:adjustRightInd w:val="0"/>
        <w:jc w:val="both"/>
        <w:rPr>
          <w:i/>
          <w:sz w:val="24"/>
          <w:szCs w:val="24"/>
        </w:rPr>
      </w:pPr>
      <w:r w:rsidRPr="005F23E9">
        <w:rPr>
          <w:i/>
          <w:sz w:val="24"/>
          <w:szCs w:val="24"/>
        </w:rPr>
        <w:t xml:space="preserve">       Заказчиком  за 2023 г. не превышены ограничения СГОЗ, утвержденные   пунктами 4 и 5 части 1 статьи 93 Федерального закона №44-ФЗ, за 2024 г. превышение</w:t>
      </w:r>
      <w:r w:rsidR="00447056" w:rsidRPr="005F23E9">
        <w:rPr>
          <w:i/>
          <w:sz w:val="24"/>
          <w:szCs w:val="24"/>
        </w:rPr>
        <w:t xml:space="preserve"> по ч.1п.5 ст.93</w:t>
      </w:r>
      <w:r w:rsidRPr="005F23E9">
        <w:rPr>
          <w:i/>
          <w:sz w:val="24"/>
          <w:szCs w:val="24"/>
        </w:rPr>
        <w:t xml:space="preserve"> составило – </w:t>
      </w:r>
      <w:r w:rsidRPr="005F23E9">
        <w:rPr>
          <w:b/>
          <w:i/>
          <w:sz w:val="24"/>
          <w:szCs w:val="24"/>
        </w:rPr>
        <w:t>38</w:t>
      </w:r>
      <w:r w:rsidR="0002032A" w:rsidRPr="005F23E9">
        <w:rPr>
          <w:b/>
          <w:i/>
          <w:sz w:val="24"/>
          <w:szCs w:val="24"/>
        </w:rPr>
        <w:t>3 925,27</w:t>
      </w:r>
      <w:r w:rsidRPr="005F23E9">
        <w:rPr>
          <w:b/>
          <w:i/>
          <w:sz w:val="24"/>
          <w:szCs w:val="24"/>
        </w:rPr>
        <w:t xml:space="preserve">  руб.</w:t>
      </w:r>
      <w:r w:rsidRPr="005F23E9">
        <w:rPr>
          <w:i/>
          <w:sz w:val="24"/>
          <w:szCs w:val="24"/>
        </w:rPr>
        <w:t xml:space="preserve"> (9 375 298,38 руб. (совокупный годовой объем закупок составляет за 2024 г. по бухгалтерской (бюджетной отчетности)  </w:t>
      </w:r>
      <w:r w:rsidRPr="005F23E9">
        <w:rPr>
          <w:b/>
          <w:i/>
          <w:sz w:val="24"/>
          <w:szCs w:val="24"/>
        </w:rPr>
        <w:t xml:space="preserve">– </w:t>
      </w:r>
      <w:r w:rsidRPr="005F23E9">
        <w:rPr>
          <w:i/>
          <w:sz w:val="24"/>
          <w:szCs w:val="24"/>
        </w:rPr>
        <w:t xml:space="preserve">1 996 317,34 руб. (сумма  по контрактам, заключенным по  ч.1 ст.93 кроме п.4 и 5)  - </w:t>
      </w:r>
      <w:r w:rsidR="0002032A" w:rsidRPr="005F23E9">
        <w:rPr>
          <w:i/>
          <w:sz w:val="24"/>
          <w:szCs w:val="24"/>
        </w:rPr>
        <w:t>1 995 055,77</w:t>
      </w:r>
      <w:r w:rsidRPr="005F23E9">
        <w:rPr>
          <w:i/>
          <w:sz w:val="24"/>
          <w:szCs w:val="24"/>
        </w:rPr>
        <w:t xml:space="preserve"> руб. (</w:t>
      </w:r>
      <w:r w:rsidR="0002032A" w:rsidRPr="005F23E9">
        <w:rPr>
          <w:i/>
          <w:sz w:val="24"/>
          <w:szCs w:val="24"/>
        </w:rPr>
        <w:t>закупки</w:t>
      </w:r>
      <w:r w:rsidRPr="005F23E9">
        <w:rPr>
          <w:i/>
          <w:sz w:val="24"/>
          <w:szCs w:val="24"/>
        </w:rPr>
        <w:t xml:space="preserve"> по ч. 1</w:t>
      </w:r>
      <w:r w:rsidR="0002032A" w:rsidRPr="005F23E9">
        <w:rPr>
          <w:i/>
          <w:sz w:val="24"/>
          <w:szCs w:val="24"/>
        </w:rPr>
        <w:t>п.4</w:t>
      </w:r>
      <w:r w:rsidRPr="005F23E9">
        <w:rPr>
          <w:i/>
          <w:sz w:val="24"/>
          <w:szCs w:val="24"/>
        </w:rPr>
        <w:t xml:space="preserve"> ст.93 ) -5 000 000 руб. (ограничения по ч.1</w:t>
      </w:r>
      <w:r w:rsidR="0002032A" w:rsidRPr="005F23E9">
        <w:rPr>
          <w:i/>
          <w:sz w:val="24"/>
          <w:szCs w:val="24"/>
        </w:rPr>
        <w:t>п.5</w:t>
      </w:r>
      <w:r w:rsidRPr="005F23E9">
        <w:rPr>
          <w:i/>
          <w:sz w:val="24"/>
          <w:szCs w:val="24"/>
        </w:rPr>
        <w:t xml:space="preserve"> ст. 93 )).</w:t>
      </w:r>
    </w:p>
    <w:p w:rsidR="00CA5A2D" w:rsidRPr="005F23E9" w:rsidRDefault="00CA5A2D" w:rsidP="00CA5A2D">
      <w:pPr>
        <w:pStyle w:val="afa"/>
        <w:spacing w:line="276" w:lineRule="auto"/>
        <w:jc w:val="both"/>
        <w:rPr>
          <w:color w:val="FF0000"/>
          <w:sz w:val="24"/>
          <w:szCs w:val="24"/>
        </w:rPr>
      </w:pPr>
      <w:r w:rsidRPr="005F23E9">
        <w:rPr>
          <w:b w:val="0"/>
          <w:color w:val="FF0000"/>
          <w:sz w:val="24"/>
          <w:szCs w:val="24"/>
        </w:rPr>
        <w:t xml:space="preserve">       </w:t>
      </w:r>
      <w:r w:rsidRPr="005F23E9">
        <w:rPr>
          <w:color w:val="FF0000"/>
          <w:sz w:val="24"/>
          <w:szCs w:val="24"/>
        </w:rPr>
        <w:tab/>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Следует отметить, что</w:t>
      </w:r>
      <w:r w:rsidRPr="005F23E9">
        <w:rPr>
          <w:b/>
          <w:sz w:val="24"/>
          <w:szCs w:val="24"/>
        </w:rPr>
        <w:t xml:space="preserve"> </w:t>
      </w:r>
      <w:r w:rsidRPr="005F23E9">
        <w:rPr>
          <w:i/>
          <w:sz w:val="24"/>
          <w:szCs w:val="24"/>
        </w:rPr>
        <w:t xml:space="preserve">в нарушение </w:t>
      </w:r>
      <w:hyperlink r:id="rId74" w:history="1">
        <w:r w:rsidRPr="005F23E9">
          <w:rPr>
            <w:i/>
            <w:sz w:val="24"/>
            <w:szCs w:val="24"/>
          </w:rPr>
          <w:t>ч. 2 ст. 34</w:t>
        </w:r>
      </w:hyperlink>
      <w:r w:rsidRPr="005F23E9">
        <w:rPr>
          <w:i/>
          <w:sz w:val="24"/>
          <w:szCs w:val="24"/>
        </w:rPr>
        <w:t xml:space="preserve"> Федерального закона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 не во всех контрактах (договорах) заключенных, согласно п. 4 и 5 ч. 1 ст. 93 Федерального закона от 05.04.2013 N 44-ФЗ  содержатся условия о том, что цена контракта (договора) является твердой и определяется на весь срок исполнения контракта (договора)- проверено выборочно:</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товара № 115 от 23.05.2023 на сумму – 95 190,0 руб. с ИП Вейгандт С.В. (игрушки);</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товара № 51 от 13.06.2023 на сумму - 6 600,0 руб. с ИП Корякиным И.И. (окно ПВХ глухое);</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№15 от 20.06.2023 на сумму – 29 026,0 руб. с ИП Колетвиновым А.В. (товары народного потребления);</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купли-продажи №1400/2023 от 01.09.2023 на сумму – 29 625,0 руб. с ООО « ОГРОГРАД» (степ-платформа 67,5*28,58*15 см.,2-уровневая);</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19 от 01.12.2023 г.  на сумму- 22 750,0 руб. с ИП Бухтояровым А.И. (тюль);</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52 от 11.12.2023 на сумму- 15 000,0 руб. с ИП Корякиным И.И. (уплотнитель для окон ПВХ 50м, поворотно-откидной запор, ремонтная кассета);</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6 от 13.06.2024 на сумму – 39 000,0 руб. с самозанятым Гудковым Р.И. (двухстворчатая металлическая противопожарная дверь 1980*1480);</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5 от 20.05.2024 на сумму – 158 000,0 руб. с самозанятым Гудковым Р.И. (межофисные двери 5 ед.);</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№16 от 21.05.2024 на сумму – 11 864,0 руб. с ИП Колетвиновым А.В. (товары народного потребления);</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81 от 25.03.2024 на сумму- 191 370,0 руб. с ИП Вейгандт (детские игрушки);</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lastRenderedPageBreak/>
        <w:t>- договор поставки № 242 от 11.12.2024 на сумму 25 212,41 руб. с ООО « ТКстрой» (елки новогодние 3 ед.).</w:t>
      </w:r>
    </w:p>
    <w:p w:rsidR="00CA5A2D" w:rsidRPr="005F23E9" w:rsidRDefault="00CA5A2D" w:rsidP="00CA5A2D">
      <w:pPr>
        <w:autoSpaceDE w:val="0"/>
        <w:autoSpaceDN w:val="0"/>
        <w:adjustRightInd w:val="0"/>
        <w:spacing w:line="276" w:lineRule="auto"/>
        <w:ind w:firstLine="540"/>
        <w:jc w:val="both"/>
        <w:rPr>
          <w:i/>
          <w:sz w:val="24"/>
          <w:szCs w:val="24"/>
        </w:rPr>
      </w:pP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xml:space="preserve">Также при выборочной проверке договоров установлено, что в договоре поставки товара № 13761 от 06.06.2023 г. на сумму – 60 881,0 руб., договоре поставки № 15929 от 26.01.2024 на сумму- 201 335,0 руб. с ООО «Мастерская АНГЕЛ» - нет ссылки на  пункт и статью закона 44-ФЗ (костюмы для проведения праздников). </w:t>
      </w:r>
    </w:p>
    <w:p w:rsidR="00CA5A2D" w:rsidRPr="005F23E9" w:rsidRDefault="00CA5A2D" w:rsidP="00CA5A2D">
      <w:pPr>
        <w:autoSpaceDE w:val="0"/>
        <w:autoSpaceDN w:val="0"/>
        <w:adjustRightInd w:val="0"/>
        <w:spacing w:line="276" w:lineRule="auto"/>
        <w:ind w:firstLine="540"/>
        <w:jc w:val="both"/>
        <w:rPr>
          <w:i/>
          <w:sz w:val="24"/>
          <w:szCs w:val="24"/>
        </w:rPr>
      </w:pPr>
    </w:p>
    <w:p w:rsidR="00CA5A2D" w:rsidRPr="005F23E9" w:rsidRDefault="00CA5A2D" w:rsidP="00CA5A2D">
      <w:pPr>
        <w:autoSpaceDE w:val="0"/>
        <w:autoSpaceDN w:val="0"/>
        <w:adjustRightInd w:val="0"/>
        <w:ind w:firstLine="540"/>
        <w:jc w:val="both"/>
        <w:rPr>
          <w:i/>
          <w:sz w:val="24"/>
          <w:szCs w:val="24"/>
        </w:rPr>
      </w:pPr>
      <w:r w:rsidRPr="005F23E9">
        <w:rPr>
          <w:i/>
          <w:sz w:val="24"/>
          <w:szCs w:val="24"/>
        </w:rPr>
        <w:t xml:space="preserve">Согласно </w:t>
      </w:r>
      <w:hyperlink r:id="rId75" w:history="1">
        <w:r w:rsidRPr="005F23E9">
          <w:rPr>
            <w:i/>
            <w:sz w:val="24"/>
            <w:szCs w:val="24"/>
          </w:rPr>
          <w:t>пункту 1 части 13 статьи 34</w:t>
        </w:r>
      </w:hyperlink>
      <w:r w:rsidRPr="005F23E9">
        <w:rPr>
          <w:i/>
          <w:sz w:val="24"/>
          <w:szCs w:val="24"/>
        </w:rPr>
        <w:t xml:space="preserve"> Закона N 44-ФЗ в контракт  включаются обязательные условия о сроках:</w:t>
      </w:r>
    </w:p>
    <w:p w:rsidR="00CA5A2D" w:rsidRPr="005F23E9" w:rsidRDefault="00CA5A2D" w:rsidP="00CA5A2D">
      <w:pPr>
        <w:autoSpaceDE w:val="0"/>
        <w:autoSpaceDN w:val="0"/>
        <w:adjustRightInd w:val="0"/>
        <w:ind w:firstLine="540"/>
        <w:jc w:val="both"/>
        <w:rPr>
          <w:i/>
          <w:sz w:val="24"/>
          <w:szCs w:val="24"/>
        </w:rPr>
      </w:pPr>
      <w:r w:rsidRPr="005F23E9">
        <w:rPr>
          <w:i/>
          <w:sz w:val="24"/>
          <w:szCs w:val="24"/>
        </w:rPr>
        <w:t>-  оплаты товара, работы или услуги;</w:t>
      </w:r>
    </w:p>
    <w:p w:rsidR="00CA5A2D" w:rsidRPr="005F23E9" w:rsidRDefault="00CA5A2D" w:rsidP="00CA5A2D">
      <w:pPr>
        <w:autoSpaceDE w:val="0"/>
        <w:autoSpaceDN w:val="0"/>
        <w:adjustRightInd w:val="0"/>
        <w:ind w:firstLine="540"/>
        <w:jc w:val="both"/>
        <w:rPr>
          <w:i/>
          <w:sz w:val="24"/>
          <w:szCs w:val="24"/>
        </w:rPr>
      </w:pPr>
      <w:r w:rsidRPr="005F23E9">
        <w:rPr>
          <w:i/>
          <w:sz w:val="24"/>
          <w:szCs w:val="24"/>
        </w:rPr>
        <w:t>- осуществления заказчиком приемки поставленного товара, выполненной работы (ее результатов) или оказанной услуги;</w:t>
      </w:r>
    </w:p>
    <w:p w:rsidR="00CA5A2D" w:rsidRPr="005F23E9" w:rsidRDefault="00CA5A2D" w:rsidP="00CA5A2D">
      <w:pPr>
        <w:autoSpaceDE w:val="0"/>
        <w:autoSpaceDN w:val="0"/>
        <w:adjustRightInd w:val="0"/>
        <w:ind w:firstLine="540"/>
        <w:jc w:val="both"/>
        <w:rPr>
          <w:i/>
          <w:sz w:val="24"/>
          <w:szCs w:val="24"/>
        </w:rPr>
      </w:pPr>
      <w:r w:rsidRPr="005F23E9">
        <w:rPr>
          <w:i/>
          <w:sz w:val="24"/>
          <w:szCs w:val="24"/>
        </w:rPr>
        <w:t>-  оформления результатов такой приемки.</w:t>
      </w:r>
    </w:p>
    <w:p w:rsidR="00CA5A2D" w:rsidRPr="005F23E9" w:rsidRDefault="00CA5A2D" w:rsidP="00CA5A2D">
      <w:pPr>
        <w:autoSpaceDE w:val="0"/>
        <w:autoSpaceDN w:val="0"/>
        <w:adjustRightInd w:val="0"/>
        <w:ind w:firstLine="540"/>
        <w:jc w:val="both"/>
        <w:rPr>
          <w:i/>
          <w:sz w:val="24"/>
          <w:szCs w:val="24"/>
        </w:rPr>
      </w:pPr>
      <w:r w:rsidRPr="005F23E9">
        <w:rPr>
          <w:i/>
          <w:sz w:val="24"/>
          <w:szCs w:val="24"/>
        </w:rPr>
        <w:t xml:space="preserve"> При выборочной проверке в нарушение вышеуказанной статьи установлено, что не во всех договорах отражаются:</w:t>
      </w:r>
    </w:p>
    <w:p w:rsidR="00CA5A2D" w:rsidRPr="005F23E9" w:rsidRDefault="00CA5A2D" w:rsidP="00CA5A2D">
      <w:pPr>
        <w:autoSpaceDE w:val="0"/>
        <w:autoSpaceDN w:val="0"/>
        <w:adjustRightInd w:val="0"/>
        <w:ind w:firstLine="540"/>
        <w:jc w:val="both"/>
        <w:rPr>
          <w:i/>
          <w:sz w:val="24"/>
          <w:szCs w:val="24"/>
        </w:rPr>
      </w:pPr>
      <w:r w:rsidRPr="005F23E9">
        <w:rPr>
          <w:i/>
          <w:sz w:val="24"/>
          <w:szCs w:val="24"/>
        </w:rPr>
        <w:t>- ссылки на  пункт и статью закона 44-ФЗ, срок поставки товара, срок оплаты товара – договор № Д/0000558 от 16.06.2023 на сумму-  39 600,0 руб. с ООО « СПЕКТР» (ноутбук);</w:t>
      </w:r>
    </w:p>
    <w:p w:rsidR="00CA5A2D" w:rsidRPr="005F23E9" w:rsidRDefault="00CA5A2D" w:rsidP="00CA5A2D">
      <w:pPr>
        <w:autoSpaceDE w:val="0"/>
        <w:autoSpaceDN w:val="0"/>
        <w:adjustRightInd w:val="0"/>
        <w:jc w:val="both"/>
        <w:rPr>
          <w:i/>
          <w:sz w:val="24"/>
          <w:szCs w:val="24"/>
        </w:rPr>
      </w:pPr>
      <w:r w:rsidRPr="005F23E9">
        <w:rPr>
          <w:i/>
          <w:sz w:val="24"/>
          <w:szCs w:val="24"/>
        </w:rPr>
        <w:t xml:space="preserve">      - договор купли-продажи №1400/2023 от 01.09.2023 на сумму – 29 625,0 руб. с ООО « ОГРОГРАД» (степ-платформа 67,5*28,58*15 см.,2-уровневая)- в п.2.4 договора  указано «оплата за поставленный товар осуществляется заказчиком в течение 10 рабочих дней с даты подписания сторонами акта приема-передачи товара, на основании счета, накладной и счета-фактуры», при этом в акте приемки-передачи товара без № и даты, подписанный руководителями сторон, отсутствует дата подписания сторонами акта приема-передачи товара;</w:t>
      </w:r>
    </w:p>
    <w:p w:rsidR="00CA5A2D" w:rsidRPr="005F23E9" w:rsidRDefault="00CA5A2D" w:rsidP="00CA5A2D">
      <w:pPr>
        <w:autoSpaceDE w:val="0"/>
        <w:autoSpaceDN w:val="0"/>
        <w:adjustRightInd w:val="0"/>
        <w:jc w:val="both"/>
        <w:rPr>
          <w:i/>
          <w:sz w:val="24"/>
          <w:szCs w:val="24"/>
        </w:rPr>
      </w:pPr>
      <w:r w:rsidRPr="005F23E9">
        <w:rPr>
          <w:i/>
          <w:sz w:val="24"/>
          <w:szCs w:val="24"/>
        </w:rPr>
        <w:t xml:space="preserve">   - договор поставки № 19 от 01.12.2023 г.  на сумму- 22 750,0 руб. с ИП Бухтояровым А.И. (тюль)- отсутствует срок поставки товара; </w:t>
      </w:r>
    </w:p>
    <w:p w:rsidR="00CA5A2D" w:rsidRPr="005F23E9" w:rsidRDefault="00CA5A2D" w:rsidP="00CA5A2D">
      <w:pPr>
        <w:autoSpaceDE w:val="0"/>
        <w:autoSpaceDN w:val="0"/>
        <w:adjustRightInd w:val="0"/>
        <w:jc w:val="both"/>
        <w:rPr>
          <w:i/>
          <w:sz w:val="24"/>
          <w:szCs w:val="24"/>
        </w:rPr>
      </w:pPr>
      <w:r w:rsidRPr="005F23E9">
        <w:rPr>
          <w:i/>
          <w:sz w:val="24"/>
          <w:szCs w:val="24"/>
        </w:rPr>
        <w:t xml:space="preserve"> - договор поставки № 52 от 11.12.2023 на сумму- 15 000,0 руб. с ИП Корякиным И.И. (уплотнитель для окон ПВХ 50м, поворотно-откидной запор, ремонтная кассета) - отсутствует срок поставки товара;</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6 от 13.06.2024 на сумму – 39 000,0 руб. с самозанятым Гудковым Р.И. (двухстворчатая металлическая противопожарная дверь 1980*1480)- отсутствует срок поставки товара;</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5 от 20.05.2024 на сумму – 158 000,0 руб. с самозанятым Гудковым Р.И. (межофисные двери 5 ед.)- отсутствует срок поставки товара;</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№16 от 21.05.2024 на сумму – 11 864,0 руб. с ИП Колетвиновым А.В. (товары народного потребления)- отсутствует срок поставки товара;</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81 от 25.03.2024 на сумму- 191 370,0 руб. с ИП Вейгандт (детские игрушки)- отсутствует срок поставки товара;</w:t>
      </w:r>
    </w:p>
    <w:p w:rsidR="00CA5A2D" w:rsidRPr="005F23E9" w:rsidRDefault="00CA5A2D" w:rsidP="00CA5A2D">
      <w:pPr>
        <w:autoSpaceDE w:val="0"/>
        <w:autoSpaceDN w:val="0"/>
        <w:adjustRightInd w:val="0"/>
        <w:spacing w:line="276" w:lineRule="auto"/>
        <w:ind w:firstLine="540"/>
        <w:jc w:val="both"/>
        <w:rPr>
          <w:i/>
          <w:sz w:val="24"/>
          <w:szCs w:val="24"/>
        </w:rPr>
      </w:pPr>
      <w:r w:rsidRPr="005F23E9">
        <w:rPr>
          <w:i/>
          <w:sz w:val="24"/>
          <w:szCs w:val="24"/>
        </w:rPr>
        <w:t>- договор поставки № 242 от 11.12.2024 на сумму 25 212,41 руб. с ООО « ТКстрой» (елки новогодние 3 ед.) - отсутствует срок поставки товара.</w:t>
      </w:r>
    </w:p>
    <w:p w:rsidR="008259B8" w:rsidRPr="005F23E9" w:rsidRDefault="00CA5A2D" w:rsidP="008259B8">
      <w:pPr>
        <w:pStyle w:val="afa"/>
        <w:spacing w:line="276" w:lineRule="auto"/>
        <w:jc w:val="both"/>
        <w:rPr>
          <w:b w:val="0"/>
          <w:sz w:val="24"/>
          <w:szCs w:val="24"/>
        </w:rPr>
      </w:pPr>
      <w:r w:rsidRPr="005F23E9">
        <w:rPr>
          <w:b w:val="0"/>
          <w:color w:val="FF0000"/>
          <w:sz w:val="24"/>
          <w:szCs w:val="24"/>
        </w:rPr>
        <w:t xml:space="preserve">       </w:t>
      </w:r>
      <w:r w:rsidRPr="005F23E9">
        <w:rPr>
          <w:color w:val="FF0000"/>
          <w:sz w:val="24"/>
          <w:szCs w:val="24"/>
        </w:rPr>
        <w:tab/>
      </w:r>
      <w:r w:rsidR="000D10A7" w:rsidRPr="005F23E9">
        <w:rPr>
          <w:b w:val="0"/>
          <w:sz w:val="24"/>
          <w:szCs w:val="24"/>
        </w:rPr>
        <w:t xml:space="preserve">                                                  </w:t>
      </w:r>
    </w:p>
    <w:p w:rsidR="001C5A47" w:rsidRPr="005F23E9" w:rsidRDefault="008259B8" w:rsidP="008259B8">
      <w:pPr>
        <w:pStyle w:val="afa"/>
        <w:spacing w:line="276" w:lineRule="auto"/>
        <w:jc w:val="both"/>
        <w:rPr>
          <w:sz w:val="24"/>
          <w:szCs w:val="24"/>
        </w:rPr>
      </w:pPr>
      <w:r w:rsidRPr="005F23E9">
        <w:rPr>
          <w:b w:val="0"/>
          <w:sz w:val="24"/>
          <w:szCs w:val="24"/>
        </w:rPr>
        <w:t xml:space="preserve">                                                       </w:t>
      </w:r>
      <w:r w:rsidR="00C0247A" w:rsidRPr="005F23E9">
        <w:rPr>
          <w:sz w:val="24"/>
          <w:szCs w:val="24"/>
        </w:rPr>
        <w:t>10</w:t>
      </w:r>
      <w:r w:rsidR="000D10A7" w:rsidRPr="005F23E9">
        <w:rPr>
          <w:sz w:val="24"/>
          <w:szCs w:val="24"/>
        </w:rPr>
        <w:t>.Выводы</w:t>
      </w:r>
      <w:r w:rsidR="00A464DD" w:rsidRPr="005F23E9">
        <w:rPr>
          <w:sz w:val="24"/>
          <w:szCs w:val="24"/>
        </w:rPr>
        <w:t>.</w:t>
      </w:r>
    </w:p>
    <w:p w:rsidR="00670011" w:rsidRPr="005F23E9" w:rsidRDefault="00670011" w:rsidP="00670011">
      <w:pPr>
        <w:tabs>
          <w:tab w:val="left" w:pos="1066"/>
        </w:tabs>
        <w:autoSpaceDE w:val="0"/>
        <w:autoSpaceDN w:val="0"/>
        <w:adjustRightInd w:val="0"/>
        <w:jc w:val="both"/>
        <w:rPr>
          <w:b/>
          <w:sz w:val="24"/>
          <w:szCs w:val="24"/>
        </w:rPr>
      </w:pPr>
      <w:r w:rsidRPr="005F23E9">
        <w:rPr>
          <w:b/>
          <w:sz w:val="24"/>
          <w:szCs w:val="24"/>
        </w:rPr>
        <w:t xml:space="preserve">Выявлено нарушений всего за проверяемый период </w:t>
      </w:r>
      <w:r w:rsidR="00340218">
        <w:rPr>
          <w:b/>
          <w:sz w:val="24"/>
          <w:szCs w:val="24"/>
        </w:rPr>
        <w:t xml:space="preserve">2023-2024 гг. </w:t>
      </w:r>
      <w:r w:rsidRPr="005F23E9">
        <w:rPr>
          <w:b/>
          <w:sz w:val="24"/>
          <w:szCs w:val="24"/>
        </w:rPr>
        <w:t>- 36 ед., в т. ч.:</w:t>
      </w:r>
    </w:p>
    <w:p w:rsidR="00670011" w:rsidRPr="005F23E9" w:rsidRDefault="00670011" w:rsidP="00670011">
      <w:pPr>
        <w:tabs>
          <w:tab w:val="left" w:pos="1066"/>
        </w:tabs>
        <w:autoSpaceDE w:val="0"/>
        <w:autoSpaceDN w:val="0"/>
        <w:adjustRightInd w:val="0"/>
        <w:jc w:val="both"/>
        <w:rPr>
          <w:sz w:val="24"/>
          <w:szCs w:val="24"/>
        </w:rPr>
      </w:pPr>
      <w:r w:rsidRPr="005F23E9">
        <w:rPr>
          <w:b/>
          <w:sz w:val="24"/>
          <w:szCs w:val="24"/>
        </w:rPr>
        <w:t xml:space="preserve">          </w:t>
      </w:r>
      <w:r w:rsidRPr="005F23E9">
        <w:rPr>
          <w:sz w:val="24"/>
          <w:szCs w:val="24"/>
        </w:rPr>
        <w:t>- без стоимостного значения – 20 ед.;</w:t>
      </w:r>
    </w:p>
    <w:p w:rsidR="00670011" w:rsidRPr="005F23E9" w:rsidRDefault="00670011" w:rsidP="00670011">
      <w:pPr>
        <w:ind w:hanging="142"/>
        <w:jc w:val="both"/>
        <w:rPr>
          <w:sz w:val="24"/>
          <w:szCs w:val="24"/>
        </w:rPr>
      </w:pPr>
      <w:r w:rsidRPr="005F23E9">
        <w:rPr>
          <w:sz w:val="24"/>
          <w:szCs w:val="24"/>
        </w:rPr>
        <w:t xml:space="preserve">          -  объем нарушений, имеющих стоимостную оценку, составил -  16 нарушений на сумму – 845,5 тыс. руб. (исправлено – 312,3 тыс. руб.).</w:t>
      </w:r>
    </w:p>
    <w:p w:rsidR="008259B8" w:rsidRPr="005F23E9" w:rsidRDefault="008259B8" w:rsidP="000D10A7">
      <w:pPr>
        <w:spacing w:line="276" w:lineRule="auto"/>
        <w:ind w:left="426"/>
        <w:jc w:val="both"/>
        <w:rPr>
          <w:b/>
          <w:sz w:val="24"/>
          <w:szCs w:val="24"/>
        </w:rPr>
      </w:pPr>
    </w:p>
    <w:p w:rsidR="005A2671" w:rsidRPr="005F23E9" w:rsidRDefault="005A2671" w:rsidP="000D10A7">
      <w:pPr>
        <w:spacing w:line="276" w:lineRule="auto"/>
        <w:ind w:left="426"/>
        <w:jc w:val="both"/>
        <w:rPr>
          <w:b/>
          <w:sz w:val="24"/>
          <w:szCs w:val="24"/>
        </w:rPr>
      </w:pPr>
      <w:r w:rsidRPr="005F23E9">
        <w:rPr>
          <w:b/>
          <w:sz w:val="24"/>
          <w:szCs w:val="24"/>
        </w:rPr>
        <w:lastRenderedPageBreak/>
        <w:t>Нарушения без стоимостного нарушения за 2023-2024 гг.- 20 ед., в т.ч.:</w:t>
      </w:r>
    </w:p>
    <w:p w:rsidR="005A2671" w:rsidRPr="005F23E9" w:rsidRDefault="005A2671" w:rsidP="000D10A7">
      <w:pPr>
        <w:spacing w:line="276" w:lineRule="auto"/>
        <w:ind w:left="426"/>
        <w:jc w:val="both"/>
        <w:rPr>
          <w:sz w:val="24"/>
          <w:szCs w:val="24"/>
        </w:rPr>
      </w:pPr>
      <w:r w:rsidRPr="005F23E9">
        <w:rPr>
          <w:sz w:val="24"/>
          <w:szCs w:val="24"/>
        </w:rPr>
        <w:t>-в нарушение Приказ</w:t>
      </w:r>
      <w:r w:rsidR="00C36F4B" w:rsidRPr="005F23E9">
        <w:rPr>
          <w:sz w:val="24"/>
          <w:szCs w:val="24"/>
        </w:rPr>
        <w:t>а</w:t>
      </w:r>
      <w:r w:rsidRPr="005F23E9">
        <w:rPr>
          <w:sz w:val="24"/>
          <w:szCs w:val="24"/>
        </w:rPr>
        <w:t xml:space="preserve">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выгрузки учетной политики  в информационно-телекоммуникационную сеть "Интернет" не производилось- 1 нарушение;</w:t>
      </w:r>
    </w:p>
    <w:p w:rsidR="005A2671" w:rsidRPr="005F23E9" w:rsidRDefault="005A2671" w:rsidP="005A2671">
      <w:pPr>
        <w:autoSpaceDE w:val="0"/>
        <w:autoSpaceDN w:val="0"/>
        <w:adjustRightInd w:val="0"/>
        <w:jc w:val="both"/>
        <w:rPr>
          <w:sz w:val="24"/>
          <w:szCs w:val="24"/>
          <w:shd w:val="clear" w:color="auto" w:fill="FFFFFF"/>
        </w:rPr>
      </w:pPr>
      <w:r w:rsidRPr="005F23E9">
        <w:rPr>
          <w:i/>
          <w:sz w:val="24"/>
          <w:szCs w:val="24"/>
        </w:rPr>
        <w:t xml:space="preserve">     - </w:t>
      </w:r>
      <w:r w:rsidRPr="005F23E9">
        <w:rPr>
          <w:sz w:val="24"/>
          <w:szCs w:val="24"/>
          <w:shd w:val="clear" w:color="auto" w:fill="FFFFFF"/>
        </w:rPr>
        <w:t>в сфере бухгалтерского учета</w:t>
      </w:r>
      <w:r w:rsidRPr="005F23E9">
        <w:rPr>
          <w:i/>
          <w:sz w:val="24"/>
          <w:szCs w:val="24"/>
          <w:shd w:val="clear" w:color="auto" w:fill="FFFFFF"/>
        </w:rPr>
        <w:t xml:space="preserve"> </w:t>
      </w:r>
      <w:r w:rsidRPr="005F23E9">
        <w:rPr>
          <w:sz w:val="24"/>
          <w:szCs w:val="24"/>
          <w:shd w:val="clear" w:color="auto" w:fill="FFFFFF"/>
        </w:rPr>
        <w:t xml:space="preserve"> Федерального закона от 06.12.2011 N 402-ФЗ "О бухгалтерском учете", </w:t>
      </w:r>
      <w:r w:rsidRPr="005F23E9">
        <w:rPr>
          <w:sz w:val="24"/>
          <w:szCs w:val="24"/>
        </w:rPr>
        <w:t>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C36F4B" w:rsidRPr="005F23E9">
        <w:rPr>
          <w:sz w:val="24"/>
          <w:szCs w:val="24"/>
        </w:rPr>
        <w:t>, Приказа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r w:rsidR="00735376" w:rsidRPr="005F23E9">
        <w:rPr>
          <w:sz w:val="24"/>
          <w:szCs w:val="24"/>
        </w:rPr>
        <w:t xml:space="preserve">, Приказа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r w:rsidR="00C36F4B" w:rsidRPr="005F23E9">
        <w:rPr>
          <w:sz w:val="24"/>
          <w:szCs w:val="24"/>
        </w:rPr>
        <w:t xml:space="preserve"> </w:t>
      </w:r>
      <w:r w:rsidRPr="005F23E9">
        <w:rPr>
          <w:sz w:val="24"/>
          <w:szCs w:val="24"/>
          <w:shd w:val="clear" w:color="auto" w:fill="FFFFFF"/>
        </w:rPr>
        <w:t xml:space="preserve">- </w:t>
      </w:r>
      <w:r w:rsidR="00735376" w:rsidRPr="005F23E9">
        <w:rPr>
          <w:sz w:val="24"/>
          <w:szCs w:val="24"/>
          <w:shd w:val="clear" w:color="auto" w:fill="FFFFFF"/>
        </w:rPr>
        <w:t>9</w:t>
      </w:r>
      <w:r w:rsidRPr="005F23E9">
        <w:rPr>
          <w:sz w:val="24"/>
          <w:szCs w:val="24"/>
          <w:shd w:val="clear" w:color="auto" w:fill="FFFFFF"/>
        </w:rPr>
        <w:t xml:space="preserve"> нарушений;</w:t>
      </w:r>
    </w:p>
    <w:p w:rsidR="00735376" w:rsidRPr="005F23E9" w:rsidRDefault="00735376" w:rsidP="00735376">
      <w:pPr>
        <w:autoSpaceDE w:val="0"/>
        <w:autoSpaceDN w:val="0"/>
        <w:adjustRightInd w:val="0"/>
        <w:jc w:val="both"/>
        <w:rPr>
          <w:sz w:val="24"/>
          <w:szCs w:val="24"/>
        </w:rPr>
      </w:pPr>
      <w:r w:rsidRPr="005F23E9">
        <w:rPr>
          <w:sz w:val="24"/>
          <w:szCs w:val="24"/>
          <w:shd w:val="clear" w:color="auto" w:fill="FFFFFF"/>
        </w:rPr>
        <w:t xml:space="preserve">- </w:t>
      </w:r>
      <w:r w:rsidRPr="005F23E9">
        <w:rPr>
          <w:sz w:val="24"/>
          <w:szCs w:val="24"/>
        </w:rPr>
        <w:t>нарушены условия премирования в соответствии с Положением об условиях оплаты труда и Положением о порядке премирования работников МДОБУ детский сад № 20КВ, утвержденных приказом № 99 от 03.10.2022 г. за 2023-2024 гг. - 4 нарушения;</w:t>
      </w:r>
    </w:p>
    <w:p w:rsidR="00735376" w:rsidRPr="005F23E9" w:rsidRDefault="00735376" w:rsidP="00735376">
      <w:pPr>
        <w:autoSpaceDE w:val="0"/>
        <w:autoSpaceDN w:val="0"/>
        <w:adjustRightInd w:val="0"/>
        <w:jc w:val="both"/>
        <w:rPr>
          <w:sz w:val="24"/>
          <w:szCs w:val="24"/>
        </w:rPr>
      </w:pPr>
      <w:r w:rsidRPr="005F23E9">
        <w:rPr>
          <w:sz w:val="24"/>
          <w:szCs w:val="24"/>
        </w:rPr>
        <w:t xml:space="preserve">- в нарушение </w:t>
      </w:r>
      <w:hyperlink r:id="rId76" w:history="1">
        <w:r w:rsidRPr="005F23E9">
          <w:rPr>
            <w:sz w:val="24"/>
            <w:szCs w:val="24"/>
          </w:rPr>
          <w:t>п. 1 ст. 73</w:t>
        </w:r>
      </w:hyperlink>
      <w:r w:rsidRPr="005F23E9">
        <w:rPr>
          <w:sz w:val="24"/>
          <w:szCs w:val="24"/>
        </w:rPr>
        <w:t xml:space="preserve"> БК РФ в реестр закупок малого объема в 2023-2024 гг. включены контракты, которые отражены в реестре контрактов -2 нарушения;</w:t>
      </w:r>
    </w:p>
    <w:p w:rsidR="00735376" w:rsidRPr="005F23E9" w:rsidRDefault="00735376" w:rsidP="00735376">
      <w:pPr>
        <w:autoSpaceDE w:val="0"/>
        <w:autoSpaceDN w:val="0"/>
        <w:adjustRightInd w:val="0"/>
        <w:spacing w:line="276" w:lineRule="auto"/>
        <w:ind w:firstLine="540"/>
        <w:jc w:val="both"/>
        <w:rPr>
          <w:sz w:val="24"/>
          <w:szCs w:val="24"/>
        </w:rPr>
      </w:pPr>
      <w:r w:rsidRPr="005F23E9">
        <w:rPr>
          <w:sz w:val="24"/>
          <w:szCs w:val="24"/>
        </w:rPr>
        <w:t xml:space="preserve">- в нарушение </w:t>
      </w:r>
      <w:hyperlink r:id="rId77" w:history="1">
        <w:r w:rsidRPr="005F23E9">
          <w:rPr>
            <w:sz w:val="24"/>
            <w:szCs w:val="24"/>
          </w:rPr>
          <w:t>ч. 2 ст. 34</w:t>
        </w:r>
      </w:hyperlink>
      <w:r w:rsidRPr="005F23E9">
        <w:rPr>
          <w:sz w:val="24"/>
          <w:szCs w:val="24"/>
        </w:rPr>
        <w:t xml:space="preserve"> Федерального закона Российской Федерации от 5 апреля 2013 года N 44-ФЗ "О контрактной системе в сфере закупок товаров, работ, услуг для обеспечения государственных и муниципальных нужд", не во всех контрактах (договорах) заключенных, согласно п. 4 и 5 ч. 1 ст. 93 Федерального закона от 05.04.2013 N 44-ФЗ  содержатся условия о том, что цена контракта (договора) является твердой и определяется на весь срок исполнения контракта (договора) – 2 нарушения;</w:t>
      </w:r>
    </w:p>
    <w:p w:rsidR="00735376" w:rsidRPr="005F23E9" w:rsidRDefault="00735376" w:rsidP="00735376">
      <w:pPr>
        <w:autoSpaceDE w:val="0"/>
        <w:autoSpaceDN w:val="0"/>
        <w:adjustRightInd w:val="0"/>
        <w:spacing w:line="276" w:lineRule="auto"/>
        <w:ind w:firstLine="540"/>
        <w:jc w:val="both"/>
        <w:rPr>
          <w:sz w:val="24"/>
          <w:szCs w:val="24"/>
        </w:rPr>
      </w:pPr>
      <w:r w:rsidRPr="005F23E9">
        <w:rPr>
          <w:sz w:val="24"/>
          <w:szCs w:val="24"/>
        </w:rPr>
        <w:t xml:space="preserve">- в нарушение </w:t>
      </w:r>
      <w:hyperlink r:id="rId78" w:history="1">
        <w:r w:rsidRPr="005F23E9">
          <w:rPr>
            <w:sz w:val="24"/>
            <w:szCs w:val="24"/>
          </w:rPr>
          <w:t>пункта 1 части 13 статьи 34</w:t>
        </w:r>
      </w:hyperlink>
      <w:r w:rsidRPr="005F23E9">
        <w:rPr>
          <w:sz w:val="24"/>
          <w:szCs w:val="24"/>
        </w:rPr>
        <w:t xml:space="preserve"> Закона N 44-ФЗ  не во все контракты (договора)  включались предусмотренные статьей обязательные условия -2 нарушения.</w:t>
      </w:r>
    </w:p>
    <w:p w:rsidR="00E22DFC" w:rsidRPr="005F23E9" w:rsidRDefault="00E22DFC" w:rsidP="000D10A7">
      <w:pPr>
        <w:spacing w:line="276" w:lineRule="auto"/>
        <w:ind w:left="426"/>
        <w:jc w:val="both"/>
        <w:rPr>
          <w:b/>
          <w:sz w:val="24"/>
          <w:szCs w:val="24"/>
        </w:rPr>
      </w:pPr>
    </w:p>
    <w:p w:rsidR="00E22DFC" w:rsidRPr="005F23E9" w:rsidRDefault="00E22DFC" w:rsidP="00E22DFC">
      <w:pPr>
        <w:ind w:hanging="142"/>
        <w:jc w:val="both"/>
        <w:rPr>
          <w:b/>
          <w:sz w:val="24"/>
          <w:szCs w:val="24"/>
        </w:rPr>
      </w:pPr>
      <w:r w:rsidRPr="005F23E9">
        <w:rPr>
          <w:sz w:val="24"/>
          <w:szCs w:val="24"/>
        </w:rPr>
        <w:t xml:space="preserve">         </w:t>
      </w:r>
      <w:r w:rsidRPr="005F23E9">
        <w:rPr>
          <w:b/>
          <w:sz w:val="24"/>
          <w:szCs w:val="24"/>
        </w:rPr>
        <w:t xml:space="preserve">Нарушения, имеющие стоимостную оценку </w:t>
      </w:r>
      <w:r w:rsidR="00842472" w:rsidRPr="005F23E9">
        <w:rPr>
          <w:b/>
          <w:sz w:val="24"/>
          <w:szCs w:val="24"/>
        </w:rPr>
        <w:t>за 2023-2024 гг.</w:t>
      </w:r>
      <w:r w:rsidRPr="005F23E9">
        <w:rPr>
          <w:b/>
          <w:sz w:val="24"/>
          <w:szCs w:val="24"/>
        </w:rPr>
        <w:t>-  16 нарушений на сумму – 845,5 тыс. руб. (исправлено – 312,3 тыс. руб.), в т.ч.:</w:t>
      </w:r>
    </w:p>
    <w:p w:rsidR="00E22DFC" w:rsidRPr="005F23E9" w:rsidRDefault="00E22DFC" w:rsidP="000D10A7">
      <w:pPr>
        <w:spacing w:line="276" w:lineRule="auto"/>
        <w:ind w:left="426"/>
        <w:jc w:val="both"/>
        <w:rPr>
          <w:b/>
          <w:sz w:val="24"/>
          <w:szCs w:val="24"/>
        </w:rPr>
      </w:pPr>
    </w:p>
    <w:p w:rsidR="00842472" w:rsidRPr="005F23E9" w:rsidRDefault="00842472" w:rsidP="000D10A7">
      <w:pPr>
        <w:spacing w:line="276" w:lineRule="auto"/>
        <w:ind w:left="426"/>
        <w:jc w:val="both"/>
        <w:rPr>
          <w:sz w:val="24"/>
          <w:szCs w:val="24"/>
          <w:shd w:val="clear" w:color="auto" w:fill="FFFFFF"/>
        </w:rPr>
      </w:pPr>
      <w:r w:rsidRPr="005F23E9">
        <w:rPr>
          <w:b/>
          <w:sz w:val="24"/>
          <w:szCs w:val="24"/>
        </w:rPr>
        <w:t>-</w:t>
      </w:r>
      <w:r w:rsidRPr="005F23E9">
        <w:rPr>
          <w:sz w:val="24"/>
          <w:szCs w:val="24"/>
          <w:shd w:val="clear" w:color="auto" w:fill="FFFFFF"/>
        </w:rPr>
        <w:t xml:space="preserve"> в сфере бухгалтерского учета</w:t>
      </w:r>
      <w:r w:rsidRPr="005F23E9">
        <w:rPr>
          <w:i/>
          <w:sz w:val="24"/>
          <w:szCs w:val="24"/>
          <w:shd w:val="clear" w:color="auto" w:fill="FFFFFF"/>
        </w:rPr>
        <w:t xml:space="preserve"> </w:t>
      </w:r>
      <w:r w:rsidRPr="005F23E9">
        <w:rPr>
          <w:sz w:val="24"/>
          <w:szCs w:val="24"/>
          <w:shd w:val="clear" w:color="auto" w:fill="FFFFFF"/>
        </w:rPr>
        <w:t xml:space="preserve"> Федерального закона от 06.12.2011 N 402-ФЗ "О бухгалтерском учете"- 6 нарушений на сумму – 350,7 тыс. руб.;</w:t>
      </w:r>
    </w:p>
    <w:p w:rsidR="00E44D7A" w:rsidRPr="005F23E9" w:rsidRDefault="00E44D7A" w:rsidP="00E44D7A">
      <w:pPr>
        <w:jc w:val="both"/>
        <w:rPr>
          <w:sz w:val="24"/>
          <w:szCs w:val="24"/>
        </w:rPr>
      </w:pPr>
      <w:r w:rsidRPr="005F23E9">
        <w:rPr>
          <w:b/>
          <w:sz w:val="24"/>
          <w:szCs w:val="24"/>
        </w:rPr>
        <w:t xml:space="preserve">      </w:t>
      </w:r>
      <w:r w:rsidR="00842472" w:rsidRPr="005F23E9">
        <w:rPr>
          <w:b/>
          <w:sz w:val="24"/>
          <w:szCs w:val="24"/>
        </w:rPr>
        <w:t>-</w:t>
      </w:r>
      <w:r w:rsidR="00842472" w:rsidRPr="005F23E9">
        <w:rPr>
          <w:sz w:val="24"/>
          <w:szCs w:val="24"/>
          <w:shd w:val="clear" w:color="auto" w:fill="FFFFFF"/>
        </w:rPr>
        <w:t xml:space="preserve"> </w:t>
      </w:r>
      <w:r w:rsidRPr="005F23E9">
        <w:rPr>
          <w:sz w:val="24"/>
          <w:szCs w:val="24"/>
        </w:rPr>
        <w:t xml:space="preserve"> в нарушение условий  Положения об условиях оплаты труда, Положения о порядке премирования работников МДОБУ детский сад № 20КВ, Положения о порядке установления персональных повышающих коэффициентов к окладам в 2023 и 2024 гг. установлено неэффективное использование бюджетных средств -</w:t>
      </w:r>
      <w:r w:rsidRPr="005F23E9">
        <w:rPr>
          <w:b/>
          <w:sz w:val="24"/>
          <w:szCs w:val="24"/>
        </w:rPr>
        <w:t xml:space="preserve"> </w:t>
      </w:r>
      <w:r w:rsidRPr="005F23E9">
        <w:rPr>
          <w:sz w:val="24"/>
          <w:szCs w:val="24"/>
        </w:rPr>
        <w:t>9 нарушений, на сумму - 110, 9 тыс. руб.;</w:t>
      </w:r>
    </w:p>
    <w:p w:rsidR="00E44D7A" w:rsidRPr="005F23E9" w:rsidRDefault="00E44D7A" w:rsidP="00E44D7A">
      <w:pPr>
        <w:autoSpaceDE w:val="0"/>
        <w:autoSpaceDN w:val="0"/>
        <w:adjustRightInd w:val="0"/>
        <w:jc w:val="both"/>
        <w:rPr>
          <w:sz w:val="24"/>
          <w:szCs w:val="24"/>
        </w:rPr>
      </w:pPr>
      <w:r w:rsidRPr="005F23E9">
        <w:rPr>
          <w:iCs/>
          <w:sz w:val="24"/>
          <w:szCs w:val="24"/>
        </w:rPr>
        <w:t xml:space="preserve">     - в нарушение п</w:t>
      </w:r>
      <w:r w:rsidRPr="005F23E9">
        <w:rPr>
          <w:sz w:val="24"/>
          <w:szCs w:val="24"/>
        </w:rPr>
        <w:t xml:space="preserve">п.4 и 5 ч. 1 ст. 93 Федерального закона №44-ФЗ за 2024 г. установлено превышение совокупного годового объема закупок (СГОЗ) на сумму – 383, 9 тыс. руб. по п.5 ч.1 ст.93  (9 375 298,38 руб. (совокупный годовой объем закупок  за 2024 г. по бухгалтерской (бюджетной отчетности)  – 1 996 317,34 руб. (сумма  по контрактам, заключенным по  ч.1 </w:t>
      </w:r>
      <w:r w:rsidRPr="005F23E9">
        <w:rPr>
          <w:sz w:val="24"/>
          <w:szCs w:val="24"/>
        </w:rPr>
        <w:lastRenderedPageBreak/>
        <w:t>ст.93 кроме пп. 4 и 5)  - 1 995 055,77 руб. (закупки по ч.1 п.4 ст.93) -5 000 000 руб. (ограничения по ч.1п.5 ст. 93)).</w:t>
      </w:r>
    </w:p>
    <w:p w:rsidR="00842472" w:rsidRPr="005F23E9" w:rsidRDefault="00842472" w:rsidP="000D10A7">
      <w:pPr>
        <w:spacing w:line="276" w:lineRule="auto"/>
        <w:ind w:left="426"/>
        <w:jc w:val="both"/>
        <w:rPr>
          <w:b/>
          <w:sz w:val="24"/>
          <w:szCs w:val="24"/>
        </w:rPr>
      </w:pPr>
    </w:p>
    <w:p w:rsidR="002F3A8C" w:rsidRPr="005F23E9" w:rsidRDefault="002A201F">
      <w:pPr>
        <w:spacing w:line="276" w:lineRule="auto"/>
        <w:jc w:val="both"/>
        <w:rPr>
          <w:b/>
          <w:sz w:val="24"/>
          <w:szCs w:val="24"/>
        </w:rPr>
      </w:pPr>
      <w:r w:rsidRPr="005F23E9">
        <w:rPr>
          <w:sz w:val="24"/>
          <w:szCs w:val="24"/>
        </w:rPr>
        <w:t xml:space="preserve">                                               </w:t>
      </w:r>
      <w:r w:rsidR="00A02148" w:rsidRPr="005F23E9">
        <w:rPr>
          <w:sz w:val="24"/>
          <w:szCs w:val="24"/>
        </w:rPr>
        <w:t xml:space="preserve">           </w:t>
      </w:r>
      <w:r w:rsidRPr="005F23E9">
        <w:rPr>
          <w:b/>
          <w:sz w:val="24"/>
          <w:szCs w:val="24"/>
        </w:rPr>
        <w:t>Предложения.</w:t>
      </w:r>
    </w:p>
    <w:p w:rsidR="002F3A8C" w:rsidRPr="005F23E9" w:rsidRDefault="002F3A8C">
      <w:pPr>
        <w:spacing w:line="276" w:lineRule="auto"/>
        <w:jc w:val="both"/>
        <w:rPr>
          <w:sz w:val="24"/>
          <w:szCs w:val="24"/>
        </w:rPr>
      </w:pPr>
    </w:p>
    <w:p w:rsidR="000B4283" w:rsidRPr="005F23E9" w:rsidRDefault="000B4283" w:rsidP="000F757B">
      <w:pPr>
        <w:pStyle w:val="af9"/>
        <w:numPr>
          <w:ilvl w:val="0"/>
          <w:numId w:val="2"/>
        </w:numPr>
        <w:spacing w:line="276" w:lineRule="auto"/>
        <w:ind w:left="426" w:hanging="66"/>
        <w:jc w:val="both"/>
        <w:rPr>
          <w:sz w:val="24"/>
          <w:szCs w:val="24"/>
          <w:shd w:val="clear" w:color="auto" w:fill="FFFFFF"/>
        </w:rPr>
      </w:pPr>
      <w:r w:rsidRPr="005F23E9">
        <w:rPr>
          <w:sz w:val="24"/>
          <w:szCs w:val="24"/>
        </w:rPr>
        <w:t xml:space="preserve">Направить представление по итогам проведения контрольного мероприятия в </w:t>
      </w:r>
      <w:r w:rsidRPr="005F23E9">
        <w:rPr>
          <w:sz w:val="24"/>
          <w:szCs w:val="24"/>
          <w:shd w:val="clear" w:color="auto" w:fill="FFFFFF"/>
        </w:rPr>
        <w:t xml:space="preserve"> Муниципальное </w:t>
      </w:r>
      <w:r w:rsidR="00E801C6" w:rsidRPr="005F23E9">
        <w:rPr>
          <w:sz w:val="24"/>
          <w:szCs w:val="24"/>
          <w:shd w:val="clear" w:color="auto" w:fill="FFFFFF"/>
        </w:rPr>
        <w:t xml:space="preserve"> дошкольное образовательное</w:t>
      </w:r>
      <w:r w:rsidRPr="005F23E9">
        <w:rPr>
          <w:sz w:val="24"/>
          <w:szCs w:val="24"/>
          <w:shd w:val="clear" w:color="auto" w:fill="FFFFFF"/>
        </w:rPr>
        <w:t xml:space="preserve"> учреждение «</w:t>
      </w:r>
      <w:r w:rsidR="009A169A" w:rsidRPr="005F23E9">
        <w:rPr>
          <w:sz w:val="24"/>
          <w:szCs w:val="24"/>
          <w:shd w:val="clear" w:color="auto" w:fill="FFFFFF"/>
        </w:rPr>
        <w:t>Детский сад</w:t>
      </w:r>
      <w:r w:rsidRPr="005F23E9">
        <w:rPr>
          <w:sz w:val="24"/>
          <w:szCs w:val="24"/>
          <w:shd w:val="clear" w:color="auto" w:fill="FFFFFF"/>
        </w:rPr>
        <w:t xml:space="preserve"> №</w:t>
      </w:r>
      <w:r w:rsidR="009A169A" w:rsidRPr="005F23E9">
        <w:rPr>
          <w:sz w:val="24"/>
          <w:szCs w:val="24"/>
          <w:shd w:val="clear" w:color="auto" w:fill="FFFFFF"/>
        </w:rPr>
        <w:t>20 комбинированного вида</w:t>
      </w:r>
      <w:r w:rsidRPr="005F23E9">
        <w:rPr>
          <w:sz w:val="24"/>
          <w:szCs w:val="24"/>
          <w:shd w:val="clear" w:color="auto" w:fill="FFFFFF"/>
        </w:rPr>
        <w:t xml:space="preserve">» ИНН </w:t>
      </w:r>
      <w:r w:rsidR="009A169A" w:rsidRPr="005F23E9">
        <w:rPr>
          <w:sz w:val="24"/>
          <w:szCs w:val="24"/>
          <w:shd w:val="clear" w:color="auto" w:fill="FFFFFF"/>
        </w:rPr>
        <w:t>7112006243.</w:t>
      </w:r>
    </w:p>
    <w:p w:rsidR="007829E5" w:rsidRPr="005F23E9" w:rsidRDefault="002B4B13" w:rsidP="00D83650">
      <w:pPr>
        <w:pStyle w:val="af9"/>
        <w:spacing w:line="276" w:lineRule="auto"/>
        <w:ind w:left="0"/>
        <w:jc w:val="both"/>
        <w:rPr>
          <w:sz w:val="24"/>
          <w:szCs w:val="24"/>
          <w:shd w:val="clear" w:color="auto" w:fill="FFFFFF"/>
        </w:rPr>
      </w:pPr>
      <w:r w:rsidRPr="005F23E9">
        <w:rPr>
          <w:sz w:val="24"/>
          <w:szCs w:val="24"/>
          <w:shd w:val="clear" w:color="auto" w:fill="FFFFFF"/>
        </w:rPr>
        <w:t xml:space="preserve">       </w:t>
      </w:r>
      <w:r w:rsidR="007829E5" w:rsidRPr="005F23E9">
        <w:rPr>
          <w:sz w:val="24"/>
          <w:szCs w:val="24"/>
          <w:shd w:val="clear" w:color="auto" w:fill="FFFFFF"/>
        </w:rPr>
        <w:t xml:space="preserve">2. Комитету по образованию администрации муниципального образования Богородицкий район ИНН 7112004550 усилить контроль за </w:t>
      </w:r>
      <w:r w:rsidR="009A169A" w:rsidRPr="005F23E9">
        <w:rPr>
          <w:sz w:val="24"/>
          <w:szCs w:val="24"/>
          <w:shd w:val="clear" w:color="auto" w:fill="FFFFFF"/>
        </w:rPr>
        <w:t xml:space="preserve">дошкольным </w:t>
      </w:r>
      <w:r w:rsidR="004D7545" w:rsidRPr="005F23E9">
        <w:rPr>
          <w:sz w:val="24"/>
          <w:szCs w:val="24"/>
          <w:shd w:val="clear" w:color="auto" w:fill="FFFFFF"/>
        </w:rPr>
        <w:t>образовательным учреждени</w:t>
      </w:r>
      <w:r w:rsidR="009A169A" w:rsidRPr="005F23E9">
        <w:rPr>
          <w:sz w:val="24"/>
          <w:szCs w:val="24"/>
          <w:shd w:val="clear" w:color="auto" w:fill="FFFFFF"/>
        </w:rPr>
        <w:t>ем</w:t>
      </w:r>
      <w:r w:rsidR="004D7545" w:rsidRPr="005F23E9">
        <w:rPr>
          <w:sz w:val="24"/>
          <w:szCs w:val="24"/>
          <w:shd w:val="clear" w:color="auto" w:fill="FFFFFF"/>
        </w:rPr>
        <w:t xml:space="preserve"> при </w:t>
      </w:r>
      <w:r w:rsidR="007829E5" w:rsidRPr="005F23E9">
        <w:rPr>
          <w:sz w:val="24"/>
          <w:szCs w:val="24"/>
          <w:shd w:val="clear" w:color="auto" w:fill="FFFFFF"/>
        </w:rPr>
        <w:t>оформлени</w:t>
      </w:r>
      <w:r w:rsidR="004D7545" w:rsidRPr="005F23E9">
        <w:rPr>
          <w:sz w:val="24"/>
          <w:szCs w:val="24"/>
          <w:shd w:val="clear" w:color="auto" w:fill="FFFFFF"/>
        </w:rPr>
        <w:t>и</w:t>
      </w:r>
      <w:r w:rsidR="007829E5" w:rsidRPr="005F23E9">
        <w:rPr>
          <w:sz w:val="24"/>
          <w:szCs w:val="24"/>
          <w:shd w:val="clear" w:color="auto" w:fill="FFFFFF"/>
        </w:rPr>
        <w:t xml:space="preserve"> первичных учетных документов</w:t>
      </w:r>
      <w:r w:rsidR="008A5AB7" w:rsidRPr="005F23E9">
        <w:rPr>
          <w:sz w:val="24"/>
          <w:szCs w:val="24"/>
          <w:shd w:val="clear" w:color="auto" w:fill="FFFFFF"/>
        </w:rPr>
        <w:t xml:space="preserve"> </w:t>
      </w:r>
      <w:r w:rsidR="007829E5" w:rsidRPr="005F23E9">
        <w:rPr>
          <w:sz w:val="24"/>
          <w:szCs w:val="24"/>
          <w:shd w:val="clear" w:color="auto" w:fill="FFFFFF"/>
        </w:rPr>
        <w:t xml:space="preserve">в соответствии </w:t>
      </w:r>
      <w:r w:rsidR="002C6D52" w:rsidRPr="005F23E9">
        <w:rPr>
          <w:sz w:val="24"/>
          <w:szCs w:val="24"/>
          <w:shd w:val="clear" w:color="auto" w:fill="FFFFFF"/>
        </w:rPr>
        <w:t xml:space="preserve"> </w:t>
      </w:r>
      <w:r w:rsidR="007829E5" w:rsidRPr="005F23E9">
        <w:rPr>
          <w:sz w:val="24"/>
          <w:szCs w:val="24"/>
          <w:shd w:val="clear" w:color="auto" w:fill="FFFFFF"/>
        </w:rPr>
        <w:t>Федеральным законом от 06.12.2011 № 402-ФЗ</w:t>
      </w:r>
      <w:r w:rsidR="001F4C49" w:rsidRPr="005F23E9">
        <w:rPr>
          <w:sz w:val="24"/>
          <w:szCs w:val="24"/>
          <w:shd w:val="clear" w:color="auto" w:fill="FFFFFF"/>
        </w:rPr>
        <w:t xml:space="preserve"> </w:t>
      </w:r>
      <w:r w:rsidR="007829E5" w:rsidRPr="005F23E9">
        <w:rPr>
          <w:sz w:val="24"/>
          <w:szCs w:val="24"/>
          <w:shd w:val="clear" w:color="auto" w:fill="FFFFFF"/>
        </w:rPr>
        <w:t>«О бухгалтерском учете»</w:t>
      </w:r>
      <w:r w:rsidRPr="005F23E9">
        <w:rPr>
          <w:sz w:val="24"/>
          <w:szCs w:val="24"/>
          <w:shd w:val="clear" w:color="auto" w:fill="FFFFFF"/>
        </w:rPr>
        <w:t xml:space="preserve">, выгрузки учетной политики в информационно-телекоммуникационную сеть «Интернет» (Приказ Минфина от 30.12.2017 №274н),  эффективного использования  бюджетных средств. </w:t>
      </w:r>
    </w:p>
    <w:p w:rsidR="007829E5" w:rsidRDefault="00D83650" w:rsidP="00D83650">
      <w:pPr>
        <w:pStyle w:val="af9"/>
        <w:spacing w:line="276" w:lineRule="auto"/>
        <w:ind w:left="0" w:hanging="720"/>
        <w:jc w:val="both"/>
        <w:rPr>
          <w:sz w:val="24"/>
          <w:szCs w:val="24"/>
          <w:shd w:val="clear" w:color="auto" w:fill="FFFFFF"/>
        </w:rPr>
      </w:pPr>
      <w:r w:rsidRPr="005F23E9">
        <w:rPr>
          <w:sz w:val="24"/>
          <w:szCs w:val="24"/>
          <w:shd w:val="clear" w:color="auto" w:fill="FFFFFF"/>
        </w:rPr>
        <w:t xml:space="preserve">                  </w:t>
      </w:r>
      <w:r w:rsidR="007829E5" w:rsidRPr="005F23E9">
        <w:rPr>
          <w:sz w:val="24"/>
          <w:szCs w:val="24"/>
          <w:shd w:val="clear" w:color="auto" w:fill="FFFFFF"/>
        </w:rPr>
        <w:t>3.</w:t>
      </w:r>
      <w:r w:rsidR="00C14D46" w:rsidRPr="005F23E9">
        <w:rPr>
          <w:sz w:val="24"/>
          <w:szCs w:val="24"/>
          <w:shd w:val="clear" w:color="auto" w:fill="FFFFFF"/>
        </w:rPr>
        <w:t xml:space="preserve"> </w:t>
      </w:r>
      <w:r w:rsidR="002B4B13" w:rsidRPr="005F23E9">
        <w:rPr>
          <w:sz w:val="24"/>
          <w:szCs w:val="24"/>
          <w:shd w:val="clear" w:color="auto" w:fill="FFFFFF"/>
        </w:rPr>
        <w:t xml:space="preserve">МДОУ « Детский сад № 20 КВ» </w:t>
      </w:r>
      <w:r w:rsidR="00C14D46" w:rsidRPr="005F23E9">
        <w:rPr>
          <w:sz w:val="24"/>
          <w:szCs w:val="24"/>
          <w:shd w:val="clear" w:color="auto" w:fill="FFFFFF"/>
        </w:rPr>
        <w:t>п</w:t>
      </w:r>
      <w:r w:rsidR="007829E5" w:rsidRPr="005F23E9">
        <w:rPr>
          <w:sz w:val="24"/>
          <w:szCs w:val="24"/>
          <w:shd w:val="clear" w:color="auto" w:fill="FFFFFF"/>
        </w:rPr>
        <w:t>ри оформлении документов соблюдать условия Федерального закона от 06.12.2011 № 402-ФЗ «О бухгалтерском учете»</w:t>
      </w:r>
      <w:r w:rsidR="005922DE" w:rsidRPr="005F23E9">
        <w:rPr>
          <w:sz w:val="24"/>
          <w:szCs w:val="24"/>
          <w:shd w:val="clear" w:color="auto" w:fill="FFFFFF"/>
        </w:rPr>
        <w:t xml:space="preserve">, </w:t>
      </w:r>
      <w:r w:rsidR="005922DE" w:rsidRPr="005F23E9">
        <w:rPr>
          <w:sz w:val="24"/>
          <w:szCs w:val="24"/>
        </w:rPr>
        <w:t>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Приказа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Приказа от 28 декабря 2010 г.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7829E5" w:rsidRPr="005F23E9">
        <w:rPr>
          <w:sz w:val="24"/>
          <w:szCs w:val="24"/>
          <w:shd w:val="clear" w:color="auto" w:fill="FFFFFF"/>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2DE" w:rsidRPr="005F23E9">
        <w:rPr>
          <w:sz w:val="24"/>
          <w:szCs w:val="24"/>
          <w:shd w:val="clear" w:color="auto" w:fill="FFFFFF"/>
        </w:rPr>
        <w:t>;</w:t>
      </w:r>
    </w:p>
    <w:p w:rsidR="006B323F" w:rsidRPr="006B323F" w:rsidRDefault="006B323F" w:rsidP="00D83650">
      <w:pPr>
        <w:pStyle w:val="af9"/>
        <w:spacing w:line="276" w:lineRule="auto"/>
        <w:ind w:left="0" w:hanging="720"/>
        <w:jc w:val="both"/>
        <w:rPr>
          <w:sz w:val="24"/>
          <w:szCs w:val="24"/>
          <w:shd w:val="clear" w:color="auto" w:fill="FFFFFF"/>
        </w:rPr>
      </w:pPr>
      <w:r>
        <w:rPr>
          <w:sz w:val="24"/>
          <w:szCs w:val="24"/>
          <w:shd w:val="clear" w:color="auto" w:fill="FFFFFF"/>
        </w:rPr>
        <w:t xml:space="preserve">                     </w:t>
      </w:r>
      <w:r w:rsidRPr="006B323F">
        <w:rPr>
          <w:iCs/>
          <w:sz w:val="24"/>
          <w:szCs w:val="24"/>
        </w:rPr>
        <w:t>- не допускать нарушени</w:t>
      </w:r>
      <w:r w:rsidR="005944AB">
        <w:rPr>
          <w:iCs/>
          <w:sz w:val="24"/>
          <w:szCs w:val="24"/>
        </w:rPr>
        <w:t>я</w:t>
      </w:r>
      <w:r w:rsidRPr="006B323F">
        <w:rPr>
          <w:iCs/>
          <w:sz w:val="24"/>
          <w:szCs w:val="24"/>
        </w:rPr>
        <w:t xml:space="preserve"> п</w:t>
      </w:r>
      <w:r w:rsidRPr="006B323F">
        <w:rPr>
          <w:sz w:val="24"/>
          <w:szCs w:val="24"/>
        </w:rPr>
        <w:t>.4 и</w:t>
      </w:r>
      <w:r w:rsidR="005A0180">
        <w:rPr>
          <w:sz w:val="24"/>
          <w:szCs w:val="24"/>
        </w:rPr>
        <w:t xml:space="preserve"> п.</w:t>
      </w:r>
      <w:r w:rsidRPr="006B323F">
        <w:rPr>
          <w:sz w:val="24"/>
          <w:szCs w:val="24"/>
        </w:rPr>
        <w:t xml:space="preserve"> 5 ч. 1 ст. 93 Федерального закона №44-ФЗ за 2024 г. в части установленных ограничений для осуществления закупок у единственного поставщика (подрядчика, исполнителя);</w:t>
      </w:r>
    </w:p>
    <w:p w:rsidR="00E07A8B" w:rsidRPr="005F23E9" w:rsidRDefault="00E07A8B" w:rsidP="00E07A8B">
      <w:pPr>
        <w:autoSpaceDE w:val="0"/>
        <w:autoSpaceDN w:val="0"/>
        <w:adjustRightInd w:val="0"/>
        <w:spacing w:line="276" w:lineRule="auto"/>
        <w:jc w:val="both"/>
        <w:rPr>
          <w:sz w:val="24"/>
          <w:szCs w:val="24"/>
          <w:shd w:val="clear" w:color="auto" w:fill="FFFFFF"/>
        </w:rPr>
      </w:pPr>
      <w:r>
        <w:rPr>
          <w:sz w:val="24"/>
          <w:szCs w:val="24"/>
          <w:shd w:val="clear" w:color="auto" w:fill="FFFFFF"/>
        </w:rPr>
        <w:t xml:space="preserve">           -</w:t>
      </w:r>
      <w:r w:rsidRPr="002E0739">
        <w:rPr>
          <w:bCs/>
          <w:iCs/>
          <w:sz w:val="24"/>
          <w:szCs w:val="24"/>
        </w:rPr>
        <w:t xml:space="preserve"> </w:t>
      </w:r>
      <w:r w:rsidRPr="002E0739">
        <w:rPr>
          <w:sz w:val="24"/>
          <w:szCs w:val="24"/>
        </w:rPr>
        <w:t>в целях недопущения  неэффективного использования бюджетных средств, в перечень критериев оценки, за которые осуществляются стимулирующие выплаты, не включать показатели, которые являются должностными обязанностями сотрудников учреждения, соблюдать размер выплат, за которые осуществляются персональные повышающие коэффициенты по Положениям и Приказами учреждения, соблюдать условия выплат</w:t>
      </w:r>
      <w:r>
        <w:rPr>
          <w:sz w:val="24"/>
          <w:szCs w:val="24"/>
        </w:rPr>
        <w:t xml:space="preserve"> в виде</w:t>
      </w:r>
      <w:r w:rsidRPr="002E0739">
        <w:rPr>
          <w:sz w:val="24"/>
          <w:szCs w:val="24"/>
        </w:rPr>
        <w:t xml:space="preserve"> премии за выполненные работы;</w:t>
      </w:r>
    </w:p>
    <w:p w:rsidR="002B4B13" w:rsidRPr="005F23E9" w:rsidRDefault="00D83650" w:rsidP="00D83650">
      <w:pPr>
        <w:pStyle w:val="af9"/>
        <w:spacing w:line="276" w:lineRule="auto"/>
        <w:ind w:left="0" w:hanging="720"/>
        <w:jc w:val="both"/>
        <w:rPr>
          <w:sz w:val="24"/>
          <w:szCs w:val="24"/>
          <w:shd w:val="clear" w:color="auto" w:fill="FFFFFF"/>
        </w:rPr>
      </w:pPr>
      <w:r w:rsidRPr="005F23E9">
        <w:rPr>
          <w:sz w:val="24"/>
          <w:szCs w:val="24"/>
          <w:shd w:val="clear" w:color="auto" w:fill="FFFFFF"/>
        </w:rPr>
        <w:t xml:space="preserve">           </w:t>
      </w:r>
      <w:r w:rsidR="005922DE" w:rsidRPr="005F23E9">
        <w:rPr>
          <w:sz w:val="24"/>
          <w:szCs w:val="24"/>
          <w:shd w:val="clear" w:color="auto" w:fill="FFFFFF"/>
        </w:rPr>
        <w:t>- в</w:t>
      </w:r>
      <w:r w:rsidR="002B4B13" w:rsidRPr="005F23E9">
        <w:rPr>
          <w:sz w:val="24"/>
          <w:szCs w:val="24"/>
          <w:shd w:val="clear" w:color="auto" w:fill="FFFFFF"/>
        </w:rPr>
        <w:t>ести реестр закупок, осуществленных без заключения муниципальных контрактов, в соответствии со ст.73 БК РФ</w:t>
      </w:r>
      <w:r w:rsidR="005922DE" w:rsidRPr="005F23E9">
        <w:rPr>
          <w:sz w:val="24"/>
          <w:szCs w:val="24"/>
          <w:shd w:val="clear" w:color="auto" w:fill="FFFFFF"/>
        </w:rPr>
        <w:t>;</w:t>
      </w:r>
    </w:p>
    <w:p w:rsidR="009176C3" w:rsidRPr="005F23E9" w:rsidRDefault="009176C3" w:rsidP="00D83650">
      <w:pPr>
        <w:pStyle w:val="af9"/>
        <w:spacing w:line="276" w:lineRule="auto"/>
        <w:ind w:left="0" w:hanging="720"/>
        <w:jc w:val="both"/>
        <w:rPr>
          <w:sz w:val="24"/>
          <w:szCs w:val="24"/>
          <w:shd w:val="clear" w:color="auto" w:fill="FFFFFF"/>
        </w:rPr>
      </w:pPr>
      <w:r w:rsidRPr="005F23E9">
        <w:rPr>
          <w:sz w:val="24"/>
          <w:szCs w:val="24"/>
          <w:shd w:val="clear" w:color="auto" w:fill="FFFFFF"/>
        </w:rPr>
        <w:t xml:space="preserve">           - проанализировать результаты контрольного мероприятия,</w:t>
      </w:r>
      <w:r w:rsidR="005944AB">
        <w:rPr>
          <w:sz w:val="24"/>
          <w:szCs w:val="24"/>
          <w:shd w:val="clear" w:color="auto" w:fill="FFFFFF"/>
        </w:rPr>
        <w:t xml:space="preserve"> изложенных в акте проверки,</w:t>
      </w:r>
      <w:r w:rsidRPr="005F23E9">
        <w:rPr>
          <w:sz w:val="24"/>
          <w:szCs w:val="24"/>
          <w:shd w:val="clear" w:color="auto" w:fill="FFFFFF"/>
        </w:rPr>
        <w:t xml:space="preserve"> принять меры по устранению выявленных нарушений и недостатков, способствовавших им причин и условий с целью исключения подобных фактов в дальнейшем;</w:t>
      </w:r>
    </w:p>
    <w:p w:rsidR="000E19F8" w:rsidRPr="005F23E9" w:rsidRDefault="005922DE" w:rsidP="007B0A9E">
      <w:pPr>
        <w:pStyle w:val="af9"/>
        <w:spacing w:line="276" w:lineRule="auto"/>
        <w:ind w:left="720" w:hanging="153"/>
        <w:jc w:val="both"/>
        <w:rPr>
          <w:sz w:val="24"/>
          <w:szCs w:val="24"/>
          <w:shd w:val="clear" w:color="auto" w:fill="FFFFFF"/>
        </w:rPr>
      </w:pPr>
      <w:r w:rsidRPr="005F23E9">
        <w:rPr>
          <w:sz w:val="24"/>
          <w:szCs w:val="24"/>
          <w:shd w:val="clear" w:color="auto" w:fill="FFFFFF"/>
        </w:rPr>
        <w:t xml:space="preserve"> </w:t>
      </w:r>
      <w:r w:rsidR="007B0A9E" w:rsidRPr="005F23E9">
        <w:rPr>
          <w:sz w:val="24"/>
          <w:szCs w:val="24"/>
          <w:shd w:val="clear" w:color="auto" w:fill="FFFFFF"/>
        </w:rPr>
        <w:t>4.</w:t>
      </w:r>
      <w:r w:rsidR="000E19F8" w:rsidRPr="005F23E9">
        <w:rPr>
          <w:sz w:val="24"/>
          <w:szCs w:val="24"/>
          <w:shd w:val="clear" w:color="auto" w:fill="FFFFFF"/>
        </w:rPr>
        <w:t xml:space="preserve"> Направить настоящий отчет:</w:t>
      </w:r>
    </w:p>
    <w:p w:rsidR="000E19F8" w:rsidRPr="005F23E9" w:rsidRDefault="000E19F8" w:rsidP="00607538">
      <w:pPr>
        <w:pStyle w:val="af9"/>
        <w:spacing w:line="276" w:lineRule="auto"/>
        <w:ind w:left="0"/>
        <w:jc w:val="both"/>
        <w:rPr>
          <w:sz w:val="24"/>
          <w:szCs w:val="24"/>
          <w:shd w:val="clear" w:color="auto" w:fill="FFFFFF"/>
        </w:rPr>
      </w:pPr>
      <w:r w:rsidRPr="005F23E9">
        <w:rPr>
          <w:sz w:val="24"/>
          <w:szCs w:val="24"/>
          <w:shd w:val="clear" w:color="auto" w:fill="FFFFFF"/>
        </w:rPr>
        <w:lastRenderedPageBreak/>
        <w:t>- Администрации муниципального образования Богородицкий район;</w:t>
      </w:r>
    </w:p>
    <w:p w:rsidR="001D5F5D" w:rsidRPr="005F23E9" w:rsidRDefault="000E19F8" w:rsidP="00607538">
      <w:pPr>
        <w:pStyle w:val="af9"/>
        <w:spacing w:line="276" w:lineRule="auto"/>
        <w:ind w:left="0"/>
        <w:jc w:val="both"/>
        <w:rPr>
          <w:sz w:val="24"/>
          <w:szCs w:val="24"/>
          <w:shd w:val="clear" w:color="auto" w:fill="FFFFFF"/>
        </w:rPr>
      </w:pPr>
      <w:r w:rsidRPr="005F23E9">
        <w:rPr>
          <w:sz w:val="24"/>
          <w:szCs w:val="24"/>
          <w:shd w:val="clear" w:color="auto" w:fill="FFFFFF"/>
        </w:rPr>
        <w:t>-Комитету по образованию администрации муниципального образования Богородицкий район для принятия решений о привлечении к дисциплинарной ответственности должностных лиц</w:t>
      </w:r>
      <w:r w:rsidR="001D5F5D" w:rsidRPr="005F23E9">
        <w:rPr>
          <w:sz w:val="24"/>
          <w:szCs w:val="24"/>
          <w:shd w:val="clear" w:color="auto" w:fill="FFFFFF"/>
        </w:rPr>
        <w:t>;</w:t>
      </w:r>
    </w:p>
    <w:p w:rsidR="001D5F5D" w:rsidRPr="005F23E9" w:rsidRDefault="001D5F5D" w:rsidP="00607538">
      <w:pPr>
        <w:pStyle w:val="af9"/>
        <w:spacing w:line="276" w:lineRule="auto"/>
        <w:ind w:left="0"/>
        <w:jc w:val="both"/>
        <w:rPr>
          <w:sz w:val="24"/>
          <w:szCs w:val="24"/>
          <w:shd w:val="clear" w:color="auto" w:fill="FFFFFF"/>
        </w:rPr>
      </w:pPr>
      <w:r w:rsidRPr="005F23E9">
        <w:rPr>
          <w:sz w:val="24"/>
          <w:szCs w:val="24"/>
          <w:shd w:val="clear" w:color="auto" w:fill="FFFFFF"/>
        </w:rPr>
        <w:t>-Собранию представителей муниципального образования Богородицкий район</w:t>
      </w:r>
      <w:r w:rsidR="007B0A9E" w:rsidRPr="005F23E9">
        <w:rPr>
          <w:sz w:val="24"/>
          <w:szCs w:val="24"/>
          <w:shd w:val="clear" w:color="auto" w:fill="FFFFFF"/>
        </w:rPr>
        <w:t>;</w:t>
      </w:r>
    </w:p>
    <w:p w:rsidR="007B0A9E" w:rsidRPr="005F23E9" w:rsidRDefault="007B0A9E" w:rsidP="008E7FD4">
      <w:pPr>
        <w:pStyle w:val="af9"/>
        <w:spacing w:line="276" w:lineRule="auto"/>
        <w:ind w:left="0"/>
        <w:jc w:val="both"/>
        <w:rPr>
          <w:sz w:val="24"/>
          <w:szCs w:val="24"/>
          <w:shd w:val="clear" w:color="auto" w:fill="FFFFFF"/>
        </w:rPr>
      </w:pPr>
      <w:r w:rsidRPr="005F23E9">
        <w:rPr>
          <w:sz w:val="24"/>
          <w:szCs w:val="24"/>
        </w:rPr>
        <w:t xml:space="preserve">    5.Направить информацию о нарушении заказчиком </w:t>
      </w:r>
      <w:r w:rsidRPr="005F23E9">
        <w:rPr>
          <w:sz w:val="24"/>
          <w:szCs w:val="24"/>
          <w:shd w:val="clear" w:color="auto" w:fill="FFFFFF"/>
        </w:rPr>
        <w:t>Муниципальным  дошкольным образовательным учреждением «Детский сад №20 комбинированного вида» ИНН 7112006243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B0A9E" w:rsidRPr="005F23E9" w:rsidRDefault="007B0A9E" w:rsidP="00607538">
      <w:pPr>
        <w:pStyle w:val="af9"/>
        <w:spacing w:line="276" w:lineRule="auto"/>
        <w:ind w:left="0"/>
        <w:jc w:val="both"/>
        <w:rPr>
          <w:sz w:val="24"/>
          <w:szCs w:val="24"/>
          <w:shd w:val="clear" w:color="auto" w:fill="FFFFFF"/>
        </w:rPr>
      </w:pPr>
    </w:p>
    <w:p w:rsidR="007829E5" w:rsidRPr="005F23E9" w:rsidRDefault="007829E5" w:rsidP="00607538">
      <w:pPr>
        <w:pStyle w:val="af9"/>
        <w:spacing w:line="276" w:lineRule="auto"/>
        <w:ind w:left="0"/>
        <w:jc w:val="both"/>
        <w:rPr>
          <w:sz w:val="24"/>
          <w:szCs w:val="24"/>
        </w:rPr>
      </w:pPr>
    </w:p>
    <w:p w:rsidR="002F3A8C" w:rsidRPr="005F23E9" w:rsidRDefault="002F3A8C" w:rsidP="00607538">
      <w:pPr>
        <w:spacing w:line="276" w:lineRule="auto"/>
        <w:jc w:val="both"/>
        <w:rPr>
          <w:sz w:val="24"/>
          <w:szCs w:val="24"/>
        </w:rPr>
      </w:pPr>
    </w:p>
    <w:p w:rsidR="002F3A8C" w:rsidRPr="005F23E9" w:rsidRDefault="002F3A8C">
      <w:pPr>
        <w:spacing w:line="276" w:lineRule="auto"/>
        <w:jc w:val="both"/>
        <w:rPr>
          <w:sz w:val="24"/>
          <w:szCs w:val="24"/>
        </w:rPr>
      </w:pPr>
    </w:p>
    <w:p w:rsidR="002F3A8C" w:rsidRPr="005F23E9" w:rsidRDefault="002F3A8C">
      <w:pPr>
        <w:spacing w:line="276" w:lineRule="auto"/>
        <w:jc w:val="both"/>
        <w:rPr>
          <w:sz w:val="24"/>
          <w:szCs w:val="24"/>
        </w:rPr>
      </w:pPr>
    </w:p>
    <w:sectPr w:rsidR="002F3A8C" w:rsidRPr="005F23E9" w:rsidSect="008806B8">
      <w:headerReference w:type="default" r:id="rId79"/>
      <w:footerReference w:type="default" r:id="rId80"/>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274" w:rsidRDefault="00106274" w:rsidP="004E48AF">
      <w:r>
        <w:separator/>
      </w:r>
    </w:p>
  </w:endnote>
  <w:endnote w:type="continuationSeparator" w:id="1">
    <w:p w:rsidR="00106274" w:rsidRDefault="00106274" w:rsidP="004E48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18" w:rsidRDefault="00340218">
    <w:pPr>
      <w:pStyle w:val="ab"/>
    </w:pPr>
  </w:p>
  <w:p w:rsidR="00340218" w:rsidRDefault="0034021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274" w:rsidRDefault="00106274" w:rsidP="004E48AF">
      <w:r>
        <w:separator/>
      </w:r>
    </w:p>
  </w:footnote>
  <w:footnote w:type="continuationSeparator" w:id="1">
    <w:p w:rsidR="00106274" w:rsidRDefault="00106274" w:rsidP="004E4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218" w:rsidRDefault="00340218">
    <w:pPr>
      <w:pStyle w:val="a9"/>
      <w:jc w:val="center"/>
    </w:pPr>
    <w:fldSimple w:instr=" PAGE   \* MERGEFORMAT ">
      <w:r w:rsidR="005A0180">
        <w:rPr>
          <w:noProof/>
        </w:rPr>
        <w:t>37</w:t>
      </w:r>
    </w:fldSimple>
  </w:p>
  <w:p w:rsidR="00340218" w:rsidRDefault="003402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3C6122AC"/>
    <w:multiLevelType w:val="hybridMultilevel"/>
    <w:tmpl w:val="F9B6809C"/>
    <w:lvl w:ilvl="0" w:tplc="7876A5C4">
      <w:start w:val="8"/>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3FF43696"/>
    <w:multiLevelType w:val="hybridMultilevel"/>
    <w:tmpl w:val="2A321BE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1E028D"/>
    <w:multiLevelType w:val="hybridMultilevel"/>
    <w:tmpl w:val="9954D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745980"/>
    <w:multiLevelType w:val="hybridMultilevel"/>
    <w:tmpl w:val="5B3C90B4"/>
    <w:lvl w:ilvl="0" w:tplc="799CD4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5A069B2"/>
    <w:multiLevelType w:val="hybridMultilevel"/>
    <w:tmpl w:val="B98C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stylePaneFormatFilter w:val="3F01"/>
  <w:defaultTabStop w:val="708"/>
  <w:drawingGridHorizontalSpacing w:val="100"/>
  <w:displayHorizontalDrawingGridEvery w:val="2"/>
  <w:characterSpacingControl w:val="doNotCompress"/>
  <w:hdrShapeDefaults>
    <o:shapedefaults v:ext="edit" spidmax="156674"/>
  </w:hdrShapeDefaults>
  <w:footnotePr>
    <w:footnote w:id="0"/>
    <w:footnote w:id="1"/>
  </w:footnotePr>
  <w:endnotePr>
    <w:endnote w:id="0"/>
    <w:endnote w:id="1"/>
  </w:endnotePr>
  <w:compat/>
  <w:rsids>
    <w:rsidRoot w:val="008E1D99"/>
    <w:rsid w:val="0000003E"/>
    <w:rsid w:val="0000113E"/>
    <w:rsid w:val="00001C8E"/>
    <w:rsid w:val="00002983"/>
    <w:rsid w:val="00003FA5"/>
    <w:rsid w:val="000041FE"/>
    <w:rsid w:val="00004BB6"/>
    <w:rsid w:val="00004C5E"/>
    <w:rsid w:val="000058DA"/>
    <w:rsid w:val="00005FC3"/>
    <w:rsid w:val="000067CB"/>
    <w:rsid w:val="0000710E"/>
    <w:rsid w:val="000072F3"/>
    <w:rsid w:val="00011024"/>
    <w:rsid w:val="000117AD"/>
    <w:rsid w:val="00011801"/>
    <w:rsid w:val="00011B71"/>
    <w:rsid w:val="000121BC"/>
    <w:rsid w:val="00013327"/>
    <w:rsid w:val="0001357F"/>
    <w:rsid w:val="00013E7E"/>
    <w:rsid w:val="000146A8"/>
    <w:rsid w:val="00014979"/>
    <w:rsid w:val="00014BCA"/>
    <w:rsid w:val="00015083"/>
    <w:rsid w:val="00016D76"/>
    <w:rsid w:val="0002032A"/>
    <w:rsid w:val="00021E31"/>
    <w:rsid w:val="0002221A"/>
    <w:rsid w:val="00022CB5"/>
    <w:rsid w:val="00023097"/>
    <w:rsid w:val="00023CF8"/>
    <w:rsid w:val="00023F7E"/>
    <w:rsid w:val="000261BE"/>
    <w:rsid w:val="00026587"/>
    <w:rsid w:val="00027757"/>
    <w:rsid w:val="00031ED7"/>
    <w:rsid w:val="00033295"/>
    <w:rsid w:val="00033310"/>
    <w:rsid w:val="00033B0A"/>
    <w:rsid w:val="0003416F"/>
    <w:rsid w:val="0003422C"/>
    <w:rsid w:val="000342FD"/>
    <w:rsid w:val="000345F3"/>
    <w:rsid w:val="00035EBA"/>
    <w:rsid w:val="00036827"/>
    <w:rsid w:val="0003755C"/>
    <w:rsid w:val="00040916"/>
    <w:rsid w:val="00040C2C"/>
    <w:rsid w:val="00041316"/>
    <w:rsid w:val="000413DB"/>
    <w:rsid w:val="00041D3B"/>
    <w:rsid w:val="000420D9"/>
    <w:rsid w:val="000427E8"/>
    <w:rsid w:val="000429D4"/>
    <w:rsid w:val="00042FC2"/>
    <w:rsid w:val="00043127"/>
    <w:rsid w:val="00044EF0"/>
    <w:rsid w:val="000456CE"/>
    <w:rsid w:val="0004593D"/>
    <w:rsid w:val="00050EF0"/>
    <w:rsid w:val="00051818"/>
    <w:rsid w:val="00051D35"/>
    <w:rsid w:val="00051FB1"/>
    <w:rsid w:val="0005218A"/>
    <w:rsid w:val="00052CF7"/>
    <w:rsid w:val="000538CD"/>
    <w:rsid w:val="000546CC"/>
    <w:rsid w:val="00054CAF"/>
    <w:rsid w:val="00055302"/>
    <w:rsid w:val="0005587C"/>
    <w:rsid w:val="00055FC0"/>
    <w:rsid w:val="000571FD"/>
    <w:rsid w:val="00057568"/>
    <w:rsid w:val="000579C8"/>
    <w:rsid w:val="00060523"/>
    <w:rsid w:val="00060AAA"/>
    <w:rsid w:val="0006124B"/>
    <w:rsid w:val="0006183E"/>
    <w:rsid w:val="000629B5"/>
    <w:rsid w:val="00063A90"/>
    <w:rsid w:val="0006429E"/>
    <w:rsid w:val="000644DB"/>
    <w:rsid w:val="00064CDF"/>
    <w:rsid w:val="00065F86"/>
    <w:rsid w:val="0006662C"/>
    <w:rsid w:val="00066D40"/>
    <w:rsid w:val="00070335"/>
    <w:rsid w:val="00070F05"/>
    <w:rsid w:val="00071D5F"/>
    <w:rsid w:val="000727E0"/>
    <w:rsid w:val="00072F28"/>
    <w:rsid w:val="00072F61"/>
    <w:rsid w:val="00074FB0"/>
    <w:rsid w:val="000764D6"/>
    <w:rsid w:val="00076A81"/>
    <w:rsid w:val="0007757D"/>
    <w:rsid w:val="0007769C"/>
    <w:rsid w:val="00077EC0"/>
    <w:rsid w:val="00080858"/>
    <w:rsid w:val="000825EF"/>
    <w:rsid w:val="000826BC"/>
    <w:rsid w:val="000842C2"/>
    <w:rsid w:val="00084679"/>
    <w:rsid w:val="00084F30"/>
    <w:rsid w:val="00085ECB"/>
    <w:rsid w:val="000860B7"/>
    <w:rsid w:val="00086308"/>
    <w:rsid w:val="0008653D"/>
    <w:rsid w:val="00087FE6"/>
    <w:rsid w:val="00091AB6"/>
    <w:rsid w:val="00092FAB"/>
    <w:rsid w:val="00093772"/>
    <w:rsid w:val="000938D0"/>
    <w:rsid w:val="000939E9"/>
    <w:rsid w:val="0009570B"/>
    <w:rsid w:val="00096342"/>
    <w:rsid w:val="00096818"/>
    <w:rsid w:val="00096B38"/>
    <w:rsid w:val="000A018D"/>
    <w:rsid w:val="000A0605"/>
    <w:rsid w:val="000A0704"/>
    <w:rsid w:val="000A0898"/>
    <w:rsid w:val="000A0F67"/>
    <w:rsid w:val="000A14AE"/>
    <w:rsid w:val="000A1637"/>
    <w:rsid w:val="000A1A57"/>
    <w:rsid w:val="000A1A91"/>
    <w:rsid w:val="000A1ACD"/>
    <w:rsid w:val="000A1BB7"/>
    <w:rsid w:val="000A2477"/>
    <w:rsid w:val="000A248F"/>
    <w:rsid w:val="000A2AF4"/>
    <w:rsid w:val="000A33F0"/>
    <w:rsid w:val="000A3F7B"/>
    <w:rsid w:val="000A4407"/>
    <w:rsid w:val="000A46AA"/>
    <w:rsid w:val="000A5C7C"/>
    <w:rsid w:val="000A62A7"/>
    <w:rsid w:val="000A6591"/>
    <w:rsid w:val="000A673C"/>
    <w:rsid w:val="000B1A9B"/>
    <w:rsid w:val="000B2D3B"/>
    <w:rsid w:val="000B3E7D"/>
    <w:rsid w:val="000B4283"/>
    <w:rsid w:val="000B4D09"/>
    <w:rsid w:val="000B7D20"/>
    <w:rsid w:val="000B7D60"/>
    <w:rsid w:val="000C0131"/>
    <w:rsid w:val="000C19A4"/>
    <w:rsid w:val="000C27CA"/>
    <w:rsid w:val="000C28A1"/>
    <w:rsid w:val="000C2F4E"/>
    <w:rsid w:val="000C6086"/>
    <w:rsid w:val="000D10A7"/>
    <w:rsid w:val="000D21FD"/>
    <w:rsid w:val="000D2E4D"/>
    <w:rsid w:val="000D3E97"/>
    <w:rsid w:val="000D41B8"/>
    <w:rsid w:val="000D5FD4"/>
    <w:rsid w:val="000D60DA"/>
    <w:rsid w:val="000D60FD"/>
    <w:rsid w:val="000D6BC3"/>
    <w:rsid w:val="000D6BFB"/>
    <w:rsid w:val="000E0C74"/>
    <w:rsid w:val="000E19F8"/>
    <w:rsid w:val="000E20BF"/>
    <w:rsid w:val="000E3101"/>
    <w:rsid w:val="000E40B6"/>
    <w:rsid w:val="000E4298"/>
    <w:rsid w:val="000E4C4E"/>
    <w:rsid w:val="000E5634"/>
    <w:rsid w:val="000E5E53"/>
    <w:rsid w:val="000E6025"/>
    <w:rsid w:val="000E6B7F"/>
    <w:rsid w:val="000E708A"/>
    <w:rsid w:val="000E7DFC"/>
    <w:rsid w:val="000F012C"/>
    <w:rsid w:val="000F135E"/>
    <w:rsid w:val="000F4067"/>
    <w:rsid w:val="000F4F9C"/>
    <w:rsid w:val="000F504B"/>
    <w:rsid w:val="000F5461"/>
    <w:rsid w:val="000F5A15"/>
    <w:rsid w:val="000F5CE5"/>
    <w:rsid w:val="000F6A71"/>
    <w:rsid w:val="000F713A"/>
    <w:rsid w:val="000F757B"/>
    <w:rsid w:val="00100456"/>
    <w:rsid w:val="00100923"/>
    <w:rsid w:val="00101699"/>
    <w:rsid w:val="001027F3"/>
    <w:rsid w:val="00103635"/>
    <w:rsid w:val="00103B79"/>
    <w:rsid w:val="00104757"/>
    <w:rsid w:val="00106274"/>
    <w:rsid w:val="00106333"/>
    <w:rsid w:val="001074F7"/>
    <w:rsid w:val="00107D08"/>
    <w:rsid w:val="00107DB5"/>
    <w:rsid w:val="00110610"/>
    <w:rsid w:val="00110BB4"/>
    <w:rsid w:val="00111564"/>
    <w:rsid w:val="00116153"/>
    <w:rsid w:val="001200AC"/>
    <w:rsid w:val="00120BB5"/>
    <w:rsid w:val="0012120F"/>
    <w:rsid w:val="001221DA"/>
    <w:rsid w:val="00122CFC"/>
    <w:rsid w:val="00123193"/>
    <w:rsid w:val="00123EA4"/>
    <w:rsid w:val="00124AF3"/>
    <w:rsid w:val="001250B5"/>
    <w:rsid w:val="001250E0"/>
    <w:rsid w:val="0012580B"/>
    <w:rsid w:val="00125FB8"/>
    <w:rsid w:val="0012652C"/>
    <w:rsid w:val="0012796E"/>
    <w:rsid w:val="00127D92"/>
    <w:rsid w:val="00130301"/>
    <w:rsid w:val="00131DE5"/>
    <w:rsid w:val="00132101"/>
    <w:rsid w:val="0013370F"/>
    <w:rsid w:val="001348ED"/>
    <w:rsid w:val="00134D10"/>
    <w:rsid w:val="001356D0"/>
    <w:rsid w:val="00135788"/>
    <w:rsid w:val="00135A2D"/>
    <w:rsid w:val="00135D85"/>
    <w:rsid w:val="001369B3"/>
    <w:rsid w:val="001408D7"/>
    <w:rsid w:val="00141899"/>
    <w:rsid w:val="001443BD"/>
    <w:rsid w:val="00144F5B"/>
    <w:rsid w:val="00145D4D"/>
    <w:rsid w:val="00146242"/>
    <w:rsid w:val="00146CD8"/>
    <w:rsid w:val="00147647"/>
    <w:rsid w:val="00147D3F"/>
    <w:rsid w:val="00147E34"/>
    <w:rsid w:val="00150447"/>
    <w:rsid w:val="0015085A"/>
    <w:rsid w:val="00150AB8"/>
    <w:rsid w:val="001514A0"/>
    <w:rsid w:val="001514F9"/>
    <w:rsid w:val="0015164C"/>
    <w:rsid w:val="00151AC7"/>
    <w:rsid w:val="00152B7A"/>
    <w:rsid w:val="00153238"/>
    <w:rsid w:val="00153AA7"/>
    <w:rsid w:val="001551FC"/>
    <w:rsid w:val="00156665"/>
    <w:rsid w:val="00156B32"/>
    <w:rsid w:val="00157394"/>
    <w:rsid w:val="0015741B"/>
    <w:rsid w:val="001576F4"/>
    <w:rsid w:val="001609C8"/>
    <w:rsid w:val="00162109"/>
    <w:rsid w:val="00163C7F"/>
    <w:rsid w:val="00163ED8"/>
    <w:rsid w:val="00164AE8"/>
    <w:rsid w:val="0016532E"/>
    <w:rsid w:val="001659C4"/>
    <w:rsid w:val="00166813"/>
    <w:rsid w:val="00166E74"/>
    <w:rsid w:val="001676BC"/>
    <w:rsid w:val="001679D3"/>
    <w:rsid w:val="00170B28"/>
    <w:rsid w:val="00170D69"/>
    <w:rsid w:val="00174D2B"/>
    <w:rsid w:val="00174EB1"/>
    <w:rsid w:val="0017557B"/>
    <w:rsid w:val="0017575D"/>
    <w:rsid w:val="00175CD2"/>
    <w:rsid w:val="00175F12"/>
    <w:rsid w:val="00176354"/>
    <w:rsid w:val="001775D3"/>
    <w:rsid w:val="00180A2F"/>
    <w:rsid w:val="001813BD"/>
    <w:rsid w:val="001815FD"/>
    <w:rsid w:val="00181E0F"/>
    <w:rsid w:val="00183032"/>
    <w:rsid w:val="001833A9"/>
    <w:rsid w:val="0018359B"/>
    <w:rsid w:val="00183A68"/>
    <w:rsid w:val="001843FA"/>
    <w:rsid w:val="001849A9"/>
    <w:rsid w:val="001856F2"/>
    <w:rsid w:val="00185D37"/>
    <w:rsid w:val="001865FC"/>
    <w:rsid w:val="00186C1F"/>
    <w:rsid w:val="00186F5F"/>
    <w:rsid w:val="00187FB8"/>
    <w:rsid w:val="001912A3"/>
    <w:rsid w:val="00193931"/>
    <w:rsid w:val="00194674"/>
    <w:rsid w:val="001949B6"/>
    <w:rsid w:val="001954B6"/>
    <w:rsid w:val="00196885"/>
    <w:rsid w:val="001969CE"/>
    <w:rsid w:val="00196BFE"/>
    <w:rsid w:val="0019700D"/>
    <w:rsid w:val="00197B1F"/>
    <w:rsid w:val="001A157D"/>
    <w:rsid w:val="001A16FB"/>
    <w:rsid w:val="001A22EA"/>
    <w:rsid w:val="001A2339"/>
    <w:rsid w:val="001A2569"/>
    <w:rsid w:val="001A2E02"/>
    <w:rsid w:val="001A3960"/>
    <w:rsid w:val="001A4698"/>
    <w:rsid w:val="001A4871"/>
    <w:rsid w:val="001A49A9"/>
    <w:rsid w:val="001A4B81"/>
    <w:rsid w:val="001A5055"/>
    <w:rsid w:val="001A5472"/>
    <w:rsid w:val="001A72F5"/>
    <w:rsid w:val="001A7564"/>
    <w:rsid w:val="001A7F4C"/>
    <w:rsid w:val="001B0D22"/>
    <w:rsid w:val="001B10F9"/>
    <w:rsid w:val="001B1A2D"/>
    <w:rsid w:val="001B1C95"/>
    <w:rsid w:val="001B20DF"/>
    <w:rsid w:val="001B2281"/>
    <w:rsid w:val="001B23A8"/>
    <w:rsid w:val="001B42EB"/>
    <w:rsid w:val="001B46FC"/>
    <w:rsid w:val="001B4971"/>
    <w:rsid w:val="001B4A15"/>
    <w:rsid w:val="001B529E"/>
    <w:rsid w:val="001B5785"/>
    <w:rsid w:val="001B6AD1"/>
    <w:rsid w:val="001C2E0B"/>
    <w:rsid w:val="001C301E"/>
    <w:rsid w:val="001C3038"/>
    <w:rsid w:val="001C3104"/>
    <w:rsid w:val="001C5A47"/>
    <w:rsid w:val="001C69F6"/>
    <w:rsid w:val="001C6E41"/>
    <w:rsid w:val="001D0D00"/>
    <w:rsid w:val="001D0DDF"/>
    <w:rsid w:val="001D1CE5"/>
    <w:rsid w:val="001D1D62"/>
    <w:rsid w:val="001D1E52"/>
    <w:rsid w:val="001D26C0"/>
    <w:rsid w:val="001D2F23"/>
    <w:rsid w:val="001D4921"/>
    <w:rsid w:val="001D5F5D"/>
    <w:rsid w:val="001D64AA"/>
    <w:rsid w:val="001D7A20"/>
    <w:rsid w:val="001D7B2A"/>
    <w:rsid w:val="001E0984"/>
    <w:rsid w:val="001E37D7"/>
    <w:rsid w:val="001E3F1D"/>
    <w:rsid w:val="001E4070"/>
    <w:rsid w:val="001E5247"/>
    <w:rsid w:val="001E59E9"/>
    <w:rsid w:val="001E5E49"/>
    <w:rsid w:val="001E613B"/>
    <w:rsid w:val="001E663E"/>
    <w:rsid w:val="001F0049"/>
    <w:rsid w:val="001F0D3D"/>
    <w:rsid w:val="001F2481"/>
    <w:rsid w:val="001F2B8A"/>
    <w:rsid w:val="001F4C49"/>
    <w:rsid w:val="001F4CB8"/>
    <w:rsid w:val="001F56EA"/>
    <w:rsid w:val="001F5F07"/>
    <w:rsid w:val="001F6B4B"/>
    <w:rsid w:val="001F77A0"/>
    <w:rsid w:val="001F7C2A"/>
    <w:rsid w:val="002000A9"/>
    <w:rsid w:val="002010AC"/>
    <w:rsid w:val="002015B6"/>
    <w:rsid w:val="00201747"/>
    <w:rsid w:val="0020179A"/>
    <w:rsid w:val="00201C02"/>
    <w:rsid w:val="00201E2F"/>
    <w:rsid w:val="00203671"/>
    <w:rsid w:val="00203ECC"/>
    <w:rsid w:val="0020419A"/>
    <w:rsid w:val="00204345"/>
    <w:rsid w:val="002056DC"/>
    <w:rsid w:val="00206136"/>
    <w:rsid w:val="002061E4"/>
    <w:rsid w:val="00206CBA"/>
    <w:rsid w:val="0020753B"/>
    <w:rsid w:val="00207E76"/>
    <w:rsid w:val="00207F88"/>
    <w:rsid w:val="00210FE2"/>
    <w:rsid w:val="0021328C"/>
    <w:rsid w:val="0021436C"/>
    <w:rsid w:val="00216595"/>
    <w:rsid w:val="0021673C"/>
    <w:rsid w:val="00217399"/>
    <w:rsid w:val="0022041D"/>
    <w:rsid w:val="00220809"/>
    <w:rsid w:val="00220A67"/>
    <w:rsid w:val="00220CB4"/>
    <w:rsid w:val="00221008"/>
    <w:rsid w:val="00221531"/>
    <w:rsid w:val="00221CF5"/>
    <w:rsid w:val="00222C5F"/>
    <w:rsid w:val="00223A5F"/>
    <w:rsid w:val="00223F0B"/>
    <w:rsid w:val="00223F58"/>
    <w:rsid w:val="00224031"/>
    <w:rsid w:val="0022415E"/>
    <w:rsid w:val="00224616"/>
    <w:rsid w:val="00225360"/>
    <w:rsid w:val="00226A86"/>
    <w:rsid w:val="00226B9D"/>
    <w:rsid w:val="002272C5"/>
    <w:rsid w:val="00227672"/>
    <w:rsid w:val="00230912"/>
    <w:rsid w:val="00230CFA"/>
    <w:rsid w:val="0023174E"/>
    <w:rsid w:val="002324E0"/>
    <w:rsid w:val="00233816"/>
    <w:rsid w:val="0023415A"/>
    <w:rsid w:val="00234BCC"/>
    <w:rsid w:val="002403F6"/>
    <w:rsid w:val="0024084C"/>
    <w:rsid w:val="00240E91"/>
    <w:rsid w:val="00241223"/>
    <w:rsid w:val="0024158C"/>
    <w:rsid w:val="00241C18"/>
    <w:rsid w:val="00242809"/>
    <w:rsid w:val="00245493"/>
    <w:rsid w:val="002457D6"/>
    <w:rsid w:val="002475EB"/>
    <w:rsid w:val="00247B92"/>
    <w:rsid w:val="00247C41"/>
    <w:rsid w:val="00250461"/>
    <w:rsid w:val="00251262"/>
    <w:rsid w:val="00251FF0"/>
    <w:rsid w:val="00252368"/>
    <w:rsid w:val="00253861"/>
    <w:rsid w:val="00254854"/>
    <w:rsid w:val="00256F3B"/>
    <w:rsid w:val="0025732A"/>
    <w:rsid w:val="002576E9"/>
    <w:rsid w:val="00260A09"/>
    <w:rsid w:val="0026224C"/>
    <w:rsid w:val="002643BC"/>
    <w:rsid w:val="00265383"/>
    <w:rsid w:val="00265701"/>
    <w:rsid w:val="002663C7"/>
    <w:rsid w:val="00266545"/>
    <w:rsid w:val="002669F4"/>
    <w:rsid w:val="00267253"/>
    <w:rsid w:val="00267352"/>
    <w:rsid w:val="00267C38"/>
    <w:rsid w:val="00271B63"/>
    <w:rsid w:val="00273327"/>
    <w:rsid w:val="00273AE2"/>
    <w:rsid w:val="0027499F"/>
    <w:rsid w:val="00275031"/>
    <w:rsid w:val="0027633C"/>
    <w:rsid w:val="002774A7"/>
    <w:rsid w:val="002778C4"/>
    <w:rsid w:val="002803C9"/>
    <w:rsid w:val="002815CF"/>
    <w:rsid w:val="00281BC9"/>
    <w:rsid w:val="002823D3"/>
    <w:rsid w:val="002828F1"/>
    <w:rsid w:val="00282EA9"/>
    <w:rsid w:val="00282F22"/>
    <w:rsid w:val="00283507"/>
    <w:rsid w:val="00283F87"/>
    <w:rsid w:val="0028454D"/>
    <w:rsid w:val="002861C4"/>
    <w:rsid w:val="002861FC"/>
    <w:rsid w:val="0028659D"/>
    <w:rsid w:val="00286646"/>
    <w:rsid w:val="00286F5D"/>
    <w:rsid w:val="0028705E"/>
    <w:rsid w:val="002878A7"/>
    <w:rsid w:val="0029001A"/>
    <w:rsid w:val="002910FA"/>
    <w:rsid w:val="00291AE3"/>
    <w:rsid w:val="00294A62"/>
    <w:rsid w:val="00294F17"/>
    <w:rsid w:val="0029549D"/>
    <w:rsid w:val="0029560E"/>
    <w:rsid w:val="00295C8F"/>
    <w:rsid w:val="00296977"/>
    <w:rsid w:val="002A0303"/>
    <w:rsid w:val="002A0C0C"/>
    <w:rsid w:val="002A19AE"/>
    <w:rsid w:val="002A201F"/>
    <w:rsid w:val="002A2032"/>
    <w:rsid w:val="002A2A48"/>
    <w:rsid w:val="002A2E5C"/>
    <w:rsid w:val="002A30EA"/>
    <w:rsid w:val="002A3DD3"/>
    <w:rsid w:val="002A55A3"/>
    <w:rsid w:val="002A58D6"/>
    <w:rsid w:val="002A60D3"/>
    <w:rsid w:val="002A6295"/>
    <w:rsid w:val="002B1182"/>
    <w:rsid w:val="002B19C0"/>
    <w:rsid w:val="002B206A"/>
    <w:rsid w:val="002B37BE"/>
    <w:rsid w:val="002B491B"/>
    <w:rsid w:val="002B4B13"/>
    <w:rsid w:val="002B62D3"/>
    <w:rsid w:val="002B6E9B"/>
    <w:rsid w:val="002B70A5"/>
    <w:rsid w:val="002B74B8"/>
    <w:rsid w:val="002B75DF"/>
    <w:rsid w:val="002C0798"/>
    <w:rsid w:val="002C14AC"/>
    <w:rsid w:val="002C1A90"/>
    <w:rsid w:val="002C205F"/>
    <w:rsid w:val="002C319B"/>
    <w:rsid w:val="002C3C70"/>
    <w:rsid w:val="002C4702"/>
    <w:rsid w:val="002C48C0"/>
    <w:rsid w:val="002C5FC4"/>
    <w:rsid w:val="002C63AA"/>
    <w:rsid w:val="002C6D52"/>
    <w:rsid w:val="002C7458"/>
    <w:rsid w:val="002C7721"/>
    <w:rsid w:val="002C7B28"/>
    <w:rsid w:val="002C7FA1"/>
    <w:rsid w:val="002D12CC"/>
    <w:rsid w:val="002D1DAF"/>
    <w:rsid w:val="002D2329"/>
    <w:rsid w:val="002D2586"/>
    <w:rsid w:val="002D27D1"/>
    <w:rsid w:val="002D2FFC"/>
    <w:rsid w:val="002D311B"/>
    <w:rsid w:val="002D31FC"/>
    <w:rsid w:val="002D39A0"/>
    <w:rsid w:val="002D4382"/>
    <w:rsid w:val="002D5031"/>
    <w:rsid w:val="002D5E9B"/>
    <w:rsid w:val="002D6378"/>
    <w:rsid w:val="002D6480"/>
    <w:rsid w:val="002D73C1"/>
    <w:rsid w:val="002D74CC"/>
    <w:rsid w:val="002D7830"/>
    <w:rsid w:val="002E0786"/>
    <w:rsid w:val="002E07EA"/>
    <w:rsid w:val="002E0831"/>
    <w:rsid w:val="002E0AD9"/>
    <w:rsid w:val="002E191B"/>
    <w:rsid w:val="002E1926"/>
    <w:rsid w:val="002E2A8B"/>
    <w:rsid w:val="002E3BD1"/>
    <w:rsid w:val="002E5093"/>
    <w:rsid w:val="002E5251"/>
    <w:rsid w:val="002E5A3B"/>
    <w:rsid w:val="002E5C4B"/>
    <w:rsid w:val="002E5F32"/>
    <w:rsid w:val="002E635E"/>
    <w:rsid w:val="002E6DA6"/>
    <w:rsid w:val="002E75B4"/>
    <w:rsid w:val="002E7D18"/>
    <w:rsid w:val="002F049D"/>
    <w:rsid w:val="002F3A8C"/>
    <w:rsid w:val="002F3EA3"/>
    <w:rsid w:val="002F5FFE"/>
    <w:rsid w:val="002F6612"/>
    <w:rsid w:val="002F662B"/>
    <w:rsid w:val="002F73B9"/>
    <w:rsid w:val="002F7A56"/>
    <w:rsid w:val="002F7BB6"/>
    <w:rsid w:val="002F7BC9"/>
    <w:rsid w:val="003006B1"/>
    <w:rsid w:val="00300949"/>
    <w:rsid w:val="00301297"/>
    <w:rsid w:val="003016CA"/>
    <w:rsid w:val="00301900"/>
    <w:rsid w:val="00301CA0"/>
    <w:rsid w:val="0030226E"/>
    <w:rsid w:val="0030250D"/>
    <w:rsid w:val="00302D84"/>
    <w:rsid w:val="003030CB"/>
    <w:rsid w:val="00303ADC"/>
    <w:rsid w:val="00303B7D"/>
    <w:rsid w:val="00303BF0"/>
    <w:rsid w:val="00304CBD"/>
    <w:rsid w:val="003052B4"/>
    <w:rsid w:val="00305A54"/>
    <w:rsid w:val="00305F70"/>
    <w:rsid w:val="00307322"/>
    <w:rsid w:val="0030751F"/>
    <w:rsid w:val="00307E03"/>
    <w:rsid w:val="003147A3"/>
    <w:rsid w:val="0031590D"/>
    <w:rsid w:val="00316787"/>
    <w:rsid w:val="003167D2"/>
    <w:rsid w:val="00317192"/>
    <w:rsid w:val="003174B9"/>
    <w:rsid w:val="0032049C"/>
    <w:rsid w:val="00320A60"/>
    <w:rsid w:val="003212BB"/>
    <w:rsid w:val="003224EC"/>
    <w:rsid w:val="003235B9"/>
    <w:rsid w:val="00323EC4"/>
    <w:rsid w:val="00323F96"/>
    <w:rsid w:val="00324C17"/>
    <w:rsid w:val="0032779B"/>
    <w:rsid w:val="0033016C"/>
    <w:rsid w:val="003312CA"/>
    <w:rsid w:val="003325DB"/>
    <w:rsid w:val="00333500"/>
    <w:rsid w:val="00333F5B"/>
    <w:rsid w:val="00334129"/>
    <w:rsid w:val="00334A5C"/>
    <w:rsid w:val="00334A6D"/>
    <w:rsid w:val="00334DCB"/>
    <w:rsid w:val="00336228"/>
    <w:rsid w:val="00336999"/>
    <w:rsid w:val="00340218"/>
    <w:rsid w:val="00340541"/>
    <w:rsid w:val="0034158D"/>
    <w:rsid w:val="00341EBC"/>
    <w:rsid w:val="003435A7"/>
    <w:rsid w:val="00343F31"/>
    <w:rsid w:val="00344DDF"/>
    <w:rsid w:val="00345466"/>
    <w:rsid w:val="00345870"/>
    <w:rsid w:val="003479E8"/>
    <w:rsid w:val="00347C5A"/>
    <w:rsid w:val="00350085"/>
    <w:rsid w:val="00350F79"/>
    <w:rsid w:val="003512DD"/>
    <w:rsid w:val="0035180C"/>
    <w:rsid w:val="00351B5F"/>
    <w:rsid w:val="00352D32"/>
    <w:rsid w:val="00353235"/>
    <w:rsid w:val="00353453"/>
    <w:rsid w:val="00354471"/>
    <w:rsid w:val="0035481B"/>
    <w:rsid w:val="00355011"/>
    <w:rsid w:val="003568C4"/>
    <w:rsid w:val="003574A3"/>
    <w:rsid w:val="00357B13"/>
    <w:rsid w:val="00357B93"/>
    <w:rsid w:val="00360838"/>
    <w:rsid w:val="0036272F"/>
    <w:rsid w:val="00363484"/>
    <w:rsid w:val="00363A93"/>
    <w:rsid w:val="00363BB4"/>
    <w:rsid w:val="00363EF3"/>
    <w:rsid w:val="00364814"/>
    <w:rsid w:val="00365202"/>
    <w:rsid w:val="00365DEE"/>
    <w:rsid w:val="00365E2B"/>
    <w:rsid w:val="00366090"/>
    <w:rsid w:val="00366540"/>
    <w:rsid w:val="00370D2C"/>
    <w:rsid w:val="003721D0"/>
    <w:rsid w:val="003726A6"/>
    <w:rsid w:val="00372754"/>
    <w:rsid w:val="00372AB6"/>
    <w:rsid w:val="0037454A"/>
    <w:rsid w:val="00374985"/>
    <w:rsid w:val="00374B89"/>
    <w:rsid w:val="0037590A"/>
    <w:rsid w:val="00375E04"/>
    <w:rsid w:val="00376213"/>
    <w:rsid w:val="0037663F"/>
    <w:rsid w:val="003771A6"/>
    <w:rsid w:val="00377743"/>
    <w:rsid w:val="00380046"/>
    <w:rsid w:val="003802A4"/>
    <w:rsid w:val="00381138"/>
    <w:rsid w:val="00382E43"/>
    <w:rsid w:val="00383FD1"/>
    <w:rsid w:val="0038463D"/>
    <w:rsid w:val="0038523E"/>
    <w:rsid w:val="003852BA"/>
    <w:rsid w:val="003852D1"/>
    <w:rsid w:val="0038606F"/>
    <w:rsid w:val="00387054"/>
    <w:rsid w:val="0038729D"/>
    <w:rsid w:val="00387724"/>
    <w:rsid w:val="00387E34"/>
    <w:rsid w:val="00390203"/>
    <w:rsid w:val="00390793"/>
    <w:rsid w:val="003918AE"/>
    <w:rsid w:val="003918F6"/>
    <w:rsid w:val="00392076"/>
    <w:rsid w:val="0039237B"/>
    <w:rsid w:val="0039360B"/>
    <w:rsid w:val="00393CD7"/>
    <w:rsid w:val="00394065"/>
    <w:rsid w:val="003943D8"/>
    <w:rsid w:val="003951F3"/>
    <w:rsid w:val="003975E6"/>
    <w:rsid w:val="00397922"/>
    <w:rsid w:val="0039795E"/>
    <w:rsid w:val="003A2794"/>
    <w:rsid w:val="003A2CA7"/>
    <w:rsid w:val="003A350B"/>
    <w:rsid w:val="003A3E64"/>
    <w:rsid w:val="003A3F25"/>
    <w:rsid w:val="003A4030"/>
    <w:rsid w:val="003A49DF"/>
    <w:rsid w:val="003A6585"/>
    <w:rsid w:val="003B1414"/>
    <w:rsid w:val="003B232F"/>
    <w:rsid w:val="003B233D"/>
    <w:rsid w:val="003B2483"/>
    <w:rsid w:val="003B28D6"/>
    <w:rsid w:val="003B2D9A"/>
    <w:rsid w:val="003B3B1B"/>
    <w:rsid w:val="003B3FE2"/>
    <w:rsid w:val="003B402F"/>
    <w:rsid w:val="003B4117"/>
    <w:rsid w:val="003B47E5"/>
    <w:rsid w:val="003B5547"/>
    <w:rsid w:val="003B726F"/>
    <w:rsid w:val="003C0661"/>
    <w:rsid w:val="003C0AF4"/>
    <w:rsid w:val="003C1FD0"/>
    <w:rsid w:val="003C2574"/>
    <w:rsid w:val="003C3161"/>
    <w:rsid w:val="003C36D8"/>
    <w:rsid w:val="003C3AE3"/>
    <w:rsid w:val="003C3F77"/>
    <w:rsid w:val="003C46C1"/>
    <w:rsid w:val="003C6183"/>
    <w:rsid w:val="003C745A"/>
    <w:rsid w:val="003D05F3"/>
    <w:rsid w:val="003D0A57"/>
    <w:rsid w:val="003D0E1A"/>
    <w:rsid w:val="003D14ED"/>
    <w:rsid w:val="003D1D8A"/>
    <w:rsid w:val="003D2364"/>
    <w:rsid w:val="003D2EAD"/>
    <w:rsid w:val="003D459D"/>
    <w:rsid w:val="003D512D"/>
    <w:rsid w:val="003D5499"/>
    <w:rsid w:val="003D6FD3"/>
    <w:rsid w:val="003D7288"/>
    <w:rsid w:val="003D7E11"/>
    <w:rsid w:val="003D7E91"/>
    <w:rsid w:val="003E0D21"/>
    <w:rsid w:val="003E1137"/>
    <w:rsid w:val="003E1A66"/>
    <w:rsid w:val="003E2AAE"/>
    <w:rsid w:val="003E2B0F"/>
    <w:rsid w:val="003E425D"/>
    <w:rsid w:val="003E6BDE"/>
    <w:rsid w:val="003E73BE"/>
    <w:rsid w:val="003E7E9A"/>
    <w:rsid w:val="003E7F3D"/>
    <w:rsid w:val="003F04F3"/>
    <w:rsid w:val="003F20EC"/>
    <w:rsid w:val="003F2C6E"/>
    <w:rsid w:val="003F412E"/>
    <w:rsid w:val="003F6A68"/>
    <w:rsid w:val="003F7B35"/>
    <w:rsid w:val="003F7C0C"/>
    <w:rsid w:val="004004C5"/>
    <w:rsid w:val="00403213"/>
    <w:rsid w:val="0040410B"/>
    <w:rsid w:val="00404A60"/>
    <w:rsid w:val="004062A8"/>
    <w:rsid w:val="00406386"/>
    <w:rsid w:val="004064D1"/>
    <w:rsid w:val="004101BA"/>
    <w:rsid w:val="00410516"/>
    <w:rsid w:val="004108B7"/>
    <w:rsid w:val="00411FFF"/>
    <w:rsid w:val="00412091"/>
    <w:rsid w:val="004125AE"/>
    <w:rsid w:val="004144E4"/>
    <w:rsid w:val="00414D44"/>
    <w:rsid w:val="00415251"/>
    <w:rsid w:val="0041562D"/>
    <w:rsid w:val="00415E2C"/>
    <w:rsid w:val="00417BBB"/>
    <w:rsid w:val="00421573"/>
    <w:rsid w:val="00421725"/>
    <w:rsid w:val="00421ACF"/>
    <w:rsid w:val="00422B00"/>
    <w:rsid w:val="004230CA"/>
    <w:rsid w:val="004241AA"/>
    <w:rsid w:val="004244E0"/>
    <w:rsid w:val="00425160"/>
    <w:rsid w:val="00425566"/>
    <w:rsid w:val="0042585A"/>
    <w:rsid w:val="00425D9E"/>
    <w:rsid w:val="0042668A"/>
    <w:rsid w:val="00426C8D"/>
    <w:rsid w:val="00427288"/>
    <w:rsid w:val="004273AE"/>
    <w:rsid w:val="004276B9"/>
    <w:rsid w:val="00433533"/>
    <w:rsid w:val="00433A6B"/>
    <w:rsid w:val="00433F36"/>
    <w:rsid w:val="00434BE6"/>
    <w:rsid w:val="00437437"/>
    <w:rsid w:val="00437D51"/>
    <w:rsid w:val="00440C4A"/>
    <w:rsid w:val="00440E78"/>
    <w:rsid w:val="0044194E"/>
    <w:rsid w:val="00443861"/>
    <w:rsid w:val="0044402D"/>
    <w:rsid w:val="004444E0"/>
    <w:rsid w:val="00444655"/>
    <w:rsid w:val="00445AAC"/>
    <w:rsid w:val="00446460"/>
    <w:rsid w:val="0044652A"/>
    <w:rsid w:val="00446D74"/>
    <w:rsid w:val="00447056"/>
    <w:rsid w:val="00451AAB"/>
    <w:rsid w:val="00451C74"/>
    <w:rsid w:val="00451EBA"/>
    <w:rsid w:val="00451EF4"/>
    <w:rsid w:val="00452BC5"/>
    <w:rsid w:val="00454E69"/>
    <w:rsid w:val="00456FAB"/>
    <w:rsid w:val="0045719C"/>
    <w:rsid w:val="0045770D"/>
    <w:rsid w:val="00457E7B"/>
    <w:rsid w:val="00460C6F"/>
    <w:rsid w:val="00460F20"/>
    <w:rsid w:val="004621A8"/>
    <w:rsid w:val="004624F4"/>
    <w:rsid w:val="00462A99"/>
    <w:rsid w:val="0046690F"/>
    <w:rsid w:val="00466A6D"/>
    <w:rsid w:val="00466CF7"/>
    <w:rsid w:val="00467056"/>
    <w:rsid w:val="00467245"/>
    <w:rsid w:val="0046748C"/>
    <w:rsid w:val="0046763E"/>
    <w:rsid w:val="00467A03"/>
    <w:rsid w:val="004701A6"/>
    <w:rsid w:val="00470876"/>
    <w:rsid w:val="00471118"/>
    <w:rsid w:val="004715DD"/>
    <w:rsid w:val="00472665"/>
    <w:rsid w:val="00474662"/>
    <w:rsid w:val="00475186"/>
    <w:rsid w:val="0047736C"/>
    <w:rsid w:val="00477676"/>
    <w:rsid w:val="00477AD7"/>
    <w:rsid w:val="0048088A"/>
    <w:rsid w:val="00480B77"/>
    <w:rsid w:val="00482F85"/>
    <w:rsid w:val="00483457"/>
    <w:rsid w:val="00483A93"/>
    <w:rsid w:val="00483B07"/>
    <w:rsid w:val="00484696"/>
    <w:rsid w:val="00484C4D"/>
    <w:rsid w:val="0048600E"/>
    <w:rsid w:val="0048641B"/>
    <w:rsid w:val="004865C3"/>
    <w:rsid w:val="0048720F"/>
    <w:rsid w:val="0048755B"/>
    <w:rsid w:val="004905F0"/>
    <w:rsid w:val="00493C73"/>
    <w:rsid w:val="00493EAE"/>
    <w:rsid w:val="00493F85"/>
    <w:rsid w:val="00494B90"/>
    <w:rsid w:val="004956E9"/>
    <w:rsid w:val="00495CED"/>
    <w:rsid w:val="004963B8"/>
    <w:rsid w:val="004967CE"/>
    <w:rsid w:val="0049787E"/>
    <w:rsid w:val="004A213F"/>
    <w:rsid w:val="004A2C09"/>
    <w:rsid w:val="004A34FE"/>
    <w:rsid w:val="004A4645"/>
    <w:rsid w:val="004A4869"/>
    <w:rsid w:val="004A508A"/>
    <w:rsid w:val="004A50C2"/>
    <w:rsid w:val="004B0909"/>
    <w:rsid w:val="004B12E3"/>
    <w:rsid w:val="004B1764"/>
    <w:rsid w:val="004B25CC"/>
    <w:rsid w:val="004B271D"/>
    <w:rsid w:val="004B2C5E"/>
    <w:rsid w:val="004B3206"/>
    <w:rsid w:val="004B3819"/>
    <w:rsid w:val="004B3FF5"/>
    <w:rsid w:val="004B4EF3"/>
    <w:rsid w:val="004B6871"/>
    <w:rsid w:val="004B6D05"/>
    <w:rsid w:val="004B7E78"/>
    <w:rsid w:val="004B7F76"/>
    <w:rsid w:val="004C056E"/>
    <w:rsid w:val="004C14C7"/>
    <w:rsid w:val="004C170A"/>
    <w:rsid w:val="004C1881"/>
    <w:rsid w:val="004C2064"/>
    <w:rsid w:val="004C264E"/>
    <w:rsid w:val="004C359B"/>
    <w:rsid w:val="004C4A4D"/>
    <w:rsid w:val="004C60C3"/>
    <w:rsid w:val="004C7201"/>
    <w:rsid w:val="004C761F"/>
    <w:rsid w:val="004C79F6"/>
    <w:rsid w:val="004D0151"/>
    <w:rsid w:val="004D0413"/>
    <w:rsid w:val="004D0ED6"/>
    <w:rsid w:val="004D1144"/>
    <w:rsid w:val="004D1D1A"/>
    <w:rsid w:val="004D20F2"/>
    <w:rsid w:val="004D24D9"/>
    <w:rsid w:val="004D292E"/>
    <w:rsid w:val="004D29AE"/>
    <w:rsid w:val="004D2B0F"/>
    <w:rsid w:val="004D3000"/>
    <w:rsid w:val="004D361F"/>
    <w:rsid w:val="004D4A42"/>
    <w:rsid w:val="004D540E"/>
    <w:rsid w:val="004D5A61"/>
    <w:rsid w:val="004D7543"/>
    <w:rsid w:val="004D7545"/>
    <w:rsid w:val="004D7D3B"/>
    <w:rsid w:val="004D7FAA"/>
    <w:rsid w:val="004E007C"/>
    <w:rsid w:val="004E02DF"/>
    <w:rsid w:val="004E034B"/>
    <w:rsid w:val="004E0AA3"/>
    <w:rsid w:val="004E185F"/>
    <w:rsid w:val="004E18F6"/>
    <w:rsid w:val="004E1D7B"/>
    <w:rsid w:val="004E39F1"/>
    <w:rsid w:val="004E428D"/>
    <w:rsid w:val="004E48AF"/>
    <w:rsid w:val="004E4A21"/>
    <w:rsid w:val="004E54A8"/>
    <w:rsid w:val="004E65D8"/>
    <w:rsid w:val="004E6723"/>
    <w:rsid w:val="004E6D5D"/>
    <w:rsid w:val="004E7542"/>
    <w:rsid w:val="004E7F48"/>
    <w:rsid w:val="004F05DE"/>
    <w:rsid w:val="004F1AF4"/>
    <w:rsid w:val="004F2071"/>
    <w:rsid w:val="004F230A"/>
    <w:rsid w:val="004F3020"/>
    <w:rsid w:val="004F328E"/>
    <w:rsid w:val="004F348F"/>
    <w:rsid w:val="004F34BB"/>
    <w:rsid w:val="004F3730"/>
    <w:rsid w:val="004F381E"/>
    <w:rsid w:val="004F4FFA"/>
    <w:rsid w:val="004F63A4"/>
    <w:rsid w:val="004F7379"/>
    <w:rsid w:val="0050087B"/>
    <w:rsid w:val="005011BD"/>
    <w:rsid w:val="00501978"/>
    <w:rsid w:val="005043FA"/>
    <w:rsid w:val="00504DBA"/>
    <w:rsid w:val="0050692B"/>
    <w:rsid w:val="00510659"/>
    <w:rsid w:val="0051086B"/>
    <w:rsid w:val="00510F5D"/>
    <w:rsid w:val="00511739"/>
    <w:rsid w:val="0051407B"/>
    <w:rsid w:val="005144F2"/>
    <w:rsid w:val="0051575A"/>
    <w:rsid w:val="0051590C"/>
    <w:rsid w:val="005163F8"/>
    <w:rsid w:val="00517038"/>
    <w:rsid w:val="005203C9"/>
    <w:rsid w:val="0052099F"/>
    <w:rsid w:val="00520A2B"/>
    <w:rsid w:val="00520A54"/>
    <w:rsid w:val="005224B9"/>
    <w:rsid w:val="00522A50"/>
    <w:rsid w:val="00522E17"/>
    <w:rsid w:val="0052497A"/>
    <w:rsid w:val="005257E2"/>
    <w:rsid w:val="00525951"/>
    <w:rsid w:val="00525E3A"/>
    <w:rsid w:val="0052615B"/>
    <w:rsid w:val="005271A0"/>
    <w:rsid w:val="0052772B"/>
    <w:rsid w:val="00527AB0"/>
    <w:rsid w:val="00530018"/>
    <w:rsid w:val="0053097E"/>
    <w:rsid w:val="00530CE0"/>
    <w:rsid w:val="0053193E"/>
    <w:rsid w:val="00532745"/>
    <w:rsid w:val="00535704"/>
    <w:rsid w:val="0053616D"/>
    <w:rsid w:val="0053743C"/>
    <w:rsid w:val="00537BC5"/>
    <w:rsid w:val="00541030"/>
    <w:rsid w:val="00541079"/>
    <w:rsid w:val="005439E5"/>
    <w:rsid w:val="005448D7"/>
    <w:rsid w:val="00544DFF"/>
    <w:rsid w:val="0054578C"/>
    <w:rsid w:val="00545AA4"/>
    <w:rsid w:val="0054665B"/>
    <w:rsid w:val="00546DE7"/>
    <w:rsid w:val="00551719"/>
    <w:rsid w:val="00552E35"/>
    <w:rsid w:val="00553C06"/>
    <w:rsid w:val="00553D71"/>
    <w:rsid w:val="0055484B"/>
    <w:rsid w:val="00554DA5"/>
    <w:rsid w:val="005556C3"/>
    <w:rsid w:val="00555ACF"/>
    <w:rsid w:val="00555B6C"/>
    <w:rsid w:val="005567E5"/>
    <w:rsid w:val="00556913"/>
    <w:rsid w:val="00556BE6"/>
    <w:rsid w:val="00556BE7"/>
    <w:rsid w:val="00556D19"/>
    <w:rsid w:val="0056084A"/>
    <w:rsid w:val="00561ED6"/>
    <w:rsid w:val="00562910"/>
    <w:rsid w:val="005630A0"/>
    <w:rsid w:val="00564F32"/>
    <w:rsid w:val="005651CD"/>
    <w:rsid w:val="00565488"/>
    <w:rsid w:val="00565567"/>
    <w:rsid w:val="005659DB"/>
    <w:rsid w:val="005666FB"/>
    <w:rsid w:val="00567030"/>
    <w:rsid w:val="0056765B"/>
    <w:rsid w:val="0057054F"/>
    <w:rsid w:val="005706A9"/>
    <w:rsid w:val="005708F1"/>
    <w:rsid w:val="0057183B"/>
    <w:rsid w:val="00574128"/>
    <w:rsid w:val="0057424F"/>
    <w:rsid w:val="00574B95"/>
    <w:rsid w:val="00576E61"/>
    <w:rsid w:val="0058118A"/>
    <w:rsid w:val="00581363"/>
    <w:rsid w:val="00581721"/>
    <w:rsid w:val="005817E0"/>
    <w:rsid w:val="00581F81"/>
    <w:rsid w:val="00582F2D"/>
    <w:rsid w:val="00583323"/>
    <w:rsid w:val="00585BFB"/>
    <w:rsid w:val="00586B4E"/>
    <w:rsid w:val="00587416"/>
    <w:rsid w:val="005878B4"/>
    <w:rsid w:val="00591519"/>
    <w:rsid w:val="00591A64"/>
    <w:rsid w:val="00591D72"/>
    <w:rsid w:val="00591EBA"/>
    <w:rsid w:val="00591FE8"/>
    <w:rsid w:val="005922DE"/>
    <w:rsid w:val="005923A7"/>
    <w:rsid w:val="005923F5"/>
    <w:rsid w:val="005944AB"/>
    <w:rsid w:val="0059475E"/>
    <w:rsid w:val="005947E0"/>
    <w:rsid w:val="00594AEF"/>
    <w:rsid w:val="00595232"/>
    <w:rsid w:val="0059627E"/>
    <w:rsid w:val="00596495"/>
    <w:rsid w:val="005977D8"/>
    <w:rsid w:val="00597A4A"/>
    <w:rsid w:val="005A0180"/>
    <w:rsid w:val="005A0A86"/>
    <w:rsid w:val="005A101B"/>
    <w:rsid w:val="005A10D1"/>
    <w:rsid w:val="005A15D3"/>
    <w:rsid w:val="005A1953"/>
    <w:rsid w:val="005A2671"/>
    <w:rsid w:val="005A38D3"/>
    <w:rsid w:val="005A3B01"/>
    <w:rsid w:val="005A6C3A"/>
    <w:rsid w:val="005A765A"/>
    <w:rsid w:val="005B0367"/>
    <w:rsid w:val="005B18A2"/>
    <w:rsid w:val="005B1D4F"/>
    <w:rsid w:val="005B3486"/>
    <w:rsid w:val="005B4168"/>
    <w:rsid w:val="005B52DC"/>
    <w:rsid w:val="005B6757"/>
    <w:rsid w:val="005B722B"/>
    <w:rsid w:val="005B737A"/>
    <w:rsid w:val="005B76D2"/>
    <w:rsid w:val="005B78B9"/>
    <w:rsid w:val="005B7967"/>
    <w:rsid w:val="005C0799"/>
    <w:rsid w:val="005C08E8"/>
    <w:rsid w:val="005C09A9"/>
    <w:rsid w:val="005C1844"/>
    <w:rsid w:val="005C1D1B"/>
    <w:rsid w:val="005C25F2"/>
    <w:rsid w:val="005C2FA9"/>
    <w:rsid w:val="005C3D19"/>
    <w:rsid w:val="005C4D44"/>
    <w:rsid w:val="005C5344"/>
    <w:rsid w:val="005C6660"/>
    <w:rsid w:val="005C7189"/>
    <w:rsid w:val="005D093F"/>
    <w:rsid w:val="005D0BCA"/>
    <w:rsid w:val="005D1563"/>
    <w:rsid w:val="005D223E"/>
    <w:rsid w:val="005D2ED8"/>
    <w:rsid w:val="005D40C6"/>
    <w:rsid w:val="005D7425"/>
    <w:rsid w:val="005D792B"/>
    <w:rsid w:val="005D7D61"/>
    <w:rsid w:val="005E12CF"/>
    <w:rsid w:val="005E1B07"/>
    <w:rsid w:val="005E1B8D"/>
    <w:rsid w:val="005E2AE9"/>
    <w:rsid w:val="005E2BA8"/>
    <w:rsid w:val="005E43FB"/>
    <w:rsid w:val="005E5BDF"/>
    <w:rsid w:val="005E6A3C"/>
    <w:rsid w:val="005E7135"/>
    <w:rsid w:val="005E78A8"/>
    <w:rsid w:val="005F0323"/>
    <w:rsid w:val="005F173E"/>
    <w:rsid w:val="005F23E9"/>
    <w:rsid w:val="005F2CB8"/>
    <w:rsid w:val="005F3E92"/>
    <w:rsid w:val="005F4366"/>
    <w:rsid w:val="005F5240"/>
    <w:rsid w:val="005F5E35"/>
    <w:rsid w:val="005F62BC"/>
    <w:rsid w:val="005F6F65"/>
    <w:rsid w:val="005F7314"/>
    <w:rsid w:val="006006F0"/>
    <w:rsid w:val="00601484"/>
    <w:rsid w:val="006023C3"/>
    <w:rsid w:val="00602A60"/>
    <w:rsid w:val="00602E0D"/>
    <w:rsid w:val="00603F18"/>
    <w:rsid w:val="00603FD6"/>
    <w:rsid w:val="00605847"/>
    <w:rsid w:val="00606085"/>
    <w:rsid w:val="00607538"/>
    <w:rsid w:val="00607E14"/>
    <w:rsid w:val="006104C8"/>
    <w:rsid w:val="00610874"/>
    <w:rsid w:val="0061109D"/>
    <w:rsid w:val="00611D16"/>
    <w:rsid w:val="00612B28"/>
    <w:rsid w:val="00613120"/>
    <w:rsid w:val="00614137"/>
    <w:rsid w:val="006151DF"/>
    <w:rsid w:val="006163C0"/>
    <w:rsid w:val="00616809"/>
    <w:rsid w:val="00617560"/>
    <w:rsid w:val="00621125"/>
    <w:rsid w:val="00621AC9"/>
    <w:rsid w:val="0062299E"/>
    <w:rsid w:val="006231AD"/>
    <w:rsid w:val="00623F69"/>
    <w:rsid w:val="00624923"/>
    <w:rsid w:val="00624EC4"/>
    <w:rsid w:val="00625EE0"/>
    <w:rsid w:val="006261EB"/>
    <w:rsid w:val="006262F2"/>
    <w:rsid w:val="00626F46"/>
    <w:rsid w:val="0063033A"/>
    <w:rsid w:val="00632095"/>
    <w:rsid w:val="00633407"/>
    <w:rsid w:val="00633D22"/>
    <w:rsid w:val="006342CD"/>
    <w:rsid w:val="00634310"/>
    <w:rsid w:val="006344BF"/>
    <w:rsid w:val="00634829"/>
    <w:rsid w:val="006350A6"/>
    <w:rsid w:val="00636DCC"/>
    <w:rsid w:val="00637325"/>
    <w:rsid w:val="00637576"/>
    <w:rsid w:val="00637660"/>
    <w:rsid w:val="00641116"/>
    <w:rsid w:val="0064225B"/>
    <w:rsid w:val="00642604"/>
    <w:rsid w:val="00643424"/>
    <w:rsid w:val="006435B3"/>
    <w:rsid w:val="00644101"/>
    <w:rsid w:val="00646206"/>
    <w:rsid w:val="006507E9"/>
    <w:rsid w:val="006510E4"/>
    <w:rsid w:val="00651852"/>
    <w:rsid w:val="00651EC0"/>
    <w:rsid w:val="00651FA7"/>
    <w:rsid w:val="006523FC"/>
    <w:rsid w:val="00652620"/>
    <w:rsid w:val="0065276E"/>
    <w:rsid w:val="00652D95"/>
    <w:rsid w:val="006530C3"/>
    <w:rsid w:val="00654EB0"/>
    <w:rsid w:val="00655976"/>
    <w:rsid w:val="006564B8"/>
    <w:rsid w:val="00656F7F"/>
    <w:rsid w:val="00657399"/>
    <w:rsid w:val="00662F48"/>
    <w:rsid w:val="006635B8"/>
    <w:rsid w:val="006637CB"/>
    <w:rsid w:val="006638C9"/>
    <w:rsid w:val="00664EC9"/>
    <w:rsid w:val="00665189"/>
    <w:rsid w:val="00665980"/>
    <w:rsid w:val="00666172"/>
    <w:rsid w:val="00666389"/>
    <w:rsid w:val="00666A2D"/>
    <w:rsid w:val="00666BA5"/>
    <w:rsid w:val="00670011"/>
    <w:rsid w:val="0067014E"/>
    <w:rsid w:val="00670889"/>
    <w:rsid w:val="00670CB6"/>
    <w:rsid w:val="006716EE"/>
    <w:rsid w:val="00672071"/>
    <w:rsid w:val="006726D2"/>
    <w:rsid w:val="00672E9B"/>
    <w:rsid w:val="006736F1"/>
    <w:rsid w:val="00673A0C"/>
    <w:rsid w:val="00674884"/>
    <w:rsid w:val="006752FF"/>
    <w:rsid w:val="00675A90"/>
    <w:rsid w:val="006766CB"/>
    <w:rsid w:val="00677B78"/>
    <w:rsid w:val="0068002B"/>
    <w:rsid w:val="006804C4"/>
    <w:rsid w:val="00680566"/>
    <w:rsid w:val="0068058F"/>
    <w:rsid w:val="006821EA"/>
    <w:rsid w:val="00683093"/>
    <w:rsid w:val="00683906"/>
    <w:rsid w:val="00683C2B"/>
    <w:rsid w:val="00684735"/>
    <w:rsid w:val="00684A7F"/>
    <w:rsid w:val="006854AC"/>
    <w:rsid w:val="006856E5"/>
    <w:rsid w:val="00685812"/>
    <w:rsid w:val="00685CC6"/>
    <w:rsid w:val="00686AD2"/>
    <w:rsid w:val="0068700C"/>
    <w:rsid w:val="006900D8"/>
    <w:rsid w:val="00690269"/>
    <w:rsid w:val="00690D41"/>
    <w:rsid w:val="00690E82"/>
    <w:rsid w:val="00690F95"/>
    <w:rsid w:val="00691227"/>
    <w:rsid w:val="00691A7D"/>
    <w:rsid w:val="006921C0"/>
    <w:rsid w:val="006923EF"/>
    <w:rsid w:val="00692691"/>
    <w:rsid w:val="00693654"/>
    <w:rsid w:val="006947AB"/>
    <w:rsid w:val="00694D10"/>
    <w:rsid w:val="006955C2"/>
    <w:rsid w:val="006959A1"/>
    <w:rsid w:val="00696770"/>
    <w:rsid w:val="006967B7"/>
    <w:rsid w:val="006973FA"/>
    <w:rsid w:val="00697C8E"/>
    <w:rsid w:val="006A007B"/>
    <w:rsid w:val="006A0B9C"/>
    <w:rsid w:val="006A323F"/>
    <w:rsid w:val="006A421B"/>
    <w:rsid w:val="006A5C99"/>
    <w:rsid w:val="006A5D7E"/>
    <w:rsid w:val="006A6358"/>
    <w:rsid w:val="006A69A3"/>
    <w:rsid w:val="006A6B2D"/>
    <w:rsid w:val="006A6CCC"/>
    <w:rsid w:val="006B0AD1"/>
    <w:rsid w:val="006B0FAB"/>
    <w:rsid w:val="006B10B3"/>
    <w:rsid w:val="006B11E5"/>
    <w:rsid w:val="006B1BD5"/>
    <w:rsid w:val="006B2041"/>
    <w:rsid w:val="006B287D"/>
    <w:rsid w:val="006B2E59"/>
    <w:rsid w:val="006B323F"/>
    <w:rsid w:val="006B3413"/>
    <w:rsid w:val="006B3651"/>
    <w:rsid w:val="006B4A6F"/>
    <w:rsid w:val="006B619C"/>
    <w:rsid w:val="006B6578"/>
    <w:rsid w:val="006B6831"/>
    <w:rsid w:val="006B6D99"/>
    <w:rsid w:val="006B6FA3"/>
    <w:rsid w:val="006B74AC"/>
    <w:rsid w:val="006B75E0"/>
    <w:rsid w:val="006C0208"/>
    <w:rsid w:val="006C081C"/>
    <w:rsid w:val="006C09E6"/>
    <w:rsid w:val="006C0A19"/>
    <w:rsid w:val="006C0A1F"/>
    <w:rsid w:val="006C11DB"/>
    <w:rsid w:val="006C153F"/>
    <w:rsid w:val="006C1E9E"/>
    <w:rsid w:val="006C4177"/>
    <w:rsid w:val="006C42A8"/>
    <w:rsid w:val="006C497A"/>
    <w:rsid w:val="006C5E90"/>
    <w:rsid w:val="006C600F"/>
    <w:rsid w:val="006C6A48"/>
    <w:rsid w:val="006C759E"/>
    <w:rsid w:val="006C78D8"/>
    <w:rsid w:val="006D072D"/>
    <w:rsid w:val="006D1D64"/>
    <w:rsid w:val="006D21F3"/>
    <w:rsid w:val="006D3218"/>
    <w:rsid w:val="006D6655"/>
    <w:rsid w:val="006D74C8"/>
    <w:rsid w:val="006E0C8B"/>
    <w:rsid w:val="006E1386"/>
    <w:rsid w:val="006E15C6"/>
    <w:rsid w:val="006E2881"/>
    <w:rsid w:val="006E2BB0"/>
    <w:rsid w:val="006E337C"/>
    <w:rsid w:val="006E3B54"/>
    <w:rsid w:val="006F021F"/>
    <w:rsid w:val="006F0348"/>
    <w:rsid w:val="006F08D4"/>
    <w:rsid w:val="006F0D03"/>
    <w:rsid w:val="006F15CC"/>
    <w:rsid w:val="006F1DA7"/>
    <w:rsid w:val="006F2088"/>
    <w:rsid w:val="006F2568"/>
    <w:rsid w:val="006F2F80"/>
    <w:rsid w:val="006F312E"/>
    <w:rsid w:val="006F6451"/>
    <w:rsid w:val="006F6B3F"/>
    <w:rsid w:val="006F77AD"/>
    <w:rsid w:val="00700283"/>
    <w:rsid w:val="00700B1F"/>
    <w:rsid w:val="00701955"/>
    <w:rsid w:val="00701D7B"/>
    <w:rsid w:val="007022BC"/>
    <w:rsid w:val="00702924"/>
    <w:rsid w:val="0070330C"/>
    <w:rsid w:val="00703477"/>
    <w:rsid w:val="00703707"/>
    <w:rsid w:val="0070446B"/>
    <w:rsid w:val="00705FDB"/>
    <w:rsid w:val="007063FB"/>
    <w:rsid w:val="00706B95"/>
    <w:rsid w:val="00706D3C"/>
    <w:rsid w:val="00707004"/>
    <w:rsid w:val="00707039"/>
    <w:rsid w:val="00707CA9"/>
    <w:rsid w:val="00712169"/>
    <w:rsid w:val="0071242E"/>
    <w:rsid w:val="00712E52"/>
    <w:rsid w:val="007131B9"/>
    <w:rsid w:val="007143DC"/>
    <w:rsid w:val="00714ABB"/>
    <w:rsid w:val="00714BB3"/>
    <w:rsid w:val="00714F12"/>
    <w:rsid w:val="00714F4C"/>
    <w:rsid w:val="007158A3"/>
    <w:rsid w:val="007163C4"/>
    <w:rsid w:val="007167C3"/>
    <w:rsid w:val="00716AC6"/>
    <w:rsid w:val="00716F44"/>
    <w:rsid w:val="00717783"/>
    <w:rsid w:val="00717EDA"/>
    <w:rsid w:val="0072037B"/>
    <w:rsid w:val="00720E11"/>
    <w:rsid w:val="00720FB7"/>
    <w:rsid w:val="0072129C"/>
    <w:rsid w:val="007212F8"/>
    <w:rsid w:val="0072165D"/>
    <w:rsid w:val="00721901"/>
    <w:rsid w:val="0072224A"/>
    <w:rsid w:val="00722AA5"/>
    <w:rsid w:val="007237EC"/>
    <w:rsid w:val="00723EE7"/>
    <w:rsid w:val="00724466"/>
    <w:rsid w:val="007247A4"/>
    <w:rsid w:val="00725C9E"/>
    <w:rsid w:val="0072741E"/>
    <w:rsid w:val="00727460"/>
    <w:rsid w:val="00727A95"/>
    <w:rsid w:val="0073056B"/>
    <w:rsid w:val="00732655"/>
    <w:rsid w:val="007326AE"/>
    <w:rsid w:val="0073361D"/>
    <w:rsid w:val="00735376"/>
    <w:rsid w:val="00735570"/>
    <w:rsid w:val="00735BED"/>
    <w:rsid w:val="007362B8"/>
    <w:rsid w:val="007405E6"/>
    <w:rsid w:val="00740804"/>
    <w:rsid w:val="00740943"/>
    <w:rsid w:val="00740A19"/>
    <w:rsid w:val="00740B13"/>
    <w:rsid w:val="00740E5D"/>
    <w:rsid w:val="007417C3"/>
    <w:rsid w:val="00741E99"/>
    <w:rsid w:val="00742905"/>
    <w:rsid w:val="007442D9"/>
    <w:rsid w:val="00744444"/>
    <w:rsid w:val="00744D11"/>
    <w:rsid w:val="00745E1A"/>
    <w:rsid w:val="00746A70"/>
    <w:rsid w:val="00747A0B"/>
    <w:rsid w:val="00747FE3"/>
    <w:rsid w:val="0075091C"/>
    <w:rsid w:val="00751A9C"/>
    <w:rsid w:val="0075247B"/>
    <w:rsid w:val="0075299A"/>
    <w:rsid w:val="00752D4A"/>
    <w:rsid w:val="007532DE"/>
    <w:rsid w:val="0075439D"/>
    <w:rsid w:val="00754D40"/>
    <w:rsid w:val="00755A34"/>
    <w:rsid w:val="007565C0"/>
    <w:rsid w:val="007567E8"/>
    <w:rsid w:val="00757947"/>
    <w:rsid w:val="0075799E"/>
    <w:rsid w:val="00757F45"/>
    <w:rsid w:val="00760581"/>
    <w:rsid w:val="00761429"/>
    <w:rsid w:val="00761520"/>
    <w:rsid w:val="0076201A"/>
    <w:rsid w:val="0076264A"/>
    <w:rsid w:val="0076428F"/>
    <w:rsid w:val="007646B1"/>
    <w:rsid w:val="007649CC"/>
    <w:rsid w:val="00764E36"/>
    <w:rsid w:val="007656C6"/>
    <w:rsid w:val="007658AE"/>
    <w:rsid w:val="00766ADF"/>
    <w:rsid w:val="0076727E"/>
    <w:rsid w:val="007672D0"/>
    <w:rsid w:val="00767399"/>
    <w:rsid w:val="007679F3"/>
    <w:rsid w:val="00770497"/>
    <w:rsid w:val="00771E71"/>
    <w:rsid w:val="00772C1F"/>
    <w:rsid w:val="00772CCA"/>
    <w:rsid w:val="0077391E"/>
    <w:rsid w:val="00773C1F"/>
    <w:rsid w:val="00773EA7"/>
    <w:rsid w:val="00774D8E"/>
    <w:rsid w:val="0077540F"/>
    <w:rsid w:val="007763DC"/>
    <w:rsid w:val="00776583"/>
    <w:rsid w:val="00776FC5"/>
    <w:rsid w:val="00780A99"/>
    <w:rsid w:val="00780B82"/>
    <w:rsid w:val="00780F09"/>
    <w:rsid w:val="00781BD5"/>
    <w:rsid w:val="007829E5"/>
    <w:rsid w:val="007830B7"/>
    <w:rsid w:val="00784044"/>
    <w:rsid w:val="00784384"/>
    <w:rsid w:val="007845B0"/>
    <w:rsid w:val="0078499F"/>
    <w:rsid w:val="007860E1"/>
    <w:rsid w:val="0078649D"/>
    <w:rsid w:val="00787E88"/>
    <w:rsid w:val="00791271"/>
    <w:rsid w:val="0079183E"/>
    <w:rsid w:val="00791FE7"/>
    <w:rsid w:val="0079288C"/>
    <w:rsid w:val="00792E45"/>
    <w:rsid w:val="0079391F"/>
    <w:rsid w:val="007939E4"/>
    <w:rsid w:val="007949D3"/>
    <w:rsid w:val="00794D1A"/>
    <w:rsid w:val="007951B0"/>
    <w:rsid w:val="00796349"/>
    <w:rsid w:val="0079691F"/>
    <w:rsid w:val="0079708C"/>
    <w:rsid w:val="007974E1"/>
    <w:rsid w:val="007A024F"/>
    <w:rsid w:val="007A3AB6"/>
    <w:rsid w:val="007A4009"/>
    <w:rsid w:val="007A47C1"/>
    <w:rsid w:val="007A592E"/>
    <w:rsid w:val="007A6CE4"/>
    <w:rsid w:val="007B0A9E"/>
    <w:rsid w:val="007B15E7"/>
    <w:rsid w:val="007B2626"/>
    <w:rsid w:val="007B3865"/>
    <w:rsid w:val="007B3BDF"/>
    <w:rsid w:val="007B3EE3"/>
    <w:rsid w:val="007B43D5"/>
    <w:rsid w:val="007B490C"/>
    <w:rsid w:val="007B5280"/>
    <w:rsid w:val="007B5D2D"/>
    <w:rsid w:val="007B5DA6"/>
    <w:rsid w:val="007B6641"/>
    <w:rsid w:val="007B7BBA"/>
    <w:rsid w:val="007B7C31"/>
    <w:rsid w:val="007B7FB7"/>
    <w:rsid w:val="007C1DE1"/>
    <w:rsid w:val="007C20C5"/>
    <w:rsid w:val="007C20F4"/>
    <w:rsid w:val="007C38B4"/>
    <w:rsid w:val="007C4244"/>
    <w:rsid w:val="007C62F3"/>
    <w:rsid w:val="007C654E"/>
    <w:rsid w:val="007C65C3"/>
    <w:rsid w:val="007C6976"/>
    <w:rsid w:val="007C778D"/>
    <w:rsid w:val="007D03F8"/>
    <w:rsid w:val="007D04A3"/>
    <w:rsid w:val="007D0EBD"/>
    <w:rsid w:val="007D11A2"/>
    <w:rsid w:val="007D15F5"/>
    <w:rsid w:val="007D1D92"/>
    <w:rsid w:val="007D2018"/>
    <w:rsid w:val="007D237A"/>
    <w:rsid w:val="007D5912"/>
    <w:rsid w:val="007D6D6A"/>
    <w:rsid w:val="007D6DB7"/>
    <w:rsid w:val="007D76BC"/>
    <w:rsid w:val="007E081B"/>
    <w:rsid w:val="007E1969"/>
    <w:rsid w:val="007E1A92"/>
    <w:rsid w:val="007E1AC5"/>
    <w:rsid w:val="007E1BC0"/>
    <w:rsid w:val="007E223E"/>
    <w:rsid w:val="007E250F"/>
    <w:rsid w:val="007E25E7"/>
    <w:rsid w:val="007E2AA7"/>
    <w:rsid w:val="007E33A2"/>
    <w:rsid w:val="007E3BE3"/>
    <w:rsid w:val="007E5276"/>
    <w:rsid w:val="007E55F1"/>
    <w:rsid w:val="007E5C6E"/>
    <w:rsid w:val="007E661F"/>
    <w:rsid w:val="007E68C0"/>
    <w:rsid w:val="007E6A95"/>
    <w:rsid w:val="007E6B10"/>
    <w:rsid w:val="007E752C"/>
    <w:rsid w:val="007E775A"/>
    <w:rsid w:val="007F1C11"/>
    <w:rsid w:val="007F1C19"/>
    <w:rsid w:val="007F3222"/>
    <w:rsid w:val="007F3F82"/>
    <w:rsid w:val="007F4602"/>
    <w:rsid w:val="007F5231"/>
    <w:rsid w:val="007F5304"/>
    <w:rsid w:val="00800233"/>
    <w:rsid w:val="00800590"/>
    <w:rsid w:val="008013ED"/>
    <w:rsid w:val="008018D7"/>
    <w:rsid w:val="008025A4"/>
    <w:rsid w:val="00803AE8"/>
    <w:rsid w:val="00804311"/>
    <w:rsid w:val="00804ED3"/>
    <w:rsid w:val="00804FCE"/>
    <w:rsid w:val="00805401"/>
    <w:rsid w:val="0080542A"/>
    <w:rsid w:val="00805C78"/>
    <w:rsid w:val="00805D12"/>
    <w:rsid w:val="00805F25"/>
    <w:rsid w:val="00806489"/>
    <w:rsid w:val="00806642"/>
    <w:rsid w:val="00806660"/>
    <w:rsid w:val="00807129"/>
    <w:rsid w:val="008075B7"/>
    <w:rsid w:val="008078F9"/>
    <w:rsid w:val="00810A74"/>
    <w:rsid w:val="00811216"/>
    <w:rsid w:val="00811588"/>
    <w:rsid w:val="00811EE5"/>
    <w:rsid w:val="00812DA6"/>
    <w:rsid w:val="00813944"/>
    <w:rsid w:val="00813D93"/>
    <w:rsid w:val="00813E90"/>
    <w:rsid w:val="00815CC0"/>
    <w:rsid w:val="0081632A"/>
    <w:rsid w:val="00821B26"/>
    <w:rsid w:val="00822BF8"/>
    <w:rsid w:val="008236F1"/>
    <w:rsid w:val="00823B59"/>
    <w:rsid w:val="00823DFE"/>
    <w:rsid w:val="00823E09"/>
    <w:rsid w:val="00824903"/>
    <w:rsid w:val="00825631"/>
    <w:rsid w:val="008259B8"/>
    <w:rsid w:val="008264AA"/>
    <w:rsid w:val="008267E4"/>
    <w:rsid w:val="00826CA3"/>
    <w:rsid w:val="00826DA5"/>
    <w:rsid w:val="00826E67"/>
    <w:rsid w:val="00827FF5"/>
    <w:rsid w:val="00830F56"/>
    <w:rsid w:val="008314B8"/>
    <w:rsid w:val="00831723"/>
    <w:rsid w:val="0083207B"/>
    <w:rsid w:val="00832911"/>
    <w:rsid w:val="00833EBB"/>
    <w:rsid w:val="00834890"/>
    <w:rsid w:val="008350E4"/>
    <w:rsid w:val="008353AC"/>
    <w:rsid w:val="0083545E"/>
    <w:rsid w:val="00835DC7"/>
    <w:rsid w:val="00836435"/>
    <w:rsid w:val="008364E3"/>
    <w:rsid w:val="008366C7"/>
    <w:rsid w:val="00837273"/>
    <w:rsid w:val="00840EB2"/>
    <w:rsid w:val="008414A0"/>
    <w:rsid w:val="00841608"/>
    <w:rsid w:val="00842472"/>
    <w:rsid w:val="008425CA"/>
    <w:rsid w:val="008429FE"/>
    <w:rsid w:val="00842B8F"/>
    <w:rsid w:val="00842DAD"/>
    <w:rsid w:val="00843222"/>
    <w:rsid w:val="00843775"/>
    <w:rsid w:val="008443FC"/>
    <w:rsid w:val="008457DA"/>
    <w:rsid w:val="00845BD7"/>
    <w:rsid w:val="00845F71"/>
    <w:rsid w:val="00846E46"/>
    <w:rsid w:val="0084765F"/>
    <w:rsid w:val="0085008C"/>
    <w:rsid w:val="0085035B"/>
    <w:rsid w:val="00850D4C"/>
    <w:rsid w:val="00850EF5"/>
    <w:rsid w:val="008527CF"/>
    <w:rsid w:val="00853149"/>
    <w:rsid w:val="00854206"/>
    <w:rsid w:val="008543FE"/>
    <w:rsid w:val="00854863"/>
    <w:rsid w:val="00854AD8"/>
    <w:rsid w:val="0085751E"/>
    <w:rsid w:val="008606B5"/>
    <w:rsid w:val="00860AEC"/>
    <w:rsid w:val="0086140E"/>
    <w:rsid w:val="0086160D"/>
    <w:rsid w:val="00862286"/>
    <w:rsid w:val="008624EC"/>
    <w:rsid w:val="00862D30"/>
    <w:rsid w:val="0086305D"/>
    <w:rsid w:val="008642DC"/>
    <w:rsid w:val="00864300"/>
    <w:rsid w:val="00865E5C"/>
    <w:rsid w:val="00866643"/>
    <w:rsid w:val="00866C3A"/>
    <w:rsid w:val="0086710A"/>
    <w:rsid w:val="00867810"/>
    <w:rsid w:val="00867DE5"/>
    <w:rsid w:val="00867F22"/>
    <w:rsid w:val="008701BB"/>
    <w:rsid w:val="008706C3"/>
    <w:rsid w:val="00870BDA"/>
    <w:rsid w:val="008711B6"/>
    <w:rsid w:val="0087195D"/>
    <w:rsid w:val="00871A2A"/>
    <w:rsid w:val="008728C1"/>
    <w:rsid w:val="00872E12"/>
    <w:rsid w:val="00874B84"/>
    <w:rsid w:val="0087575E"/>
    <w:rsid w:val="00876028"/>
    <w:rsid w:val="00876A2D"/>
    <w:rsid w:val="00877704"/>
    <w:rsid w:val="00880107"/>
    <w:rsid w:val="008806B8"/>
    <w:rsid w:val="0088137A"/>
    <w:rsid w:val="00881D79"/>
    <w:rsid w:val="008820D2"/>
    <w:rsid w:val="00882408"/>
    <w:rsid w:val="00883288"/>
    <w:rsid w:val="00883702"/>
    <w:rsid w:val="008838F6"/>
    <w:rsid w:val="008847F5"/>
    <w:rsid w:val="008849E3"/>
    <w:rsid w:val="00884C7D"/>
    <w:rsid w:val="008851B5"/>
    <w:rsid w:val="008855EC"/>
    <w:rsid w:val="00885753"/>
    <w:rsid w:val="0088575D"/>
    <w:rsid w:val="008873F0"/>
    <w:rsid w:val="008875D3"/>
    <w:rsid w:val="00890A19"/>
    <w:rsid w:val="00890E16"/>
    <w:rsid w:val="008919B0"/>
    <w:rsid w:val="00891F09"/>
    <w:rsid w:val="00892072"/>
    <w:rsid w:val="008922B7"/>
    <w:rsid w:val="00894554"/>
    <w:rsid w:val="00894CD7"/>
    <w:rsid w:val="00895772"/>
    <w:rsid w:val="00896238"/>
    <w:rsid w:val="0089758A"/>
    <w:rsid w:val="008A0170"/>
    <w:rsid w:val="008A078E"/>
    <w:rsid w:val="008A0BDD"/>
    <w:rsid w:val="008A112F"/>
    <w:rsid w:val="008A30AF"/>
    <w:rsid w:val="008A3334"/>
    <w:rsid w:val="008A4B4E"/>
    <w:rsid w:val="008A5AB7"/>
    <w:rsid w:val="008A69DB"/>
    <w:rsid w:val="008B0358"/>
    <w:rsid w:val="008B0961"/>
    <w:rsid w:val="008B17E3"/>
    <w:rsid w:val="008B2134"/>
    <w:rsid w:val="008B22C5"/>
    <w:rsid w:val="008B30D0"/>
    <w:rsid w:val="008B354C"/>
    <w:rsid w:val="008B4BDB"/>
    <w:rsid w:val="008B58DC"/>
    <w:rsid w:val="008B609E"/>
    <w:rsid w:val="008B714E"/>
    <w:rsid w:val="008B7499"/>
    <w:rsid w:val="008B7C64"/>
    <w:rsid w:val="008C08C2"/>
    <w:rsid w:val="008C18C8"/>
    <w:rsid w:val="008C2FBE"/>
    <w:rsid w:val="008C2FBF"/>
    <w:rsid w:val="008C3312"/>
    <w:rsid w:val="008C4FCB"/>
    <w:rsid w:val="008C5027"/>
    <w:rsid w:val="008C5206"/>
    <w:rsid w:val="008C5335"/>
    <w:rsid w:val="008C5D0D"/>
    <w:rsid w:val="008C6B61"/>
    <w:rsid w:val="008D0760"/>
    <w:rsid w:val="008D0C0F"/>
    <w:rsid w:val="008D22EE"/>
    <w:rsid w:val="008D2AE9"/>
    <w:rsid w:val="008D2D28"/>
    <w:rsid w:val="008D3172"/>
    <w:rsid w:val="008D3347"/>
    <w:rsid w:val="008D3F2E"/>
    <w:rsid w:val="008D450E"/>
    <w:rsid w:val="008D4B5D"/>
    <w:rsid w:val="008D75CE"/>
    <w:rsid w:val="008E005D"/>
    <w:rsid w:val="008E024F"/>
    <w:rsid w:val="008E04E4"/>
    <w:rsid w:val="008E16FE"/>
    <w:rsid w:val="008E1D99"/>
    <w:rsid w:val="008E1EFF"/>
    <w:rsid w:val="008E1F70"/>
    <w:rsid w:val="008E2D73"/>
    <w:rsid w:val="008E458B"/>
    <w:rsid w:val="008E4EA3"/>
    <w:rsid w:val="008E54A8"/>
    <w:rsid w:val="008E5A38"/>
    <w:rsid w:val="008E648A"/>
    <w:rsid w:val="008E6ECC"/>
    <w:rsid w:val="008E7FD4"/>
    <w:rsid w:val="008F012F"/>
    <w:rsid w:val="008F1A86"/>
    <w:rsid w:val="008F1CFB"/>
    <w:rsid w:val="008F26BE"/>
    <w:rsid w:val="008F2B53"/>
    <w:rsid w:val="008F2DE0"/>
    <w:rsid w:val="008F3081"/>
    <w:rsid w:val="008F39C1"/>
    <w:rsid w:val="008F3CAE"/>
    <w:rsid w:val="008F50D8"/>
    <w:rsid w:val="008F53DC"/>
    <w:rsid w:val="008F5858"/>
    <w:rsid w:val="008F58D0"/>
    <w:rsid w:val="008F5CAA"/>
    <w:rsid w:val="008F5DBD"/>
    <w:rsid w:val="008F67FA"/>
    <w:rsid w:val="008F6F74"/>
    <w:rsid w:val="008F7403"/>
    <w:rsid w:val="009000F7"/>
    <w:rsid w:val="0090069B"/>
    <w:rsid w:val="00900AB3"/>
    <w:rsid w:val="00900C1D"/>
    <w:rsid w:val="00900C8C"/>
    <w:rsid w:val="0090194B"/>
    <w:rsid w:val="00901B5F"/>
    <w:rsid w:val="00902AB7"/>
    <w:rsid w:val="00903E96"/>
    <w:rsid w:val="00903F41"/>
    <w:rsid w:val="009051B0"/>
    <w:rsid w:val="009062A7"/>
    <w:rsid w:val="00906503"/>
    <w:rsid w:val="00907214"/>
    <w:rsid w:val="00907312"/>
    <w:rsid w:val="009075AB"/>
    <w:rsid w:val="00907A2C"/>
    <w:rsid w:val="0091089A"/>
    <w:rsid w:val="009117B8"/>
    <w:rsid w:val="00911B93"/>
    <w:rsid w:val="00911C31"/>
    <w:rsid w:val="009121A9"/>
    <w:rsid w:val="009122B9"/>
    <w:rsid w:val="00912430"/>
    <w:rsid w:val="00912712"/>
    <w:rsid w:val="0091290B"/>
    <w:rsid w:val="00912DC0"/>
    <w:rsid w:val="00912DE9"/>
    <w:rsid w:val="00913373"/>
    <w:rsid w:val="00913655"/>
    <w:rsid w:val="00913664"/>
    <w:rsid w:val="00913E50"/>
    <w:rsid w:val="00914012"/>
    <w:rsid w:val="009144CB"/>
    <w:rsid w:val="00914657"/>
    <w:rsid w:val="00914E21"/>
    <w:rsid w:val="0091579A"/>
    <w:rsid w:val="00916540"/>
    <w:rsid w:val="00916554"/>
    <w:rsid w:val="0091670E"/>
    <w:rsid w:val="009172C0"/>
    <w:rsid w:val="009176C3"/>
    <w:rsid w:val="00921D8A"/>
    <w:rsid w:val="00922363"/>
    <w:rsid w:val="009237A5"/>
    <w:rsid w:val="00923BCD"/>
    <w:rsid w:val="00923E14"/>
    <w:rsid w:val="009242FD"/>
    <w:rsid w:val="00925FD8"/>
    <w:rsid w:val="00930617"/>
    <w:rsid w:val="009317FA"/>
    <w:rsid w:val="00931FFD"/>
    <w:rsid w:val="009325F1"/>
    <w:rsid w:val="00933FE5"/>
    <w:rsid w:val="00934256"/>
    <w:rsid w:val="009349CF"/>
    <w:rsid w:val="00935554"/>
    <w:rsid w:val="009368CF"/>
    <w:rsid w:val="00937E05"/>
    <w:rsid w:val="00940D6A"/>
    <w:rsid w:val="009410C3"/>
    <w:rsid w:val="00941E10"/>
    <w:rsid w:val="00942079"/>
    <w:rsid w:val="009421BB"/>
    <w:rsid w:val="009429FA"/>
    <w:rsid w:val="00942E08"/>
    <w:rsid w:val="0094365D"/>
    <w:rsid w:val="00943BEF"/>
    <w:rsid w:val="0094429D"/>
    <w:rsid w:val="009444FA"/>
    <w:rsid w:val="0094639C"/>
    <w:rsid w:val="00950CC1"/>
    <w:rsid w:val="00951872"/>
    <w:rsid w:val="009518CA"/>
    <w:rsid w:val="0095302B"/>
    <w:rsid w:val="009549B4"/>
    <w:rsid w:val="00955795"/>
    <w:rsid w:val="00955CAC"/>
    <w:rsid w:val="009564EE"/>
    <w:rsid w:val="00957A40"/>
    <w:rsid w:val="00960777"/>
    <w:rsid w:val="00961795"/>
    <w:rsid w:val="00962365"/>
    <w:rsid w:val="00962CB2"/>
    <w:rsid w:val="00963252"/>
    <w:rsid w:val="009637AD"/>
    <w:rsid w:val="009647B3"/>
    <w:rsid w:val="00964F33"/>
    <w:rsid w:val="009652F1"/>
    <w:rsid w:val="00965FED"/>
    <w:rsid w:val="00966A2C"/>
    <w:rsid w:val="00966F82"/>
    <w:rsid w:val="00967EE1"/>
    <w:rsid w:val="00970E76"/>
    <w:rsid w:val="00970FDB"/>
    <w:rsid w:val="00971F06"/>
    <w:rsid w:val="00971F74"/>
    <w:rsid w:val="0097420E"/>
    <w:rsid w:val="00974798"/>
    <w:rsid w:val="00974B76"/>
    <w:rsid w:val="0097518F"/>
    <w:rsid w:val="00975A3A"/>
    <w:rsid w:val="00975F65"/>
    <w:rsid w:val="00976CF1"/>
    <w:rsid w:val="009775CE"/>
    <w:rsid w:val="009777FE"/>
    <w:rsid w:val="00977FEA"/>
    <w:rsid w:val="009803C7"/>
    <w:rsid w:val="00980537"/>
    <w:rsid w:val="00980BB5"/>
    <w:rsid w:val="00981172"/>
    <w:rsid w:val="00981391"/>
    <w:rsid w:val="0098181C"/>
    <w:rsid w:val="009818EE"/>
    <w:rsid w:val="00983A8B"/>
    <w:rsid w:val="00983E0E"/>
    <w:rsid w:val="00984472"/>
    <w:rsid w:val="0098571D"/>
    <w:rsid w:val="009858EE"/>
    <w:rsid w:val="00986751"/>
    <w:rsid w:val="009877EE"/>
    <w:rsid w:val="009904BD"/>
    <w:rsid w:val="00990606"/>
    <w:rsid w:val="0099167D"/>
    <w:rsid w:val="009920D5"/>
    <w:rsid w:val="00992E44"/>
    <w:rsid w:val="00993210"/>
    <w:rsid w:val="009941F4"/>
    <w:rsid w:val="00995185"/>
    <w:rsid w:val="00995964"/>
    <w:rsid w:val="0099661A"/>
    <w:rsid w:val="00996BB8"/>
    <w:rsid w:val="00996E99"/>
    <w:rsid w:val="0099725A"/>
    <w:rsid w:val="009977EB"/>
    <w:rsid w:val="00997B01"/>
    <w:rsid w:val="00997E9A"/>
    <w:rsid w:val="00997EDF"/>
    <w:rsid w:val="009A1590"/>
    <w:rsid w:val="009A169A"/>
    <w:rsid w:val="009A2144"/>
    <w:rsid w:val="009A2970"/>
    <w:rsid w:val="009A3574"/>
    <w:rsid w:val="009A47CC"/>
    <w:rsid w:val="009A4E57"/>
    <w:rsid w:val="009A5A94"/>
    <w:rsid w:val="009A5CDD"/>
    <w:rsid w:val="009A601B"/>
    <w:rsid w:val="009A6ADF"/>
    <w:rsid w:val="009A7B11"/>
    <w:rsid w:val="009A7D30"/>
    <w:rsid w:val="009A7D39"/>
    <w:rsid w:val="009B033B"/>
    <w:rsid w:val="009B07A7"/>
    <w:rsid w:val="009B07AF"/>
    <w:rsid w:val="009B0A4F"/>
    <w:rsid w:val="009B3FC8"/>
    <w:rsid w:val="009B4475"/>
    <w:rsid w:val="009B44A2"/>
    <w:rsid w:val="009B454C"/>
    <w:rsid w:val="009B5495"/>
    <w:rsid w:val="009B5757"/>
    <w:rsid w:val="009B58BC"/>
    <w:rsid w:val="009B5D32"/>
    <w:rsid w:val="009B6C2C"/>
    <w:rsid w:val="009B6D56"/>
    <w:rsid w:val="009C1418"/>
    <w:rsid w:val="009C232B"/>
    <w:rsid w:val="009C2A9B"/>
    <w:rsid w:val="009C3810"/>
    <w:rsid w:val="009C5055"/>
    <w:rsid w:val="009C50EE"/>
    <w:rsid w:val="009C52D3"/>
    <w:rsid w:val="009C5402"/>
    <w:rsid w:val="009C5B38"/>
    <w:rsid w:val="009C5E10"/>
    <w:rsid w:val="009C635B"/>
    <w:rsid w:val="009C6C1D"/>
    <w:rsid w:val="009C6D34"/>
    <w:rsid w:val="009C718B"/>
    <w:rsid w:val="009D0307"/>
    <w:rsid w:val="009D09B0"/>
    <w:rsid w:val="009D0E9E"/>
    <w:rsid w:val="009D0F66"/>
    <w:rsid w:val="009D0FE0"/>
    <w:rsid w:val="009D13C4"/>
    <w:rsid w:val="009D14E9"/>
    <w:rsid w:val="009D1FCE"/>
    <w:rsid w:val="009D2181"/>
    <w:rsid w:val="009D3370"/>
    <w:rsid w:val="009D33A0"/>
    <w:rsid w:val="009D397D"/>
    <w:rsid w:val="009D3A0F"/>
    <w:rsid w:val="009D52F9"/>
    <w:rsid w:val="009D5954"/>
    <w:rsid w:val="009D5D63"/>
    <w:rsid w:val="009D5D98"/>
    <w:rsid w:val="009D5E7A"/>
    <w:rsid w:val="009D63D3"/>
    <w:rsid w:val="009D6C3C"/>
    <w:rsid w:val="009D7747"/>
    <w:rsid w:val="009E0793"/>
    <w:rsid w:val="009E158F"/>
    <w:rsid w:val="009E162D"/>
    <w:rsid w:val="009E1CEA"/>
    <w:rsid w:val="009E2796"/>
    <w:rsid w:val="009E47F9"/>
    <w:rsid w:val="009E4AD9"/>
    <w:rsid w:val="009E4C27"/>
    <w:rsid w:val="009E4C44"/>
    <w:rsid w:val="009E4E86"/>
    <w:rsid w:val="009E5D6A"/>
    <w:rsid w:val="009E60E0"/>
    <w:rsid w:val="009E66EC"/>
    <w:rsid w:val="009E7318"/>
    <w:rsid w:val="009E7D41"/>
    <w:rsid w:val="009F082B"/>
    <w:rsid w:val="009F0A14"/>
    <w:rsid w:val="009F1262"/>
    <w:rsid w:val="009F1C5E"/>
    <w:rsid w:val="009F3043"/>
    <w:rsid w:val="009F3AC8"/>
    <w:rsid w:val="009F4EC7"/>
    <w:rsid w:val="009F523B"/>
    <w:rsid w:val="009F53A6"/>
    <w:rsid w:val="009F6B80"/>
    <w:rsid w:val="009F753A"/>
    <w:rsid w:val="009F7AD8"/>
    <w:rsid w:val="00A010C0"/>
    <w:rsid w:val="00A01139"/>
    <w:rsid w:val="00A01529"/>
    <w:rsid w:val="00A01BAC"/>
    <w:rsid w:val="00A01EFF"/>
    <w:rsid w:val="00A02148"/>
    <w:rsid w:val="00A022B7"/>
    <w:rsid w:val="00A026D0"/>
    <w:rsid w:val="00A02EE8"/>
    <w:rsid w:val="00A02FCD"/>
    <w:rsid w:val="00A03B83"/>
    <w:rsid w:val="00A04800"/>
    <w:rsid w:val="00A04995"/>
    <w:rsid w:val="00A0499A"/>
    <w:rsid w:val="00A057BA"/>
    <w:rsid w:val="00A0618F"/>
    <w:rsid w:val="00A063D9"/>
    <w:rsid w:val="00A06E5B"/>
    <w:rsid w:val="00A11170"/>
    <w:rsid w:val="00A1117C"/>
    <w:rsid w:val="00A125CA"/>
    <w:rsid w:val="00A13236"/>
    <w:rsid w:val="00A14205"/>
    <w:rsid w:val="00A152CE"/>
    <w:rsid w:val="00A16DFE"/>
    <w:rsid w:val="00A200F8"/>
    <w:rsid w:val="00A20B42"/>
    <w:rsid w:val="00A20D7F"/>
    <w:rsid w:val="00A20D94"/>
    <w:rsid w:val="00A213CB"/>
    <w:rsid w:val="00A21452"/>
    <w:rsid w:val="00A2323C"/>
    <w:rsid w:val="00A23290"/>
    <w:rsid w:val="00A232EC"/>
    <w:rsid w:val="00A239D3"/>
    <w:rsid w:val="00A240D2"/>
    <w:rsid w:val="00A248A4"/>
    <w:rsid w:val="00A24EE2"/>
    <w:rsid w:val="00A2695E"/>
    <w:rsid w:val="00A278E1"/>
    <w:rsid w:val="00A27CE1"/>
    <w:rsid w:val="00A30AAE"/>
    <w:rsid w:val="00A314E7"/>
    <w:rsid w:val="00A32055"/>
    <w:rsid w:val="00A327B7"/>
    <w:rsid w:val="00A32E2F"/>
    <w:rsid w:val="00A33747"/>
    <w:rsid w:val="00A33FD1"/>
    <w:rsid w:val="00A34793"/>
    <w:rsid w:val="00A34832"/>
    <w:rsid w:val="00A34CDE"/>
    <w:rsid w:val="00A35BA1"/>
    <w:rsid w:val="00A37DBA"/>
    <w:rsid w:val="00A40052"/>
    <w:rsid w:val="00A4264C"/>
    <w:rsid w:val="00A42C7F"/>
    <w:rsid w:val="00A42D06"/>
    <w:rsid w:val="00A44841"/>
    <w:rsid w:val="00A44966"/>
    <w:rsid w:val="00A464DD"/>
    <w:rsid w:val="00A466A6"/>
    <w:rsid w:val="00A474EA"/>
    <w:rsid w:val="00A47606"/>
    <w:rsid w:val="00A47B5C"/>
    <w:rsid w:val="00A50062"/>
    <w:rsid w:val="00A50B21"/>
    <w:rsid w:val="00A52CA8"/>
    <w:rsid w:val="00A531AF"/>
    <w:rsid w:val="00A544F2"/>
    <w:rsid w:val="00A54FCB"/>
    <w:rsid w:val="00A558AD"/>
    <w:rsid w:val="00A56DAF"/>
    <w:rsid w:val="00A57B9B"/>
    <w:rsid w:val="00A612B5"/>
    <w:rsid w:val="00A6285B"/>
    <w:rsid w:val="00A628C3"/>
    <w:rsid w:val="00A62B2D"/>
    <w:rsid w:val="00A62FC1"/>
    <w:rsid w:val="00A632B4"/>
    <w:rsid w:val="00A63FAB"/>
    <w:rsid w:val="00A64820"/>
    <w:rsid w:val="00A64936"/>
    <w:rsid w:val="00A64CD2"/>
    <w:rsid w:val="00A65478"/>
    <w:rsid w:val="00A70C55"/>
    <w:rsid w:val="00A719A0"/>
    <w:rsid w:val="00A71FE9"/>
    <w:rsid w:val="00A726FF"/>
    <w:rsid w:val="00A74048"/>
    <w:rsid w:val="00A7636E"/>
    <w:rsid w:val="00A76866"/>
    <w:rsid w:val="00A77ADD"/>
    <w:rsid w:val="00A802ED"/>
    <w:rsid w:val="00A80936"/>
    <w:rsid w:val="00A80B7D"/>
    <w:rsid w:val="00A80F82"/>
    <w:rsid w:val="00A82225"/>
    <w:rsid w:val="00A84C34"/>
    <w:rsid w:val="00A8558F"/>
    <w:rsid w:val="00A86118"/>
    <w:rsid w:val="00A86186"/>
    <w:rsid w:val="00A86226"/>
    <w:rsid w:val="00A862EF"/>
    <w:rsid w:val="00A86571"/>
    <w:rsid w:val="00A8694D"/>
    <w:rsid w:val="00A86AA0"/>
    <w:rsid w:val="00A872A6"/>
    <w:rsid w:val="00A8732B"/>
    <w:rsid w:val="00A90873"/>
    <w:rsid w:val="00A93AE3"/>
    <w:rsid w:val="00A94CE0"/>
    <w:rsid w:val="00A9518A"/>
    <w:rsid w:val="00A95A97"/>
    <w:rsid w:val="00A96B5D"/>
    <w:rsid w:val="00AA0413"/>
    <w:rsid w:val="00AA0526"/>
    <w:rsid w:val="00AA0FD3"/>
    <w:rsid w:val="00AA174A"/>
    <w:rsid w:val="00AA1AC9"/>
    <w:rsid w:val="00AA25E7"/>
    <w:rsid w:val="00AA296C"/>
    <w:rsid w:val="00AA2975"/>
    <w:rsid w:val="00AA3145"/>
    <w:rsid w:val="00AA43DA"/>
    <w:rsid w:val="00AA57D5"/>
    <w:rsid w:val="00AA5B10"/>
    <w:rsid w:val="00AA755F"/>
    <w:rsid w:val="00AB01DD"/>
    <w:rsid w:val="00AB03BA"/>
    <w:rsid w:val="00AB08D4"/>
    <w:rsid w:val="00AB0DA1"/>
    <w:rsid w:val="00AB0EC4"/>
    <w:rsid w:val="00AB1D7D"/>
    <w:rsid w:val="00AB1E53"/>
    <w:rsid w:val="00AB2262"/>
    <w:rsid w:val="00AB28AF"/>
    <w:rsid w:val="00AB44DD"/>
    <w:rsid w:val="00AB4EA7"/>
    <w:rsid w:val="00AB5495"/>
    <w:rsid w:val="00AB57A2"/>
    <w:rsid w:val="00AB5B1A"/>
    <w:rsid w:val="00AB6AB4"/>
    <w:rsid w:val="00AB712D"/>
    <w:rsid w:val="00AB73A6"/>
    <w:rsid w:val="00AB74A7"/>
    <w:rsid w:val="00AB7568"/>
    <w:rsid w:val="00AC1250"/>
    <w:rsid w:val="00AC14BF"/>
    <w:rsid w:val="00AC2788"/>
    <w:rsid w:val="00AC2A7C"/>
    <w:rsid w:val="00AC2C4F"/>
    <w:rsid w:val="00AC38FD"/>
    <w:rsid w:val="00AC3B65"/>
    <w:rsid w:val="00AC3B8C"/>
    <w:rsid w:val="00AC44E5"/>
    <w:rsid w:val="00AC490B"/>
    <w:rsid w:val="00AC5632"/>
    <w:rsid w:val="00AC6AA5"/>
    <w:rsid w:val="00AC7CAD"/>
    <w:rsid w:val="00AD03F3"/>
    <w:rsid w:val="00AD0579"/>
    <w:rsid w:val="00AD2D5A"/>
    <w:rsid w:val="00AD388E"/>
    <w:rsid w:val="00AD40BF"/>
    <w:rsid w:val="00AD51C8"/>
    <w:rsid w:val="00AD64C1"/>
    <w:rsid w:val="00AD70FD"/>
    <w:rsid w:val="00AD782E"/>
    <w:rsid w:val="00AD7C43"/>
    <w:rsid w:val="00AE013E"/>
    <w:rsid w:val="00AE2CBC"/>
    <w:rsid w:val="00AE2EE6"/>
    <w:rsid w:val="00AE42B7"/>
    <w:rsid w:val="00AE4499"/>
    <w:rsid w:val="00AE49A1"/>
    <w:rsid w:val="00AE5E9A"/>
    <w:rsid w:val="00AE6A4E"/>
    <w:rsid w:val="00AE6B1B"/>
    <w:rsid w:val="00AF0003"/>
    <w:rsid w:val="00AF0199"/>
    <w:rsid w:val="00AF01C6"/>
    <w:rsid w:val="00AF0555"/>
    <w:rsid w:val="00AF1938"/>
    <w:rsid w:val="00AF1E9B"/>
    <w:rsid w:val="00AF244B"/>
    <w:rsid w:val="00AF28DD"/>
    <w:rsid w:val="00AF34D9"/>
    <w:rsid w:val="00AF4B11"/>
    <w:rsid w:val="00AF531B"/>
    <w:rsid w:val="00AF5FF8"/>
    <w:rsid w:val="00AF6C5E"/>
    <w:rsid w:val="00AF713D"/>
    <w:rsid w:val="00AF724C"/>
    <w:rsid w:val="00AF746F"/>
    <w:rsid w:val="00AF760C"/>
    <w:rsid w:val="00B0020E"/>
    <w:rsid w:val="00B01578"/>
    <w:rsid w:val="00B01C22"/>
    <w:rsid w:val="00B01F53"/>
    <w:rsid w:val="00B0269E"/>
    <w:rsid w:val="00B03049"/>
    <w:rsid w:val="00B03C2B"/>
    <w:rsid w:val="00B03E91"/>
    <w:rsid w:val="00B045BF"/>
    <w:rsid w:val="00B05251"/>
    <w:rsid w:val="00B05F07"/>
    <w:rsid w:val="00B063A3"/>
    <w:rsid w:val="00B06F4B"/>
    <w:rsid w:val="00B0708F"/>
    <w:rsid w:val="00B07C73"/>
    <w:rsid w:val="00B1170B"/>
    <w:rsid w:val="00B12967"/>
    <w:rsid w:val="00B14C86"/>
    <w:rsid w:val="00B15089"/>
    <w:rsid w:val="00B15273"/>
    <w:rsid w:val="00B15CBD"/>
    <w:rsid w:val="00B1637C"/>
    <w:rsid w:val="00B17093"/>
    <w:rsid w:val="00B17213"/>
    <w:rsid w:val="00B17594"/>
    <w:rsid w:val="00B17AC5"/>
    <w:rsid w:val="00B22438"/>
    <w:rsid w:val="00B229B8"/>
    <w:rsid w:val="00B22AA3"/>
    <w:rsid w:val="00B22C77"/>
    <w:rsid w:val="00B23241"/>
    <w:rsid w:val="00B24134"/>
    <w:rsid w:val="00B25793"/>
    <w:rsid w:val="00B26EB6"/>
    <w:rsid w:val="00B26FA0"/>
    <w:rsid w:val="00B274F1"/>
    <w:rsid w:val="00B2775E"/>
    <w:rsid w:val="00B27A26"/>
    <w:rsid w:val="00B31C78"/>
    <w:rsid w:val="00B3420A"/>
    <w:rsid w:val="00B34945"/>
    <w:rsid w:val="00B350DC"/>
    <w:rsid w:val="00B36E26"/>
    <w:rsid w:val="00B37742"/>
    <w:rsid w:val="00B37EBE"/>
    <w:rsid w:val="00B40A46"/>
    <w:rsid w:val="00B40FE7"/>
    <w:rsid w:val="00B414C5"/>
    <w:rsid w:val="00B43025"/>
    <w:rsid w:val="00B4320E"/>
    <w:rsid w:val="00B4433F"/>
    <w:rsid w:val="00B443A6"/>
    <w:rsid w:val="00B44405"/>
    <w:rsid w:val="00B46656"/>
    <w:rsid w:val="00B46B55"/>
    <w:rsid w:val="00B4728F"/>
    <w:rsid w:val="00B47BDC"/>
    <w:rsid w:val="00B50D89"/>
    <w:rsid w:val="00B51359"/>
    <w:rsid w:val="00B515EA"/>
    <w:rsid w:val="00B5166D"/>
    <w:rsid w:val="00B51D92"/>
    <w:rsid w:val="00B52675"/>
    <w:rsid w:val="00B530A5"/>
    <w:rsid w:val="00B5332C"/>
    <w:rsid w:val="00B53D52"/>
    <w:rsid w:val="00B53E9E"/>
    <w:rsid w:val="00B57052"/>
    <w:rsid w:val="00B57198"/>
    <w:rsid w:val="00B60B77"/>
    <w:rsid w:val="00B61172"/>
    <w:rsid w:val="00B62164"/>
    <w:rsid w:val="00B63179"/>
    <w:rsid w:val="00B6583E"/>
    <w:rsid w:val="00B65A5D"/>
    <w:rsid w:val="00B65B14"/>
    <w:rsid w:val="00B65B5B"/>
    <w:rsid w:val="00B65ED6"/>
    <w:rsid w:val="00B66280"/>
    <w:rsid w:val="00B70304"/>
    <w:rsid w:val="00B70661"/>
    <w:rsid w:val="00B70B3A"/>
    <w:rsid w:val="00B70C01"/>
    <w:rsid w:val="00B729FF"/>
    <w:rsid w:val="00B72D9A"/>
    <w:rsid w:val="00B74AD0"/>
    <w:rsid w:val="00B75353"/>
    <w:rsid w:val="00B75925"/>
    <w:rsid w:val="00B76BC3"/>
    <w:rsid w:val="00B82C2D"/>
    <w:rsid w:val="00B83AC2"/>
    <w:rsid w:val="00B84A07"/>
    <w:rsid w:val="00B84B61"/>
    <w:rsid w:val="00B84E48"/>
    <w:rsid w:val="00B850B8"/>
    <w:rsid w:val="00B851BA"/>
    <w:rsid w:val="00B86750"/>
    <w:rsid w:val="00B86A96"/>
    <w:rsid w:val="00B874C0"/>
    <w:rsid w:val="00B87BEB"/>
    <w:rsid w:val="00B903FC"/>
    <w:rsid w:val="00B905AD"/>
    <w:rsid w:val="00B91EDA"/>
    <w:rsid w:val="00B93099"/>
    <w:rsid w:val="00B93993"/>
    <w:rsid w:val="00B94162"/>
    <w:rsid w:val="00B94ED8"/>
    <w:rsid w:val="00B9576E"/>
    <w:rsid w:val="00B95DE5"/>
    <w:rsid w:val="00B96CBD"/>
    <w:rsid w:val="00B974FE"/>
    <w:rsid w:val="00B97B40"/>
    <w:rsid w:val="00B97CB0"/>
    <w:rsid w:val="00BA0DF0"/>
    <w:rsid w:val="00BA13EE"/>
    <w:rsid w:val="00BA2665"/>
    <w:rsid w:val="00BA2B7C"/>
    <w:rsid w:val="00BA5AEB"/>
    <w:rsid w:val="00BA6C7E"/>
    <w:rsid w:val="00BA6EFF"/>
    <w:rsid w:val="00BA7DA7"/>
    <w:rsid w:val="00BB013B"/>
    <w:rsid w:val="00BB0E97"/>
    <w:rsid w:val="00BB1D98"/>
    <w:rsid w:val="00BB1F15"/>
    <w:rsid w:val="00BB2868"/>
    <w:rsid w:val="00BB59A2"/>
    <w:rsid w:val="00BB67B6"/>
    <w:rsid w:val="00BB768F"/>
    <w:rsid w:val="00BB7BD0"/>
    <w:rsid w:val="00BB7CFD"/>
    <w:rsid w:val="00BC0BFB"/>
    <w:rsid w:val="00BC0ED8"/>
    <w:rsid w:val="00BC1ABC"/>
    <w:rsid w:val="00BC229C"/>
    <w:rsid w:val="00BC283B"/>
    <w:rsid w:val="00BC59AB"/>
    <w:rsid w:val="00BC5BB9"/>
    <w:rsid w:val="00BC623C"/>
    <w:rsid w:val="00BC63E7"/>
    <w:rsid w:val="00BC711B"/>
    <w:rsid w:val="00BD071F"/>
    <w:rsid w:val="00BD07AE"/>
    <w:rsid w:val="00BD138A"/>
    <w:rsid w:val="00BD1D42"/>
    <w:rsid w:val="00BD21EC"/>
    <w:rsid w:val="00BD306B"/>
    <w:rsid w:val="00BD3B05"/>
    <w:rsid w:val="00BD53CF"/>
    <w:rsid w:val="00BD599F"/>
    <w:rsid w:val="00BD5C75"/>
    <w:rsid w:val="00BD5D45"/>
    <w:rsid w:val="00BD5DA7"/>
    <w:rsid w:val="00BD704A"/>
    <w:rsid w:val="00BD7310"/>
    <w:rsid w:val="00BE4246"/>
    <w:rsid w:val="00BE5F05"/>
    <w:rsid w:val="00BE70B4"/>
    <w:rsid w:val="00BE7F73"/>
    <w:rsid w:val="00BF064B"/>
    <w:rsid w:val="00BF1A6D"/>
    <w:rsid w:val="00BF3960"/>
    <w:rsid w:val="00BF46F4"/>
    <w:rsid w:val="00BF4E34"/>
    <w:rsid w:val="00BF523C"/>
    <w:rsid w:val="00BF52B2"/>
    <w:rsid w:val="00BF77CC"/>
    <w:rsid w:val="00C012B0"/>
    <w:rsid w:val="00C01A6C"/>
    <w:rsid w:val="00C01D43"/>
    <w:rsid w:val="00C0247A"/>
    <w:rsid w:val="00C02915"/>
    <w:rsid w:val="00C02B05"/>
    <w:rsid w:val="00C035B3"/>
    <w:rsid w:val="00C05373"/>
    <w:rsid w:val="00C0747D"/>
    <w:rsid w:val="00C07DFA"/>
    <w:rsid w:val="00C10212"/>
    <w:rsid w:val="00C11A1F"/>
    <w:rsid w:val="00C11C5C"/>
    <w:rsid w:val="00C11E52"/>
    <w:rsid w:val="00C13293"/>
    <w:rsid w:val="00C13438"/>
    <w:rsid w:val="00C139D2"/>
    <w:rsid w:val="00C13A9B"/>
    <w:rsid w:val="00C13AEC"/>
    <w:rsid w:val="00C13DC4"/>
    <w:rsid w:val="00C140A2"/>
    <w:rsid w:val="00C1469D"/>
    <w:rsid w:val="00C14D46"/>
    <w:rsid w:val="00C14FE5"/>
    <w:rsid w:val="00C150F0"/>
    <w:rsid w:val="00C155B2"/>
    <w:rsid w:val="00C1575F"/>
    <w:rsid w:val="00C16205"/>
    <w:rsid w:val="00C2095C"/>
    <w:rsid w:val="00C2383A"/>
    <w:rsid w:val="00C23EB3"/>
    <w:rsid w:val="00C23EBC"/>
    <w:rsid w:val="00C24924"/>
    <w:rsid w:val="00C250B3"/>
    <w:rsid w:val="00C258AC"/>
    <w:rsid w:val="00C25B33"/>
    <w:rsid w:val="00C25EFB"/>
    <w:rsid w:val="00C265B9"/>
    <w:rsid w:val="00C271F3"/>
    <w:rsid w:val="00C27C24"/>
    <w:rsid w:val="00C27F2F"/>
    <w:rsid w:val="00C30346"/>
    <w:rsid w:val="00C3125D"/>
    <w:rsid w:val="00C31D1E"/>
    <w:rsid w:val="00C31F65"/>
    <w:rsid w:val="00C320BD"/>
    <w:rsid w:val="00C324D4"/>
    <w:rsid w:val="00C330B7"/>
    <w:rsid w:val="00C33A8E"/>
    <w:rsid w:val="00C33DC4"/>
    <w:rsid w:val="00C353C1"/>
    <w:rsid w:val="00C36F4B"/>
    <w:rsid w:val="00C37661"/>
    <w:rsid w:val="00C40079"/>
    <w:rsid w:val="00C403D6"/>
    <w:rsid w:val="00C40757"/>
    <w:rsid w:val="00C40857"/>
    <w:rsid w:val="00C414AD"/>
    <w:rsid w:val="00C414F6"/>
    <w:rsid w:val="00C415ED"/>
    <w:rsid w:val="00C41B03"/>
    <w:rsid w:val="00C4246D"/>
    <w:rsid w:val="00C429B5"/>
    <w:rsid w:val="00C42B00"/>
    <w:rsid w:val="00C4357A"/>
    <w:rsid w:val="00C45BFE"/>
    <w:rsid w:val="00C46618"/>
    <w:rsid w:val="00C46B03"/>
    <w:rsid w:val="00C47453"/>
    <w:rsid w:val="00C4748A"/>
    <w:rsid w:val="00C479BD"/>
    <w:rsid w:val="00C47BE6"/>
    <w:rsid w:val="00C51763"/>
    <w:rsid w:val="00C5181D"/>
    <w:rsid w:val="00C522D5"/>
    <w:rsid w:val="00C53241"/>
    <w:rsid w:val="00C53CFE"/>
    <w:rsid w:val="00C54A56"/>
    <w:rsid w:val="00C54CCE"/>
    <w:rsid w:val="00C55D78"/>
    <w:rsid w:val="00C56E54"/>
    <w:rsid w:val="00C57CA1"/>
    <w:rsid w:val="00C60EAA"/>
    <w:rsid w:val="00C610E6"/>
    <w:rsid w:val="00C6135B"/>
    <w:rsid w:val="00C617FB"/>
    <w:rsid w:val="00C63181"/>
    <w:rsid w:val="00C63832"/>
    <w:rsid w:val="00C6449A"/>
    <w:rsid w:val="00C64A63"/>
    <w:rsid w:val="00C64EAB"/>
    <w:rsid w:val="00C64F21"/>
    <w:rsid w:val="00C663EC"/>
    <w:rsid w:val="00C70513"/>
    <w:rsid w:val="00C722B4"/>
    <w:rsid w:val="00C72C9E"/>
    <w:rsid w:val="00C735DC"/>
    <w:rsid w:val="00C73FBD"/>
    <w:rsid w:val="00C75B29"/>
    <w:rsid w:val="00C75B9C"/>
    <w:rsid w:val="00C760D5"/>
    <w:rsid w:val="00C768E5"/>
    <w:rsid w:val="00C76B85"/>
    <w:rsid w:val="00C778E6"/>
    <w:rsid w:val="00C801C2"/>
    <w:rsid w:val="00C8139B"/>
    <w:rsid w:val="00C818D2"/>
    <w:rsid w:val="00C81D90"/>
    <w:rsid w:val="00C81F72"/>
    <w:rsid w:val="00C83047"/>
    <w:rsid w:val="00C830DB"/>
    <w:rsid w:val="00C83440"/>
    <w:rsid w:val="00C834B9"/>
    <w:rsid w:val="00C83707"/>
    <w:rsid w:val="00C84DF6"/>
    <w:rsid w:val="00C852D7"/>
    <w:rsid w:val="00C86EA4"/>
    <w:rsid w:val="00C870F9"/>
    <w:rsid w:val="00C8727B"/>
    <w:rsid w:val="00C87EBC"/>
    <w:rsid w:val="00C9033E"/>
    <w:rsid w:val="00C90FC3"/>
    <w:rsid w:val="00C91B10"/>
    <w:rsid w:val="00C92166"/>
    <w:rsid w:val="00C9219D"/>
    <w:rsid w:val="00C92ADC"/>
    <w:rsid w:val="00C93B21"/>
    <w:rsid w:val="00C93E2B"/>
    <w:rsid w:val="00C948EB"/>
    <w:rsid w:val="00C94B35"/>
    <w:rsid w:val="00C950E7"/>
    <w:rsid w:val="00C954EF"/>
    <w:rsid w:val="00C9576A"/>
    <w:rsid w:val="00C96ACF"/>
    <w:rsid w:val="00C9717F"/>
    <w:rsid w:val="00C9732F"/>
    <w:rsid w:val="00C976D3"/>
    <w:rsid w:val="00C97B13"/>
    <w:rsid w:val="00CA0561"/>
    <w:rsid w:val="00CA086B"/>
    <w:rsid w:val="00CA1C81"/>
    <w:rsid w:val="00CA273E"/>
    <w:rsid w:val="00CA3310"/>
    <w:rsid w:val="00CA352D"/>
    <w:rsid w:val="00CA35B1"/>
    <w:rsid w:val="00CA4293"/>
    <w:rsid w:val="00CA5057"/>
    <w:rsid w:val="00CA5A2D"/>
    <w:rsid w:val="00CA6296"/>
    <w:rsid w:val="00CA6B46"/>
    <w:rsid w:val="00CA7479"/>
    <w:rsid w:val="00CB00D4"/>
    <w:rsid w:val="00CB040D"/>
    <w:rsid w:val="00CB0841"/>
    <w:rsid w:val="00CB11F4"/>
    <w:rsid w:val="00CB1428"/>
    <w:rsid w:val="00CB1691"/>
    <w:rsid w:val="00CB1BCF"/>
    <w:rsid w:val="00CB37F3"/>
    <w:rsid w:val="00CB3B78"/>
    <w:rsid w:val="00CB5E59"/>
    <w:rsid w:val="00CB6E0E"/>
    <w:rsid w:val="00CC0295"/>
    <w:rsid w:val="00CC066A"/>
    <w:rsid w:val="00CC06EA"/>
    <w:rsid w:val="00CC11E2"/>
    <w:rsid w:val="00CC2328"/>
    <w:rsid w:val="00CC261C"/>
    <w:rsid w:val="00CC30EB"/>
    <w:rsid w:val="00CC31D7"/>
    <w:rsid w:val="00CC31DC"/>
    <w:rsid w:val="00CC435F"/>
    <w:rsid w:val="00CC4802"/>
    <w:rsid w:val="00CC482B"/>
    <w:rsid w:val="00CC5B12"/>
    <w:rsid w:val="00CC5FAB"/>
    <w:rsid w:val="00CC630A"/>
    <w:rsid w:val="00CC69CA"/>
    <w:rsid w:val="00CC7426"/>
    <w:rsid w:val="00CD0403"/>
    <w:rsid w:val="00CD1E72"/>
    <w:rsid w:val="00CD2181"/>
    <w:rsid w:val="00CD37F4"/>
    <w:rsid w:val="00CD44A5"/>
    <w:rsid w:val="00CD474C"/>
    <w:rsid w:val="00CD5092"/>
    <w:rsid w:val="00CD567C"/>
    <w:rsid w:val="00CD7483"/>
    <w:rsid w:val="00CD7E67"/>
    <w:rsid w:val="00CE0C3E"/>
    <w:rsid w:val="00CE1BAD"/>
    <w:rsid w:val="00CE1E37"/>
    <w:rsid w:val="00CE40B3"/>
    <w:rsid w:val="00CE5C2F"/>
    <w:rsid w:val="00CE68E4"/>
    <w:rsid w:val="00CE7414"/>
    <w:rsid w:val="00CF0A24"/>
    <w:rsid w:val="00CF2AA9"/>
    <w:rsid w:val="00CF3487"/>
    <w:rsid w:val="00CF35E5"/>
    <w:rsid w:val="00CF4D7E"/>
    <w:rsid w:val="00CF4EDA"/>
    <w:rsid w:val="00CF5970"/>
    <w:rsid w:val="00CF6274"/>
    <w:rsid w:val="00CF7418"/>
    <w:rsid w:val="00CF7AB9"/>
    <w:rsid w:val="00D0089E"/>
    <w:rsid w:val="00D00E79"/>
    <w:rsid w:val="00D0172C"/>
    <w:rsid w:val="00D01E8E"/>
    <w:rsid w:val="00D02E47"/>
    <w:rsid w:val="00D04C14"/>
    <w:rsid w:val="00D05CCC"/>
    <w:rsid w:val="00D10BA1"/>
    <w:rsid w:val="00D111E4"/>
    <w:rsid w:val="00D13DD4"/>
    <w:rsid w:val="00D141A6"/>
    <w:rsid w:val="00D14AFD"/>
    <w:rsid w:val="00D14B66"/>
    <w:rsid w:val="00D15638"/>
    <w:rsid w:val="00D1591A"/>
    <w:rsid w:val="00D15FEE"/>
    <w:rsid w:val="00D16C32"/>
    <w:rsid w:val="00D17006"/>
    <w:rsid w:val="00D17758"/>
    <w:rsid w:val="00D17F32"/>
    <w:rsid w:val="00D21B42"/>
    <w:rsid w:val="00D21BC4"/>
    <w:rsid w:val="00D21CAB"/>
    <w:rsid w:val="00D22818"/>
    <w:rsid w:val="00D2419B"/>
    <w:rsid w:val="00D24E84"/>
    <w:rsid w:val="00D2565C"/>
    <w:rsid w:val="00D25823"/>
    <w:rsid w:val="00D26860"/>
    <w:rsid w:val="00D27FD6"/>
    <w:rsid w:val="00D30692"/>
    <w:rsid w:val="00D31535"/>
    <w:rsid w:val="00D32F8A"/>
    <w:rsid w:val="00D34A1C"/>
    <w:rsid w:val="00D34FCF"/>
    <w:rsid w:val="00D35977"/>
    <w:rsid w:val="00D35A91"/>
    <w:rsid w:val="00D36277"/>
    <w:rsid w:val="00D40B73"/>
    <w:rsid w:val="00D41358"/>
    <w:rsid w:val="00D416C2"/>
    <w:rsid w:val="00D41DFE"/>
    <w:rsid w:val="00D41E81"/>
    <w:rsid w:val="00D434C1"/>
    <w:rsid w:val="00D43D54"/>
    <w:rsid w:val="00D4468A"/>
    <w:rsid w:val="00D44B32"/>
    <w:rsid w:val="00D44ED6"/>
    <w:rsid w:val="00D44FCF"/>
    <w:rsid w:val="00D45ABA"/>
    <w:rsid w:val="00D50466"/>
    <w:rsid w:val="00D50CED"/>
    <w:rsid w:val="00D50E89"/>
    <w:rsid w:val="00D51695"/>
    <w:rsid w:val="00D5293B"/>
    <w:rsid w:val="00D53206"/>
    <w:rsid w:val="00D53B1F"/>
    <w:rsid w:val="00D54F4C"/>
    <w:rsid w:val="00D5543B"/>
    <w:rsid w:val="00D55627"/>
    <w:rsid w:val="00D55EC8"/>
    <w:rsid w:val="00D56163"/>
    <w:rsid w:val="00D6024C"/>
    <w:rsid w:val="00D602FA"/>
    <w:rsid w:val="00D60DB6"/>
    <w:rsid w:val="00D62DC2"/>
    <w:rsid w:val="00D63A85"/>
    <w:rsid w:val="00D64603"/>
    <w:rsid w:val="00D65447"/>
    <w:rsid w:val="00D667E3"/>
    <w:rsid w:val="00D66F67"/>
    <w:rsid w:val="00D677A5"/>
    <w:rsid w:val="00D67AC1"/>
    <w:rsid w:val="00D67D60"/>
    <w:rsid w:val="00D703C2"/>
    <w:rsid w:val="00D71670"/>
    <w:rsid w:val="00D71CE2"/>
    <w:rsid w:val="00D7250C"/>
    <w:rsid w:val="00D7265C"/>
    <w:rsid w:val="00D72967"/>
    <w:rsid w:val="00D733F2"/>
    <w:rsid w:val="00D74594"/>
    <w:rsid w:val="00D748BA"/>
    <w:rsid w:val="00D75148"/>
    <w:rsid w:val="00D7572B"/>
    <w:rsid w:val="00D75E44"/>
    <w:rsid w:val="00D75F6C"/>
    <w:rsid w:val="00D779BC"/>
    <w:rsid w:val="00D77CBE"/>
    <w:rsid w:val="00D808C3"/>
    <w:rsid w:val="00D80C19"/>
    <w:rsid w:val="00D8171F"/>
    <w:rsid w:val="00D81788"/>
    <w:rsid w:val="00D81AF9"/>
    <w:rsid w:val="00D82728"/>
    <w:rsid w:val="00D8363E"/>
    <w:rsid w:val="00D83650"/>
    <w:rsid w:val="00D84BBF"/>
    <w:rsid w:val="00D869A7"/>
    <w:rsid w:val="00D90163"/>
    <w:rsid w:val="00D90E7C"/>
    <w:rsid w:val="00D919D9"/>
    <w:rsid w:val="00D91C2E"/>
    <w:rsid w:val="00D920A6"/>
    <w:rsid w:val="00D92730"/>
    <w:rsid w:val="00D92C8A"/>
    <w:rsid w:val="00D93614"/>
    <w:rsid w:val="00D9436D"/>
    <w:rsid w:val="00D94A88"/>
    <w:rsid w:val="00D95A4B"/>
    <w:rsid w:val="00D95EF6"/>
    <w:rsid w:val="00D9659F"/>
    <w:rsid w:val="00D97076"/>
    <w:rsid w:val="00DA00B0"/>
    <w:rsid w:val="00DA0985"/>
    <w:rsid w:val="00DA0B38"/>
    <w:rsid w:val="00DA0DFB"/>
    <w:rsid w:val="00DA10F6"/>
    <w:rsid w:val="00DA1AAE"/>
    <w:rsid w:val="00DA27B2"/>
    <w:rsid w:val="00DA3342"/>
    <w:rsid w:val="00DA479D"/>
    <w:rsid w:val="00DA4F51"/>
    <w:rsid w:val="00DA5212"/>
    <w:rsid w:val="00DA522C"/>
    <w:rsid w:val="00DA611D"/>
    <w:rsid w:val="00DA669C"/>
    <w:rsid w:val="00DA7773"/>
    <w:rsid w:val="00DB0C0F"/>
    <w:rsid w:val="00DB1744"/>
    <w:rsid w:val="00DB1A69"/>
    <w:rsid w:val="00DB1EBB"/>
    <w:rsid w:val="00DB3441"/>
    <w:rsid w:val="00DB3B71"/>
    <w:rsid w:val="00DB3E09"/>
    <w:rsid w:val="00DB4B7B"/>
    <w:rsid w:val="00DB4CE0"/>
    <w:rsid w:val="00DB539D"/>
    <w:rsid w:val="00DB5733"/>
    <w:rsid w:val="00DB57CB"/>
    <w:rsid w:val="00DB65DD"/>
    <w:rsid w:val="00DC1277"/>
    <w:rsid w:val="00DC13E7"/>
    <w:rsid w:val="00DC35D3"/>
    <w:rsid w:val="00DC50D8"/>
    <w:rsid w:val="00DC5140"/>
    <w:rsid w:val="00DC5E3F"/>
    <w:rsid w:val="00DC7F6D"/>
    <w:rsid w:val="00DD0813"/>
    <w:rsid w:val="00DD09BE"/>
    <w:rsid w:val="00DD1BD5"/>
    <w:rsid w:val="00DD2110"/>
    <w:rsid w:val="00DD3249"/>
    <w:rsid w:val="00DD329D"/>
    <w:rsid w:val="00DD3FE6"/>
    <w:rsid w:val="00DD5583"/>
    <w:rsid w:val="00DD5A18"/>
    <w:rsid w:val="00DD5F2C"/>
    <w:rsid w:val="00DD6C34"/>
    <w:rsid w:val="00DD754C"/>
    <w:rsid w:val="00DE1587"/>
    <w:rsid w:val="00DE210B"/>
    <w:rsid w:val="00DE2B8C"/>
    <w:rsid w:val="00DE36ED"/>
    <w:rsid w:val="00DE376D"/>
    <w:rsid w:val="00DE450C"/>
    <w:rsid w:val="00DE5517"/>
    <w:rsid w:val="00DE593F"/>
    <w:rsid w:val="00DE5D2A"/>
    <w:rsid w:val="00DE7519"/>
    <w:rsid w:val="00DE7A82"/>
    <w:rsid w:val="00DF0154"/>
    <w:rsid w:val="00DF0916"/>
    <w:rsid w:val="00DF0E42"/>
    <w:rsid w:val="00DF285A"/>
    <w:rsid w:val="00DF28B7"/>
    <w:rsid w:val="00DF2DC5"/>
    <w:rsid w:val="00DF306F"/>
    <w:rsid w:val="00DF370A"/>
    <w:rsid w:val="00DF4EAF"/>
    <w:rsid w:val="00DF58F3"/>
    <w:rsid w:val="00DF5D07"/>
    <w:rsid w:val="00DF5D1A"/>
    <w:rsid w:val="00DF613C"/>
    <w:rsid w:val="00DF6A24"/>
    <w:rsid w:val="00E004F7"/>
    <w:rsid w:val="00E00622"/>
    <w:rsid w:val="00E0095D"/>
    <w:rsid w:val="00E01605"/>
    <w:rsid w:val="00E016F4"/>
    <w:rsid w:val="00E0201C"/>
    <w:rsid w:val="00E02762"/>
    <w:rsid w:val="00E03280"/>
    <w:rsid w:val="00E03E3D"/>
    <w:rsid w:val="00E04B95"/>
    <w:rsid w:val="00E051A6"/>
    <w:rsid w:val="00E052DA"/>
    <w:rsid w:val="00E05936"/>
    <w:rsid w:val="00E0620E"/>
    <w:rsid w:val="00E06C85"/>
    <w:rsid w:val="00E0718C"/>
    <w:rsid w:val="00E078C1"/>
    <w:rsid w:val="00E07A8B"/>
    <w:rsid w:val="00E07AA8"/>
    <w:rsid w:val="00E106BC"/>
    <w:rsid w:val="00E10862"/>
    <w:rsid w:val="00E109A0"/>
    <w:rsid w:val="00E116E9"/>
    <w:rsid w:val="00E119F7"/>
    <w:rsid w:val="00E12BFB"/>
    <w:rsid w:val="00E1378C"/>
    <w:rsid w:val="00E1389C"/>
    <w:rsid w:val="00E15183"/>
    <w:rsid w:val="00E1589F"/>
    <w:rsid w:val="00E162E8"/>
    <w:rsid w:val="00E167C2"/>
    <w:rsid w:val="00E16A23"/>
    <w:rsid w:val="00E1714D"/>
    <w:rsid w:val="00E20A52"/>
    <w:rsid w:val="00E21022"/>
    <w:rsid w:val="00E21376"/>
    <w:rsid w:val="00E22A70"/>
    <w:rsid w:val="00E22BFE"/>
    <w:rsid w:val="00E22DFC"/>
    <w:rsid w:val="00E2445D"/>
    <w:rsid w:val="00E244CB"/>
    <w:rsid w:val="00E25880"/>
    <w:rsid w:val="00E25A51"/>
    <w:rsid w:val="00E25ECF"/>
    <w:rsid w:val="00E2795E"/>
    <w:rsid w:val="00E302D2"/>
    <w:rsid w:val="00E30848"/>
    <w:rsid w:val="00E30E79"/>
    <w:rsid w:val="00E310D9"/>
    <w:rsid w:val="00E314B8"/>
    <w:rsid w:val="00E32FE6"/>
    <w:rsid w:val="00E33880"/>
    <w:rsid w:val="00E339E6"/>
    <w:rsid w:val="00E345AB"/>
    <w:rsid w:val="00E351A5"/>
    <w:rsid w:val="00E35C01"/>
    <w:rsid w:val="00E35C33"/>
    <w:rsid w:val="00E35DC6"/>
    <w:rsid w:val="00E4031E"/>
    <w:rsid w:val="00E40A96"/>
    <w:rsid w:val="00E42AF8"/>
    <w:rsid w:val="00E42EC0"/>
    <w:rsid w:val="00E433EA"/>
    <w:rsid w:val="00E44D7A"/>
    <w:rsid w:val="00E450F0"/>
    <w:rsid w:val="00E457B3"/>
    <w:rsid w:val="00E45A11"/>
    <w:rsid w:val="00E462B1"/>
    <w:rsid w:val="00E46FE4"/>
    <w:rsid w:val="00E474A9"/>
    <w:rsid w:val="00E47566"/>
    <w:rsid w:val="00E47567"/>
    <w:rsid w:val="00E4760B"/>
    <w:rsid w:val="00E504A5"/>
    <w:rsid w:val="00E504BC"/>
    <w:rsid w:val="00E51329"/>
    <w:rsid w:val="00E532CA"/>
    <w:rsid w:val="00E533B2"/>
    <w:rsid w:val="00E5345D"/>
    <w:rsid w:val="00E53CE4"/>
    <w:rsid w:val="00E55A85"/>
    <w:rsid w:val="00E57077"/>
    <w:rsid w:val="00E57F76"/>
    <w:rsid w:val="00E6173A"/>
    <w:rsid w:val="00E62E25"/>
    <w:rsid w:val="00E64F2E"/>
    <w:rsid w:val="00E65F5F"/>
    <w:rsid w:val="00E660B0"/>
    <w:rsid w:val="00E67253"/>
    <w:rsid w:val="00E67C2C"/>
    <w:rsid w:val="00E70001"/>
    <w:rsid w:val="00E709F3"/>
    <w:rsid w:val="00E70A18"/>
    <w:rsid w:val="00E70FE3"/>
    <w:rsid w:val="00E73DED"/>
    <w:rsid w:val="00E73FAE"/>
    <w:rsid w:val="00E746C3"/>
    <w:rsid w:val="00E74E42"/>
    <w:rsid w:val="00E75230"/>
    <w:rsid w:val="00E75281"/>
    <w:rsid w:val="00E7529E"/>
    <w:rsid w:val="00E7693D"/>
    <w:rsid w:val="00E7725B"/>
    <w:rsid w:val="00E801C6"/>
    <w:rsid w:val="00E80279"/>
    <w:rsid w:val="00E80C2C"/>
    <w:rsid w:val="00E80E86"/>
    <w:rsid w:val="00E81ACD"/>
    <w:rsid w:val="00E8316B"/>
    <w:rsid w:val="00E8608C"/>
    <w:rsid w:val="00E8637E"/>
    <w:rsid w:val="00E86656"/>
    <w:rsid w:val="00E868B5"/>
    <w:rsid w:val="00E86F81"/>
    <w:rsid w:val="00E875AD"/>
    <w:rsid w:val="00E87B89"/>
    <w:rsid w:val="00E87C98"/>
    <w:rsid w:val="00E903A5"/>
    <w:rsid w:val="00E90D4E"/>
    <w:rsid w:val="00E91E78"/>
    <w:rsid w:val="00E91EE8"/>
    <w:rsid w:val="00E9367E"/>
    <w:rsid w:val="00E9424E"/>
    <w:rsid w:val="00E969D1"/>
    <w:rsid w:val="00E96E00"/>
    <w:rsid w:val="00E972A4"/>
    <w:rsid w:val="00E97B96"/>
    <w:rsid w:val="00EA0DA4"/>
    <w:rsid w:val="00EA10F1"/>
    <w:rsid w:val="00EA206D"/>
    <w:rsid w:val="00EA2BE1"/>
    <w:rsid w:val="00EA3358"/>
    <w:rsid w:val="00EA48B9"/>
    <w:rsid w:val="00EA565C"/>
    <w:rsid w:val="00EA589B"/>
    <w:rsid w:val="00EA5C10"/>
    <w:rsid w:val="00EA687E"/>
    <w:rsid w:val="00EA7533"/>
    <w:rsid w:val="00EA75CA"/>
    <w:rsid w:val="00EB0325"/>
    <w:rsid w:val="00EB0853"/>
    <w:rsid w:val="00EB121B"/>
    <w:rsid w:val="00EB1E18"/>
    <w:rsid w:val="00EB22AF"/>
    <w:rsid w:val="00EB2DBE"/>
    <w:rsid w:val="00EB31B2"/>
    <w:rsid w:val="00EB3A86"/>
    <w:rsid w:val="00EB4255"/>
    <w:rsid w:val="00EB4E0D"/>
    <w:rsid w:val="00EB51B4"/>
    <w:rsid w:val="00EB5FDE"/>
    <w:rsid w:val="00EB7DE0"/>
    <w:rsid w:val="00EC057D"/>
    <w:rsid w:val="00EC05BE"/>
    <w:rsid w:val="00EC0906"/>
    <w:rsid w:val="00EC1B58"/>
    <w:rsid w:val="00EC23B2"/>
    <w:rsid w:val="00EC253F"/>
    <w:rsid w:val="00EC270C"/>
    <w:rsid w:val="00EC2AB5"/>
    <w:rsid w:val="00EC3265"/>
    <w:rsid w:val="00EC32AE"/>
    <w:rsid w:val="00EC4428"/>
    <w:rsid w:val="00EC504C"/>
    <w:rsid w:val="00EC5325"/>
    <w:rsid w:val="00EC6291"/>
    <w:rsid w:val="00EC7CA5"/>
    <w:rsid w:val="00ED0463"/>
    <w:rsid w:val="00ED07F7"/>
    <w:rsid w:val="00ED13C8"/>
    <w:rsid w:val="00ED201C"/>
    <w:rsid w:val="00ED2517"/>
    <w:rsid w:val="00ED28F4"/>
    <w:rsid w:val="00ED3966"/>
    <w:rsid w:val="00ED4E30"/>
    <w:rsid w:val="00ED6094"/>
    <w:rsid w:val="00ED724F"/>
    <w:rsid w:val="00EE027E"/>
    <w:rsid w:val="00EE0BE5"/>
    <w:rsid w:val="00EE0E1A"/>
    <w:rsid w:val="00EE15EF"/>
    <w:rsid w:val="00EE3AD0"/>
    <w:rsid w:val="00EE42FB"/>
    <w:rsid w:val="00EE4436"/>
    <w:rsid w:val="00EE4FE9"/>
    <w:rsid w:val="00EE752E"/>
    <w:rsid w:val="00EE7C8A"/>
    <w:rsid w:val="00EE7D25"/>
    <w:rsid w:val="00EF0708"/>
    <w:rsid w:val="00EF07C9"/>
    <w:rsid w:val="00EF0FAF"/>
    <w:rsid w:val="00EF140B"/>
    <w:rsid w:val="00EF287F"/>
    <w:rsid w:val="00EF3560"/>
    <w:rsid w:val="00EF37D3"/>
    <w:rsid w:val="00EF3F3F"/>
    <w:rsid w:val="00EF4992"/>
    <w:rsid w:val="00EF4D26"/>
    <w:rsid w:val="00EF5254"/>
    <w:rsid w:val="00EF58C1"/>
    <w:rsid w:val="00EF7591"/>
    <w:rsid w:val="00F001BC"/>
    <w:rsid w:val="00F0098C"/>
    <w:rsid w:val="00F01577"/>
    <w:rsid w:val="00F01B73"/>
    <w:rsid w:val="00F031D7"/>
    <w:rsid w:val="00F031EB"/>
    <w:rsid w:val="00F04715"/>
    <w:rsid w:val="00F04DA6"/>
    <w:rsid w:val="00F05049"/>
    <w:rsid w:val="00F05254"/>
    <w:rsid w:val="00F06AF6"/>
    <w:rsid w:val="00F075E6"/>
    <w:rsid w:val="00F1026A"/>
    <w:rsid w:val="00F10312"/>
    <w:rsid w:val="00F104B7"/>
    <w:rsid w:val="00F114DD"/>
    <w:rsid w:val="00F1151B"/>
    <w:rsid w:val="00F116E4"/>
    <w:rsid w:val="00F124EC"/>
    <w:rsid w:val="00F12684"/>
    <w:rsid w:val="00F1278D"/>
    <w:rsid w:val="00F13150"/>
    <w:rsid w:val="00F1317F"/>
    <w:rsid w:val="00F1336F"/>
    <w:rsid w:val="00F14023"/>
    <w:rsid w:val="00F143DD"/>
    <w:rsid w:val="00F14964"/>
    <w:rsid w:val="00F14E1D"/>
    <w:rsid w:val="00F1617D"/>
    <w:rsid w:val="00F16DA3"/>
    <w:rsid w:val="00F1719B"/>
    <w:rsid w:val="00F1748B"/>
    <w:rsid w:val="00F17D52"/>
    <w:rsid w:val="00F17FE2"/>
    <w:rsid w:val="00F20C1A"/>
    <w:rsid w:val="00F236D1"/>
    <w:rsid w:val="00F23DA5"/>
    <w:rsid w:val="00F24887"/>
    <w:rsid w:val="00F25789"/>
    <w:rsid w:val="00F2651D"/>
    <w:rsid w:val="00F27498"/>
    <w:rsid w:val="00F27499"/>
    <w:rsid w:val="00F27C09"/>
    <w:rsid w:val="00F27F74"/>
    <w:rsid w:val="00F302A9"/>
    <w:rsid w:val="00F30B0D"/>
    <w:rsid w:val="00F32D52"/>
    <w:rsid w:val="00F336F0"/>
    <w:rsid w:val="00F33906"/>
    <w:rsid w:val="00F33D6F"/>
    <w:rsid w:val="00F34CF2"/>
    <w:rsid w:val="00F34D5C"/>
    <w:rsid w:val="00F403F9"/>
    <w:rsid w:val="00F4143E"/>
    <w:rsid w:val="00F41C20"/>
    <w:rsid w:val="00F4244E"/>
    <w:rsid w:val="00F4277E"/>
    <w:rsid w:val="00F42AD3"/>
    <w:rsid w:val="00F42B5A"/>
    <w:rsid w:val="00F43077"/>
    <w:rsid w:val="00F44673"/>
    <w:rsid w:val="00F44A37"/>
    <w:rsid w:val="00F44B6A"/>
    <w:rsid w:val="00F45537"/>
    <w:rsid w:val="00F45FC4"/>
    <w:rsid w:val="00F508B0"/>
    <w:rsid w:val="00F51650"/>
    <w:rsid w:val="00F5194E"/>
    <w:rsid w:val="00F55527"/>
    <w:rsid w:val="00F56767"/>
    <w:rsid w:val="00F574FF"/>
    <w:rsid w:val="00F57A63"/>
    <w:rsid w:val="00F57A6B"/>
    <w:rsid w:val="00F60B9D"/>
    <w:rsid w:val="00F62C19"/>
    <w:rsid w:val="00F637F1"/>
    <w:rsid w:val="00F642C6"/>
    <w:rsid w:val="00F645A8"/>
    <w:rsid w:val="00F64AB0"/>
    <w:rsid w:val="00F66D7C"/>
    <w:rsid w:val="00F66ECE"/>
    <w:rsid w:val="00F67136"/>
    <w:rsid w:val="00F67497"/>
    <w:rsid w:val="00F7072F"/>
    <w:rsid w:val="00F709E1"/>
    <w:rsid w:val="00F70A2E"/>
    <w:rsid w:val="00F71F0F"/>
    <w:rsid w:val="00F726E4"/>
    <w:rsid w:val="00F73102"/>
    <w:rsid w:val="00F737E2"/>
    <w:rsid w:val="00F74176"/>
    <w:rsid w:val="00F74339"/>
    <w:rsid w:val="00F75D74"/>
    <w:rsid w:val="00F76601"/>
    <w:rsid w:val="00F77D1C"/>
    <w:rsid w:val="00F80DD6"/>
    <w:rsid w:val="00F80E65"/>
    <w:rsid w:val="00F82CB2"/>
    <w:rsid w:val="00F838A6"/>
    <w:rsid w:val="00F83B9D"/>
    <w:rsid w:val="00F83FF9"/>
    <w:rsid w:val="00F84298"/>
    <w:rsid w:val="00F84A7D"/>
    <w:rsid w:val="00F86047"/>
    <w:rsid w:val="00F866D3"/>
    <w:rsid w:val="00F92873"/>
    <w:rsid w:val="00F936E0"/>
    <w:rsid w:val="00F94680"/>
    <w:rsid w:val="00F9487B"/>
    <w:rsid w:val="00F94E8F"/>
    <w:rsid w:val="00F96406"/>
    <w:rsid w:val="00F9782A"/>
    <w:rsid w:val="00F978E4"/>
    <w:rsid w:val="00F97C26"/>
    <w:rsid w:val="00FA0B66"/>
    <w:rsid w:val="00FA1624"/>
    <w:rsid w:val="00FA1C77"/>
    <w:rsid w:val="00FA24B1"/>
    <w:rsid w:val="00FA3C49"/>
    <w:rsid w:val="00FA3C8C"/>
    <w:rsid w:val="00FA3DE1"/>
    <w:rsid w:val="00FA432B"/>
    <w:rsid w:val="00FA442E"/>
    <w:rsid w:val="00FA4904"/>
    <w:rsid w:val="00FA5F69"/>
    <w:rsid w:val="00FA61F9"/>
    <w:rsid w:val="00FA62D4"/>
    <w:rsid w:val="00FA64A4"/>
    <w:rsid w:val="00FA6524"/>
    <w:rsid w:val="00FA676A"/>
    <w:rsid w:val="00FA798F"/>
    <w:rsid w:val="00FA7EA9"/>
    <w:rsid w:val="00FB06DA"/>
    <w:rsid w:val="00FB0DCD"/>
    <w:rsid w:val="00FB0FD3"/>
    <w:rsid w:val="00FB1F6B"/>
    <w:rsid w:val="00FB2BBD"/>
    <w:rsid w:val="00FB2CCE"/>
    <w:rsid w:val="00FB3285"/>
    <w:rsid w:val="00FB345D"/>
    <w:rsid w:val="00FB3AA7"/>
    <w:rsid w:val="00FB4372"/>
    <w:rsid w:val="00FC19E0"/>
    <w:rsid w:val="00FC2230"/>
    <w:rsid w:val="00FC274C"/>
    <w:rsid w:val="00FC2A64"/>
    <w:rsid w:val="00FC2B9B"/>
    <w:rsid w:val="00FC2CAD"/>
    <w:rsid w:val="00FC3857"/>
    <w:rsid w:val="00FC399F"/>
    <w:rsid w:val="00FC41AC"/>
    <w:rsid w:val="00FC4581"/>
    <w:rsid w:val="00FC4B0A"/>
    <w:rsid w:val="00FC4D8C"/>
    <w:rsid w:val="00FC622B"/>
    <w:rsid w:val="00FC687A"/>
    <w:rsid w:val="00FC761F"/>
    <w:rsid w:val="00FD00C4"/>
    <w:rsid w:val="00FD0484"/>
    <w:rsid w:val="00FD08E6"/>
    <w:rsid w:val="00FD0CBD"/>
    <w:rsid w:val="00FD19DA"/>
    <w:rsid w:val="00FD26DC"/>
    <w:rsid w:val="00FD2A9F"/>
    <w:rsid w:val="00FD444B"/>
    <w:rsid w:val="00FD4F26"/>
    <w:rsid w:val="00FD5571"/>
    <w:rsid w:val="00FD57C5"/>
    <w:rsid w:val="00FD5805"/>
    <w:rsid w:val="00FD75D7"/>
    <w:rsid w:val="00FD7717"/>
    <w:rsid w:val="00FE033A"/>
    <w:rsid w:val="00FE0625"/>
    <w:rsid w:val="00FE07FA"/>
    <w:rsid w:val="00FE1243"/>
    <w:rsid w:val="00FE2006"/>
    <w:rsid w:val="00FE2706"/>
    <w:rsid w:val="00FE31A2"/>
    <w:rsid w:val="00FE3A63"/>
    <w:rsid w:val="00FE5333"/>
    <w:rsid w:val="00FE53D5"/>
    <w:rsid w:val="00FE560E"/>
    <w:rsid w:val="00FE5CD4"/>
    <w:rsid w:val="00FE7F7F"/>
    <w:rsid w:val="00FF0369"/>
    <w:rsid w:val="00FF2779"/>
    <w:rsid w:val="00FF2945"/>
    <w:rsid w:val="00FF3887"/>
    <w:rsid w:val="00FF3B7F"/>
    <w:rsid w:val="00FF3B8F"/>
    <w:rsid w:val="00FF3CA4"/>
    <w:rsid w:val="00FF4A94"/>
    <w:rsid w:val="00FF534E"/>
    <w:rsid w:val="00FF5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2EE8"/>
  </w:style>
  <w:style w:type="paragraph" w:styleId="1">
    <w:name w:val="heading 1"/>
    <w:basedOn w:val="a"/>
    <w:next w:val="a"/>
    <w:link w:val="10"/>
    <w:qFormat/>
    <w:rsid w:val="00BA7DA7"/>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BF4E34"/>
    <w:pPr>
      <w:spacing w:after="60" w:line="420" w:lineRule="atLeast"/>
      <w:outlineLvl w:val="1"/>
    </w:pPr>
    <w:rPr>
      <w:rFonts w:ascii="Calibri" w:hAnsi="Calibri"/>
      <w:b/>
      <w:bCs/>
      <w:sz w:val="38"/>
      <w:szCs w:val="38"/>
    </w:rPr>
  </w:style>
  <w:style w:type="paragraph" w:styleId="3">
    <w:name w:val="heading 3"/>
    <w:basedOn w:val="a"/>
    <w:link w:val="30"/>
    <w:qFormat/>
    <w:rsid w:val="00CA5A2D"/>
    <w:pPr>
      <w:overflowPunct w:val="0"/>
      <w:autoSpaceDE w:val="0"/>
      <w:autoSpaceDN w:val="0"/>
      <w:adjustRightInd w:val="0"/>
      <w:ind w:left="284" w:right="-284"/>
      <w:jc w:val="center"/>
      <w:textAlignment w:val="baseline"/>
      <w:outlineLvl w:val="2"/>
    </w:pPr>
    <w:rPr>
      <w:rFonts w:cs="Arial"/>
      <w:b/>
      <w:bCs/>
      <w:sz w:val="28"/>
      <w:szCs w:val="28"/>
    </w:rPr>
  </w:style>
  <w:style w:type="paragraph" w:styleId="4">
    <w:name w:val="heading 4"/>
    <w:basedOn w:val="a"/>
    <w:link w:val="40"/>
    <w:uiPriority w:val="9"/>
    <w:qFormat/>
    <w:rsid w:val="00BF4E34"/>
    <w:pPr>
      <w:spacing w:after="180" w:line="330" w:lineRule="atLeast"/>
      <w:outlineLvl w:val="3"/>
    </w:pPr>
    <w:rPr>
      <w:rFonts w:ascii="Calibri" w:hAnsi="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433EA"/>
    <w:pPr>
      <w:ind w:right="360"/>
      <w:jc w:val="both"/>
    </w:pPr>
    <w:rPr>
      <w:rFonts w:ascii="Calibri" w:hAnsi="Calibri"/>
      <w:sz w:val="24"/>
      <w:szCs w:val="24"/>
    </w:rPr>
  </w:style>
  <w:style w:type="character" w:customStyle="1" w:styleId="a4">
    <w:name w:val="Основной текст Знак"/>
    <w:link w:val="a3"/>
    <w:uiPriority w:val="99"/>
    <w:rsid w:val="00E433EA"/>
    <w:rPr>
      <w:rFonts w:ascii="Calibri" w:hAnsi="Calibri" w:cs="Calibri"/>
      <w:sz w:val="24"/>
      <w:szCs w:val="24"/>
    </w:rPr>
  </w:style>
  <w:style w:type="paragraph" w:customStyle="1" w:styleId="ConsPlusTitle">
    <w:name w:val="ConsPlusTitle"/>
    <w:rsid w:val="00E433EA"/>
    <w:pPr>
      <w:widowControl w:val="0"/>
      <w:autoSpaceDE w:val="0"/>
      <w:autoSpaceDN w:val="0"/>
      <w:adjustRightInd w:val="0"/>
    </w:pPr>
    <w:rPr>
      <w:rFonts w:ascii="Arial" w:hAnsi="Arial" w:cs="Arial"/>
      <w:b/>
      <w:bCs/>
    </w:rPr>
  </w:style>
  <w:style w:type="table" w:styleId="a5">
    <w:name w:val="Table Grid"/>
    <w:basedOn w:val="a1"/>
    <w:rsid w:val="006163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Revision"/>
    <w:hidden/>
    <w:uiPriority w:val="99"/>
    <w:semiHidden/>
    <w:rsid w:val="00FE560E"/>
  </w:style>
  <w:style w:type="paragraph" w:styleId="a7">
    <w:name w:val="Balloon Text"/>
    <w:basedOn w:val="a"/>
    <w:link w:val="a8"/>
    <w:rsid w:val="00FE560E"/>
    <w:rPr>
      <w:rFonts w:ascii="Tahoma" w:hAnsi="Tahoma"/>
      <w:sz w:val="16"/>
      <w:szCs w:val="16"/>
    </w:rPr>
  </w:style>
  <w:style w:type="character" w:customStyle="1" w:styleId="a8">
    <w:name w:val="Текст выноски Знак"/>
    <w:link w:val="a7"/>
    <w:rsid w:val="00FE560E"/>
    <w:rPr>
      <w:rFonts w:ascii="Tahoma" w:hAnsi="Tahoma" w:cs="Tahoma"/>
      <w:sz w:val="16"/>
      <w:szCs w:val="16"/>
    </w:rPr>
  </w:style>
  <w:style w:type="paragraph" w:styleId="a9">
    <w:name w:val="header"/>
    <w:basedOn w:val="a"/>
    <w:link w:val="aa"/>
    <w:uiPriority w:val="99"/>
    <w:rsid w:val="004E48AF"/>
    <w:pPr>
      <w:tabs>
        <w:tab w:val="center" w:pos="4677"/>
        <w:tab w:val="right" w:pos="9355"/>
      </w:tabs>
    </w:pPr>
  </w:style>
  <w:style w:type="character" w:customStyle="1" w:styleId="aa">
    <w:name w:val="Верхний колонтитул Знак"/>
    <w:basedOn w:val="a0"/>
    <w:link w:val="a9"/>
    <w:uiPriority w:val="99"/>
    <w:rsid w:val="004E48AF"/>
  </w:style>
  <w:style w:type="paragraph" w:styleId="ab">
    <w:name w:val="footer"/>
    <w:basedOn w:val="a"/>
    <w:link w:val="ac"/>
    <w:uiPriority w:val="99"/>
    <w:rsid w:val="004E48AF"/>
    <w:pPr>
      <w:tabs>
        <w:tab w:val="center" w:pos="4677"/>
        <w:tab w:val="right" w:pos="9355"/>
      </w:tabs>
    </w:pPr>
  </w:style>
  <w:style w:type="character" w:customStyle="1" w:styleId="ac">
    <w:name w:val="Нижний колонтитул Знак"/>
    <w:basedOn w:val="a0"/>
    <w:link w:val="ab"/>
    <w:uiPriority w:val="99"/>
    <w:rsid w:val="004E48AF"/>
  </w:style>
  <w:style w:type="character" w:customStyle="1" w:styleId="20">
    <w:name w:val="Заголовок 2 Знак"/>
    <w:link w:val="2"/>
    <w:uiPriority w:val="9"/>
    <w:rsid w:val="00BF4E34"/>
    <w:rPr>
      <w:rFonts w:ascii="Calibri" w:hAnsi="Calibri"/>
      <w:b/>
      <w:bCs/>
      <w:sz w:val="38"/>
      <w:szCs w:val="38"/>
    </w:rPr>
  </w:style>
  <w:style w:type="character" w:customStyle="1" w:styleId="40">
    <w:name w:val="Заголовок 4 Знак"/>
    <w:link w:val="4"/>
    <w:uiPriority w:val="9"/>
    <w:rsid w:val="00BF4E34"/>
    <w:rPr>
      <w:rFonts w:ascii="Calibri" w:hAnsi="Calibri"/>
      <w:b/>
      <w:bCs/>
      <w:sz w:val="26"/>
      <w:szCs w:val="26"/>
    </w:rPr>
  </w:style>
  <w:style w:type="character" w:styleId="ad">
    <w:name w:val="Hyperlink"/>
    <w:unhideWhenUsed/>
    <w:rsid w:val="00BF4E34"/>
    <w:rPr>
      <w:strike w:val="0"/>
      <w:dstrike w:val="0"/>
      <w:color w:val="0071BF"/>
      <w:u w:val="none"/>
      <w:effect w:val="none"/>
      <w:bdr w:val="none" w:sz="0" w:space="0" w:color="auto" w:frame="1"/>
    </w:rPr>
  </w:style>
  <w:style w:type="character" w:styleId="ae">
    <w:name w:val="Strong"/>
    <w:uiPriority w:val="22"/>
    <w:qFormat/>
    <w:rsid w:val="00BF4E34"/>
    <w:rPr>
      <w:b/>
      <w:bCs/>
    </w:rPr>
  </w:style>
  <w:style w:type="paragraph" w:customStyle="1" w:styleId="11">
    <w:name w:val="Знак1 Знак Знак Знак Знак Знак Знак"/>
    <w:basedOn w:val="a"/>
    <w:rsid w:val="00072F61"/>
    <w:pPr>
      <w:spacing w:after="160" w:line="240" w:lineRule="exact"/>
    </w:pPr>
    <w:rPr>
      <w:rFonts w:ascii="Verdana" w:hAnsi="Verdana" w:cs="Verdana"/>
      <w:sz w:val="24"/>
      <w:szCs w:val="24"/>
      <w:lang w:val="en-US" w:eastAsia="en-US"/>
    </w:rPr>
  </w:style>
  <w:style w:type="paragraph" w:styleId="af">
    <w:name w:val="Block Text"/>
    <w:basedOn w:val="a"/>
    <w:rsid w:val="00425160"/>
    <w:pPr>
      <w:tabs>
        <w:tab w:val="left" w:pos="6521"/>
      </w:tabs>
      <w:ind w:left="2268" w:right="1785"/>
      <w:jc w:val="both"/>
    </w:pPr>
    <w:rPr>
      <w:sz w:val="24"/>
    </w:rPr>
  </w:style>
  <w:style w:type="character" w:styleId="af0">
    <w:name w:val="Emphasis"/>
    <w:basedOn w:val="a0"/>
    <w:qFormat/>
    <w:rsid w:val="003F7C0C"/>
    <w:rPr>
      <w:i/>
      <w:iCs/>
    </w:rPr>
  </w:style>
  <w:style w:type="character" w:customStyle="1" w:styleId="10">
    <w:name w:val="Заголовок 1 Знак"/>
    <w:basedOn w:val="a0"/>
    <w:link w:val="1"/>
    <w:rsid w:val="00BA7DA7"/>
    <w:rPr>
      <w:rFonts w:ascii="Cambria" w:eastAsia="Times New Roman" w:hAnsi="Cambria" w:cs="Times New Roman"/>
      <w:b/>
      <w:bCs/>
      <w:kern w:val="32"/>
      <w:sz w:val="32"/>
      <w:szCs w:val="32"/>
    </w:rPr>
  </w:style>
  <w:style w:type="character" w:customStyle="1" w:styleId="21">
    <w:name w:val="Основной текст (2)_"/>
    <w:basedOn w:val="a0"/>
    <w:link w:val="22"/>
    <w:rsid w:val="0003416F"/>
    <w:rPr>
      <w:b/>
      <w:bCs/>
      <w:sz w:val="27"/>
      <w:szCs w:val="27"/>
      <w:shd w:val="clear" w:color="auto" w:fill="FFFFFF"/>
    </w:rPr>
  </w:style>
  <w:style w:type="character" w:customStyle="1" w:styleId="af1">
    <w:name w:val="Основной текст_"/>
    <w:basedOn w:val="a0"/>
    <w:link w:val="31"/>
    <w:rsid w:val="0003416F"/>
    <w:rPr>
      <w:sz w:val="27"/>
      <w:szCs w:val="27"/>
      <w:shd w:val="clear" w:color="auto" w:fill="FFFFFF"/>
    </w:rPr>
  </w:style>
  <w:style w:type="character" w:customStyle="1" w:styleId="12">
    <w:name w:val="Основной текст1"/>
    <w:basedOn w:val="af1"/>
    <w:rsid w:val="0003416F"/>
    <w:rPr>
      <w:color w:val="000000"/>
      <w:spacing w:val="0"/>
      <w:w w:val="100"/>
      <w:position w:val="0"/>
      <w:lang w:val="ru-RU"/>
    </w:rPr>
  </w:style>
  <w:style w:type="character" w:customStyle="1" w:styleId="23">
    <w:name w:val="Основной текст2"/>
    <w:basedOn w:val="af1"/>
    <w:rsid w:val="0003416F"/>
    <w:rPr>
      <w:color w:val="000000"/>
      <w:spacing w:val="0"/>
      <w:w w:val="100"/>
      <w:position w:val="0"/>
      <w:lang w:val="ru-RU"/>
    </w:rPr>
  </w:style>
  <w:style w:type="character" w:customStyle="1" w:styleId="13">
    <w:name w:val="Заголовок №1_"/>
    <w:basedOn w:val="a0"/>
    <w:link w:val="14"/>
    <w:rsid w:val="0003416F"/>
    <w:rPr>
      <w:b/>
      <w:bCs/>
      <w:sz w:val="27"/>
      <w:szCs w:val="27"/>
      <w:shd w:val="clear" w:color="auto" w:fill="FFFFFF"/>
    </w:rPr>
  </w:style>
  <w:style w:type="character" w:customStyle="1" w:styleId="115pt">
    <w:name w:val="Основной текст + 11;5 pt"/>
    <w:basedOn w:val="af1"/>
    <w:rsid w:val="0003416F"/>
    <w:rPr>
      <w:color w:val="000000"/>
      <w:spacing w:val="0"/>
      <w:w w:val="100"/>
      <w:position w:val="0"/>
      <w:sz w:val="23"/>
      <w:szCs w:val="23"/>
      <w:lang w:val="ru-RU"/>
    </w:rPr>
  </w:style>
  <w:style w:type="character" w:customStyle="1" w:styleId="af2">
    <w:name w:val="Колонтитул_"/>
    <w:basedOn w:val="a0"/>
    <w:rsid w:val="0003416F"/>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f3">
    <w:name w:val="Колонтитул"/>
    <w:basedOn w:val="af2"/>
    <w:rsid w:val="0003416F"/>
    <w:rPr>
      <w:color w:val="000000"/>
      <w:w w:val="100"/>
      <w:position w:val="0"/>
    </w:rPr>
  </w:style>
  <w:style w:type="character" w:customStyle="1" w:styleId="af4">
    <w:name w:val="Подпись к таблице_"/>
    <w:basedOn w:val="a0"/>
    <w:link w:val="af5"/>
    <w:rsid w:val="0003416F"/>
    <w:rPr>
      <w:sz w:val="27"/>
      <w:szCs w:val="27"/>
      <w:shd w:val="clear" w:color="auto" w:fill="FFFFFF"/>
    </w:rPr>
  </w:style>
  <w:style w:type="character" w:customStyle="1" w:styleId="10pt">
    <w:name w:val="Основной текст + 10 pt"/>
    <w:basedOn w:val="af1"/>
    <w:rsid w:val="0003416F"/>
    <w:rPr>
      <w:color w:val="000000"/>
      <w:spacing w:val="0"/>
      <w:w w:val="100"/>
      <w:position w:val="0"/>
      <w:sz w:val="20"/>
      <w:szCs w:val="20"/>
      <w:lang w:val="ru-RU"/>
    </w:rPr>
  </w:style>
  <w:style w:type="character" w:customStyle="1" w:styleId="af6">
    <w:name w:val="Основной текст + Курсив"/>
    <w:basedOn w:val="af1"/>
    <w:rsid w:val="0003416F"/>
    <w:rPr>
      <w:i/>
      <w:iCs/>
      <w:color w:val="000000"/>
      <w:spacing w:val="0"/>
      <w:w w:val="100"/>
      <w:position w:val="0"/>
      <w:lang w:val="ru-RU"/>
    </w:rPr>
  </w:style>
  <w:style w:type="character" w:customStyle="1" w:styleId="95pt">
    <w:name w:val="Основной текст + 9;5 pt"/>
    <w:basedOn w:val="af1"/>
    <w:rsid w:val="0003416F"/>
    <w:rPr>
      <w:color w:val="000000"/>
      <w:spacing w:val="0"/>
      <w:w w:val="100"/>
      <w:position w:val="0"/>
      <w:sz w:val="19"/>
      <w:szCs w:val="19"/>
      <w:lang w:val="ru-RU"/>
    </w:rPr>
  </w:style>
  <w:style w:type="character" w:customStyle="1" w:styleId="41">
    <w:name w:val="Основной текст (4)_"/>
    <w:basedOn w:val="a0"/>
    <w:link w:val="42"/>
    <w:rsid w:val="0003416F"/>
    <w:rPr>
      <w:shd w:val="clear" w:color="auto" w:fill="FFFFFF"/>
    </w:rPr>
  </w:style>
  <w:style w:type="character" w:customStyle="1" w:styleId="8pt">
    <w:name w:val="Основной текст + 8 pt"/>
    <w:basedOn w:val="af1"/>
    <w:rsid w:val="0003416F"/>
    <w:rPr>
      <w:color w:val="000000"/>
      <w:spacing w:val="0"/>
      <w:w w:val="100"/>
      <w:position w:val="0"/>
      <w:sz w:val="16"/>
      <w:szCs w:val="16"/>
      <w:lang w:val="ru-RU"/>
    </w:rPr>
  </w:style>
  <w:style w:type="character" w:customStyle="1" w:styleId="10pt0">
    <w:name w:val="Основной текст + 10 pt;Полужирный"/>
    <w:basedOn w:val="af1"/>
    <w:rsid w:val="0003416F"/>
    <w:rPr>
      <w:b/>
      <w:bCs/>
      <w:color w:val="000000"/>
      <w:spacing w:val="0"/>
      <w:w w:val="100"/>
      <w:position w:val="0"/>
      <w:sz w:val="20"/>
      <w:szCs w:val="20"/>
      <w:lang w:val="ru-RU"/>
    </w:rPr>
  </w:style>
  <w:style w:type="character" w:customStyle="1" w:styleId="Exact">
    <w:name w:val="Подпись к картинке Exact"/>
    <w:basedOn w:val="a0"/>
    <w:link w:val="af7"/>
    <w:rsid w:val="0003416F"/>
    <w:rPr>
      <w:spacing w:val="3"/>
      <w:sz w:val="19"/>
      <w:szCs w:val="19"/>
      <w:shd w:val="clear" w:color="auto" w:fill="FFFFFF"/>
    </w:rPr>
  </w:style>
  <w:style w:type="character" w:customStyle="1" w:styleId="Exact0">
    <w:name w:val="Основной текст Exact"/>
    <w:basedOn w:val="a0"/>
    <w:rsid w:val="0003416F"/>
    <w:rPr>
      <w:rFonts w:ascii="Times New Roman" w:eastAsia="Times New Roman" w:hAnsi="Times New Roman" w:cs="Times New Roman"/>
      <w:b w:val="0"/>
      <w:bCs w:val="0"/>
      <w:i w:val="0"/>
      <w:iCs w:val="0"/>
      <w:smallCaps w:val="0"/>
      <w:strike w:val="0"/>
      <w:spacing w:val="4"/>
      <w:u w:val="none"/>
    </w:rPr>
  </w:style>
  <w:style w:type="character" w:customStyle="1" w:styleId="6Exact">
    <w:name w:val="Основной текст (6) Exact"/>
    <w:basedOn w:val="a0"/>
    <w:link w:val="6"/>
    <w:rsid w:val="0003416F"/>
    <w:rPr>
      <w:spacing w:val="3"/>
      <w:sz w:val="16"/>
      <w:szCs w:val="16"/>
      <w:shd w:val="clear" w:color="auto" w:fill="FFFFFF"/>
    </w:rPr>
  </w:style>
  <w:style w:type="character" w:customStyle="1" w:styleId="7Exact">
    <w:name w:val="Основной текст (7) Exact"/>
    <w:basedOn w:val="a0"/>
    <w:link w:val="7"/>
    <w:rsid w:val="0003416F"/>
    <w:rPr>
      <w:rFonts w:ascii="Century Schoolbook" w:eastAsia="Century Schoolbook" w:hAnsi="Century Schoolbook" w:cs="Century Schoolbook"/>
      <w:b/>
      <w:bCs/>
      <w:sz w:val="22"/>
      <w:szCs w:val="22"/>
      <w:shd w:val="clear" w:color="auto" w:fill="FFFFFF"/>
    </w:rPr>
  </w:style>
  <w:style w:type="character" w:customStyle="1" w:styleId="4Exact">
    <w:name w:val="Основной текст (4) Exact"/>
    <w:basedOn w:val="a0"/>
    <w:rsid w:val="0003416F"/>
    <w:rPr>
      <w:rFonts w:ascii="Times New Roman" w:eastAsia="Times New Roman" w:hAnsi="Times New Roman" w:cs="Times New Roman"/>
      <w:b w:val="0"/>
      <w:bCs w:val="0"/>
      <w:i w:val="0"/>
      <w:iCs w:val="0"/>
      <w:smallCaps w:val="0"/>
      <w:strike w:val="0"/>
      <w:spacing w:val="3"/>
      <w:sz w:val="19"/>
      <w:szCs w:val="19"/>
      <w:u w:val="none"/>
    </w:rPr>
  </w:style>
  <w:style w:type="character" w:customStyle="1" w:styleId="8Exact">
    <w:name w:val="Основной текст (8) Exact"/>
    <w:basedOn w:val="a0"/>
    <w:link w:val="8"/>
    <w:rsid w:val="0003416F"/>
    <w:rPr>
      <w:spacing w:val="3"/>
      <w:sz w:val="17"/>
      <w:szCs w:val="17"/>
      <w:shd w:val="clear" w:color="auto" w:fill="FFFFFF"/>
    </w:rPr>
  </w:style>
  <w:style w:type="character" w:customStyle="1" w:styleId="9Exact">
    <w:name w:val="Основной текст (9) Exact"/>
    <w:basedOn w:val="a0"/>
    <w:link w:val="9"/>
    <w:rsid w:val="0003416F"/>
    <w:rPr>
      <w:rFonts w:ascii="Arial Narrow" w:eastAsia="Arial Narrow" w:hAnsi="Arial Narrow" w:cs="Arial Narrow"/>
      <w:sz w:val="21"/>
      <w:szCs w:val="21"/>
      <w:shd w:val="clear" w:color="auto" w:fill="FFFFFF"/>
    </w:rPr>
  </w:style>
  <w:style w:type="character" w:customStyle="1" w:styleId="10Exact">
    <w:name w:val="Основной текст (10) Exact"/>
    <w:basedOn w:val="a0"/>
    <w:link w:val="100"/>
    <w:rsid w:val="0003416F"/>
    <w:rPr>
      <w:rFonts w:ascii="Arial Narrow" w:eastAsia="Arial Narrow" w:hAnsi="Arial Narrow" w:cs="Arial Narrow"/>
      <w:spacing w:val="31"/>
      <w:sz w:val="23"/>
      <w:szCs w:val="23"/>
      <w:shd w:val="clear" w:color="auto" w:fill="FFFFFF"/>
    </w:rPr>
  </w:style>
  <w:style w:type="character" w:customStyle="1" w:styleId="11Exact">
    <w:name w:val="Основной текст (11) Exact"/>
    <w:basedOn w:val="a0"/>
    <w:link w:val="110"/>
    <w:rsid w:val="0003416F"/>
    <w:rPr>
      <w:rFonts w:ascii="Arial Narrow" w:eastAsia="Arial Narrow" w:hAnsi="Arial Narrow" w:cs="Arial Narrow"/>
      <w:spacing w:val="-3"/>
      <w:shd w:val="clear" w:color="auto" w:fill="FFFFFF"/>
    </w:rPr>
  </w:style>
  <w:style w:type="character" w:customStyle="1" w:styleId="120">
    <w:name w:val="Основной текст (12)_"/>
    <w:basedOn w:val="a0"/>
    <w:link w:val="121"/>
    <w:rsid w:val="0003416F"/>
    <w:rPr>
      <w:rFonts w:ascii="Verdana" w:eastAsia="Verdana" w:hAnsi="Verdana" w:cs="Verdana"/>
      <w:b/>
      <w:bCs/>
      <w:i/>
      <w:iCs/>
      <w:shd w:val="clear" w:color="auto" w:fill="FFFFFF"/>
    </w:rPr>
  </w:style>
  <w:style w:type="character" w:customStyle="1" w:styleId="af8">
    <w:name w:val="Основной текст + Малые прописные"/>
    <w:basedOn w:val="af1"/>
    <w:rsid w:val="0003416F"/>
    <w:rPr>
      <w:smallCaps/>
      <w:color w:val="000000"/>
      <w:spacing w:val="0"/>
      <w:w w:val="100"/>
      <w:position w:val="0"/>
      <w:lang w:val="en-US"/>
    </w:rPr>
  </w:style>
  <w:style w:type="character" w:customStyle="1" w:styleId="210pt3pt">
    <w:name w:val="Основной текст (2) + 10 pt;Не полужирный;Интервал 3 pt"/>
    <w:basedOn w:val="21"/>
    <w:rsid w:val="0003416F"/>
    <w:rPr>
      <w:color w:val="000000"/>
      <w:spacing w:val="60"/>
      <w:w w:val="100"/>
      <w:position w:val="0"/>
      <w:sz w:val="20"/>
      <w:szCs w:val="20"/>
      <w:lang w:val="ru-RU"/>
    </w:rPr>
  </w:style>
  <w:style w:type="paragraph" w:customStyle="1" w:styleId="22">
    <w:name w:val="Основной текст (2)"/>
    <w:basedOn w:val="a"/>
    <w:link w:val="21"/>
    <w:rsid w:val="0003416F"/>
    <w:pPr>
      <w:widowControl w:val="0"/>
      <w:shd w:val="clear" w:color="auto" w:fill="FFFFFF"/>
      <w:spacing w:after="120" w:line="0" w:lineRule="atLeast"/>
    </w:pPr>
    <w:rPr>
      <w:b/>
      <w:bCs/>
      <w:sz w:val="27"/>
      <w:szCs w:val="27"/>
    </w:rPr>
  </w:style>
  <w:style w:type="paragraph" w:customStyle="1" w:styleId="31">
    <w:name w:val="Основной текст3"/>
    <w:basedOn w:val="a"/>
    <w:link w:val="af1"/>
    <w:rsid w:val="0003416F"/>
    <w:pPr>
      <w:widowControl w:val="0"/>
      <w:shd w:val="clear" w:color="auto" w:fill="FFFFFF"/>
      <w:spacing w:before="300" w:after="120" w:line="0" w:lineRule="atLeast"/>
      <w:ind w:hanging="1080"/>
      <w:jc w:val="both"/>
    </w:pPr>
    <w:rPr>
      <w:sz w:val="27"/>
      <w:szCs w:val="27"/>
    </w:rPr>
  </w:style>
  <w:style w:type="paragraph" w:customStyle="1" w:styleId="14">
    <w:name w:val="Заголовок №1"/>
    <w:basedOn w:val="a"/>
    <w:link w:val="13"/>
    <w:rsid w:val="0003416F"/>
    <w:pPr>
      <w:widowControl w:val="0"/>
      <w:shd w:val="clear" w:color="auto" w:fill="FFFFFF"/>
      <w:spacing w:before="60" w:after="180" w:line="0" w:lineRule="atLeast"/>
      <w:jc w:val="both"/>
      <w:outlineLvl w:val="0"/>
    </w:pPr>
    <w:rPr>
      <w:b/>
      <w:bCs/>
      <w:sz w:val="27"/>
      <w:szCs w:val="27"/>
    </w:rPr>
  </w:style>
  <w:style w:type="paragraph" w:customStyle="1" w:styleId="af5">
    <w:name w:val="Подпись к таблице"/>
    <w:basedOn w:val="a"/>
    <w:link w:val="af4"/>
    <w:rsid w:val="0003416F"/>
    <w:pPr>
      <w:widowControl w:val="0"/>
      <w:shd w:val="clear" w:color="auto" w:fill="FFFFFF"/>
      <w:spacing w:line="322" w:lineRule="exact"/>
      <w:jc w:val="both"/>
    </w:pPr>
    <w:rPr>
      <w:sz w:val="27"/>
      <w:szCs w:val="27"/>
    </w:rPr>
  </w:style>
  <w:style w:type="paragraph" w:customStyle="1" w:styleId="42">
    <w:name w:val="Основной текст (4)"/>
    <w:basedOn w:val="a"/>
    <w:link w:val="41"/>
    <w:rsid w:val="0003416F"/>
    <w:pPr>
      <w:widowControl w:val="0"/>
      <w:shd w:val="clear" w:color="auto" w:fill="FFFFFF"/>
      <w:spacing w:line="331" w:lineRule="exact"/>
      <w:jc w:val="both"/>
    </w:pPr>
  </w:style>
  <w:style w:type="paragraph" w:customStyle="1" w:styleId="af7">
    <w:name w:val="Подпись к картинке"/>
    <w:basedOn w:val="a"/>
    <w:link w:val="Exact"/>
    <w:rsid w:val="0003416F"/>
    <w:pPr>
      <w:widowControl w:val="0"/>
      <w:shd w:val="clear" w:color="auto" w:fill="FFFFFF"/>
      <w:spacing w:after="60" w:line="0" w:lineRule="atLeast"/>
    </w:pPr>
    <w:rPr>
      <w:spacing w:val="3"/>
      <w:sz w:val="19"/>
      <w:szCs w:val="19"/>
    </w:rPr>
  </w:style>
  <w:style w:type="paragraph" w:customStyle="1" w:styleId="6">
    <w:name w:val="Основной текст (6)"/>
    <w:basedOn w:val="a"/>
    <w:link w:val="6Exact"/>
    <w:rsid w:val="0003416F"/>
    <w:pPr>
      <w:widowControl w:val="0"/>
      <w:shd w:val="clear" w:color="auto" w:fill="FFFFFF"/>
      <w:spacing w:line="240" w:lineRule="exact"/>
    </w:pPr>
    <w:rPr>
      <w:spacing w:val="3"/>
      <w:sz w:val="16"/>
      <w:szCs w:val="16"/>
    </w:rPr>
  </w:style>
  <w:style w:type="paragraph" w:customStyle="1" w:styleId="7">
    <w:name w:val="Основной текст (7)"/>
    <w:basedOn w:val="a"/>
    <w:link w:val="7Exact"/>
    <w:rsid w:val="0003416F"/>
    <w:pPr>
      <w:widowControl w:val="0"/>
      <w:shd w:val="clear" w:color="auto" w:fill="FFFFFF"/>
      <w:spacing w:line="0" w:lineRule="atLeast"/>
    </w:pPr>
    <w:rPr>
      <w:rFonts w:ascii="Century Schoolbook" w:eastAsia="Century Schoolbook" w:hAnsi="Century Schoolbook" w:cs="Century Schoolbook"/>
      <w:b/>
      <w:bCs/>
      <w:sz w:val="22"/>
      <w:szCs w:val="22"/>
    </w:rPr>
  </w:style>
  <w:style w:type="paragraph" w:customStyle="1" w:styleId="8">
    <w:name w:val="Основной текст (8)"/>
    <w:basedOn w:val="a"/>
    <w:link w:val="8Exact"/>
    <w:rsid w:val="0003416F"/>
    <w:pPr>
      <w:widowControl w:val="0"/>
      <w:shd w:val="clear" w:color="auto" w:fill="FFFFFF"/>
      <w:spacing w:line="0" w:lineRule="atLeast"/>
    </w:pPr>
    <w:rPr>
      <w:spacing w:val="3"/>
      <w:sz w:val="17"/>
      <w:szCs w:val="17"/>
    </w:rPr>
  </w:style>
  <w:style w:type="paragraph" w:customStyle="1" w:styleId="9">
    <w:name w:val="Основной текст (9)"/>
    <w:basedOn w:val="a"/>
    <w:link w:val="9Exact"/>
    <w:rsid w:val="0003416F"/>
    <w:pPr>
      <w:widowControl w:val="0"/>
      <w:shd w:val="clear" w:color="auto" w:fill="FFFFFF"/>
      <w:spacing w:line="0" w:lineRule="atLeast"/>
    </w:pPr>
    <w:rPr>
      <w:rFonts w:ascii="Arial Narrow" w:eastAsia="Arial Narrow" w:hAnsi="Arial Narrow" w:cs="Arial Narrow"/>
      <w:sz w:val="21"/>
      <w:szCs w:val="21"/>
    </w:rPr>
  </w:style>
  <w:style w:type="paragraph" w:customStyle="1" w:styleId="100">
    <w:name w:val="Основной текст (10)"/>
    <w:basedOn w:val="a"/>
    <w:link w:val="10Exact"/>
    <w:rsid w:val="0003416F"/>
    <w:pPr>
      <w:widowControl w:val="0"/>
      <w:shd w:val="clear" w:color="auto" w:fill="FFFFFF"/>
      <w:spacing w:after="180" w:line="0" w:lineRule="atLeast"/>
    </w:pPr>
    <w:rPr>
      <w:rFonts w:ascii="Arial Narrow" w:eastAsia="Arial Narrow" w:hAnsi="Arial Narrow" w:cs="Arial Narrow"/>
      <w:spacing w:val="31"/>
      <w:sz w:val="23"/>
      <w:szCs w:val="23"/>
    </w:rPr>
  </w:style>
  <w:style w:type="paragraph" w:customStyle="1" w:styleId="110">
    <w:name w:val="Основной текст (11)"/>
    <w:basedOn w:val="a"/>
    <w:link w:val="11Exact"/>
    <w:rsid w:val="0003416F"/>
    <w:pPr>
      <w:widowControl w:val="0"/>
      <w:shd w:val="clear" w:color="auto" w:fill="FFFFFF"/>
      <w:spacing w:line="0" w:lineRule="atLeast"/>
    </w:pPr>
    <w:rPr>
      <w:rFonts w:ascii="Arial Narrow" w:eastAsia="Arial Narrow" w:hAnsi="Arial Narrow" w:cs="Arial Narrow"/>
      <w:spacing w:val="-3"/>
    </w:rPr>
  </w:style>
  <w:style w:type="paragraph" w:customStyle="1" w:styleId="121">
    <w:name w:val="Основной текст (12)"/>
    <w:basedOn w:val="a"/>
    <w:link w:val="120"/>
    <w:rsid w:val="0003416F"/>
    <w:pPr>
      <w:widowControl w:val="0"/>
      <w:shd w:val="clear" w:color="auto" w:fill="FFFFFF"/>
      <w:spacing w:after="540" w:line="0" w:lineRule="atLeast"/>
      <w:jc w:val="both"/>
    </w:pPr>
    <w:rPr>
      <w:rFonts w:ascii="Verdana" w:eastAsia="Verdana" w:hAnsi="Verdana" w:cs="Verdana"/>
      <w:b/>
      <w:bCs/>
      <w:i/>
      <w:iCs/>
    </w:rPr>
  </w:style>
  <w:style w:type="paragraph" w:styleId="af9">
    <w:name w:val="List Paragraph"/>
    <w:basedOn w:val="a"/>
    <w:uiPriority w:val="34"/>
    <w:qFormat/>
    <w:rsid w:val="004D4A42"/>
    <w:pPr>
      <w:ind w:left="708"/>
    </w:pPr>
  </w:style>
  <w:style w:type="paragraph" w:customStyle="1" w:styleId="ConsPlusNormal">
    <w:name w:val="ConsPlusNormal"/>
    <w:qFormat/>
    <w:rsid w:val="000E708A"/>
    <w:pPr>
      <w:autoSpaceDE w:val="0"/>
      <w:autoSpaceDN w:val="0"/>
      <w:adjustRightInd w:val="0"/>
    </w:pPr>
    <w:rPr>
      <w:b/>
      <w:bCs/>
      <w:sz w:val="28"/>
      <w:szCs w:val="28"/>
    </w:rPr>
  </w:style>
  <w:style w:type="paragraph" w:styleId="afa">
    <w:name w:val="Title"/>
    <w:basedOn w:val="a"/>
    <w:link w:val="afb"/>
    <w:qFormat/>
    <w:rsid w:val="00B15CBD"/>
    <w:pPr>
      <w:jc w:val="center"/>
    </w:pPr>
    <w:rPr>
      <w:b/>
      <w:sz w:val="28"/>
    </w:rPr>
  </w:style>
  <w:style w:type="character" w:customStyle="1" w:styleId="afb">
    <w:name w:val="Название Знак"/>
    <w:basedOn w:val="a0"/>
    <w:link w:val="afa"/>
    <w:rsid w:val="00B15CBD"/>
    <w:rPr>
      <w:b/>
      <w:sz w:val="28"/>
    </w:rPr>
  </w:style>
  <w:style w:type="character" w:customStyle="1" w:styleId="fractionnumber">
    <w:name w:val="fractionnumber"/>
    <w:basedOn w:val="a0"/>
    <w:rsid w:val="00BA0DF0"/>
  </w:style>
  <w:style w:type="paragraph" w:customStyle="1" w:styleId="15">
    <w:name w:val="Абзац списка1"/>
    <w:basedOn w:val="a"/>
    <w:rsid w:val="00510F5D"/>
    <w:pPr>
      <w:spacing w:after="200" w:line="276" w:lineRule="auto"/>
      <w:ind w:left="720"/>
    </w:pPr>
    <w:rPr>
      <w:rFonts w:ascii="Calibri" w:hAnsi="Calibri"/>
      <w:sz w:val="22"/>
      <w:szCs w:val="22"/>
      <w:lang w:eastAsia="en-US"/>
    </w:rPr>
  </w:style>
  <w:style w:type="character" w:customStyle="1" w:styleId="copytarget">
    <w:name w:val="copy_target"/>
    <w:basedOn w:val="a0"/>
    <w:rsid w:val="00B37EBE"/>
  </w:style>
  <w:style w:type="character" w:customStyle="1" w:styleId="company-infotext">
    <w:name w:val="company-info__text"/>
    <w:basedOn w:val="a0"/>
    <w:rsid w:val="0020753B"/>
  </w:style>
  <w:style w:type="character" w:customStyle="1" w:styleId="chief-title">
    <w:name w:val="chief-title"/>
    <w:basedOn w:val="a0"/>
    <w:rsid w:val="0020753B"/>
  </w:style>
  <w:style w:type="paragraph" w:customStyle="1" w:styleId="4B4B4u4u4E1444444444444444444y4y1E4E44">
    <w:name w:val="В4B4Bе4u4uр4・?・E?х・1・4?4н?4?4и?4?4й ?4?4к?4?4о?4?4л?4?4о?4?4н?4?4тy?4yи?1E・4・тE4・4・"/>
    <w:basedOn w:val="a"/>
    <w:uiPriority w:val="99"/>
    <w:qFormat/>
    <w:rsid w:val="003C3AE3"/>
    <w:pPr>
      <w:widowControl w:val="0"/>
      <w:suppressAutoHyphens/>
    </w:pPr>
    <w:rPr>
      <w:rFonts w:ascii="PT Astra Serif" w:hAnsi="PT Astra Serif" w:cs="PT Astra Serif"/>
      <w:kern w:val="2"/>
      <w:sz w:val="24"/>
      <w:szCs w:val="24"/>
    </w:rPr>
  </w:style>
  <w:style w:type="character" w:customStyle="1" w:styleId="sectiontitle">
    <w:name w:val="section__title"/>
    <w:basedOn w:val="a0"/>
    <w:rsid w:val="0059627E"/>
  </w:style>
  <w:style w:type="character" w:customStyle="1" w:styleId="sectioninfo">
    <w:name w:val="section__info"/>
    <w:basedOn w:val="a0"/>
    <w:rsid w:val="0059627E"/>
  </w:style>
  <w:style w:type="character" w:customStyle="1" w:styleId="wmi-callto">
    <w:name w:val="wmi-callto"/>
    <w:basedOn w:val="a0"/>
    <w:rsid w:val="00AF1E9B"/>
  </w:style>
  <w:style w:type="character" w:customStyle="1" w:styleId="cardmaininfotitle">
    <w:name w:val="cardmaininfo__title"/>
    <w:basedOn w:val="a0"/>
    <w:rsid w:val="00C56E54"/>
  </w:style>
  <w:style w:type="character" w:customStyle="1" w:styleId="cardmaininfocontent">
    <w:name w:val="cardmaininfo__content"/>
    <w:basedOn w:val="a0"/>
    <w:rsid w:val="00C56E54"/>
  </w:style>
  <w:style w:type="character" w:customStyle="1" w:styleId="highlightcolor">
    <w:name w:val="highlightcolor"/>
    <w:basedOn w:val="a0"/>
    <w:rsid w:val="00C0247A"/>
  </w:style>
  <w:style w:type="character" w:customStyle="1" w:styleId="afc">
    <w:name w:val="Текст сноски Знак"/>
    <w:aliases w:val="Знак Знак Знак Знак,Table_Footnote_last Знак,Текст сноски-FN Знак,Oaeno niinee-FN Знак,Oaeno niinee Ciae Знак,F1 Знак,Ciae Ciae Знак,Oaeno niinee Ciae Ciae Знак,Oaeno niinee Ciae1 Знак,Текст сноски Знак1 Знак Знак, Знак Знак"/>
    <w:link w:val="afd"/>
    <w:uiPriority w:val="99"/>
    <w:locked/>
    <w:rsid w:val="00C0247A"/>
  </w:style>
  <w:style w:type="paragraph" w:styleId="afd">
    <w:name w:val="footnote text"/>
    <w:aliases w:val="Знак Знак Знак,Table_Footnote_last,Текст сноски-FN,Oaeno niinee-FN,Oaeno niinee Ciae,F1,Ciae Ciae,Oaeno niinee Ciae Ciae,Oaeno niinee Ciae1,Текст сноски Знак1 Знак,Текст сноски Знак Знак Знак,Текст сноски Знак Знак,Текст сноски1 Знак, Знак"/>
    <w:basedOn w:val="a"/>
    <w:link w:val="afc"/>
    <w:uiPriority w:val="99"/>
    <w:rsid w:val="00C0247A"/>
  </w:style>
  <w:style w:type="character" w:customStyle="1" w:styleId="16">
    <w:name w:val="Текст сноски Знак1"/>
    <w:basedOn w:val="a0"/>
    <w:link w:val="afd"/>
    <w:rsid w:val="00C0247A"/>
  </w:style>
  <w:style w:type="character" w:customStyle="1" w:styleId="cardmaininfopurchaselink">
    <w:name w:val="cardmaininfo__purchaselink"/>
    <w:basedOn w:val="a0"/>
    <w:rsid w:val="00C0247A"/>
  </w:style>
  <w:style w:type="character" w:customStyle="1" w:styleId="tableblockresulttitle">
    <w:name w:val="tableblock__resulttitle"/>
    <w:basedOn w:val="a0"/>
    <w:rsid w:val="00C0247A"/>
  </w:style>
  <w:style w:type="character" w:customStyle="1" w:styleId="cost">
    <w:name w:val="cost"/>
    <w:basedOn w:val="a0"/>
    <w:rsid w:val="00C0247A"/>
  </w:style>
  <w:style w:type="paragraph" w:styleId="afe">
    <w:name w:val="Normal (Web)"/>
    <w:basedOn w:val="a"/>
    <w:uiPriority w:val="99"/>
    <w:qFormat/>
    <w:rsid w:val="00C0247A"/>
    <w:pPr>
      <w:suppressAutoHyphens/>
      <w:spacing w:beforeAutospacing="1" w:afterAutospacing="1"/>
      <w:ind w:firstLine="709"/>
      <w:jc w:val="both"/>
    </w:pPr>
    <w:rPr>
      <w:sz w:val="24"/>
      <w:szCs w:val="24"/>
    </w:rPr>
  </w:style>
  <w:style w:type="character" w:customStyle="1" w:styleId="aff">
    <w:name w:val="Привязка сноски"/>
    <w:rsid w:val="00C0247A"/>
    <w:rPr>
      <w:vertAlign w:val="superscript"/>
    </w:rPr>
  </w:style>
  <w:style w:type="character" w:customStyle="1" w:styleId="aff0">
    <w:name w:val="Символ сноски"/>
    <w:qFormat/>
    <w:rsid w:val="00C0247A"/>
  </w:style>
  <w:style w:type="character" w:customStyle="1" w:styleId="bolder">
    <w:name w:val="bolder"/>
    <w:basedOn w:val="a0"/>
    <w:rsid w:val="00C0247A"/>
  </w:style>
  <w:style w:type="character" w:customStyle="1" w:styleId="30">
    <w:name w:val="Заголовок 3 Знак"/>
    <w:basedOn w:val="a0"/>
    <w:link w:val="3"/>
    <w:rsid w:val="00CA5A2D"/>
    <w:rPr>
      <w:rFonts w:cs="Arial"/>
      <w:b/>
      <w:bCs/>
      <w:sz w:val="28"/>
      <w:szCs w:val="28"/>
    </w:rPr>
  </w:style>
  <w:style w:type="paragraph" w:customStyle="1" w:styleId="17">
    <w:name w:val="Без интервала1"/>
    <w:rsid w:val="00CA5A2D"/>
    <w:rPr>
      <w:rFonts w:ascii="Calibri" w:hAnsi="Calibri" w:cs="Calibri"/>
      <w:sz w:val="22"/>
      <w:szCs w:val="22"/>
    </w:rPr>
  </w:style>
  <w:style w:type="character" w:customStyle="1" w:styleId="apple-converted-space">
    <w:name w:val="apple-converted-space"/>
    <w:basedOn w:val="a0"/>
    <w:rsid w:val="00CA5A2D"/>
  </w:style>
  <w:style w:type="paragraph" w:customStyle="1" w:styleId="ConsPlusNonformat">
    <w:name w:val="ConsPlusNonformat"/>
    <w:rsid w:val="00CA5A2D"/>
    <w:pPr>
      <w:autoSpaceDE w:val="0"/>
      <w:autoSpaceDN w:val="0"/>
      <w:adjustRightInd w:val="0"/>
    </w:pPr>
    <w:rPr>
      <w:rFonts w:ascii="Courier New" w:hAnsi="Courier New" w:cs="Courier New"/>
    </w:rPr>
  </w:style>
  <w:style w:type="paragraph" w:customStyle="1" w:styleId="ConsPlusCell">
    <w:name w:val="ConsPlusCell"/>
    <w:rsid w:val="00CA5A2D"/>
    <w:pPr>
      <w:widowControl w:val="0"/>
      <w:autoSpaceDE w:val="0"/>
      <w:autoSpaceDN w:val="0"/>
    </w:pPr>
    <w:rPr>
      <w:rFonts w:ascii="Courier New" w:hAnsi="Courier New" w:cs="Courier New"/>
    </w:rPr>
  </w:style>
  <w:style w:type="paragraph" w:customStyle="1" w:styleId="ConsPlusDocList">
    <w:name w:val="ConsPlusDocList"/>
    <w:rsid w:val="00CA5A2D"/>
    <w:pPr>
      <w:widowControl w:val="0"/>
      <w:autoSpaceDE w:val="0"/>
      <w:autoSpaceDN w:val="0"/>
    </w:pPr>
    <w:rPr>
      <w:rFonts w:ascii="Courier New" w:hAnsi="Courier New" w:cs="Courier New"/>
    </w:rPr>
  </w:style>
  <w:style w:type="paragraph" w:customStyle="1" w:styleId="ConsPlusTitlePage">
    <w:name w:val="ConsPlusTitlePage"/>
    <w:rsid w:val="00CA5A2D"/>
    <w:pPr>
      <w:widowControl w:val="0"/>
      <w:autoSpaceDE w:val="0"/>
      <w:autoSpaceDN w:val="0"/>
    </w:pPr>
    <w:rPr>
      <w:rFonts w:ascii="Tahoma" w:hAnsi="Tahoma" w:cs="Tahoma"/>
    </w:rPr>
  </w:style>
  <w:style w:type="paragraph" w:customStyle="1" w:styleId="ConsPlusJurTerm">
    <w:name w:val="ConsPlusJurTerm"/>
    <w:rsid w:val="00CA5A2D"/>
    <w:pPr>
      <w:widowControl w:val="0"/>
      <w:autoSpaceDE w:val="0"/>
      <w:autoSpaceDN w:val="0"/>
    </w:pPr>
    <w:rPr>
      <w:rFonts w:ascii="Tahoma" w:hAnsi="Tahoma" w:cs="Tahoma"/>
      <w:sz w:val="26"/>
    </w:rPr>
  </w:style>
  <w:style w:type="paragraph" w:customStyle="1" w:styleId="ConsPlusTextList">
    <w:name w:val="ConsPlusTextList"/>
    <w:rsid w:val="00CA5A2D"/>
    <w:pPr>
      <w:widowControl w:val="0"/>
      <w:autoSpaceDE w:val="0"/>
      <w:autoSpaceDN w:val="0"/>
    </w:pPr>
    <w:rPr>
      <w:rFonts w:ascii="Arial" w:hAnsi="Arial" w:cs="Arial"/>
    </w:rPr>
  </w:style>
  <w:style w:type="paragraph" w:styleId="aff1">
    <w:name w:val="No Spacing"/>
    <w:uiPriority w:val="1"/>
    <w:qFormat/>
    <w:rsid w:val="00CA5A2D"/>
  </w:style>
  <w:style w:type="paragraph" w:customStyle="1" w:styleId="table-caption">
    <w:name w:val="table-caption"/>
    <w:basedOn w:val="a"/>
    <w:rsid w:val="00CA5A2D"/>
    <w:pPr>
      <w:spacing w:before="100" w:beforeAutospacing="1" w:after="100" w:afterAutospacing="1"/>
    </w:pPr>
    <w:rPr>
      <w:sz w:val="24"/>
      <w:szCs w:val="24"/>
    </w:rPr>
  </w:style>
  <w:style w:type="character" w:customStyle="1" w:styleId="link-text">
    <w:name w:val="link-text"/>
    <w:basedOn w:val="a0"/>
    <w:rsid w:val="00CA5A2D"/>
  </w:style>
  <w:style w:type="character" w:customStyle="1" w:styleId="title">
    <w:name w:val="title"/>
    <w:basedOn w:val="a0"/>
    <w:rsid w:val="00CA5A2D"/>
  </w:style>
  <w:style w:type="character" w:customStyle="1" w:styleId="text-break">
    <w:name w:val="text-break"/>
    <w:basedOn w:val="a0"/>
    <w:rsid w:val="00CA5A2D"/>
  </w:style>
  <w:style w:type="character" w:customStyle="1" w:styleId="pl-0">
    <w:name w:val="pl-0"/>
    <w:basedOn w:val="a0"/>
    <w:rsid w:val="00CA5A2D"/>
  </w:style>
</w:styles>
</file>

<file path=word/webSettings.xml><?xml version="1.0" encoding="utf-8"?>
<w:webSettings xmlns:r="http://schemas.openxmlformats.org/officeDocument/2006/relationships" xmlns:w="http://schemas.openxmlformats.org/wordprocessingml/2006/main">
  <w:divs>
    <w:div w:id="72355690">
      <w:bodyDiv w:val="1"/>
      <w:marLeft w:val="0"/>
      <w:marRight w:val="0"/>
      <w:marTop w:val="0"/>
      <w:marBottom w:val="0"/>
      <w:divBdr>
        <w:top w:val="none" w:sz="0" w:space="0" w:color="auto"/>
        <w:left w:val="none" w:sz="0" w:space="0" w:color="auto"/>
        <w:bottom w:val="none" w:sz="0" w:space="0" w:color="auto"/>
        <w:right w:val="none" w:sz="0" w:space="0" w:color="auto"/>
      </w:divBdr>
    </w:div>
    <w:div w:id="96952216">
      <w:bodyDiv w:val="1"/>
      <w:marLeft w:val="0"/>
      <w:marRight w:val="0"/>
      <w:marTop w:val="0"/>
      <w:marBottom w:val="0"/>
      <w:divBdr>
        <w:top w:val="none" w:sz="0" w:space="0" w:color="auto"/>
        <w:left w:val="none" w:sz="0" w:space="0" w:color="auto"/>
        <w:bottom w:val="none" w:sz="0" w:space="0" w:color="auto"/>
        <w:right w:val="none" w:sz="0" w:space="0" w:color="auto"/>
      </w:divBdr>
    </w:div>
    <w:div w:id="186529216">
      <w:bodyDiv w:val="1"/>
      <w:marLeft w:val="0"/>
      <w:marRight w:val="0"/>
      <w:marTop w:val="0"/>
      <w:marBottom w:val="0"/>
      <w:divBdr>
        <w:top w:val="none" w:sz="0" w:space="0" w:color="auto"/>
        <w:left w:val="none" w:sz="0" w:space="0" w:color="auto"/>
        <w:bottom w:val="none" w:sz="0" w:space="0" w:color="auto"/>
        <w:right w:val="none" w:sz="0" w:space="0" w:color="auto"/>
      </w:divBdr>
    </w:div>
    <w:div w:id="233392955">
      <w:bodyDiv w:val="1"/>
      <w:marLeft w:val="0"/>
      <w:marRight w:val="0"/>
      <w:marTop w:val="0"/>
      <w:marBottom w:val="0"/>
      <w:divBdr>
        <w:top w:val="none" w:sz="0" w:space="0" w:color="auto"/>
        <w:left w:val="none" w:sz="0" w:space="0" w:color="auto"/>
        <w:bottom w:val="none" w:sz="0" w:space="0" w:color="auto"/>
        <w:right w:val="none" w:sz="0" w:space="0" w:color="auto"/>
      </w:divBdr>
    </w:div>
    <w:div w:id="295181983">
      <w:bodyDiv w:val="1"/>
      <w:marLeft w:val="0"/>
      <w:marRight w:val="0"/>
      <w:marTop w:val="0"/>
      <w:marBottom w:val="0"/>
      <w:divBdr>
        <w:top w:val="none" w:sz="0" w:space="0" w:color="auto"/>
        <w:left w:val="none" w:sz="0" w:space="0" w:color="auto"/>
        <w:bottom w:val="none" w:sz="0" w:space="0" w:color="auto"/>
        <w:right w:val="none" w:sz="0" w:space="0" w:color="auto"/>
      </w:divBdr>
    </w:div>
    <w:div w:id="420177513">
      <w:bodyDiv w:val="1"/>
      <w:marLeft w:val="0"/>
      <w:marRight w:val="0"/>
      <w:marTop w:val="0"/>
      <w:marBottom w:val="0"/>
      <w:divBdr>
        <w:top w:val="none" w:sz="0" w:space="0" w:color="auto"/>
        <w:left w:val="none" w:sz="0" w:space="0" w:color="auto"/>
        <w:bottom w:val="none" w:sz="0" w:space="0" w:color="auto"/>
        <w:right w:val="none" w:sz="0" w:space="0" w:color="auto"/>
      </w:divBdr>
    </w:div>
    <w:div w:id="496725049">
      <w:bodyDiv w:val="1"/>
      <w:marLeft w:val="0"/>
      <w:marRight w:val="0"/>
      <w:marTop w:val="0"/>
      <w:marBottom w:val="0"/>
      <w:divBdr>
        <w:top w:val="none" w:sz="0" w:space="0" w:color="auto"/>
        <w:left w:val="none" w:sz="0" w:space="0" w:color="auto"/>
        <w:bottom w:val="none" w:sz="0" w:space="0" w:color="auto"/>
        <w:right w:val="none" w:sz="0" w:space="0" w:color="auto"/>
      </w:divBdr>
    </w:div>
    <w:div w:id="497889745">
      <w:bodyDiv w:val="1"/>
      <w:marLeft w:val="0"/>
      <w:marRight w:val="0"/>
      <w:marTop w:val="0"/>
      <w:marBottom w:val="0"/>
      <w:divBdr>
        <w:top w:val="none" w:sz="0" w:space="0" w:color="auto"/>
        <w:left w:val="none" w:sz="0" w:space="0" w:color="auto"/>
        <w:bottom w:val="none" w:sz="0" w:space="0" w:color="auto"/>
        <w:right w:val="none" w:sz="0" w:space="0" w:color="auto"/>
      </w:divBdr>
    </w:div>
    <w:div w:id="601377915">
      <w:bodyDiv w:val="1"/>
      <w:marLeft w:val="0"/>
      <w:marRight w:val="0"/>
      <w:marTop w:val="0"/>
      <w:marBottom w:val="0"/>
      <w:divBdr>
        <w:top w:val="none" w:sz="0" w:space="0" w:color="auto"/>
        <w:left w:val="none" w:sz="0" w:space="0" w:color="auto"/>
        <w:bottom w:val="none" w:sz="0" w:space="0" w:color="auto"/>
        <w:right w:val="none" w:sz="0" w:space="0" w:color="auto"/>
      </w:divBdr>
    </w:div>
    <w:div w:id="611400908">
      <w:bodyDiv w:val="1"/>
      <w:marLeft w:val="0"/>
      <w:marRight w:val="0"/>
      <w:marTop w:val="0"/>
      <w:marBottom w:val="0"/>
      <w:divBdr>
        <w:top w:val="none" w:sz="0" w:space="0" w:color="auto"/>
        <w:left w:val="none" w:sz="0" w:space="0" w:color="auto"/>
        <w:bottom w:val="none" w:sz="0" w:space="0" w:color="auto"/>
        <w:right w:val="none" w:sz="0" w:space="0" w:color="auto"/>
      </w:divBdr>
    </w:div>
    <w:div w:id="688026565">
      <w:bodyDiv w:val="1"/>
      <w:marLeft w:val="0"/>
      <w:marRight w:val="0"/>
      <w:marTop w:val="0"/>
      <w:marBottom w:val="0"/>
      <w:divBdr>
        <w:top w:val="none" w:sz="0" w:space="0" w:color="auto"/>
        <w:left w:val="none" w:sz="0" w:space="0" w:color="auto"/>
        <w:bottom w:val="none" w:sz="0" w:space="0" w:color="auto"/>
        <w:right w:val="none" w:sz="0" w:space="0" w:color="auto"/>
      </w:divBdr>
      <w:divsChild>
        <w:div w:id="2069110210">
          <w:marLeft w:val="0"/>
          <w:marRight w:val="0"/>
          <w:marTop w:val="0"/>
          <w:marBottom w:val="0"/>
          <w:divBdr>
            <w:top w:val="none" w:sz="0" w:space="0" w:color="auto"/>
            <w:left w:val="none" w:sz="0" w:space="0" w:color="auto"/>
            <w:bottom w:val="none" w:sz="0" w:space="0" w:color="auto"/>
            <w:right w:val="none" w:sz="0" w:space="0" w:color="auto"/>
          </w:divBdr>
        </w:div>
        <w:div w:id="1024283318">
          <w:marLeft w:val="0"/>
          <w:marRight w:val="0"/>
          <w:marTop w:val="0"/>
          <w:marBottom w:val="0"/>
          <w:divBdr>
            <w:top w:val="none" w:sz="0" w:space="0" w:color="auto"/>
            <w:left w:val="none" w:sz="0" w:space="0" w:color="auto"/>
            <w:bottom w:val="none" w:sz="0" w:space="0" w:color="auto"/>
            <w:right w:val="none" w:sz="0" w:space="0" w:color="auto"/>
          </w:divBdr>
        </w:div>
      </w:divsChild>
    </w:div>
    <w:div w:id="712730461">
      <w:bodyDiv w:val="1"/>
      <w:marLeft w:val="0"/>
      <w:marRight w:val="0"/>
      <w:marTop w:val="0"/>
      <w:marBottom w:val="0"/>
      <w:divBdr>
        <w:top w:val="none" w:sz="0" w:space="0" w:color="auto"/>
        <w:left w:val="none" w:sz="0" w:space="0" w:color="auto"/>
        <w:bottom w:val="none" w:sz="0" w:space="0" w:color="auto"/>
        <w:right w:val="none" w:sz="0" w:space="0" w:color="auto"/>
      </w:divBdr>
    </w:div>
    <w:div w:id="726802970">
      <w:bodyDiv w:val="1"/>
      <w:marLeft w:val="0"/>
      <w:marRight w:val="0"/>
      <w:marTop w:val="0"/>
      <w:marBottom w:val="0"/>
      <w:divBdr>
        <w:top w:val="none" w:sz="0" w:space="0" w:color="auto"/>
        <w:left w:val="none" w:sz="0" w:space="0" w:color="auto"/>
        <w:bottom w:val="none" w:sz="0" w:space="0" w:color="auto"/>
        <w:right w:val="none" w:sz="0" w:space="0" w:color="auto"/>
      </w:divBdr>
    </w:div>
    <w:div w:id="727844725">
      <w:bodyDiv w:val="1"/>
      <w:marLeft w:val="0"/>
      <w:marRight w:val="0"/>
      <w:marTop w:val="0"/>
      <w:marBottom w:val="0"/>
      <w:divBdr>
        <w:top w:val="none" w:sz="0" w:space="0" w:color="auto"/>
        <w:left w:val="none" w:sz="0" w:space="0" w:color="auto"/>
        <w:bottom w:val="none" w:sz="0" w:space="0" w:color="auto"/>
        <w:right w:val="none" w:sz="0" w:space="0" w:color="auto"/>
      </w:divBdr>
    </w:div>
    <w:div w:id="760218793">
      <w:bodyDiv w:val="1"/>
      <w:marLeft w:val="0"/>
      <w:marRight w:val="0"/>
      <w:marTop w:val="0"/>
      <w:marBottom w:val="0"/>
      <w:divBdr>
        <w:top w:val="none" w:sz="0" w:space="0" w:color="auto"/>
        <w:left w:val="none" w:sz="0" w:space="0" w:color="auto"/>
        <w:bottom w:val="none" w:sz="0" w:space="0" w:color="auto"/>
        <w:right w:val="none" w:sz="0" w:space="0" w:color="auto"/>
      </w:divBdr>
    </w:div>
    <w:div w:id="776405746">
      <w:bodyDiv w:val="1"/>
      <w:marLeft w:val="0"/>
      <w:marRight w:val="0"/>
      <w:marTop w:val="0"/>
      <w:marBottom w:val="0"/>
      <w:divBdr>
        <w:top w:val="none" w:sz="0" w:space="0" w:color="auto"/>
        <w:left w:val="none" w:sz="0" w:space="0" w:color="auto"/>
        <w:bottom w:val="none" w:sz="0" w:space="0" w:color="auto"/>
        <w:right w:val="none" w:sz="0" w:space="0" w:color="auto"/>
      </w:divBdr>
    </w:div>
    <w:div w:id="809055865">
      <w:bodyDiv w:val="1"/>
      <w:marLeft w:val="0"/>
      <w:marRight w:val="0"/>
      <w:marTop w:val="0"/>
      <w:marBottom w:val="0"/>
      <w:divBdr>
        <w:top w:val="none" w:sz="0" w:space="0" w:color="auto"/>
        <w:left w:val="none" w:sz="0" w:space="0" w:color="auto"/>
        <w:bottom w:val="none" w:sz="0" w:space="0" w:color="auto"/>
        <w:right w:val="none" w:sz="0" w:space="0" w:color="auto"/>
      </w:divBdr>
    </w:div>
    <w:div w:id="862203784">
      <w:bodyDiv w:val="1"/>
      <w:marLeft w:val="0"/>
      <w:marRight w:val="0"/>
      <w:marTop w:val="0"/>
      <w:marBottom w:val="0"/>
      <w:divBdr>
        <w:top w:val="none" w:sz="0" w:space="0" w:color="auto"/>
        <w:left w:val="none" w:sz="0" w:space="0" w:color="auto"/>
        <w:bottom w:val="none" w:sz="0" w:space="0" w:color="auto"/>
        <w:right w:val="none" w:sz="0" w:space="0" w:color="auto"/>
      </w:divBdr>
    </w:div>
    <w:div w:id="873814126">
      <w:bodyDiv w:val="1"/>
      <w:marLeft w:val="0"/>
      <w:marRight w:val="0"/>
      <w:marTop w:val="0"/>
      <w:marBottom w:val="0"/>
      <w:divBdr>
        <w:top w:val="none" w:sz="0" w:space="0" w:color="auto"/>
        <w:left w:val="none" w:sz="0" w:space="0" w:color="auto"/>
        <w:bottom w:val="none" w:sz="0" w:space="0" w:color="auto"/>
        <w:right w:val="none" w:sz="0" w:space="0" w:color="auto"/>
      </w:divBdr>
    </w:div>
    <w:div w:id="1078478890">
      <w:bodyDiv w:val="1"/>
      <w:marLeft w:val="0"/>
      <w:marRight w:val="0"/>
      <w:marTop w:val="0"/>
      <w:marBottom w:val="0"/>
      <w:divBdr>
        <w:top w:val="none" w:sz="0" w:space="0" w:color="auto"/>
        <w:left w:val="none" w:sz="0" w:space="0" w:color="auto"/>
        <w:bottom w:val="none" w:sz="0" w:space="0" w:color="auto"/>
        <w:right w:val="none" w:sz="0" w:space="0" w:color="auto"/>
      </w:divBdr>
    </w:div>
    <w:div w:id="1128477753">
      <w:bodyDiv w:val="1"/>
      <w:marLeft w:val="0"/>
      <w:marRight w:val="0"/>
      <w:marTop w:val="0"/>
      <w:marBottom w:val="0"/>
      <w:divBdr>
        <w:top w:val="none" w:sz="0" w:space="0" w:color="auto"/>
        <w:left w:val="none" w:sz="0" w:space="0" w:color="auto"/>
        <w:bottom w:val="none" w:sz="0" w:space="0" w:color="auto"/>
        <w:right w:val="none" w:sz="0" w:space="0" w:color="auto"/>
      </w:divBdr>
    </w:div>
    <w:div w:id="1192453624">
      <w:bodyDiv w:val="1"/>
      <w:marLeft w:val="0"/>
      <w:marRight w:val="0"/>
      <w:marTop w:val="0"/>
      <w:marBottom w:val="0"/>
      <w:divBdr>
        <w:top w:val="none" w:sz="0" w:space="0" w:color="auto"/>
        <w:left w:val="none" w:sz="0" w:space="0" w:color="auto"/>
        <w:bottom w:val="none" w:sz="0" w:space="0" w:color="auto"/>
        <w:right w:val="none" w:sz="0" w:space="0" w:color="auto"/>
      </w:divBdr>
    </w:div>
    <w:div w:id="1214465123">
      <w:bodyDiv w:val="1"/>
      <w:marLeft w:val="0"/>
      <w:marRight w:val="0"/>
      <w:marTop w:val="0"/>
      <w:marBottom w:val="0"/>
      <w:divBdr>
        <w:top w:val="none" w:sz="0" w:space="0" w:color="auto"/>
        <w:left w:val="none" w:sz="0" w:space="0" w:color="auto"/>
        <w:bottom w:val="none" w:sz="0" w:space="0" w:color="auto"/>
        <w:right w:val="none" w:sz="0" w:space="0" w:color="auto"/>
      </w:divBdr>
    </w:div>
    <w:div w:id="1275283548">
      <w:bodyDiv w:val="1"/>
      <w:marLeft w:val="0"/>
      <w:marRight w:val="0"/>
      <w:marTop w:val="0"/>
      <w:marBottom w:val="0"/>
      <w:divBdr>
        <w:top w:val="none" w:sz="0" w:space="0" w:color="auto"/>
        <w:left w:val="none" w:sz="0" w:space="0" w:color="auto"/>
        <w:bottom w:val="none" w:sz="0" w:space="0" w:color="auto"/>
        <w:right w:val="none" w:sz="0" w:space="0" w:color="auto"/>
      </w:divBdr>
    </w:div>
    <w:div w:id="1322850456">
      <w:bodyDiv w:val="1"/>
      <w:marLeft w:val="0"/>
      <w:marRight w:val="0"/>
      <w:marTop w:val="0"/>
      <w:marBottom w:val="0"/>
      <w:divBdr>
        <w:top w:val="none" w:sz="0" w:space="0" w:color="auto"/>
        <w:left w:val="none" w:sz="0" w:space="0" w:color="auto"/>
        <w:bottom w:val="none" w:sz="0" w:space="0" w:color="auto"/>
        <w:right w:val="none" w:sz="0" w:space="0" w:color="auto"/>
      </w:divBdr>
    </w:div>
    <w:div w:id="1356417647">
      <w:bodyDiv w:val="1"/>
      <w:marLeft w:val="0"/>
      <w:marRight w:val="0"/>
      <w:marTop w:val="0"/>
      <w:marBottom w:val="0"/>
      <w:divBdr>
        <w:top w:val="none" w:sz="0" w:space="0" w:color="auto"/>
        <w:left w:val="none" w:sz="0" w:space="0" w:color="auto"/>
        <w:bottom w:val="none" w:sz="0" w:space="0" w:color="auto"/>
        <w:right w:val="none" w:sz="0" w:space="0" w:color="auto"/>
      </w:divBdr>
    </w:div>
    <w:div w:id="1585652562">
      <w:bodyDiv w:val="1"/>
      <w:marLeft w:val="0"/>
      <w:marRight w:val="0"/>
      <w:marTop w:val="0"/>
      <w:marBottom w:val="0"/>
      <w:divBdr>
        <w:top w:val="none" w:sz="0" w:space="0" w:color="auto"/>
        <w:left w:val="none" w:sz="0" w:space="0" w:color="auto"/>
        <w:bottom w:val="none" w:sz="0" w:space="0" w:color="auto"/>
        <w:right w:val="none" w:sz="0" w:space="0" w:color="auto"/>
      </w:divBdr>
    </w:div>
    <w:div w:id="1594777262">
      <w:bodyDiv w:val="1"/>
      <w:marLeft w:val="300"/>
      <w:marRight w:val="300"/>
      <w:marTop w:val="0"/>
      <w:marBottom w:val="0"/>
      <w:divBdr>
        <w:top w:val="none" w:sz="0" w:space="0" w:color="auto"/>
        <w:left w:val="none" w:sz="0" w:space="0" w:color="auto"/>
        <w:bottom w:val="none" w:sz="0" w:space="0" w:color="auto"/>
        <w:right w:val="none" w:sz="0" w:space="0" w:color="auto"/>
      </w:divBdr>
      <w:divsChild>
        <w:div w:id="1011834525">
          <w:marLeft w:val="0"/>
          <w:marRight w:val="0"/>
          <w:marTop w:val="0"/>
          <w:marBottom w:val="0"/>
          <w:divBdr>
            <w:top w:val="none" w:sz="0" w:space="0" w:color="auto"/>
            <w:left w:val="none" w:sz="0" w:space="0" w:color="auto"/>
            <w:bottom w:val="none" w:sz="0" w:space="0" w:color="auto"/>
            <w:right w:val="none" w:sz="0" w:space="0" w:color="auto"/>
          </w:divBdr>
          <w:divsChild>
            <w:div w:id="1124230910">
              <w:marLeft w:val="0"/>
              <w:marRight w:val="0"/>
              <w:marTop w:val="0"/>
              <w:marBottom w:val="0"/>
              <w:divBdr>
                <w:top w:val="none" w:sz="0" w:space="0" w:color="auto"/>
                <w:left w:val="none" w:sz="0" w:space="0" w:color="auto"/>
                <w:bottom w:val="none" w:sz="0" w:space="0" w:color="auto"/>
                <w:right w:val="none" w:sz="0" w:space="0" w:color="auto"/>
              </w:divBdr>
              <w:divsChild>
                <w:div w:id="1588736052">
                  <w:marLeft w:val="0"/>
                  <w:marRight w:val="0"/>
                  <w:marTop w:val="0"/>
                  <w:marBottom w:val="0"/>
                  <w:divBdr>
                    <w:top w:val="none" w:sz="0" w:space="0" w:color="auto"/>
                    <w:left w:val="none" w:sz="0" w:space="0" w:color="auto"/>
                    <w:bottom w:val="none" w:sz="0" w:space="0" w:color="auto"/>
                    <w:right w:val="none" w:sz="0" w:space="0" w:color="auto"/>
                  </w:divBdr>
                  <w:divsChild>
                    <w:div w:id="853038058">
                      <w:marLeft w:val="0"/>
                      <w:marRight w:val="0"/>
                      <w:marTop w:val="0"/>
                      <w:marBottom w:val="0"/>
                      <w:divBdr>
                        <w:top w:val="none" w:sz="0" w:space="0" w:color="auto"/>
                        <w:left w:val="none" w:sz="0" w:space="0" w:color="auto"/>
                        <w:bottom w:val="none" w:sz="0" w:space="0" w:color="auto"/>
                        <w:right w:val="none" w:sz="0" w:space="0" w:color="auto"/>
                      </w:divBdr>
                      <w:divsChild>
                        <w:div w:id="657079785">
                          <w:marLeft w:val="0"/>
                          <w:marRight w:val="0"/>
                          <w:marTop w:val="0"/>
                          <w:marBottom w:val="0"/>
                          <w:divBdr>
                            <w:top w:val="none" w:sz="0" w:space="0" w:color="auto"/>
                            <w:left w:val="none" w:sz="0" w:space="0" w:color="auto"/>
                            <w:bottom w:val="none" w:sz="0" w:space="0" w:color="auto"/>
                            <w:right w:val="none" w:sz="0" w:space="0" w:color="auto"/>
                          </w:divBdr>
                          <w:divsChild>
                            <w:div w:id="845049388">
                              <w:marLeft w:val="0"/>
                              <w:marRight w:val="0"/>
                              <w:marTop w:val="0"/>
                              <w:marBottom w:val="0"/>
                              <w:divBdr>
                                <w:top w:val="none" w:sz="0" w:space="0" w:color="auto"/>
                                <w:left w:val="none" w:sz="0" w:space="0" w:color="auto"/>
                                <w:bottom w:val="none" w:sz="0" w:space="0" w:color="auto"/>
                                <w:right w:val="none" w:sz="0" w:space="0" w:color="auto"/>
                              </w:divBdr>
                              <w:divsChild>
                                <w:div w:id="164647373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153186">
      <w:bodyDiv w:val="1"/>
      <w:marLeft w:val="0"/>
      <w:marRight w:val="0"/>
      <w:marTop w:val="0"/>
      <w:marBottom w:val="0"/>
      <w:divBdr>
        <w:top w:val="none" w:sz="0" w:space="0" w:color="auto"/>
        <w:left w:val="none" w:sz="0" w:space="0" w:color="auto"/>
        <w:bottom w:val="none" w:sz="0" w:space="0" w:color="auto"/>
        <w:right w:val="none" w:sz="0" w:space="0" w:color="auto"/>
      </w:divBdr>
    </w:div>
    <w:div w:id="1713070389">
      <w:bodyDiv w:val="1"/>
      <w:marLeft w:val="0"/>
      <w:marRight w:val="0"/>
      <w:marTop w:val="0"/>
      <w:marBottom w:val="0"/>
      <w:divBdr>
        <w:top w:val="none" w:sz="0" w:space="0" w:color="auto"/>
        <w:left w:val="none" w:sz="0" w:space="0" w:color="auto"/>
        <w:bottom w:val="none" w:sz="0" w:space="0" w:color="auto"/>
        <w:right w:val="none" w:sz="0" w:space="0" w:color="auto"/>
      </w:divBdr>
    </w:div>
    <w:div w:id="1757361995">
      <w:bodyDiv w:val="1"/>
      <w:marLeft w:val="0"/>
      <w:marRight w:val="0"/>
      <w:marTop w:val="0"/>
      <w:marBottom w:val="0"/>
      <w:divBdr>
        <w:top w:val="none" w:sz="0" w:space="0" w:color="auto"/>
        <w:left w:val="none" w:sz="0" w:space="0" w:color="auto"/>
        <w:bottom w:val="none" w:sz="0" w:space="0" w:color="auto"/>
        <w:right w:val="none" w:sz="0" w:space="0" w:color="auto"/>
      </w:divBdr>
    </w:div>
    <w:div w:id="1807159404">
      <w:bodyDiv w:val="1"/>
      <w:marLeft w:val="0"/>
      <w:marRight w:val="0"/>
      <w:marTop w:val="0"/>
      <w:marBottom w:val="0"/>
      <w:divBdr>
        <w:top w:val="none" w:sz="0" w:space="0" w:color="auto"/>
        <w:left w:val="none" w:sz="0" w:space="0" w:color="auto"/>
        <w:bottom w:val="none" w:sz="0" w:space="0" w:color="auto"/>
        <w:right w:val="none" w:sz="0" w:space="0" w:color="auto"/>
      </w:divBdr>
    </w:div>
    <w:div w:id="1813785194">
      <w:bodyDiv w:val="1"/>
      <w:marLeft w:val="0"/>
      <w:marRight w:val="0"/>
      <w:marTop w:val="0"/>
      <w:marBottom w:val="0"/>
      <w:divBdr>
        <w:top w:val="none" w:sz="0" w:space="0" w:color="auto"/>
        <w:left w:val="none" w:sz="0" w:space="0" w:color="auto"/>
        <w:bottom w:val="none" w:sz="0" w:space="0" w:color="auto"/>
        <w:right w:val="none" w:sz="0" w:space="0" w:color="auto"/>
      </w:divBdr>
    </w:div>
    <w:div w:id="1925605719">
      <w:bodyDiv w:val="1"/>
      <w:marLeft w:val="0"/>
      <w:marRight w:val="0"/>
      <w:marTop w:val="0"/>
      <w:marBottom w:val="0"/>
      <w:divBdr>
        <w:top w:val="none" w:sz="0" w:space="0" w:color="auto"/>
        <w:left w:val="none" w:sz="0" w:space="0" w:color="auto"/>
        <w:bottom w:val="none" w:sz="0" w:space="0" w:color="auto"/>
        <w:right w:val="none" w:sz="0" w:space="0" w:color="auto"/>
      </w:divBdr>
    </w:div>
    <w:div w:id="21376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7176&amp;dst=7887" TargetMode="External"/><Relationship Id="rId18" Type="http://schemas.openxmlformats.org/officeDocument/2006/relationships/hyperlink" Target="https://login.consultant.ru/link/?req=doc&amp;base=LAW&amp;n=408090&amp;dst=100036" TargetMode="External"/><Relationship Id="rId26" Type="http://schemas.openxmlformats.org/officeDocument/2006/relationships/hyperlink" Target="consultantplus://offline/ref=B8555A5F29008111FB3B00937F995AC8636BE5C241E432FA70D19AFF4471B64F38DFC727FEC6D8CB9D155738DFFFBC60CE73A078940DFDtCb3L" TargetMode="External"/><Relationship Id="rId39" Type="http://schemas.openxmlformats.org/officeDocument/2006/relationships/hyperlink" Target="https://login.consultant.ru/link/?req=doc&amp;base=LAW&amp;n=497176&amp;dst=102113" TargetMode="External"/><Relationship Id="rId21" Type="http://schemas.openxmlformats.org/officeDocument/2006/relationships/hyperlink" Target="https://login.consultant.ru/link/?req=doc&amp;base=LAW&amp;n=362627&amp;dst=105330" TargetMode="External"/><Relationship Id="rId34" Type="http://schemas.openxmlformats.org/officeDocument/2006/relationships/hyperlink" Target="https://login.consultant.ru/link/?req=doc&amp;base=LAW&amp;n=392511&amp;dst=100344" TargetMode="External"/><Relationship Id="rId42" Type="http://schemas.openxmlformats.org/officeDocument/2006/relationships/hyperlink" Target="https://login.consultant.ru/link/?req=doc&amp;base=LAW&amp;n=497176&amp;dst=100379" TargetMode="External"/><Relationship Id="rId47" Type="http://schemas.openxmlformats.org/officeDocument/2006/relationships/hyperlink" Target="consultantplus://offline/ref=7FD11067A735F7FD37C59C4D8B1E6005B98C927C86413696E9D80F7AC5BF3C545F8C9D9B5889B5072A81DA57D448822FD568844494371DW2J" TargetMode="External"/><Relationship Id="rId50" Type="http://schemas.openxmlformats.org/officeDocument/2006/relationships/hyperlink" Target="consultantplus://offline/ref=A83711335A1FDF6A13A075BAEF634FA998AD77FABAC9377374A0D648CCC7A759FAC353CE29922DB2777F4B58D373AD5CC1300707F3223062w8X0L" TargetMode="External"/><Relationship Id="rId55" Type="http://schemas.openxmlformats.org/officeDocument/2006/relationships/hyperlink" Target="https://login.consultant.ru/link/?req=doc&amp;base=LAW&amp;n=490120&amp;dst=100464" TargetMode="External"/><Relationship Id="rId63" Type="http://schemas.openxmlformats.org/officeDocument/2006/relationships/hyperlink" Target="http://www.zakupki.gov.ru" TargetMode="External"/><Relationship Id="rId68" Type="http://schemas.openxmlformats.org/officeDocument/2006/relationships/hyperlink" Target="https://zakupki.gov.ru/epz/organization/view/info.html?organizationCode=03663001315" TargetMode="External"/><Relationship Id="rId76" Type="http://schemas.openxmlformats.org/officeDocument/2006/relationships/hyperlink" Target="https://login.consultant.ru/link/?req=doc&amp;base=LAW&amp;n=465808&amp;dst=3143" TargetMode="External"/><Relationship Id="rId7" Type="http://schemas.openxmlformats.org/officeDocument/2006/relationships/endnotes" Target="endnotes.xml"/><Relationship Id="rId71" Type="http://schemas.openxmlformats.org/officeDocument/2006/relationships/hyperlink" Target="consultantplus://offline/ref=6F2D8CC4A9C304B3A38F4945BA1A9A1984427FB902BD15920F1B15BD1F0A368E9CE3A50A8A0861984498EAA4CF9CFC448F6DA337E5CDB742X6U9N" TargetMode="External"/><Relationship Id="rId2" Type="http://schemas.openxmlformats.org/officeDocument/2006/relationships/numbering" Target="numbering.xml"/><Relationship Id="rId16" Type="http://schemas.openxmlformats.org/officeDocument/2006/relationships/hyperlink" Target="consultantplus://offline/ref=491AC1AB39F7DDC7A4E73A1AA4C3AE74559AF2E1C9AFDDCF9831A6ABCB99D1CAD139FFF6FA0C0FC48D38F27FD17D0E9600B3BCE7500D478EI8oDM" TargetMode="External"/><Relationship Id="rId29" Type="http://schemas.openxmlformats.org/officeDocument/2006/relationships/hyperlink" Target="consultantplus://offline/ref=2D2A7D6193B10E7E5B4CE5C1E835063C6CC7F2EFD5EA91A1F96C048D1588E7207147DA35CF02B9BACEDFDD8CF10ECD13F9942ECDF3A138F5T43CK" TargetMode="External"/><Relationship Id="rId11" Type="http://schemas.openxmlformats.org/officeDocument/2006/relationships/hyperlink" Target="https://login.consultant.ru/link/?req=doc&amp;base=LAW&amp;n=27261&amp;dst=101198" TargetMode="External"/><Relationship Id="rId24" Type="http://schemas.openxmlformats.org/officeDocument/2006/relationships/hyperlink" Target="consultantplus://offline/ref=B8555A5F29008111FB3B00937F995AC8636BE3C04BE732FA70D19AFF4471B64F38DFC727FFC5D1CF924A522DCEA7B069D86DA264880FFFC3t2b5L" TargetMode="External"/><Relationship Id="rId32" Type="http://schemas.openxmlformats.org/officeDocument/2006/relationships/hyperlink" Target="https://login.consultant.ru/link/?req=doc&amp;base=LAW&amp;n=402655&amp;dst=509" TargetMode="External"/><Relationship Id="rId37" Type="http://schemas.openxmlformats.org/officeDocument/2006/relationships/hyperlink" Target="https://login.consultant.ru/link/?req=doc&amp;base=LAW&amp;n=497176&amp;dst=101763" TargetMode="External"/><Relationship Id="rId40" Type="http://schemas.openxmlformats.org/officeDocument/2006/relationships/hyperlink" Target="https://login.consultant.ru/link/?req=doc&amp;base=LAW&amp;n=497176&amp;dst=102152" TargetMode="External"/><Relationship Id="rId45" Type="http://schemas.openxmlformats.org/officeDocument/2006/relationships/hyperlink" Target="https://login.consultant.ru/link/?req=doc&amp;base=LAW&amp;n=462704&amp;dst=1927" TargetMode="External"/><Relationship Id="rId53" Type="http://schemas.openxmlformats.org/officeDocument/2006/relationships/hyperlink" Target="https://login.consultant.ru/link/?req=doc&amp;base=LAW&amp;n=450185&amp;dst=167" TargetMode="External"/><Relationship Id="rId58" Type="http://schemas.openxmlformats.org/officeDocument/2006/relationships/hyperlink" Target="https://login.consultant.ru/link/?req=doc&amp;base=LAW&amp;n=495189&amp;dst=101033" TargetMode="External"/><Relationship Id="rId66" Type="http://schemas.openxmlformats.org/officeDocument/2006/relationships/hyperlink" Target="consultantplus://offline/ref=D53C3C5BEF7E2EB0805A7EB65BD78224C596170D255A8ADF882FB08E5696592FA62D767BD4E502918B633200428FFC751216FD68EC489560tEQDI" TargetMode="External"/><Relationship Id="rId74" Type="http://schemas.openxmlformats.org/officeDocument/2006/relationships/hyperlink" Target="consultantplus://offline/ref=C11755D2BFF82E19C210AD53874210B6C54CA849DB955FD5C4950F6AEDD8287181D71E39B4E6A7D104CA30C76C687AB940F3CC87270F7D05R1H0O"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base=LAW&amp;n=495189&amp;dst=84" TargetMode="External"/><Relationship Id="rId82" Type="http://schemas.openxmlformats.org/officeDocument/2006/relationships/theme" Target="theme/theme1.xml"/><Relationship Id="rId10" Type="http://schemas.openxmlformats.org/officeDocument/2006/relationships/hyperlink" Target="https://login.consultant.ru/link/?req=doc&amp;base=LAW&amp;n=413281&amp;dst=2241" TargetMode="External"/><Relationship Id="rId19" Type="http://schemas.openxmlformats.org/officeDocument/2006/relationships/hyperlink" Target="https://login.consultant.ru/link/?req=doc&amp;base=LAW&amp;n=138570&amp;dst=100027" TargetMode="External"/><Relationship Id="rId31" Type="http://schemas.openxmlformats.org/officeDocument/2006/relationships/hyperlink" Target="https://login.consultant.ru/link/?req=doc&amp;base=LAW&amp;n=402655" TargetMode="External"/><Relationship Id="rId44" Type="http://schemas.openxmlformats.org/officeDocument/2006/relationships/hyperlink" Target="https://login.consultant.ru/link/?req=doc&amp;base=LAW&amp;n=402277&amp;dst=102070" TargetMode="External"/><Relationship Id="rId52" Type="http://schemas.openxmlformats.org/officeDocument/2006/relationships/hyperlink" Target="https://login.consultant.ru/link/?req=doc&amp;base=LAW&amp;n=460116&amp;dst=100069" TargetMode="External"/><Relationship Id="rId60" Type="http://schemas.openxmlformats.org/officeDocument/2006/relationships/hyperlink" Target="https://login.consultant.ru/link/?req=doc&amp;base=LAW&amp;n=495189&amp;dst=84" TargetMode="External"/><Relationship Id="rId65" Type="http://schemas.openxmlformats.org/officeDocument/2006/relationships/hyperlink" Target="consultantplus://offline/ref=01CD8431B45D71318E643C9B31B1336BC78778F2E35FC6049768E7E94A8D7281CAA24BE8981716C5tCH7M" TargetMode="External"/><Relationship Id="rId73" Type="http://schemas.openxmlformats.org/officeDocument/2006/relationships/hyperlink" Target="consultantplus://offline/ref=6F2D8CC4A9C304B3A38F4945BA1A9A1984427FB902BD15920F1B15BD1F0A368E8EE3FD068A0B769C428DBCF589XCUAN" TargetMode="External"/><Relationship Id="rId78" Type="http://schemas.openxmlformats.org/officeDocument/2006/relationships/hyperlink" Target="https://login.consultant.ru/link/?req=doc&amp;base=LAW&amp;n=413281&amp;dst=224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11755D2BFF82E19C210AD53874210B6C54CA849DB955FD5C4950F6AEDD8287181D71E39B4E6A7D104CA30C76C687AB940F3CC87270F7D05R1H0O" TargetMode="External"/><Relationship Id="rId14" Type="http://schemas.openxmlformats.org/officeDocument/2006/relationships/hyperlink" Target="https://login.consultant.ru/link/?req=doc&amp;base=LAW&amp;n=464181&amp;dst=62" TargetMode="External"/><Relationship Id="rId22" Type="http://schemas.openxmlformats.org/officeDocument/2006/relationships/hyperlink" Target="consultantplus://offline/ref=B8555A5F29008111FB3B00937F995AC8636BE3C04BE732FA70D19AFF4471B64F38DFC727FFC4D8C8944A522DCEA7B069D86DA264880FFFC3t2b5L" TargetMode="External"/><Relationship Id="rId27" Type="http://schemas.openxmlformats.org/officeDocument/2006/relationships/hyperlink" Target="consultantplus://offline/ref=165F782BB0B2E7BB691F229398B8B55E5919521D2CB32C7308A44F553F21F389473C93370BF0582754A7543DCFE6D7A8E38E6BB54192q23CK" TargetMode="External"/><Relationship Id="rId30" Type="http://schemas.openxmlformats.org/officeDocument/2006/relationships/hyperlink" Target="https://login.consultant.ru/link/?req=doc&amp;base=LAW&amp;n=344165&amp;dst=100053" TargetMode="External"/><Relationship Id="rId35" Type="http://schemas.openxmlformats.org/officeDocument/2006/relationships/hyperlink" Target="https://login.consultant.ru/link/?req=doc&amp;base=LAW&amp;n=392511&amp;dst=100355" TargetMode="External"/><Relationship Id="rId43" Type="http://schemas.openxmlformats.org/officeDocument/2006/relationships/hyperlink" Target="https://login.consultant.ru/link/?req=doc&amp;base=LAW&amp;n=402277&amp;dst=100009" TargetMode="External"/><Relationship Id="rId48" Type="http://schemas.openxmlformats.org/officeDocument/2006/relationships/hyperlink" Target="consultantplus://offline/ref=7FD11067A735F7FD37C59C4D8B1E6005B98C927C86413696E9D80F7AC5BF3C545F8C9D9B5888B1072A81DA57D448822FD568844494371DW2J" TargetMode="External"/><Relationship Id="rId56" Type="http://schemas.openxmlformats.org/officeDocument/2006/relationships/hyperlink" Target="https://login.consultant.ru/link/?req=doc&amp;base=LAW&amp;n=490120&amp;dst=100470" TargetMode="External"/><Relationship Id="rId64" Type="http://schemas.openxmlformats.org/officeDocument/2006/relationships/hyperlink" Target="consultantplus://offline/ref=01CD8431B45D71318E643C9B31B1336BC78778F2E35FC6049768E7E94A8D7281CAA24BE898161DC1tCH8M" TargetMode="External"/><Relationship Id="rId69" Type="http://schemas.openxmlformats.org/officeDocument/2006/relationships/hyperlink" Target="https://login.consultant.ru/link/?req=doc&amp;base=LAW&amp;n=465808&amp;dst=3143" TargetMode="External"/><Relationship Id="rId77" Type="http://schemas.openxmlformats.org/officeDocument/2006/relationships/hyperlink" Target="consultantplus://offline/ref=C11755D2BFF82E19C210AD53874210B6C54CA849DB955FD5C4950F6AEDD8287181D71E39B4E6A7D104CA30C76C687AB940F3CC87270F7D05R1H0O" TargetMode="External"/><Relationship Id="rId8" Type="http://schemas.openxmlformats.org/officeDocument/2006/relationships/hyperlink" Target="https://login.consultant.ru/link/?req=doc&amp;base=LAW&amp;n=465808&amp;dst=3143" TargetMode="External"/><Relationship Id="rId51" Type="http://schemas.openxmlformats.org/officeDocument/2006/relationships/hyperlink" Target="https://login.consultant.ru/link/?req=doc&amp;base=LAW&amp;n=464181&amp;dst=100324" TargetMode="External"/><Relationship Id="rId72" Type="http://schemas.openxmlformats.org/officeDocument/2006/relationships/hyperlink" Target="consultantplus://offline/ref=6F2D8CC4A9C304B3A38F4945BA1A9A1984427FB902BD15920F1B15BD1F0A368E9CE3A50A8A0861984B98EAA4CF9CFC448F6DA337E5CDB742X6U9N"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FB12DCCFA5D2ECFBC3B0259991BE932D9261A9E041DD30AE49D48D12C50B38E5E24C5F19CD32926AL9aCN" TargetMode="External"/><Relationship Id="rId17" Type="http://schemas.openxmlformats.org/officeDocument/2006/relationships/hyperlink" Target="consultantplus://offline/ref=491AC1AB39F7DDC7A4E73A1AA4C3AE74559AF2E1C9AFDDCF9831A6ABCB99D1CAD139FFF6FA0C0FC48C38F27FD17D0E9600B3BCE7500D478EI8oDM" TargetMode="External"/><Relationship Id="rId25" Type="http://schemas.openxmlformats.org/officeDocument/2006/relationships/hyperlink" Target="consultantplus://offline/ref=B8555A5F29008111FB3B00937F995AC8636BE3C04BE732FA70D19AFF4471B64F38DFC727FFC4D8C8944A522DCEA7B069D86DA264880FFFC3t2b5L" TargetMode="External"/><Relationship Id="rId33" Type="http://schemas.openxmlformats.org/officeDocument/2006/relationships/hyperlink" Target="https://login.consultant.ru/link/?req=doc&amp;base=LAW&amp;n=402655&amp;dst=101977" TargetMode="External"/><Relationship Id="rId38" Type="http://schemas.openxmlformats.org/officeDocument/2006/relationships/hyperlink" Target="https://login.consultant.ru/link/?req=doc&amp;base=LAW&amp;n=497176&amp;dst=101841" TargetMode="External"/><Relationship Id="rId46" Type="http://schemas.openxmlformats.org/officeDocument/2006/relationships/hyperlink" Target="consultantplus://offline/ref=7FD11067A735F7FD37C59C4D8B1E6005B98C927C86413696E9D80F7AC5BF3C545F8C9D9A5B84B2072A81DA57D448822FD568844494371DW2J" TargetMode="External"/><Relationship Id="rId59" Type="http://schemas.openxmlformats.org/officeDocument/2006/relationships/hyperlink" Target="https://login.consultant.ru/link/?req=doc&amp;base=LAW&amp;n=495189&amp;dst=101033" TargetMode="External"/><Relationship Id="rId67" Type="http://schemas.openxmlformats.org/officeDocument/2006/relationships/hyperlink" Target="https://login.consultant.ru/link/?req=doc&amp;base=LAW&amp;n=465808&amp;dst=3143" TargetMode="External"/><Relationship Id="rId20" Type="http://schemas.openxmlformats.org/officeDocument/2006/relationships/hyperlink" Target="https://login.consultant.ru/link/?req=doc&amp;base=LAW&amp;n=7445&amp;dst=101202" TargetMode="External"/><Relationship Id="rId41" Type="http://schemas.openxmlformats.org/officeDocument/2006/relationships/hyperlink" Target="https://login.consultant.ru/link/?req=doc&amp;base=LAW&amp;n=463483&amp;dst=100008" TargetMode="External"/><Relationship Id="rId54" Type="http://schemas.openxmlformats.org/officeDocument/2006/relationships/hyperlink" Target="https://login.consultant.ru/link/?req=doc&amp;base=LAW&amp;n=362627&amp;dst=105507" TargetMode="External"/><Relationship Id="rId62" Type="http://schemas.openxmlformats.org/officeDocument/2006/relationships/hyperlink" Target="https://login.consultant.ru/link/?req=doc&amp;base=QSBO&amp;n=19360" TargetMode="External"/><Relationship Id="rId70" Type="http://schemas.openxmlformats.org/officeDocument/2006/relationships/hyperlink" Target="https://login.consultant.ru/link/?req=doc&amp;base=LAW&amp;n=465808&amp;dst=3143" TargetMode="External"/><Relationship Id="rId75" Type="http://schemas.openxmlformats.org/officeDocument/2006/relationships/hyperlink" Target="https://login.consultant.ru/link/?req=doc&amp;base=LAW&amp;n=413281&amp;dst=224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6790" TargetMode="External"/><Relationship Id="rId23" Type="http://schemas.openxmlformats.org/officeDocument/2006/relationships/hyperlink" Target="consultantplus://offline/ref=B8555A5F29008111FB3B00937F995AC8636BE3C04BE732FA70D19AFF4471B64F38DFC727FFC5D0C8964A522DCEA7B069D86DA264880FFFC3t2b5L" TargetMode="External"/><Relationship Id="rId28" Type="http://schemas.openxmlformats.org/officeDocument/2006/relationships/hyperlink" Target="consultantplus://offline/ref=2D2A7D6193B10E7E5B4CE5C1E835063C6CC7F2EFD5EA91A1F96C048D1588E7207147DA35CF07BCB2CADFDD8CF10ECD13F9942ECDF3A138F5T43CK" TargetMode="External"/><Relationship Id="rId36" Type="http://schemas.openxmlformats.org/officeDocument/2006/relationships/hyperlink" Target="https://login.consultant.ru/link/?req=doc&amp;base=LAW&amp;n=497176&amp;dst=101059" TargetMode="External"/><Relationship Id="rId49" Type="http://schemas.openxmlformats.org/officeDocument/2006/relationships/hyperlink" Target="consultantplus://offline/ref=A83711335A1FDF6A13A075BAEF634FA998AD77FABAC9377374A0D648CCC7A759FAC353CE29922AB2747F4B58D373AD5CC1300707F3223062w8X0L" TargetMode="External"/><Relationship Id="rId57" Type="http://schemas.openxmlformats.org/officeDocument/2006/relationships/hyperlink" Target="https://login.consultant.ru/link/?req=doc&amp;base=QSBO&amp;n=193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26F6-B6BC-45A1-8CE6-41F490F0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38</Pages>
  <Words>17120</Words>
  <Characters>97584</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Акт № 1</vt:lpstr>
    </vt:vector>
  </TitlesOfParts>
  <Company>UralSOFT</Company>
  <LinksUpToDate>false</LinksUpToDate>
  <CharactersWithSpaces>114476</CharactersWithSpaces>
  <SharedDoc>false</SharedDoc>
  <HLinks>
    <vt:vector size="84" baseType="variant">
      <vt:variant>
        <vt:i4>8323171</vt:i4>
      </vt:variant>
      <vt:variant>
        <vt:i4>39</vt:i4>
      </vt:variant>
      <vt:variant>
        <vt:i4>0</vt:i4>
      </vt:variant>
      <vt:variant>
        <vt:i4>5</vt:i4>
      </vt:variant>
      <vt:variant>
        <vt:lpwstr>consultantplus://offline/ref=CCB505B3D42A94D253C1F7C84B7A23A68C9E9D1D4444123E93FFC88AB41FE591AF8F458FAC025DBA2C3571FE4FDA9DDBEAB668E924BA9D44X4uBJ</vt:lpwstr>
      </vt:variant>
      <vt:variant>
        <vt:lpwstr/>
      </vt:variant>
      <vt:variant>
        <vt:i4>7798844</vt:i4>
      </vt:variant>
      <vt:variant>
        <vt:i4>36</vt:i4>
      </vt:variant>
      <vt:variant>
        <vt:i4>0</vt:i4>
      </vt:variant>
      <vt:variant>
        <vt:i4>5</vt:i4>
      </vt:variant>
      <vt:variant>
        <vt:lpwstr>consultantplus://offline/ref=AAD69692631373D0C8723F8B155265A3B09D97C48E47FE7A6BCCF03772BF9979743DD62FE72E9681DD0C3E613D211E7C929E318B52l2I</vt:lpwstr>
      </vt:variant>
      <vt:variant>
        <vt:lpwstr/>
      </vt:variant>
      <vt:variant>
        <vt:i4>2293862</vt:i4>
      </vt:variant>
      <vt:variant>
        <vt:i4>33</vt:i4>
      </vt:variant>
      <vt:variant>
        <vt:i4>0</vt:i4>
      </vt:variant>
      <vt:variant>
        <vt:i4>5</vt:i4>
      </vt:variant>
      <vt:variant>
        <vt:lpwstr>consultantplus://offline/ref=AAD69692631373D0C8723F8B155265A3B09E9FC18441FE7A6BCCF03772BF9979743DD62DE124C7DBCD087736353D1A608D9E2F8B22F25ElFI</vt:lpwstr>
      </vt:variant>
      <vt:variant>
        <vt:lpwstr/>
      </vt:variant>
      <vt:variant>
        <vt:i4>6750316</vt:i4>
      </vt:variant>
      <vt:variant>
        <vt:i4>30</vt:i4>
      </vt:variant>
      <vt:variant>
        <vt:i4>0</vt:i4>
      </vt:variant>
      <vt:variant>
        <vt:i4>5</vt:i4>
      </vt:variant>
      <vt:variant>
        <vt:lpwstr>consultantplus://offline/ref=E4D4F447DD8AC0370F8DE1C5574DCF8430E438AB5E2A14C77AD0DDCF06CDB26C1F25428C15FC2AC3864CE7612CFB7F00C2C01A9D33733CD2m4VBO</vt:lpwstr>
      </vt:variant>
      <vt:variant>
        <vt:lpwstr/>
      </vt:variant>
      <vt:variant>
        <vt:i4>8323171</vt:i4>
      </vt:variant>
      <vt:variant>
        <vt:i4>27</vt:i4>
      </vt:variant>
      <vt:variant>
        <vt:i4>0</vt:i4>
      </vt:variant>
      <vt:variant>
        <vt:i4>5</vt:i4>
      </vt:variant>
      <vt:variant>
        <vt:lpwstr>consultantplus://offline/ref=CCB505B3D42A94D253C1F7C84B7A23A68C9E9D1D4444123E93FFC88AB41FE591AF8F458FAC025DBA2C3571FE4FDA9DDBEAB668E924BA9D44X4uBJ</vt:lpwstr>
      </vt:variant>
      <vt:variant>
        <vt:lpwstr/>
      </vt:variant>
      <vt:variant>
        <vt:i4>8323171</vt:i4>
      </vt:variant>
      <vt:variant>
        <vt:i4>24</vt:i4>
      </vt:variant>
      <vt:variant>
        <vt:i4>0</vt:i4>
      </vt:variant>
      <vt:variant>
        <vt:i4>5</vt:i4>
      </vt:variant>
      <vt:variant>
        <vt:lpwstr>consultantplus://offline/ref=CCB505B3D42A94D253C1F7C84B7A23A68C9E9D1D4444123E93FFC88AB41FE591AF8F458FAC025DBA2C3571FE4FDA9DDBEAB668E924BA9D44X4uBJ</vt:lpwstr>
      </vt:variant>
      <vt:variant>
        <vt:lpwstr/>
      </vt:variant>
      <vt:variant>
        <vt:i4>2228275</vt:i4>
      </vt:variant>
      <vt:variant>
        <vt:i4>21</vt:i4>
      </vt:variant>
      <vt:variant>
        <vt:i4>0</vt:i4>
      </vt:variant>
      <vt:variant>
        <vt:i4>5</vt:i4>
      </vt:variant>
      <vt:variant>
        <vt:lpwstr>consultantplus://offline/ref=9B138B3B77351D0C2A26002A628966917FB6102F3D4EF6F0B05BDB332F9C3C1E9FAFA08AC7AC967863DB8BD81DC0A98CB37151A3C0BF57A1AEl6J</vt:lpwstr>
      </vt:variant>
      <vt:variant>
        <vt:lpwstr/>
      </vt:variant>
      <vt:variant>
        <vt:i4>5177424</vt:i4>
      </vt:variant>
      <vt:variant>
        <vt:i4>18</vt:i4>
      </vt:variant>
      <vt:variant>
        <vt:i4>0</vt:i4>
      </vt:variant>
      <vt:variant>
        <vt:i4>5</vt:i4>
      </vt:variant>
      <vt:variant>
        <vt:lpwstr>consultantplus://offline/ref=9B138B3B77351D0C2A26002A628966917FB6102F3D4EF6F0B05BDB332F9C3C1E9FAFA08FC6A59E2C32948A84599DBA8CBD7153A5DCABlCJ</vt:lpwstr>
      </vt:variant>
      <vt:variant>
        <vt:lpwstr/>
      </vt:variant>
      <vt:variant>
        <vt:i4>2228275</vt:i4>
      </vt:variant>
      <vt:variant>
        <vt:i4>15</vt:i4>
      </vt:variant>
      <vt:variant>
        <vt:i4>0</vt:i4>
      </vt:variant>
      <vt:variant>
        <vt:i4>5</vt:i4>
      </vt:variant>
      <vt:variant>
        <vt:lpwstr>consultantplus://offline/ref=9B138B3B77351D0C2A26002A628966917FB6102F3D4EF6F0B05BDB332F9C3C1E9FAFA08AC7AF957964DB8BD81DC0A98CB37151A3C0BF57A1AEl6J</vt:lpwstr>
      </vt:variant>
      <vt:variant>
        <vt:lpwstr/>
      </vt:variant>
      <vt:variant>
        <vt:i4>7798844</vt:i4>
      </vt:variant>
      <vt:variant>
        <vt:i4>12</vt:i4>
      </vt:variant>
      <vt:variant>
        <vt:i4>0</vt:i4>
      </vt:variant>
      <vt:variant>
        <vt:i4>5</vt:i4>
      </vt:variant>
      <vt:variant>
        <vt:lpwstr>consultantplus://offline/ref=AAD69692631373D0C8723F8B155265A3B09D97C48E47FE7A6BCCF03772BF9979743DD62FE72E9681DD0C3E613D211E7C929E318B52l2I</vt:lpwstr>
      </vt:variant>
      <vt:variant>
        <vt:lpwstr/>
      </vt:variant>
      <vt:variant>
        <vt:i4>2293862</vt:i4>
      </vt:variant>
      <vt:variant>
        <vt:i4>9</vt:i4>
      </vt:variant>
      <vt:variant>
        <vt:i4>0</vt:i4>
      </vt:variant>
      <vt:variant>
        <vt:i4>5</vt:i4>
      </vt:variant>
      <vt:variant>
        <vt:lpwstr>consultantplus://offline/ref=AAD69692631373D0C8723F8B155265A3B09E9FC18441FE7A6BCCF03772BF9979743DD62DE124C7DBCD087736353D1A608D9E2F8B22F25ElFI</vt:lpwstr>
      </vt:variant>
      <vt:variant>
        <vt:lpwstr/>
      </vt:variant>
      <vt:variant>
        <vt:i4>6750316</vt:i4>
      </vt:variant>
      <vt:variant>
        <vt:i4>6</vt:i4>
      </vt:variant>
      <vt:variant>
        <vt:i4>0</vt:i4>
      </vt:variant>
      <vt:variant>
        <vt:i4>5</vt:i4>
      </vt:variant>
      <vt:variant>
        <vt:lpwstr>consultantplus://offline/ref=E4D4F447DD8AC0370F8DE1C5574DCF8430E438AB5E2A14C77AD0DDCF06CDB26C1F25428C15FC2AC3864CE7612CFB7F00C2C01A9D33733CD2m4VBO</vt:lpwstr>
      </vt:variant>
      <vt:variant>
        <vt:lpwstr/>
      </vt:variant>
      <vt:variant>
        <vt:i4>6750316</vt:i4>
      </vt:variant>
      <vt:variant>
        <vt:i4>3</vt:i4>
      </vt:variant>
      <vt:variant>
        <vt:i4>0</vt:i4>
      </vt:variant>
      <vt:variant>
        <vt:i4>5</vt:i4>
      </vt:variant>
      <vt:variant>
        <vt:lpwstr>consultantplus://offline/ref=E4D4F447DD8AC0370F8DE1C5574DCF8430E438AB5E2A14C77AD0DDCF06CDB26C1F25428C15FC2AC3864CE7612CFB7F00C2C01A9D33733CD2m4VBO</vt:lpwstr>
      </vt:variant>
      <vt:variant>
        <vt:lpwstr/>
      </vt:variant>
      <vt:variant>
        <vt:i4>6291557</vt:i4>
      </vt:variant>
      <vt:variant>
        <vt:i4>0</vt:i4>
      </vt:variant>
      <vt:variant>
        <vt:i4>0</vt:i4>
      </vt:variant>
      <vt:variant>
        <vt:i4>5</vt:i4>
      </vt:variant>
      <vt:variant>
        <vt:lpwstr>consultantplus://offline/ref=44BFD6D5A7007D9E860613AF893E04A0F529EBD8662C000A8DFC7BB3F24522C95590710959957C067BCB58C9A1E375619748E6A9AE73F89D01E177D6C7S9G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 № 1</dc:title>
  <dc:creator>Aprelev</dc:creator>
  <cp:lastModifiedBy>Admin</cp:lastModifiedBy>
  <cp:revision>65</cp:revision>
  <cp:lastPrinted>2025-02-28T10:10:00Z</cp:lastPrinted>
  <dcterms:created xsi:type="dcterms:W3CDTF">2025-02-25T12:40:00Z</dcterms:created>
  <dcterms:modified xsi:type="dcterms:W3CDTF">2025-03-03T09:32:00Z</dcterms:modified>
</cp:coreProperties>
</file>