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7"/>
        <w:gridCol w:w="4666"/>
      </w:tblGrid>
      <w:tr w:rsidR="00454897" w:rsidRPr="00AC6031" w:rsidTr="00FF6669">
        <w:tc>
          <w:tcPr>
            <w:tcW w:w="9353" w:type="dxa"/>
            <w:gridSpan w:val="2"/>
            <w:hideMark/>
          </w:tcPr>
          <w:p w:rsidR="00454897" w:rsidRPr="00AC6031" w:rsidRDefault="00454897" w:rsidP="00FF6669">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Тульская область</w:t>
            </w:r>
          </w:p>
        </w:tc>
      </w:tr>
      <w:tr w:rsidR="00454897" w:rsidRPr="00AC6031" w:rsidTr="00FF6669">
        <w:tc>
          <w:tcPr>
            <w:tcW w:w="9353" w:type="dxa"/>
            <w:gridSpan w:val="2"/>
            <w:hideMark/>
          </w:tcPr>
          <w:p w:rsidR="00454897" w:rsidRPr="00AC6031" w:rsidRDefault="00454897" w:rsidP="00FF6669">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Муниципальное образование Богородицкий район</w:t>
            </w:r>
          </w:p>
        </w:tc>
      </w:tr>
      <w:tr w:rsidR="00454897" w:rsidRPr="00AC6031" w:rsidTr="00FF6669">
        <w:tc>
          <w:tcPr>
            <w:tcW w:w="9353" w:type="dxa"/>
            <w:gridSpan w:val="2"/>
          </w:tcPr>
          <w:p w:rsidR="00454897" w:rsidRPr="00AC6031" w:rsidRDefault="00454897" w:rsidP="00FF6669">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Администрация</w:t>
            </w:r>
          </w:p>
          <w:p w:rsidR="00454897" w:rsidRPr="00AC6031" w:rsidRDefault="00454897" w:rsidP="00FF6669">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p>
        </w:tc>
      </w:tr>
      <w:tr w:rsidR="00454897" w:rsidRPr="00AC6031" w:rsidTr="00FF6669">
        <w:tc>
          <w:tcPr>
            <w:tcW w:w="9353" w:type="dxa"/>
            <w:gridSpan w:val="2"/>
            <w:hideMark/>
          </w:tcPr>
          <w:p w:rsidR="00454897" w:rsidRPr="00AC6031" w:rsidRDefault="00454897" w:rsidP="00FF6669">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Постановление</w:t>
            </w:r>
          </w:p>
        </w:tc>
      </w:tr>
      <w:tr w:rsidR="00454897" w:rsidRPr="00AC6031" w:rsidTr="00FF6669">
        <w:tc>
          <w:tcPr>
            <w:tcW w:w="9353" w:type="dxa"/>
            <w:gridSpan w:val="2"/>
          </w:tcPr>
          <w:p w:rsidR="00454897" w:rsidRPr="00AC6031" w:rsidRDefault="00FD7ABE" w:rsidP="00FD7ABE">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7F50DC">
              <w:rPr>
                <w:rFonts w:ascii="PT Astra Serif" w:hAnsi="PT Astra Serif"/>
                <w:sz w:val="28"/>
                <w:szCs w:val="28"/>
              </w:rPr>
              <w:t>(в редакции постановления АМО Богородицкий район №6</w:t>
            </w:r>
            <w:r>
              <w:rPr>
                <w:rFonts w:ascii="PT Astra Serif" w:hAnsi="PT Astra Serif"/>
                <w:sz w:val="28"/>
                <w:szCs w:val="28"/>
              </w:rPr>
              <w:t>94</w:t>
            </w:r>
            <w:r w:rsidRPr="007F50DC">
              <w:rPr>
                <w:rFonts w:ascii="PT Astra Serif" w:hAnsi="PT Astra Serif"/>
                <w:sz w:val="28"/>
                <w:szCs w:val="28"/>
              </w:rPr>
              <w:t xml:space="preserve"> от 06.06.2023)</w:t>
            </w:r>
          </w:p>
        </w:tc>
      </w:tr>
      <w:tr w:rsidR="00454897" w:rsidRPr="00AC6031" w:rsidTr="00FF6669">
        <w:tc>
          <w:tcPr>
            <w:tcW w:w="4687" w:type="dxa"/>
            <w:hideMark/>
          </w:tcPr>
          <w:p w:rsidR="00454897" w:rsidRPr="00AC6031" w:rsidRDefault="00454897" w:rsidP="00454897">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от </w:t>
            </w:r>
            <w:r>
              <w:rPr>
                <w:rFonts w:ascii="Times New Roman" w:eastAsia="Calibri" w:hAnsi="Times New Roman" w:cs="Times New Roman"/>
                <w:b/>
                <w:bCs/>
                <w:sz w:val="28"/>
                <w:szCs w:val="28"/>
              </w:rPr>
              <w:t>22</w:t>
            </w:r>
            <w:r w:rsidRPr="00AC6031">
              <w:rPr>
                <w:rFonts w:ascii="Times New Roman" w:eastAsia="Calibri" w:hAnsi="Times New Roman" w:cs="Times New Roman"/>
                <w:b/>
                <w:bCs/>
                <w:sz w:val="28"/>
                <w:szCs w:val="28"/>
              </w:rPr>
              <w:t>.0</w:t>
            </w:r>
            <w:r>
              <w:rPr>
                <w:rFonts w:ascii="Times New Roman" w:eastAsia="Calibri" w:hAnsi="Times New Roman" w:cs="Times New Roman"/>
                <w:b/>
                <w:bCs/>
                <w:sz w:val="28"/>
                <w:szCs w:val="28"/>
              </w:rPr>
              <w:t>7</w:t>
            </w:r>
            <w:r w:rsidRPr="00AC6031">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p>
        </w:tc>
        <w:tc>
          <w:tcPr>
            <w:tcW w:w="4666" w:type="dxa"/>
            <w:hideMark/>
          </w:tcPr>
          <w:p w:rsidR="00454897" w:rsidRPr="00AC6031" w:rsidRDefault="00454897" w:rsidP="00454897">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AC6031">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741</w:t>
            </w:r>
          </w:p>
        </w:tc>
      </w:tr>
    </w:tbl>
    <w:p w:rsidR="00DE735B" w:rsidRDefault="00DE735B" w:rsidP="00DE735B">
      <w:pPr>
        <w:spacing w:after="0" w:line="240" w:lineRule="auto"/>
        <w:ind w:firstLine="720"/>
        <w:jc w:val="center"/>
        <w:rPr>
          <w:rFonts w:ascii="Times New Roman" w:hAnsi="Times New Roman" w:cs="Times New Roman"/>
          <w:b/>
          <w:sz w:val="28"/>
          <w:szCs w:val="28"/>
        </w:rPr>
      </w:pPr>
    </w:p>
    <w:p w:rsidR="00DE735B" w:rsidRDefault="00DE735B" w:rsidP="00DE735B">
      <w:pPr>
        <w:spacing w:after="0" w:line="240" w:lineRule="auto"/>
        <w:ind w:firstLine="720"/>
        <w:jc w:val="center"/>
        <w:rPr>
          <w:rFonts w:ascii="Times New Roman" w:hAnsi="Times New Roman" w:cs="Times New Roman"/>
          <w:b/>
          <w:sz w:val="28"/>
          <w:szCs w:val="28"/>
        </w:rPr>
      </w:pPr>
    </w:p>
    <w:p w:rsidR="00DE735B" w:rsidRDefault="00DE735B" w:rsidP="00DE735B">
      <w:pPr>
        <w:spacing w:after="0" w:line="240" w:lineRule="auto"/>
        <w:ind w:firstLine="720"/>
        <w:jc w:val="center"/>
        <w:rPr>
          <w:rFonts w:ascii="Times New Roman" w:hAnsi="Times New Roman" w:cs="Times New Roman"/>
          <w:b/>
          <w:sz w:val="28"/>
          <w:szCs w:val="28"/>
        </w:rPr>
      </w:pPr>
    </w:p>
    <w:p w:rsidR="00DE735B" w:rsidRDefault="00DE735B" w:rsidP="00DE735B">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w:t>
      </w:r>
      <w:r>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b/>
          <w:sz w:val="28"/>
          <w:szCs w:val="28"/>
        </w:rPr>
        <w:t>»</w:t>
      </w:r>
    </w:p>
    <w:p w:rsidR="00DE735B" w:rsidRDefault="00DE735B" w:rsidP="00DE735B">
      <w:pPr>
        <w:pStyle w:val="ConsPlusTitle"/>
        <w:ind w:firstLine="720"/>
        <w:jc w:val="both"/>
        <w:rPr>
          <w:rFonts w:ascii="Times New Roman" w:hAnsi="Times New Roman" w:cs="Times New Roman"/>
          <w:b w:val="0"/>
          <w:sz w:val="28"/>
          <w:szCs w:val="28"/>
        </w:rPr>
      </w:pPr>
    </w:p>
    <w:p w:rsidR="00DE735B" w:rsidRDefault="00DE735B" w:rsidP="00DE735B">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ПОСТАНОВЛЯЕТ:</w:t>
      </w:r>
    </w:p>
    <w:p w:rsidR="00DE735B" w:rsidRDefault="00DE735B" w:rsidP="00DE735B">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1.Утвердить </w:t>
      </w:r>
      <w:hyperlink r:id="rId8" w:history="1">
        <w:r w:rsidRPr="00DE735B">
          <w:rPr>
            <w:rStyle w:val="a9"/>
            <w:rFonts w:ascii="Times New Roman" w:hAnsi="Times New Roman" w:cs="Times New Roman"/>
            <w:color w:val="auto"/>
            <w:sz w:val="28"/>
            <w:szCs w:val="28"/>
            <w:u w:val="none"/>
          </w:rPr>
          <w:t>административный регламент</w:t>
        </w:r>
      </w:hyperlink>
      <w:r>
        <w:rPr>
          <w:rFonts w:ascii="Times New Roman" w:hAnsi="Times New Roman" w:cs="Times New Roman"/>
          <w:sz w:val="28"/>
          <w:szCs w:val="28"/>
        </w:rPr>
        <w:t xml:space="preserve"> предоставления администрацией муниципального образования  Богородицкий район муниципальной услуги «</w:t>
      </w:r>
      <w:r w:rsidRPr="00DE735B">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 (приложение).</w:t>
      </w:r>
    </w:p>
    <w:p w:rsidR="00DE735B" w:rsidRDefault="00DE735B" w:rsidP="00DE735B">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DE735B" w:rsidRDefault="00DE735B" w:rsidP="00DE73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DE735B" w:rsidRDefault="00DE735B" w:rsidP="00DE73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Сектору информационного обеспечения администрации муниципального образования Богородицкий район разместить настоящее </w:t>
      </w:r>
      <w:r>
        <w:rPr>
          <w:rFonts w:ascii="Times New Roman" w:hAnsi="Times New Roman" w:cs="Times New Roman"/>
          <w:sz w:val="28"/>
          <w:szCs w:val="28"/>
        </w:rPr>
        <w:lastRenderedPageBreak/>
        <w:t xml:space="preserve">постановление на официальном сайте администрации муниципального образования Богородицкий район в сети Интернет. </w:t>
      </w:r>
    </w:p>
    <w:p w:rsidR="00DE735B" w:rsidRDefault="00DE735B" w:rsidP="00DE73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DE735B" w:rsidRDefault="00DE735B" w:rsidP="00DE735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 Признать утратившим силу постановление администрации муниципального образования Богородицкий район от 30.03.2021</w:t>
      </w:r>
      <w:r w:rsidR="00A45407" w:rsidRPr="00A45407">
        <w:rPr>
          <w:rFonts w:ascii="Times New Roman" w:hAnsi="Times New Roman" w:cs="Times New Roman"/>
          <w:sz w:val="28"/>
          <w:szCs w:val="28"/>
        </w:rPr>
        <w:t xml:space="preserve"> </w:t>
      </w:r>
      <w:r w:rsidR="00A45407">
        <w:rPr>
          <w:rFonts w:ascii="Times New Roman" w:hAnsi="Times New Roman" w:cs="Times New Roman"/>
          <w:sz w:val="28"/>
          <w:szCs w:val="28"/>
        </w:rPr>
        <w:t>№</w:t>
      </w:r>
      <w:proofErr w:type="gramStart"/>
      <w:r w:rsidR="00A45407">
        <w:rPr>
          <w:rFonts w:ascii="Times New Roman" w:hAnsi="Times New Roman" w:cs="Times New Roman"/>
          <w:sz w:val="28"/>
          <w:szCs w:val="28"/>
        </w:rPr>
        <w:t xml:space="preserve">216 </w:t>
      </w:r>
      <w:r>
        <w:rPr>
          <w:rFonts w:ascii="Times New Roman" w:hAnsi="Times New Roman" w:cs="Times New Roman"/>
          <w:sz w:val="28"/>
          <w:szCs w:val="28"/>
        </w:rPr>
        <w:t xml:space="preserve"> «</w:t>
      </w:r>
      <w:proofErr w:type="gramEnd"/>
      <w:r>
        <w:rPr>
          <w:rFonts w:ascii="Times New Roman" w:hAnsi="Times New Roman" w:cs="Times New Roman"/>
          <w:sz w:val="28"/>
          <w:szCs w:val="28"/>
        </w:rPr>
        <w:t>Об утверждении административного регламента предоставления муниципальной услуги «</w:t>
      </w:r>
      <w:r w:rsidR="00277719" w:rsidRPr="00277719">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w:t>
      </w:r>
    </w:p>
    <w:p w:rsidR="00DE735B" w:rsidRDefault="00DE735B" w:rsidP="00DE735B">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7. Постановление вступает в силу со дня обнародования.</w:t>
      </w:r>
    </w:p>
    <w:p w:rsidR="00DE735B" w:rsidRDefault="00DE735B" w:rsidP="00DE735B">
      <w:pPr>
        <w:spacing w:after="0" w:line="240" w:lineRule="auto"/>
        <w:rPr>
          <w:rFonts w:ascii="Times New Roman" w:hAnsi="Times New Roman" w:cs="Times New Roman"/>
          <w:sz w:val="28"/>
          <w:szCs w:val="28"/>
        </w:rPr>
      </w:pPr>
    </w:p>
    <w:p w:rsidR="00DE735B" w:rsidRDefault="00DE735B" w:rsidP="00DE735B">
      <w:pPr>
        <w:spacing w:after="0" w:line="240" w:lineRule="auto"/>
        <w:rPr>
          <w:rFonts w:ascii="Times New Roman" w:hAnsi="Times New Roman" w:cs="Times New Roman"/>
          <w:sz w:val="28"/>
          <w:szCs w:val="28"/>
        </w:rPr>
      </w:pPr>
    </w:p>
    <w:p w:rsidR="00DE735B" w:rsidRDefault="00DE735B" w:rsidP="00DE735B">
      <w:pPr>
        <w:spacing w:after="0" w:line="240" w:lineRule="auto"/>
        <w:rPr>
          <w:rFonts w:ascii="Times New Roman" w:hAnsi="Times New Roman" w:cs="Times New Roman"/>
          <w:sz w:val="28"/>
          <w:szCs w:val="28"/>
        </w:rPr>
      </w:pPr>
    </w:p>
    <w:tbl>
      <w:tblPr>
        <w:tblW w:w="9788" w:type="dxa"/>
        <w:tblLook w:val="01E0" w:firstRow="1" w:lastRow="1" w:firstColumn="1" w:lastColumn="1" w:noHBand="0" w:noVBand="0"/>
      </w:tblPr>
      <w:tblGrid>
        <w:gridCol w:w="4928"/>
        <w:gridCol w:w="4860"/>
      </w:tblGrid>
      <w:tr w:rsidR="00DE735B" w:rsidTr="00A45407">
        <w:tc>
          <w:tcPr>
            <w:tcW w:w="4928" w:type="dxa"/>
            <w:hideMark/>
          </w:tcPr>
          <w:p w:rsidR="00DE735B" w:rsidRDefault="00A45407">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Заместитель г</w:t>
            </w:r>
            <w:r w:rsidR="00DE735B">
              <w:rPr>
                <w:rFonts w:ascii="Times New Roman" w:hAnsi="Times New Roman" w:cs="Times New Roman"/>
                <w:b/>
                <w:sz w:val="28"/>
                <w:szCs w:val="28"/>
              </w:rPr>
              <w:t>лав</w:t>
            </w:r>
            <w:r>
              <w:rPr>
                <w:rFonts w:ascii="Times New Roman" w:hAnsi="Times New Roman" w:cs="Times New Roman"/>
                <w:b/>
                <w:sz w:val="28"/>
                <w:szCs w:val="28"/>
              </w:rPr>
              <w:t>ы</w:t>
            </w:r>
            <w:r w:rsidR="00DE735B">
              <w:rPr>
                <w:rFonts w:ascii="Times New Roman" w:hAnsi="Times New Roman" w:cs="Times New Roman"/>
                <w:b/>
                <w:sz w:val="28"/>
                <w:szCs w:val="28"/>
              </w:rPr>
              <w:t xml:space="preserve"> администрации</w:t>
            </w:r>
          </w:p>
          <w:p w:rsidR="00DE735B" w:rsidRDefault="00DE735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DE735B" w:rsidRDefault="00DE735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Богородицкий район</w:t>
            </w:r>
          </w:p>
        </w:tc>
        <w:tc>
          <w:tcPr>
            <w:tcW w:w="4860" w:type="dxa"/>
            <w:hideMark/>
          </w:tcPr>
          <w:p w:rsidR="00DE735B" w:rsidRDefault="00DE735B">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DE735B" w:rsidRDefault="00DE735B">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DE735B" w:rsidRDefault="00A45407">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Е.С. Колыхалова</w:t>
            </w:r>
          </w:p>
        </w:tc>
      </w:tr>
    </w:tbl>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BA423C" w:rsidRDefault="00BA423C"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DE735B" w:rsidRDefault="00DE735B" w:rsidP="00EC7626">
      <w:pPr>
        <w:pStyle w:val="ConsPlusTitle"/>
        <w:tabs>
          <w:tab w:val="left" w:pos="8145"/>
        </w:tabs>
        <w:jc w:val="center"/>
        <w:outlineLvl w:val="0"/>
        <w:rPr>
          <w:rFonts w:ascii="PT Astra Serif" w:hAnsi="PT Astra Serif" w:cs="Times New Roman"/>
          <w:sz w:val="28"/>
          <w:szCs w:val="28"/>
        </w:rPr>
      </w:pPr>
    </w:p>
    <w:p w:rsidR="00A45407" w:rsidRDefault="00A45407" w:rsidP="00EC7626">
      <w:pPr>
        <w:pStyle w:val="ConsPlusTitle"/>
        <w:tabs>
          <w:tab w:val="left" w:pos="8145"/>
        </w:tabs>
        <w:jc w:val="center"/>
        <w:outlineLvl w:val="0"/>
        <w:rPr>
          <w:rFonts w:ascii="PT Astra Serif" w:hAnsi="PT Astra Serif" w:cs="Times New Roman"/>
          <w:sz w:val="28"/>
          <w:szCs w:val="28"/>
        </w:rPr>
      </w:pPr>
    </w:p>
    <w:p w:rsidR="00A45407" w:rsidRDefault="00A45407" w:rsidP="00EC7626">
      <w:pPr>
        <w:pStyle w:val="ConsPlusTitle"/>
        <w:tabs>
          <w:tab w:val="left" w:pos="8145"/>
        </w:tabs>
        <w:jc w:val="center"/>
        <w:outlineLvl w:val="0"/>
        <w:rPr>
          <w:rFonts w:ascii="PT Astra Serif" w:hAnsi="PT Astra Serif" w:cs="Times New Roman"/>
          <w:sz w:val="28"/>
          <w:szCs w:val="28"/>
        </w:rPr>
      </w:pPr>
    </w:p>
    <w:p w:rsidR="00A45407" w:rsidRDefault="00A45407" w:rsidP="00EC7626">
      <w:pPr>
        <w:pStyle w:val="ConsPlusTitle"/>
        <w:tabs>
          <w:tab w:val="left" w:pos="8145"/>
        </w:tabs>
        <w:jc w:val="center"/>
        <w:outlineLvl w:val="0"/>
        <w:rPr>
          <w:rFonts w:ascii="PT Astra Serif" w:hAnsi="PT Astra Serif" w:cs="Times New Roman"/>
          <w:sz w:val="28"/>
          <w:szCs w:val="28"/>
        </w:rPr>
      </w:pPr>
    </w:p>
    <w:p w:rsidR="00A45407" w:rsidRDefault="00A45407" w:rsidP="00EC7626">
      <w:pPr>
        <w:pStyle w:val="ConsPlusTitle"/>
        <w:tabs>
          <w:tab w:val="left" w:pos="8145"/>
        </w:tabs>
        <w:jc w:val="center"/>
        <w:outlineLvl w:val="0"/>
        <w:rPr>
          <w:rFonts w:ascii="PT Astra Serif" w:hAnsi="PT Astra Serif" w:cs="Times New Roman"/>
          <w:sz w:val="28"/>
          <w:szCs w:val="28"/>
        </w:rPr>
      </w:pPr>
    </w:p>
    <w:p w:rsidR="00BB0DF3" w:rsidRDefault="00BB0DF3" w:rsidP="00EC7626">
      <w:pPr>
        <w:pStyle w:val="ConsPlusTitle"/>
        <w:tabs>
          <w:tab w:val="left" w:pos="8145"/>
        </w:tabs>
        <w:jc w:val="center"/>
        <w:outlineLvl w:val="0"/>
        <w:rPr>
          <w:rFonts w:ascii="PT Astra Serif" w:hAnsi="PT Astra Serif" w:cs="Times New Roman"/>
          <w:sz w:val="28"/>
          <w:szCs w:val="28"/>
        </w:rPr>
      </w:pPr>
    </w:p>
    <w:p w:rsidR="00A45407" w:rsidRDefault="00A45407" w:rsidP="00EC7626">
      <w:pPr>
        <w:pStyle w:val="ConsPlusTitle"/>
        <w:tabs>
          <w:tab w:val="left" w:pos="8145"/>
        </w:tabs>
        <w:jc w:val="center"/>
        <w:outlineLvl w:val="0"/>
        <w:rPr>
          <w:rFonts w:ascii="PT Astra Serif" w:hAnsi="PT Astra Serif" w:cs="Times New Roman"/>
          <w:sz w:val="28"/>
          <w:szCs w:val="28"/>
        </w:rPr>
      </w:pPr>
    </w:p>
    <w:p w:rsidR="00454897" w:rsidRDefault="00454897" w:rsidP="00A45407">
      <w:pPr>
        <w:pStyle w:val="ConsPlusTitle"/>
        <w:tabs>
          <w:tab w:val="left" w:pos="8145"/>
        </w:tabs>
        <w:jc w:val="right"/>
        <w:outlineLvl w:val="0"/>
        <w:rPr>
          <w:rFonts w:ascii="PT Astra Serif" w:hAnsi="PT Astra Serif" w:cs="Times New Roman"/>
          <w:b w:val="0"/>
          <w:sz w:val="28"/>
          <w:szCs w:val="28"/>
        </w:rPr>
      </w:pPr>
    </w:p>
    <w:p w:rsidR="00454897" w:rsidRDefault="00454897" w:rsidP="00A45407">
      <w:pPr>
        <w:pStyle w:val="ConsPlusTitle"/>
        <w:tabs>
          <w:tab w:val="left" w:pos="8145"/>
        </w:tabs>
        <w:jc w:val="right"/>
        <w:outlineLvl w:val="0"/>
        <w:rPr>
          <w:rFonts w:ascii="PT Astra Serif" w:hAnsi="PT Astra Serif" w:cs="Times New Roman"/>
          <w:b w:val="0"/>
          <w:sz w:val="28"/>
          <w:szCs w:val="28"/>
        </w:rPr>
      </w:pPr>
    </w:p>
    <w:p w:rsidR="00FC33AB" w:rsidRDefault="00A45407"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lastRenderedPageBreak/>
        <w:t>Приложение к постановлению</w:t>
      </w:r>
    </w:p>
    <w:p w:rsidR="00A45407" w:rsidRDefault="00A45407"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администрации муниципального</w:t>
      </w:r>
    </w:p>
    <w:p w:rsidR="00A45407" w:rsidRDefault="00A45407"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образования Богородицкий район</w:t>
      </w:r>
    </w:p>
    <w:p w:rsidR="00A45407" w:rsidRDefault="00BB0DF3"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от 22.07.2022 №741</w:t>
      </w:r>
    </w:p>
    <w:p w:rsidR="00FD7ABE" w:rsidRDefault="00FD7ABE" w:rsidP="00A45407">
      <w:pPr>
        <w:pStyle w:val="ConsPlusTitle"/>
        <w:tabs>
          <w:tab w:val="left" w:pos="8145"/>
        </w:tabs>
        <w:jc w:val="right"/>
        <w:outlineLvl w:val="0"/>
        <w:rPr>
          <w:rFonts w:ascii="PT Astra Serif" w:hAnsi="PT Astra Serif" w:cs="Times New Roman"/>
          <w:b w:val="0"/>
          <w:sz w:val="28"/>
          <w:szCs w:val="28"/>
        </w:rPr>
      </w:pPr>
    </w:p>
    <w:p w:rsidR="00FD7ABE" w:rsidRDefault="00FD7ABE"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 xml:space="preserve">в редакции постановления АМО </w:t>
      </w:r>
    </w:p>
    <w:p w:rsidR="00FD7ABE" w:rsidRDefault="00FD7ABE"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Богородицкий район</w:t>
      </w:r>
    </w:p>
    <w:p w:rsidR="00FD7ABE" w:rsidRDefault="00FD7ABE" w:rsidP="00A45407">
      <w:pPr>
        <w:pStyle w:val="ConsPlusTitle"/>
        <w:tabs>
          <w:tab w:val="left" w:pos="8145"/>
        </w:tabs>
        <w:jc w:val="right"/>
        <w:outlineLvl w:val="0"/>
        <w:rPr>
          <w:rFonts w:ascii="PT Astra Serif" w:hAnsi="PT Astra Serif" w:cs="Times New Roman"/>
          <w:b w:val="0"/>
          <w:sz w:val="28"/>
          <w:szCs w:val="28"/>
        </w:rPr>
      </w:pPr>
      <w:r>
        <w:rPr>
          <w:rFonts w:ascii="PT Astra Serif" w:hAnsi="PT Astra Serif" w:cs="Times New Roman"/>
          <w:b w:val="0"/>
          <w:sz w:val="28"/>
          <w:szCs w:val="28"/>
        </w:rPr>
        <w:t>от 06.06.2023 №694</w:t>
      </w:r>
    </w:p>
    <w:p w:rsidR="00A45407" w:rsidRPr="00A45407" w:rsidRDefault="00A45407" w:rsidP="00A45407">
      <w:pPr>
        <w:pStyle w:val="ConsPlusTitle"/>
        <w:tabs>
          <w:tab w:val="left" w:pos="8145"/>
        </w:tabs>
        <w:jc w:val="right"/>
        <w:outlineLvl w:val="0"/>
        <w:rPr>
          <w:rFonts w:ascii="PT Astra Serif" w:hAnsi="PT Astra Serif" w:cs="Times New Roman"/>
          <w:b w:val="0"/>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E81656" w:rsidRDefault="00E81656" w:rsidP="007F02FC">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7F02FC">
        <w:rPr>
          <w:rFonts w:ascii="PT Astra Serif" w:hAnsi="PT Astra Serif"/>
          <w:b/>
          <w:sz w:val="28"/>
          <w:szCs w:val="28"/>
        </w:rPr>
        <w:t>Предоставление р</w:t>
      </w:r>
      <w:r w:rsidR="00E5625D">
        <w:rPr>
          <w:rFonts w:ascii="PT Astra Serif" w:hAnsi="PT Astra Serif"/>
          <w:b/>
          <w:sz w:val="28"/>
          <w:szCs w:val="28"/>
        </w:rPr>
        <w:t>азрешени</w:t>
      </w:r>
      <w:r w:rsidR="007F02FC">
        <w:rPr>
          <w:rFonts w:ascii="PT Astra Serif" w:hAnsi="PT Astra Serif"/>
          <w:b/>
          <w:sz w:val="28"/>
          <w:szCs w:val="28"/>
        </w:rPr>
        <w:t>я</w:t>
      </w:r>
      <w:r w:rsidR="00E5625D">
        <w:rPr>
          <w:rFonts w:ascii="PT Astra Serif" w:hAnsi="PT Astra Serif"/>
          <w:b/>
          <w:sz w:val="28"/>
          <w:szCs w:val="28"/>
        </w:rPr>
        <w:t xml:space="preserve"> на </w:t>
      </w:r>
      <w:r w:rsidR="001007D7">
        <w:rPr>
          <w:rFonts w:ascii="PT Astra Serif" w:hAnsi="PT Astra Serif"/>
          <w:b/>
          <w:sz w:val="28"/>
          <w:szCs w:val="28"/>
        </w:rPr>
        <w:t xml:space="preserve">условно </w:t>
      </w:r>
      <w:r w:rsidR="00CE2007">
        <w:rPr>
          <w:rFonts w:ascii="PT Astra Serif" w:hAnsi="PT Astra Serif"/>
          <w:b/>
          <w:sz w:val="28"/>
          <w:szCs w:val="28"/>
        </w:rPr>
        <w:t>разрешенный вид использования земельного участка или объекта капитального строительства</w:t>
      </w:r>
      <w:r w:rsidRPr="008C7A15">
        <w:rPr>
          <w:rFonts w:ascii="PT Astra Serif" w:hAnsi="PT Astra Serif"/>
          <w:b/>
          <w:sz w:val="28"/>
          <w:szCs w:val="28"/>
        </w:rPr>
        <w:t>»</w:t>
      </w:r>
    </w:p>
    <w:p w:rsidR="0080490A" w:rsidRDefault="0080490A" w:rsidP="007F02FC">
      <w:pPr>
        <w:pStyle w:val="a7"/>
        <w:spacing w:before="0" w:beforeAutospacing="0" w:after="0" w:afterAutospacing="0"/>
        <w:jc w:val="center"/>
        <w:rPr>
          <w:rFonts w:ascii="PT Astra Serif" w:hAnsi="PT Astra Serif"/>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5F01EB" w:rsidRDefault="00CC717F" w:rsidP="00CC717F">
      <w:pPr>
        <w:pStyle w:val="ConsPlusNormal"/>
        <w:ind w:firstLine="709"/>
        <w:jc w:val="center"/>
        <w:outlineLvl w:val="2"/>
        <w:rPr>
          <w:rFonts w:ascii="PT Astra Serif" w:hAnsi="PT Astra Serif" w:cs="Times New Roman"/>
          <w:b/>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5F01EB">
        <w:rPr>
          <w:rFonts w:ascii="PT Astra Serif" w:hAnsi="PT Astra Serif"/>
          <w:sz w:val="28"/>
          <w:szCs w:val="28"/>
        </w:rPr>
        <w:t xml:space="preserve">1. </w:t>
      </w:r>
      <w:r w:rsidR="001535A5" w:rsidRPr="005F01EB">
        <w:rPr>
          <w:rFonts w:ascii="PT Astra Serif" w:hAnsi="PT Astra Serif"/>
          <w:sz w:val="28"/>
          <w:szCs w:val="28"/>
        </w:rPr>
        <w:t>А</w:t>
      </w:r>
      <w:r w:rsidR="00CB2780" w:rsidRPr="005F01EB">
        <w:rPr>
          <w:rFonts w:ascii="PT Astra Serif" w:hAnsi="PT Astra Serif"/>
          <w:sz w:val="28"/>
          <w:szCs w:val="28"/>
        </w:rPr>
        <w:t>дминистративн</w:t>
      </w:r>
      <w:r w:rsidR="001535A5" w:rsidRPr="005F01EB">
        <w:rPr>
          <w:rFonts w:ascii="PT Astra Serif" w:hAnsi="PT Astra Serif"/>
          <w:sz w:val="28"/>
          <w:szCs w:val="28"/>
        </w:rPr>
        <w:t>ый</w:t>
      </w:r>
      <w:r w:rsidR="00CB2780" w:rsidRPr="005F01EB">
        <w:rPr>
          <w:rFonts w:ascii="PT Astra Serif" w:hAnsi="PT Astra Serif"/>
          <w:sz w:val="28"/>
          <w:szCs w:val="28"/>
        </w:rPr>
        <w:t xml:space="preserve"> регламент </w:t>
      </w:r>
      <w:r w:rsidR="00CB2780" w:rsidRPr="00CB2780">
        <w:rPr>
          <w:rFonts w:ascii="PT Astra Serif" w:hAnsi="PT Astra Serif"/>
          <w:sz w:val="28"/>
          <w:szCs w:val="28"/>
        </w:rPr>
        <w:t>предоставления муниципальной услуги «</w:t>
      </w:r>
      <w:r w:rsidR="007F02FC">
        <w:rPr>
          <w:rFonts w:ascii="PT Astra Serif" w:hAnsi="PT Astra Serif"/>
          <w:sz w:val="28"/>
          <w:szCs w:val="28"/>
        </w:rPr>
        <w:t>Предоставление р</w:t>
      </w:r>
      <w:r w:rsidR="00E5625D">
        <w:rPr>
          <w:rFonts w:ascii="PT Astra Serif" w:hAnsi="PT Astra Serif"/>
          <w:sz w:val="28"/>
          <w:szCs w:val="28"/>
        </w:rPr>
        <w:t>азрешени</w:t>
      </w:r>
      <w:r w:rsidR="007F02FC">
        <w:rPr>
          <w:rFonts w:ascii="PT Astra Serif" w:hAnsi="PT Astra Serif"/>
          <w:sz w:val="28"/>
          <w:szCs w:val="28"/>
        </w:rPr>
        <w:t>я</w:t>
      </w:r>
      <w:r w:rsidR="00E5625D">
        <w:rPr>
          <w:rFonts w:ascii="PT Astra Serif" w:hAnsi="PT Astra Serif"/>
          <w:sz w:val="28"/>
          <w:szCs w:val="28"/>
        </w:rPr>
        <w:t xml:space="preserve"> на </w:t>
      </w:r>
      <w:r w:rsidR="005F3594">
        <w:rPr>
          <w:rFonts w:ascii="PT Astra Serif" w:hAnsi="PT Astra Serif"/>
          <w:sz w:val="28"/>
          <w:szCs w:val="28"/>
        </w:rPr>
        <w:t>условно разрешенный вид использования земельного участка или объекта капитального строительства</w:t>
      </w:r>
      <w:r w:rsidR="001535A5" w:rsidRPr="008C7A15">
        <w:rPr>
          <w:rFonts w:ascii="PT Astra Serif" w:hAnsi="PT Astra Serif"/>
          <w:sz w:val="28"/>
          <w:szCs w:val="28"/>
        </w:rPr>
        <w:t>»</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Pr>
          <w:rFonts w:ascii="PT Astra Serif" w:hAnsi="PT Astra Serif"/>
          <w:sz w:val="28"/>
          <w:szCs w:val="28"/>
        </w:rPr>
        <w:t xml:space="preserve">ьного образования </w:t>
      </w:r>
      <w:r w:rsidR="009B6E25">
        <w:rPr>
          <w:rFonts w:ascii="PT Astra Serif" w:hAnsi="PT Astra Serif"/>
          <w:sz w:val="28"/>
          <w:szCs w:val="28"/>
        </w:rPr>
        <w:t>Богородицкий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p>
    <w:p w:rsidR="000E7E5E" w:rsidRDefault="001535A5" w:rsidP="000E7E5E">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w:t>
      </w:r>
      <w:r w:rsidR="00FF4C84">
        <w:rPr>
          <w:rFonts w:ascii="PT Astra Serif" w:hAnsi="PT Astra Serif" w:cs="Times New Roman"/>
          <w:sz w:val="28"/>
          <w:szCs w:val="28"/>
        </w:rPr>
        <w:t>физические и юридические лица.</w:t>
      </w:r>
    </w:p>
    <w:p w:rsidR="000E7E5E" w:rsidRDefault="000E7E5E" w:rsidP="000E7E5E">
      <w:pPr>
        <w:autoSpaceDE w:val="0"/>
        <w:autoSpaceDN w:val="0"/>
        <w:adjustRightInd w:val="0"/>
        <w:spacing w:after="0" w:line="240" w:lineRule="auto"/>
        <w:ind w:firstLine="709"/>
        <w:jc w:val="both"/>
        <w:rPr>
          <w:rFonts w:ascii="PT Astra Serif" w:hAnsi="PT Astra Serif" w:cs="Times New Roman"/>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8238CF" w:rsidRPr="008238CF">
        <w:rPr>
          <w:rFonts w:ascii="PT Astra Serif" w:hAnsi="PT Astra Serif" w:cs="Times New Roman"/>
          <w:sz w:val="28"/>
          <w:szCs w:val="28"/>
          <w:lang w:val="en-US"/>
        </w:rPr>
        <w:t>https</w:t>
      </w:r>
      <w:r w:rsidR="008238CF" w:rsidRPr="008238CF">
        <w:rPr>
          <w:rFonts w:ascii="PT Astra Serif" w:hAnsi="PT Astra Serif" w:cs="Times New Roman"/>
          <w:sz w:val="28"/>
          <w:szCs w:val="28"/>
        </w:rPr>
        <w:t>://</w:t>
      </w:r>
      <w:proofErr w:type="spellStart"/>
      <w:r w:rsidR="008238CF" w:rsidRPr="008238CF">
        <w:rPr>
          <w:rFonts w:ascii="PT Astra Serif" w:hAnsi="PT Astra Serif" w:cs="Times New Roman"/>
          <w:sz w:val="28"/>
          <w:szCs w:val="28"/>
          <w:lang w:val="en-US"/>
        </w:rPr>
        <w:t>bogoroditsk</w:t>
      </w:r>
      <w:proofErr w:type="spellEnd"/>
      <w:r w:rsidR="008238CF" w:rsidRPr="008238CF">
        <w:rPr>
          <w:rFonts w:ascii="PT Astra Serif" w:hAnsi="PT Astra Serif" w:cs="Times New Roman"/>
          <w:sz w:val="28"/>
          <w:szCs w:val="28"/>
        </w:rPr>
        <w:t>.</w:t>
      </w:r>
      <w:proofErr w:type="spellStart"/>
      <w:r w:rsidR="008238CF" w:rsidRPr="008238CF">
        <w:rPr>
          <w:rFonts w:ascii="PT Astra Serif" w:hAnsi="PT Astra Serif" w:cs="Times New Roman"/>
          <w:sz w:val="28"/>
          <w:szCs w:val="28"/>
          <w:lang w:val="en-US"/>
        </w:rPr>
        <w:t>tularegion</w:t>
      </w:r>
      <w:proofErr w:type="spellEnd"/>
      <w:r w:rsidR="008238CF" w:rsidRPr="008238CF">
        <w:rPr>
          <w:rFonts w:ascii="PT Astra Serif" w:hAnsi="PT Astra Serif" w:cs="Times New Roman"/>
          <w:sz w:val="28"/>
          <w:szCs w:val="28"/>
        </w:rPr>
        <w:t>.</w:t>
      </w:r>
      <w:proofErr w:type="spellStart"/>
      <w:r w:rsidR="008238CF" w:rsidRPr="008238CF">
        <w:rPr>
          <w:rFonts w:ascii="PT Astra Serif" w:hAnsi="PT Astra Serif" w:cs="Times New Roman"/>
          <w:sz w:val="28"/>
          <w:szCs w:val="28"/>
          <w:lang w:val="en-US"/>
        </w:rPr>
        <w:t>ru</w:t>
      </w:r>
      <w:proofErr w:type="spellEnd"/>
      <w:r w:rsidR="008238CF" w:rsidRPr="008238CF">
        <w:rPr>
          <w:rFonts w:ascii="PT Astra Serif" w:hAnsi="PT Astra Serif" w:cs="Times New Roman"/>
          <w:sz w:val="28"/>
          <w:szCs w:val="28"/>
        </w:rPr>
        <w:t>/</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xml:space="preserve">, при личном или письменной обращении заявителя, а также обращении с использованием информационно-телекоммуникационных </w:t>
      </w:r>
      <w:r w:rsidRPr="00554FF8">
        <w:rPr>
          <w:rFonts w:ascii="PT Astra Serif" w:hAnsi="PT Astra Serif" w:cs="Times New Roman"/>
          <w:sz w:val="28"/>
          <w:szCs w:val="28"/>
        </w:rPr>
        <w:lastRenderedPageBreak/>
        <w:t>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sidR="006C145D">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6C145D">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w:t>
      </w:r>
      <w:r w:rsidRPr="00554FF8">
        <w:rPr>
          <w:rFonts w:ascii="PT Astra Serif" w:hAnsi="PT Astra Serif" w:cs="Times New Roman"/>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w:t>
      </w:r>
      <w:r w:rsidRPr="00554FF8">
        <w:rPr>
          <w:rFonts w:ascii="PT Astra Serif" w:hAnsi="PT Astra Serif" w:cs="Times New Roman"/>
          <w:sz w:val="28"/>
          <w:szCs w:val="28"/>
        </w:rPr>
        <w:lastRenderedPageBreak/>
        <w:t>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w:t>
      </w:r>
      <w:r w:rsidRPr="00FF4C84">
        <w:rPr>
          <w:rFonts w:ascii="PT Astra Serif" w:hAnsi="PT Astra Serif" w:cs="Times New Roman"/>
          <w:sz w:val="28"/>
          <w:szCs w:val="28"/>
        </w:rPr>
        <w:t>услуга «</w:t>
      </w:r>
      <w:r w:rsidR="00FF4C84" w:rsidRPr="00FF4C84">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FF4C84">
        <w:rPr>
          <w:rFonts w:ascii="PT Astra Serif" w:hAnsi="PT Astra Serif" w:cs="Times New Roman"/>
          <w:sz w:val="28"/>
          <w:szCs w:val="28"/>
        </w:rPr>
        <w:t>».</w:t>
      </w:r>
    </w:p>
    <w:p w:rsidR="00241FEE" w:rsidRPr="00CB2780"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w:t>
      </w:r>
      <w:proofErr w:type="spellStart"/>
      <w:r w:rsidRPr="00715B6B">
        <w:rPr>
          <w:rFonts w:ascii="PT Astra Serif" w:hAnsi="PT Astra Serif" w:cs="Times New Roman"/>
          <w:sz w:val="28"/>
          <w:szCs w:val="28"/>
        </w:rPr>
        <w:t>предоставляе</w:t>
      </w:r>
      <w:r>
        <w:rPr>
          <w:rFonts w:ascii="PT Astra Serif" w:hAnsi="PT Astra Serif" w:cs="Times New Roman"/>
          <w:sz w:val="28"/>
          <w:szCs w:val="28"/>
        </w:rPr>
        <w:t>тсяа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proofErr w:type="spellEnd"/>
      <w:r w:rsidRPr="00715B6B">
        <w:rPr>
          <w:rFonts w:ascii="PT Astra Serif" w:hAnsi="PT Astra Serif" w:cs="Times New Roman"/>
          <w:sz w:val="28"/>
          <w:szCs w:val="28"/>
        </w:rPr>
        <w:t>.</w:t>
      </w:r>
    </w:p>
    <w:p w:rsidR="00241FEE" w:rsidRPr="00715B6B" w:rsidRDefault="00241FEE" w:rsidP="008238CF">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8238CF">
        <w:rPr>
          <w:rFonts w:ascii="PT Astra Serif" w:hAnsi="PT Astra Serif" w:cs="Times New Roman"/>
          <w:sz w:val="28"/>
          <w:szCs w:val="28"/>
        </w:rPr>
        <w:t>отдел по вопросам строительства, архитектуры и жизнеобеспечения комитета по жизнеобеспечению.</w:t>
      </w:r>
    </w:p>
    <w:p w:rsidR="00564409" w:rsidRPr="00CB2780" w:rsidRDefault="00564409" w:rsidP="00CC717F">
      <w:pPr>
        <w:spacing w:after="0" w:line="240" w:lineRule="auto"/>
        <w:ind w:firstLine="709"/>
        <w:jc w:val="both"/>
        <w:rPr>
          <w:rFonts w:ascii="PT Astra Serif" w:hAnsi="PT Astra Serif" w:cs="Times New Roman"/>
          <w:color w:val="FF0000"/>
          <w:sz w:val="28"/>
          <w:szCs w:val="28"/>
        </w:rPr>
      </w:pP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lastRenderedPageBreak/>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sidR="00F301C3">
        <w:rPr>
          <w:rFonts w:ascii="PT Astra Serif" w:hAnsi="PT Astra Serif"/>
        </w:rPr>
        <w:t xml:space="preserve">предоставление разрешения на </w:t>
      </w:r>
      <w:r w:rsidR="00FF4C84">
        <w:rPr>
          <w:rFonts w:ascii="PT Astra Serif" w:hAnsi="PT Astra Serif"/>
        </w:rPr>
        <w:t>условно разрешенный вид использования земельного участка или объекта капитального строительства;</w:t>
      </w:r>
    </w:p>
    <w:p w:rsidR="00FF4C84" w:rsidRPr="008357A0" w:rsidRDefault="008357A0" w:rsidP="00FF4C84">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sidR="00F301C3">
        <w:rPr>
          <w:rFonts w:ascii="PT Astra Serif" w:hAnsi="PT Astra Serif"/>
        </w:rPr>
        <w:t xml:space="preserve">отказ в предоставлении </w:t>
      </w:r>
      <w:r w:rsidR="00FF4C84">
        <w:rPr>
          <w:rFonts w:ascii="PT Astra Serif" w:hAnsi="PT Astra Serif"/>
        </w:rPr>
        <w:t>разрешения на условно разрешенный вид использования земельного участка или объекта капитального строительства.</w:t>
      </w:r>
    </w:p>
    <w:p w:rsidR="00360807" w:rsidRDefault="00360807" w:rsidP="00FF4C84">
      <w:pPr>
        <w:pStyle w:val="-N"/>
        <w:numPr>
          <w:ilvl w:val="0"/>
          <w:numId w:val="0"/>
        </w:numPr>
        <w:spacing w:line="240" w:lineRule="auto"/>
        <w:ind w:firstLine="709"/>
        <w:rPr>
          <w:rFonts w:ascii="PT Astra Serif" w:hAnsi="PT Astra Serif"/>
        </w:rPr>
      </w:pPr>
    </w:p>
    <w:p w:rsidR="00FF4C84" w:rsidRPr="008357A0" w:rsidRDefault="00FF4C84" w:rsidP="00FF4C84">
      <w:pPr>
        <w:pStyle w:val="-N"/>
        <w:numPr>
          <w:ilvl w:val="0"/>
          <w:numId w:val="0"/>
        </w:numPr>
        <w:spacing w:line="240" w:lineRule="auto"/>
        <w:ind w:firstLine="709"/>
        <w:rPr>
          <w:rFonts w:ascii="PT Astra Serif" w:hAnsi="PT Astra Serif"/>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783F17">
        <w:rPr>
          <w:rFonts w:ascii="PT Astra Serif" w:hAnsi="PT Astra Serif" w:cs="Times New Roman"/>
        </w:rPr>
        <w:t>тридцать пять</w:t>
      </w:r>
      <w:r w:rsidR="008357A0" w:rsidRPr="00D11093">
        <w:rPr>
          <w:rFonts w:ascii="PT Astra Serif" w:hAnsi="PT Astra Serif" w:cs="Times New Roman"/>
        </w:rPr>
        <w:t xml:space="preserve"> рабочих дней со дня </w:t>
      </w:r>
      <w:r>
        <w:rPr>
          <w:rFonts w:ascii="PT Astra Serif" w:hAnsi="PT Astra Serif" w:cs="Times New Roman"/>
        </w:rPr>
        <w:t>поступления в</w:t>
      </w:r>
      <w:r w:rsidR="00783F17">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783F17">
        <w:rPr>
          <w:rFonts w:ascii="PT Astra Serif" w:hAnsi="PT Astra Serif" w:cs="Times New Roman"/>
        </w:rPr>
        <w:t xml:space="preserve"> </w:t>
      </w:r>
      <w:r w:rsidR="007F02FC">
        <w:rPr>
          <w:rFonts w:ascii="PT Astra Serif" w:hAnsi="PT Astra Serif" w:cs="Times New Roman"/>
        </w:rPr>
        <w:t xml:space="preserve">заявления и документов, необходимых для предоставления муниципальной услуги. </w:t>
      </w:r>
      <w:r w:rsidR="00783F17">
        <w:rPr>
          <w:rFonts w:ascii="PT Astra Serif" w:hAnsi="PT Astra Serif" w:cs="Times New Roman"/>
        </w:rPr>
        <w:t xml:space="preserve">(в ред. постановления АМО Богородицкий район №694 от 06.06.2023) </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D5680E" w:rsidRPr="00783F17" w:rsidRDefault="00783F17" w:rsidP="00783F17">
      <w:pPr>
        <w:pStyle w:val="ConsPlusNormal"/>
        <w:ind w:firstLine="0"/>
        <w:jc w:val="center"/>
        <w:outlineLvl w:val="2"/>
        <w:rPr>
          <w:rFonts w:ascii="PT Astra Serif" w:hAnsi="PT Astra Serif" w:cs="Times New Roman"/>
          <w:b/>
          <w:sz w:val="28"/>
          <w:szCs w:val="28"/>
        </w:rPr>
      </w:pPr>
      <w:r w:rsidRPr="00783F17">
        <w:rPr>
          <w:rFonts w:ascii="PT Astra Serif" w:hAnsi="PT Astra Serif"/>
          <w:b/>
          <w:sz w:val="28"/>
          <w:szCs w:val="28"/>
        </w:rPr>
        <w:t>Правовые основания для предоставления муниципальной услуги</w:t>
      </w:r>
      <w:r w:rsidRPr="00783F17">
        <w:rPr>
          <w:rFonts w:ascii="PT Astra Serif" w:hAnsi="PT Astra Serif" w:cs="Times New Roman"/>
          <w:b/>
          <w:sz w:val="28"/>
          <w:szCs w:val="28"/>
        </w:rPr>
        <w:t xml:space="preserve"> </w:t>
      </w:r>
    </w:p>
    <w:p w:rsidR="00783F17" w:rsidRPr="00D11093" w:rsidRDefault="00783F17" w:rsidP="00783F17">
      <w:pPr>
        <w:pStyle w:val="ConsPlusNormal"/>
        <w:ind w:firstLine="0"/>
        <w:jc w:val="center"/>
        <w:outlineLvl w:val="2"/>
        <w:rPr>
          <w:rFonts w:ascii="PT Astra Serif" w:hAnsi="PT Astra Serif" w:cs="Times New Roman"/>
          <w:b/>
          <w:sz w:val="28"/>
          <w:szCs w:val="28"/>
        </w:rPr>
      </w:pPr>
    </w:p>
    <w:p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xml:space="preserve">. </w:t>
      </w:r>
      <w:r w:rsidR="00783F17" w:rsidRPr="008D4199">
        <w:rPr>
          <w:rFonts w:ascii="PT Astra Serif" w:hAnsi="PT Astra Serif"/>
          <w:sz w:val="28"/>
          <w:szCs w:val="28"/>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Pr="001F14C2">
        <w:rPr>
          <w:rFonts w:ascii="PT Astra Serif" w:eastAsiaTheme="minorHAnsi" w:hAnsi="PT Astra Serif" w:cs="Times New Roman"/>
          <w:sz w:val="28"/>
          <w:szCs w:val="28"/>
          <w:lang w:eastAsia="en-US"/>
        </w:rPr>
        <w:t>.</w:t>
      </w:r>
      <w:r w:rsidR="00783F17">
        <w:rPr>
          <w:rFonts w:ascii="PT Astra Serif" w:eastAsiaTheme="minorHAnsi" w:hAnsi="PT Astra Serif" w:cs="Times New Roman"/>
          <w:sz w:val="28"/>
          <w:szCs w:val="28"/>
          <w:lang w:eastAsia="en-US"/>
        </w:rPr>
        <w:t xml:space="preserve"> </w:t>
      </w:r>
      <w:r w:rsidR="00783F17" w:rsidRPr="00783F17">
        <w:rPr>
          <w:rFonts w:ascii="PT Astra Serif" w:hAnsi="PT Astra Serif" w:cs="Times New Roman"/>
          <w:sz w:val="28"/>
          <w:szCs w:val="28"/>
        </w:rPr>
        <w:t>(в ред. постановления АМО Богородицкий район №694 от 06.06.2023)</w:t>
      </w:r>
    </w:p>
    <w:p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FF4C84" w:rsidRPr="008357A0" w:rsidRDefault="00360807" w:rsidP="00FF4C84">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007E79EA" w:rsidRPr="007E79EA">
        <w:rPr>
          <w:rFonts w:ascii="PT Astra Serif" w:hAnsi="PT Astra Serif" w:cs="Times New Roman"/>
        </w:rPr>
        <w:t xml:space="preserve">В целях получения </w:t>
      </w:r>
      <w:r w:rsidR="007E79EA">
        <w:rPr>
          <w:rFonts w:ascii="PT Astra Serif" w:hAnsi="PT Astra Serif" w:cs="Times New Roman"/>
        </w:rPr>
        <w:t xml:space="preserve">разрешения </w:t>
      </w:r>
      <w:r w:rsidR="00FF4C84">
        <w:rPr>
          <w:rFonts w:ascii="PT Astra Serif" w:hAnsi="PT Astra Serif"/>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E79EA" w:rsidRDefault="007E79EA"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1) заявление о предоставлении</w:t>
      </w:r>
      <w:r w:rsidR="00BE1148">
        <w:rPr>
          <w:rFonts w:ascii="PT Astra Serif" w:hAnsi="PT Astra Serif" w:cs="Times New Roman"/>
        </w:rPr>
        <w:t xml:space="preserve"> разрешения </w:t>
      </w:r>
      <w:r w:rsidR="00BE1148">
        <w:rPr>
          <w:rFonts w:ascii="PT Astra Serif" w:hAnsi="PT Astra Serif"/>
        </w:rPr>
        <w:t xml:space="preserve">на условно разрешенный вид использования земельного участка или объекта капитального </w:t>
      </w:r>
      <w:proofErr w:type="gramStart"/>
      <w:r w:rsidR="00BE1148">
        <w:rPr>
          <w:rFonts w:ascii="PT Astra Serif" w:hAnsi="PT Astra Serif"/>
        </w:rPr>
        <w:t>строительства</w:t>
      </w:r>
      <w:r w:rsidR="004A6A47">
        <w:rPr>
          <w:rFonts w:ascii="PT Astra Serif" w:hAnsi="PT Astra Serif" w:cs="Times New Roman"/>
        </w:rPr>
        <w:t>(</w:t>
      </w:r>
      <w:proofErr w:type="gramEnd"/>
      <w:r w:rsidR="004A6A47">
        <w:rPr>
          <w:rFonts w:ascii="PT Astra Serif" w:hAnsi="PT Astra Serif" w:cs="Times New Roman"/>
        </w:rPr>
        <w:t xml:space="preserve">далее – заявление) </w:t>
      </w:r>
      <w:r>
        <w:rPr>
          <w:rFonts w:ascii="PT Astra Serif" w:hAnsi="PT Astra Serif" w:cs="Times New Roman"/>
        </w:rPr>
        <w:t>(приложение</w:t>
      </w:r>
      <w:r w:rsidR="00B43E3E">
        <w:rPr>
          <w:rFonts w:ascii="PT Astra Serif" w:hAnsi="PT Astra Serif" w:cs="Times New Roman"/>
        </w:rPr>
        <w:t xml:space="preserve"> 1).</w:t>
      </w:r>
    </w:p>
    <w:p w:rsidR="00A00D64" w:rsidRDefault="00BE1148" w:rsidP="00BE1148">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2) </w:t>
      </w:r>
      <w:r w:rsidR="0088774C" w:rsidRPr="00477C7E">
        <w:rPr>
          <w:rFonts w:ascii="PT Astra Serif" w:hAnsi="PT Astra Serif" w:cs="Times New Roman"/>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00A00D64" w:rsidRPr="00477C7E">
        <w:rPr>
          <w:rFonts w:ascii="PT Astra Serif" w:hAnsi="PT Astra Serif" w:cs="Times New Roman"/>
        </w:rPr>
        <w:t>;</w:t>
      </w:r>
    </w:p>
    <w:p w:rsidR="00186ADE" w:rsidRDefault="0088774C"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w:t>
      </w:r>
      <w:r w:rsidR="00186ADE">
        <w:rPr>
          <w:rFonts w:ascii="PT Astra Serif" w:hAnsi="PT Astra Serif" w:cs="Times New Roman"/>
        </w:rPr>
        <w:t xml:space="preserve">) документ, подтверждающий полномочия представителя заявителя, в случае обращения за предоставлением муниципальной услуги представителя </w:t>
      </w:r>
      <w:r w:rsidR="00186ADE">
        <w:rPr>
          <w:rFonts w:ascii="PT Astra Serif" w:hAnsi="PT Astra Serif" w:cs="Times New Roman"/>
        </w:rPr>
        <w:lastRenderedPageBreak/>
        <w:t>заявителя.</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sidR="00A00D64">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sidR="00A00D64">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sidR="00BE1148">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sidR="00CF2768">
        <w:rPr>
          <w:rFonts w:ascii="PT Astra Serif" w:hAnsi="PT Astra Serif"/>
        </w:rPr>
        <w:t>:</w:t>
      </w:r>
    </w:p>
    <w:p w:rsidR="00CF2768" w:rsidRDefault="00CF2768" w:rsidP="00CF276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sidR="00DA1A84">
        <w:rPr>
          <w:rFonts w:ascii="PT Astra Serif" w:hAnsi="PT Astra Serif"/>
          <w:bCs/>
        </w:rPr>
        <w:t xml:space="preserve"> и/или объект капитального строительства</w:t>
      </w:r>
      <w:r w:rsidR="00477C7E">
        <w:rPr>
          <w:rFonts w:ascii="PT Astra Serif" w:hAnsi="PT Astra Serif"/>
          <w:bCs/>
        </w:rPr>
        <w:t>.</w:t>
      </w:r>
    </w:p>
    <w:p w:rsidR="004A6A47" w:rsidRDefault="004A6A47" w:rsidP="00CF2768">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Default="000B4C3E" w:rsidP="00CF276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2</w:t>
      </w:r>
      <w:r w:rsidR="000B4C3E">
        <w:rPr>
          <w:rFonts w:ascii="PT Astra Serif" w:hAnsi="PT Astra Serif"/>
        </w:rPr>
        <w:t>2</w:t>
      </w:r>
      <w:r>
        <w:rPr>
          <w:rFonts w:ascii="PT Astra Serif" w:hAnsi="PT Astra Serif"/>
        </w:rPr>
        <w:t xml:space="preserve">. </w:t>
      </w:r>
      <w:proofErr w:type="spellStart"/>
      <w:r w:rsidRPr="00692D8A">
        <w:rPr>
          <w:rFonts w:ascii="PT Astra Serif" w:hAnsi="PT Astra Serif"/>
        </w:rPr>
        <w:t>Запрещается</w:t>
      </w:r>
      <w:r w:rsidRPr="00D91F9F">
        <w:rPr>
          <w:rFonts w:ascii="PT Astra Serif" w:hAnsi="PT Astra Serif"/>
        </w:rPr>
        <w:t>требовать</w:t>
      </w:r>
      <w:proofErr w:type="spellEnd"/>
      <w:r w:rsidRPr="00D91F9F">
        <w:rPr>
          <w:rFonts w:ascii="PT Astra Serif" w:hAnsi="PT Astra Serif"/>
        </w:rPr>
        <w:t xml:space="preserve">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 xml:space="preserve">администрации, иных органов местного самоуправления либо </w:t>
      </w:r>
      <w:r w:rsidRPr="00D91F9F">
        <w:rPr>
          <w:rFonts w:ascii="PT Astra Serif" w:hAnsi="PT Astra Serif" w:cs="Arial"/>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proofErr w:type="spellStart"/>
      <w:r>
        <w:rPr>
          <w:rFonts w:ascii="PT Astra Serif" w:eastAsia="Calibri" w:hAnsi="PT Astra Serif"/>
          <w:bCs/>
          <w:sz w:val="28"/>
          <w:szCs w:val="28"/>
        </w:rPr>
        <w:t>сотрудникаадминистрации</w:t>
      </w:r>
      <w:proofErr w:type="spellEnd"/>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Default="00F0009D" w:rsidP="00D91F9F">
      <w:pPr>
        <w:pStyle w:val="a7"/>
        <w:spacing w:before="0" w:beforeAutospacing="0" w:after="0" w:afterAutospacing="0"/>
        <w:jc w:val="center"/>
        <w:rPr>
          <w:rFonts w:ascii="PT Astra Serif" w:hAnsi="PT Astra Serif"/>
          <w:b/>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lastRenderedPageBreak/>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sidR="00186ADE">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sidR="00F25B0A">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564409" w:rsidRPr="00E04ADD" w:rsidRDefault="00547DB7" w:rsidP="00F25B0A">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4</w:t>
      </w:r>
      <w:r>
        <w:rPr>
          <w:rFonts w:ascii="PT Astra Serif" w:hAnsi="PT Astra Serif"/>
        </w:rPr>
        <w:t xml:space="preserve">.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5</w:t>
      </w:r>
      <w:r>
        <w:rPr>
          <w:rFonts w:ascii="PT Astra Serif" w:hAnsi="PT Astra Serif"/>
        </w:rPr>
        <w:t xml:space="preserve">.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A01736" w:rsidRDefault="00CF31A8" w:rsidP="00A01736">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B05B0B" w:rsidRDefault="00A01736" w:rsidP="00BE1148">
      <w:pPr>
        <w:pStyle w:val="-N"/>
        <w:numPr>
          <w:ilvl w:val="0"/>
          <w:numId w:val="0"/>
        </w:numPr>
        <w:spacing w:line="240" w:lineRule="auto"/>
        <w:ind w:firstLine="709"/>
        <w:rPr>
          <w:rFonts w:ascii="PT Astra Serif" w:hAnsi="PT Astra Serif"/>
        </w:rPr>
      </w:pPr>
      <w:r>
        <w:rPr>
          <w:rFonts w:ascii="PT Astra Serif" w:hAnsi="PT Astra Serif"/>
        </w:rPr>
        <w:t xml:space="preserve">2) </w:t>
      </w:r>
      <w:r w:rsidR="006C145D">
        <w:rPr>
          <w:rFonts w:ascii="PT Astra Serif" w:hAnsi="PT Astra Serif"/>
        </w:rPr>
        <w:t>поступление уведомления</w:t>
      </w:r>
      <w:r w:rsidR="00B05B0B"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B05B0B">
        <w:rPr>
          <w:rFonts w:ascii="PT Astra Serif" w:hAnsi="PT Astra Serif"/>
        </w:rPr>
        <w:t xml:space="preserve">Градостроительного кодекса Российской Федерации, за исключением </w:t>
      </w:r>
      <w:r w:rsidR="00B05B0B" w:rsidRPr="00B05B0B">
        <w:rPr>
          <w:rFonts w:ascii="PT Astra Serif" w:hAnsi="PT Astra Serif"/>
        </w:rPr>
        <w:t xml:space="preserve">случаев, если по результатам рассмотрения данного уведомления </w:t>
      </w:r>
      <w:r w:rsidR="00B05B0B">
        <w:rPr>
          <w:rFonts w:ascii="PT Astra Serif" w:hAnsi="PT Astra Serif"/>
        </w:rPr>
        <w:t>администрацией</w:t>
      </w:r>
      <w:r w:rsidR="00B05B0B"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05B0B">
        <w:rPr>
          <w:rFonts w:ascii="PT Astra Serif" w:hAnsi="PT Astra Serif"/>
        </w:rPr>
        <w:t>Градостроительного кодекса Российской Федерации</w:t>
      </w:r>
      <w:r w:rsidR="00B05B0B"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B05B0B">
        <w:rPr>
          <w:rFonts w:ascii="PT Astra Serif" w:hAnsi="PT Astra Serif"/>
        </w:rPr>
        <w:t>е с установленными требованиями;</w:t>
      </w:r>
    </w:p>
    <w:p w:rsidR="00DA1A84" w:rsidRDefault="00DA1A84" w:rsidP="00B05B0B">
      <w:pPr>
        <w:pStyle w:val="-N"/>
        <w:numPr>
          <w:ilvl w:val="0"/>
          <w:numId w:val="0"/>
        </w:numPr>
        <w:spacing w:line="240" w:lineRule="auto"/>
        <w:ind w:firstLine="709"/>
        <w:rPr>
          <w:rFonts w:ascii="PT Astra Serif" w:hAnsi="PT Astra Serif"/>
        </w:rPr>
      </w:pPr>
      <w:r>
        <w:rPr>
          <w:rFonts w:ascii="PT Astra Serif" w:hAnsi="PT Astra Serif"/>
        </w:rPr>
        <w:t>3</w:t>
      </w:r>
      <w:r w:rsidR="00B05B0B">
        <w:rPr>
          <w:rFonts w:ascii="PT Astra Serif" w:hAnsi="PT Astra Serif"/>
        </w:rPr>
        <w:t xml:space="preserve">) </w:t>
      </w:r>
      <w:r w:rsidR="00BE1148">
        <w:rPr>
          <w:rFonts w:ascii="PT Astra Serif" w:hAnsi="PT Astra Serif"/>
        </w:rPr>
        <w:t>градостроительным регламентом не</w:t>
      </w:r>
      <w:r>
        <w:rPr>
          <w:rFonts w:ascii="PT Astra Serif" w:hAnsi="PT Astra Serif"/>
        </w:rPr>
        <w:t xml:space="preserve"> установлен испрашиваемый условно разрешенный вид использования земельного участка или объекта капитального строительства;</w:t>
      </w:r>
    </w:p>
    <w:p w:rsidR="00BF4D3E" w:rsidRDefault="00DA1A84" w:rsidP="00B05B0B">
      <w:pPr>
        <w:pStyle w:val="-N"/>
        <w:numPr>
          <w:ilvl w:val="0"/>
          <w:numId w:val="0"/>
        </w:numPr>
        <w:spacing w:line="240" w:lineRule="auto"/>
        <w:ind w:firstLine="709"/>
        <w:rPr>
          <w:rFonts w:ascii="PT Astra Serif" w:hAnsi="PT Astra Serif"/>
        </w:rPr>
      </w:pPr>
      <w:r>
        <w:rPr>
          <w:rFonts w:ascii="PT Astra Serif" w:hAnsi="PT Astra Serif"/>
        </w:rPr>
        <w:t>4</w:t>
      </w:r>
      <w:r w:rsidR="00BF4D3E">
        <w:rPr>
          <w:rFonts w:ascii="PT Astra Serif" w:hAnsi="PT Astra Serif"/>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Default="00DA1A84" w:rsidP="00BF4D3E">
      <w:pPr>
        <w:pStyle w:val="-N"/>
        <w:numPr>
          <w:ilvl w:val="0"/>
          <w:numId w:val="0"/>
        </w:numPr>
        <w:spacing w:line="240" w:lineRule="auto"/>
        <w:ind w:firstLine="709"/>
        <w:rPr>
          <w:rFonts w:ascii="PT Astra Serif" w:hAnsi="PT Astra Serif"/>
        </w:rPr>
      </w:pPr>
      <w:r>
        <w:rPr>
          <w:rFonts w:ascii="PT Astra Serif" w:hAnsi="PT Astra Serif"/>
        </w:rPr>
        <w:t>5</w:t>
      </w:r>
      <w:r w:rsidR="00BF4D3E">
        <w:rPr>
          <w:rFonts w:ascii="PT Astra Serif" w:hAnsi="PT Astra Serif"/>
        </w:rPr>
        <w:t xml:space="preserve">) градостроительные регламенты не устанавливаются </w:t>
      </w:r>
      <w:r w:rsidR="00F13394">
        <w:rPr>
          <w:rFonts w:ascii="PT Astra Serif" w:hAnsi="PT Astra Serif"/>
        </w:rPr>
        <w:t xml:space="preserve">на земельный участок </w:t>
      </w:r>
      <w:r w:rsidR="00BF4D3E">
        <w:rPr>
          <w:rFonts w:ascii="PT Astra Serif" w:hAnsi="PT Astra Serif"/>
        </w:rPr>
        <w:t>в случаях, которые указаны в части 6 статьи 36 Градостроительного кодекса Российской Федерации.</w:t>
      </w:r>
    </w:p>
    <w:p w:rsidR="00DA1A84" w:rsidRDefault="00DA1A84" w:rsidP="00DA1A84">
      <w:pPr>
        <w:pStyle w:val="-N"/>
        <w:numPr>
          <w:ilvl w:val="0"/>
          <w:numId w:val="0"/>
        </w:numPr>
        <w:spacing w:line="240" w:lineRule="auto"/>
        <w:ind w:firstLine="709"/>
        <w:rPr>
          <w:rFonts w:ascii="PT Astra Serif" w:hAnsi="PT Astra Serif"/>
        </w:rPr>
      </w:pPr>
      <w:r>
        <w:rPr>
          <w:rFonts w:ascii="PT Astra Serif" w:hAnsi="PT Astra Serif"/>
        </w:rPr>
        <w:t>6</w:t>
      </w:r>
      <w:r w:rsidR="005D607C">
        <w:rPr>
          <w:rFonts w:ascii="PT Astra Serif" w:hAnsi="PT Astra Serif"/>
        </w:rPr>
        <w:t xml:space="preserve">)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DA1A84">
        <w:rPr>
          <w:rFonts w:ascii="PT Astra Serif" w:hAnsi="PT Astra Serif"/>
        </w:rPr>
        <w:t xml:space="preserve">разрешения на условно разрешенный вид использования </w:t>
      </w:r>
      <w:r>
        <w:rPr>
          <w:rFonts w:ascii="PT Astra Serif" w:hAnsi="PT Astra Serif"/>
        </w:rPr>
        <w:t>земельного участка или объекта капитального строительства.</w:t>
      </w:r>
    </w:p>
    <w:p w:rsidR="00DA1A84" w:rsidRDefault="00DA1A84" w:rsidP="005D607C">
      <w:pPr>
        <w:pStyle w:val="-N"/>
        <w:numPr>
          <w:ilvl w:val="0"/>
          <w:numId w:val="0"/>
        </w:numPr>
        <w:spacing w:line="240" w:lineRule="auto"/>
        <w:ind w:firstLine="709"/>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lastRenderedPageBreak/>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86C60">
        <w:rPr>
          <w:rFonts w:ascii="PT Astra Serif" w:eastAsia="Times New Roman" w:hAnsi="PT Astra Serif" w:cs="Times New Roman"/>
          <w:sz w:val="28"/>
          <w:szCs w:val="28"/>
        </w:rPr>
        <w:t>6</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477C7E" w:rsidRDefault="008900D5" w:rsidP="00A034A3">
      <w:pPr>
        <w:pStyle w:val="ConsPlusNormal"/>
        <w:ind w:firstLine="709"/>
        <w:jc w:val="both"/>
        <w:outlineLvl w:val="2"/>
        <w:rPr>
          <w:rFonts w:ascii="PT Astra Serif" w:hAnsi="PT Astra Serif" w:cs="Times New Roman"/>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835D18">
        <w:rPr>
          <w:rFonts w:ascii="PT Astra Serif" w:hAnsi="PT Astra Serif" w:cs="Times New Roman"/>
          <w:sz w:val="28"/>
          <w:szCs w:val="28"/>
        </w:rPr>
        <w:t>7</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w:t>
      </w:r>
      <w:r w:rsidR="00835D18">
        <w:rPr>
          <w:rFonts w:ascii="PT Astra Serif" w:hAnsi="PT Astra Serif" w:cs="Times New Roman"/>
          <w:sz w:val="28"/>
          <w:szCs w:val="28"/>
        </w:rPr>
        <w:t>8</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sidR="00835D18">
        <w:rPr>
          <w:rFonts w:ascii="PT Astra Serif" w:hAnsi="PT Astra Serif" w:cs="Times New Roman"/>
          <w:sz w:val="28"/>
          <w:szCs w:val="28"/>
        </w:rPr>
        <w:t>9</w:t>
      </w:r>
      <w:r w:rsidRPr="00BA4055">
        <w:rPr>
          <w:rFonts w:ascii="PT Astra Serif" w:hAnsi="PT Astra Serif" w:cs="Times New Roman"/>
          <w:sz w:val="28"/>
          <w:szCs w:val="28"/>
        </w:rPr>
        <w:t xml:space="preserve">. </w:t>
      </w:r>
      <w:r w:rsidR="00835D18">
        <w:rPr>
          <w:rFonts w:ascii="PT Astra Serif" w:hAnsi="PT Astra Serif" w:cs="Times New Roman"/>
          <w:sz w:val="28"/>
          <w:szCs w:val="28"/>
        </w:rPr>
        <w:t>Заявление</w:t>
      </w:r>
      <w:r>
        <w:rPr>
          <w:rFonts w:ascii="PT Astra Serif" w:hAnsi="PT Astra Serif" w:cs="Times New Roman"/>
          <w:sz w:val="28"/>
          <w:szCs w:val="28"/>
        </w:rPr>
        <w:t xml:space="preserve">, </w:t>
      </w:r>
      <w:r w:rsidRPr="00BA4055">
        <w:rPr>
          <w:rFonts w:ascii="PT Astra Serif" w:hAnsi="PT Astra Serif" w:cs="Times New Roman"/>
          <w:sz w:val="28"/>
          <w:szCs w:val="28"/>
        </w:rPr>
        <w:t>поступивш</w:t>
      </w:r>
      <w:r w:rsidR="00835D18">
        <w:rPr>
          <w:rFonts w:ascii="PT Astra Serif" w:hAnsi="PT Astra Serif" w:cs="Times New Roman"/>
          <w:sz w:val="28"/>
          <w:szCs w:val="28"/>
        </w:rPr>
        <w:t>е</w:t>
      </w:r>
      <w:r w:rsidRPr="00BA4055">
        <w:rPr>
          <w:rFonts w:ascii="PT Astra Serif" w:hAnsi="PT Astra Serif" w:cs="Times New Roman"/>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835D18"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30</w:t>
      </w:r>
      <w:r w:rsidR="00ED0E90" w:rsidRPr="00BA4055">
        <w:rPr>
          <w:rFonts w:ascii="PT Astra Serif" w:hAnsi="PT Astra Serif" w:cs="Times New Roman"/>
          <w:sz w:val="28"/>
          <w:szCs w:val="28"/>
        </w:rPr>
        <w:t xml:space="preserve">. При подаче </w:t>
      </w:r>
      <w:proofErr w:type="spellStart"/>
      <w:r>
        <w:rPr>
          <w:rFonts w:ascii="PT Astra Serif" w:hAnsi="PT Astra Serif" w:cs="Times New Roman"/>
          <w:sz w:val="28"/>
          <w:szCs w:val="28"/>
        </w:rPr>
        <w:t>заявления</w:t>
      </w:r>
      <w:r w:rsidR="00ED0E90" w:rsidRPr="00BA4055">
        <w:rPr>
          <w:rFonts w:ascii="PT Astra Serif" w:hAnsi="PT Astra Serif" w:cs="Times New Roman"/>
          <w:sz w:val="28"/>
          <w:szCs w:val="28"/>
        </w:rPr>
        <w:t>через</w:t>
      </w:r>
      <w:proofErr w:type="spellEnd"/>
      <w:r w:rsidR="00ED0E90" w:rsidRPr="00BA4055">
        <w:rPr>
          <w:rFonts w:ascii="PT Astra Serif" w:hAnsi="PT Astra Serif" w:cs="Times New Roman"/>
          <w:sz w:val="28"/>
          <w:szCs w:val="28"/>
        </w:rPr>
        <w:t xml:space="preserve">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заявления</w:t>
      </w:r>
      <w:r w:rsidR="00ED0E90" w:rsidRPr="00BA4055">
        <w:rPr>
          <w:rFonts w:ascii="PT Astra Serif" w:hAnsi="PT Astra Serif" w:cs="Times New Roman"/>
          <w:sz w:val="28"/>
          <w:szCs w:val="28"/>
        </w:rPr>
        <w:t>, поданн</w:t>
      </w:r>
      <w:r w:rsidR="00ED0E90">
        <w:rPr>
          <w:rFonts w:ascii="PT Astra Serif" w:hAnsi="PT Astra Serif" w:cs="Times New Roman"/>
          <w:sz w:val="28"/>
          <w:szCs w:val="28"/>
        </w:rPr>
        <w:t>ого</w:t>
      </w:r>
      <w:r w:rsidR="00ED0E90"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lastRenderedPageBreak/>
        <w:t>3</w:t>
      </w:r>
      <w:r w:rsidR="00025F78">
        <w:rPr>
          <w:rFonts w:ascii="PT Astra Serif" w:hAnsi="PT Astra Serif" w:cs="Times New Roman"/>
          <w:sz w:val="28"/>
          <w:szCs w:val="28"/>
        </w:rPr>
        <w:t>1</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3</w:t>
      </w:r>
      <w:r w:rsidR="00025F78">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8</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9</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025F78"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w:t>
      </w:r>
      <w:r w:rsidR="001B45C4"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001B45C4"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w:t>
      </w:r>
      <w:r w:rsidRPr="00BA4055">
        <w:rPr>
          <w:rFonts w:ascii="PT Astra Serif" w:hAnsi="PT Astra Serif" w:cs="Times New Roman"/>
          <w:b/>
          <w:sz w:val="28"/>
          <w:szCs w:val="28"/>
        </w:rPr>
        <w:lastRenderedPageBreak/>
        <w:t>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1</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2</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3</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0" w:name="sub_41"/>
      <w:r w:rsidRPr="00BA4055">
        <w:rPr>
          <w:rFonts w:ascii="PT Astra Serif" w:eastAsia="Times New Roman" w:hAnsi="PT Astra Serif" w:cs="Times New Roman"/>
          <w:sz w:val="28"/>
          <w:szCs w:val="28"/>
        </w:rPr>
        <w:t>4</w:t>
      </w:r>
      <w:r w:rsidR="00FC49F1">
        <w:rPr>
          <w:rFonts w:ascii="PT Astra Serif" w:eastAsia="Times New Roman" w:hAnsi="PT Astra Serif" w:cs="Times New Roman"/>
          <w:sz w:val="28"/>
          <w:szCs w:val="28"/>
        </w:rPr>
        <w:t>4</w:t>
      </w:r>
      <w:r w:rsidRPr="00BA4055">
        <w:rPr>
          <w:rFonts w:ascii="PT Astra Serif" w:eastAsia="Times New Roman" w:hAnsi="PT Astra Serif" w:cs="Times New Roman"/>
          <w:sz w:val="28"/>
          <w:szCs w:val="28"/>
        </w:rPr>
        <w:t xml:space="preserve">. </w:t>
      </w:r>
      <w:proofErr w:type="spellStart"/>
      <w:r w:rsidR="00FC49F1">
        <w:rPr>
          <w:rFonts w:ascii="PT Astra Serif" w:eastAsia="Calibri" w:hAnsi="PT Astra Serif"/>
          <w:bCs/>
          <w:sz w:val="28"/>
          <w:szCs w:val="28"/>
        </w:rPr>
        <w:t>Заявление</w:t>
      </w:r>
      <w:r w:rsidRPr="00BA4055">
        <w:rPr>
          <w:rFonts w:ascii="PT Astra Serif" w:eastAsia="Calibri" w:hAnsi="PT Astra Serif"/>
          <w:bCs/>
          <w:sz w:val="28"/>
          <w:szCs w:val="28"/>
        </w:rPr>
        <w:t>мо</w:t>
      </w:r>
      <w:r>
        <w:rPr>
          <w:rFonts w:ascii="PT Astra Serif" w:eastAsia="Calibri" w:hAnsi="PT Astra Serif"/>
          <w:bCs/>
          <w:sz w:val="28"/>
          <w:szCs w:val="28"/>
        </w:rPr>
        <w:t>жет</w:t>
      </w:r>
      <w:proofErr w:type="spellEnd"/>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lastRenderedPageBreak/>
        <w:t>4</w:t>
      </w:r>
      <w:r w:rsidR="00FC49F1">
        <w:rPr>
          <w:rFonts w:ascii="PT Astra Serif" w:eastAsiaTheme="minorHAnsi" w:hAnsi="PT Astra Serif" w:cs="Times New Roman"/>
          <w:bCs/>
          <w:iCs/>
          <w:sz w:val="28"/>
          <w:szCs w:val="28"/>
          <w:lang w:eastAsia="en-US"/>
        </w:rPr>
        <w:t>5</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6</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7</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sidR="00FC49F1">
        <w:rPr>
          <w:rFonts w:ascii="PT Astra Serif" w:hAnsi="PT Astra Serif" w:cs="Times New Roman"/>
          <w:sz w:val="28"/>
          <w:szCs w:val="28"/>
        </w:rPr>
        <w:t>8</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 xml:space="preserve">(действий) </w:t>
      </w:r>
      <w:proofErr w:type="spellStart"/>
      <w:r w:rsidR="00057B17" w:rsidRPr="00E04ADD">
        <w:rPr>
          <w:rFonts w:ascii="PT Astra Serif" w:hAnsi="PT Astra Serif" w:cs="Times New Roman"/>
          <w:b/>
          <w:sz w:val="28"/>
          <w:szCs w:val="28"/>
        </w:rPr>
        <w:t>вэлектронной</w:t>
      </w:r>
      <w:proofErr w:type="spellEnd"/>
      <w:r w:rsidR="00057B17" w:rsidRPr="00E04ADD">
        <w:rPr>
          <w:rFonts w:ascii="PT Astra Serif" w:hAnsi="PT Astra Serif" w:cs="Times New Roman"/>
          <w:b/>
          <w:sz w:val="28"/>
          <w:szCs w:val="28"/>
        </w:rPr>
        <w:t xml:space="preserve">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FC49F1">
        <w:rPr>
          <w:rFonts w:ascii="PT Astra Serif" w:hAnsi="PT Astra Serif" w:cs="Times New Roman"/>
          <w:sz w:val="28"/>
          <w:szCs w:val="28"/>
        </w:rPr>
        <w:t>9</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sidR="001D1896">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1D1896" w:rsidRDefault="001D1896" w:rsidP="00AF53F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1D1896" w:rsidRDefault="00AF53F6" w:rsidP="001D189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1D1896">
        <w:rPr>
          <w:rFonts w:ascii="PT Astra Serif" w:hAnsi="PT Astra Serif" w:cs="Times New Roman"/>
          <w:sz w:val="28"/>
          <w:szCs w:val="28"/>
        </w:rPr>
        <w:t>) выдача заявителю документов по результатам предоставления муниципальной услуги.</w:t>
      </w:r>
    </w:p>
    <w:p w:rsidR="001D1896" w:rsidRDefault="001D1896" w:rsidP="001D1896">
      <w:pPr>
        <w:autoSpaceDE w:val="0"/>
        <w:autoSpaceDN w:val="0"/>
        <w:adjustRightInd w:val="0"/>
        <w:spacing w:after="0" w:line="240" w:lineRule="auto"/>
        <w:ind w:firstLine="709"/>
        <w:jc w:val="both"/>
        <w:rPr>
          <w:rFonts w:ascii="PT Astra Serif" w:hAnsi="PT Astra Serif" w:cs="Times New Roman"/>
          <w:sz w:val="28"/>
          <w:szCs w:val="28"/>
        </w:rPr>
      </w:pPr>
    </w:p>
    <w:p w:rsidR="00222525" w:rsidRDefault="00222525" w:rsidP="001D1896">
      <w:pPr>
        <w:autoSpaceDE w:val="0"/>
        <w:autoSpaceDN w:val="0"/>
        <w:adjustRightInd w:val="0"/>
        <w:spacing w:after="0" w:line="240" w:lineRule="auto"/>
        <w:ind w:firstLine="709"/>
        <w:jc w:val="both"/>
        <w:rPr>
          <w:rFonts w:ascii="PT Astra Serif" w:hAnsi="PT Astra Serif" w:cs="Times New Roman"/>
          <w:sz w:val="28"/>
          <w:szCs w:val="28"/>
        </w:rPr>
      </w:pPr>
    </w:p>
    <w:p w:rsidR="00222525" w:rsidRDefault="00222525" w:rsidP="001D1896">
      <w:pPr>
        <w:autoSpaceDE w:val="0"/>
        <w:autoSpaceDN w:val="0"/>
        <w:adjustRightInd w:val="0"/>
        <w:spacing w:after="0" w:line="240" w:lineRule="auto"/>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sidR="001D1896">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5F01EB" w:rsidRDefault="00564409" w:rsidP="00057B17">
      <w:pPr>
        <w:pStyle w:val="ConsPlusNormal"/>
        <w:ind w:firstLine="709"/>
        <w:jc w:val="center"/>
        <w:outlineLvl w:val="2"/>
        <w:rPr>
          <w:rFonts w:ascii="PT Astra Serif" w:hAnsi="PT Astra Serif" w:cs="Times New Roman"/>
          <w:b/>
          <w:bCs/>
          <w:sz w:val="28"/>
          <w:szCs w:val="28"/>
        </w:rPr>
      </w:pPr>
    </w:p>
    <w:p w:rsidR="00BB3A11" w:rsidRPr="00BA4055" w:rsidRDefault="001D1896" w:rsidP="00BB3A11">
      <w:pPr>
        <w:pStyle w:val="ConsPlusNormal"/>
        <w:tabs>
          <w:tab w:val="left" w:pos="5387"/>
        </w:tabs>
        <w:ind w:firstLine="709"/>
        <w:jc w:val="both"/>
        <w:outlineLvl w:val="2"/>
        <w:rPr>
          <w:rFonts w:ascii="PT Astra Serif" w:hAnsi="PT Astra Serif" w:cs="Times New Roman"/>
          <w:sz w:val="28"/>
          <w:szCs w:val="28"/>
        </w:rPr>
      </w:pPr>
      <w:r w:rsidRPr="005F01EB">
        <w:rPr>
          <w:rFonts w:ascii="PT Astra Serif" w:hAnsi="PT Astra Serif" w:cs="Times New Roman"/>
          <w:sz w:val="28"/>
          <w:szCs w:val="28"/>
        </w:rPr>
        <w:t>50</w:t>
      </w:r>
      <w:r w:rsidR="00BB3A11" w:rsidRPr="005F01EB">
        <w:rPr>
          <w:rFonts w:ascii="PT Astra Serif" w:hAnsi="PT Astra Serif" w:cs="Times New Roman"/>
          <w:sz w:val="28"/>
          <w:szCs w:val="28"/>
        </w:rPr>
        <w:t xml:space="preserve">. Основанием для начала административной </w:t>
      </w:r>
      <w:r w:rsidR="00BB3A11" w:rsidRPr="00BA4055">
        <w:rPr>
          <w:rFonts w:ascii="PT Astra Serif" w:hAnsi="PT Astra Serif" w:cs="Times New Roman"/>
          <w:sz w:val="28"/>
          <w:szCs w:val="28"/>
        </w:rPr>
        <w:t xml:space="preserve">процедуры является поступление в администрацию, МФЦ </w:t>
      </w:r>
      <w:r>
        <w:rPr>
          <w:rFonts w:ascii="PT Astra Serif" w:hAnsi="PT Astra Serif" w:cs="Times New Roman"/>
          <w:sz w:val="28"/>
          <w:szCs w:val="28"/>
        </w:rPr>
        <w:t xml:space="preserve">заявления и </w:t>
      </w:r>
      <w:r w:rsidR="00BB3A11" w:rsidRPr="00BA4055">
        <w:rPr>
          <w:rFonts w:ascii="PT Astra Serif" w:hAnsi="PT Astra Serif" w:cs="Times New Roman"/>
          <w:sz w:val="28"/>
          <w:szCs w:val="28"/>
        </w:rPr>
        <w:t xml:space="preserve">документов, предусмотренных пунктом </w:t>
      </w:r>
      <w:r w:rsidR="00BB3A11">
        <w:rPr>
          <w:rFonts w:ascii="PT Astra Serif" w:hAnsi="PT Astra Serif" w:cs="Times New Roman"/>
          <w:sz w:val="28"/>
          <w:szCs w:val="28"/>
        </w:rPr>
        <w:t>1</w:t>
      </w:r>
      <w:r>
        <w:rPr>
          <w:rFonts w:ascii="PT Astra Serif" w:hAnsi="PT Astra Serif" w:cs="Times New Roman"/>
          <w:sz w:val="28"/>
          <w:szCs w:val="28"/>
        </w:rPr>
        <w:t>7</w:t>
      </w:r>
      <w:r w:rsidR="00BB3A11"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00BB3A11"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sidR="001D1896">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sidR="005D607C">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222525" w:rsidRDefault="00EB33D3" w:rsidP="00222525">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sidR="003662B1">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 xml:space="preserve">предоставлении </w:t>
      </w:r>
      <w:proofErr w:type="spellStart"/>
      <w:r w:rsidRPr="00EB33D3">
        <w:rPr>
          <w:rFonts w:ascii="PT Astra Serif" w:hAnsi="PT Astra Serif" w:cs="Times New Roman"/>
          <w:sz w:val="28"/>
          <w:szCs w:val="28"/>
        </w:rPr>
        <w:t>разрешения</w:t>
      </w:r>
      <w:r w:rsidR="00222525" w:rsidRPr="00222525">
        <w:rPr>
          <w:rFonts w:ascii="PT Astra Serif" w:hAnsi="PT Astra Serif" w:cs="Times New Roman"/>
          <w:sz w:val="28"/>
          <w:szCs w:val="28"/>
        </w:rPr>
        <w:t>на</w:t>
      </w:r>
      <w:proofErr w:type="spellEnd"/>
      <w:r w:rsidR="00222525" w:rsidRPr="00222525">
        <w:rPr>
          <w:rFonts w:ascii="PT Astra Serif" w:hAnsi="PT Astra Serif" w:cs="Times New Roman"/>
          <w:sz w:val="28"/>
          <w:szCs w:val="28"/>
        </w:rPr>
        <w:t xml:space="preserve"> условно разрешенный вид использования или об отказе в предоставлении такого разрешения с указанием причин принятого решения</w:t>
      </w:r>
      <w:r w:rsidR="00222525">
        <w:rPr>
          <w:rFonts w:ascii="PT Astra Serif" w:hAnsi="PT Astra Serif" w:cs="Times New Roman"/>
          <w:sz w:val="28"/>
          <w:szCs w:val="28"/>
        </w:rPr>
        <w:t>.</w:t>
      </w:r>
    </w:p>
    <w:p w:rsidR="005D607C" w:rsidRDefault="005D607C" w:rsidP="00BB3A11">
      <w:pPr>
        <w:pStyle w:val="ConsPlusNormal"/>
        <w:tabs>
          <w:tab w:val="left" w:pos="5387"/>
        </w:tabs>
        <w:ind w:firstLine="709"/>
        <w:jc w:val="both"/>
        <w:outlineLvl w:val="2"/>
        <w:rPr>
          <w:rFonts w:ascii="PT Astra Serif" w:hAnsi="PT Astra Serif" w:cs="Times New Roman"/>
          <w:sz w:val="28"/>
          <w:szCs w:val="28"/>
        </w:rPr>
      </w:pPr>
    </w:p>
    <w:p w:rsidR="005D607C" w:rsidRPr="00E43FB3" w:rsidRDefault="005D607C" w:rsidP="005D607C">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5D607C" w:rsidRPr="007248BF" w:rsidRDefault="005D607C" w:rsidP="005D607C">
      <w:pPr>
        <w:pStyle w:val="ConsPlusNormal"/>
        <w:jc w:val="both"/>
        <w:rPr>
          <w:rFonts w:ascii="PT Astra Serif" w:hAnsi="PT Astra Serif" w:cs="Times New Roman"/>
          <w:sz w:val="28"/>
          <w:szCs w:val="28"/>
        </w:rPr>
      </w:pPr>
    </w:p>
    <w:p w:rsidR="005D607C" w:rsidRPr="007248BF"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5D607C" w:rsidRPr="00EC4F26"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Default="005D607C" w:rsidP="005D607C">
      <w:pPr>
        <w:pStyle w:val="ConsPlusNormal"/>
        <w:jc w:val="both"/>
        <w:rPr>
          <w:rFonts w:ascii="PT Astra Serif" w:hAnsi="PT Astra Serif" w:cs="Times New Roman"/>
          <w:sz w:val="28"/>
          <w:szCs w:val="28"/>
        </w:rPr>
      </w:pPr>
      <w:r w:rsidRPr="00EC4F26">
        <w:rPr>
          <w:rFonts w:ascii="PT Astra Serif" w:hAnsi="PT Astra Serif" w:cs="Times New Roman"/>
          <w:sz w:val="28"/>
          <w:szCs w:val="28"/>
        </w:rPr>
        <w:t>5</w:t>
      </w:r>
      <w:r w:rsidR="003662B1">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00FC7">
        <w:rPr>
          <w:rFonts w:ascii="PT Astra Serif" w:hAnsi="PT Astra Serif" w:cs="Times New Roman"/>
          <w:sz w:val="28"/>
          <w:szCs w:val="28"/>
        </w:rPr>
        <w:t>пят</w:t>
      </w:r>
      <w:r w:rsidR="00AF53F6">
        <w:rPr>
          <w:rFonts w:ascii="PT Astra Serif" w:hAnsi="PT Astra Serif" w:cs="Times New Roman"/>
          <w:sz w:val="28"/>
          <w:szCs w:val="28"/>
        </w:rPr>
        <w:t xml:space="preserve">и </w:t>
      </w:r>
      <w:r w:rsidRPr="00EC4F26">
        <w:rPr>
          <w:rFonts w:ascii="PT Astra Serif" w:hAnsi="PT Astra Serif" w:cs="Times New Roman"/>
          <w:sz w:val="28"/>
          <w:szCs w:val="28"/>
        </w:rPr>
        <w:t>рабоч</w:t>
      </w:r>
      <w:r w:rsidR="00AF53F6">
        <w:rPr>
          <w:rFonts w:ascii="PT Astra Serif" w:hAnsi="PT Astra Serif" w:cs="Times New Roman"/>
          <w:sz w:val="28"/>
          <w:szCs w:val="28"/>
        </w:rPr>
        <w:t>их</w:t>
      </w:r>
      <w:r w:rsidRPr="00EC4F26">
        <w:rPr>
          <w:rFonts w:ascii="PT Astra Serif" w:hAnsi="PT Astra Serif" w:cs="Times New Roman"/>
          <w:sz w:val="28"/>
          <w:szCs w:val="28"/>
        </w:rPr>
        <w:t xml:space="preserve"> д</w:t>
      </w:r>
      <w:r w:rsidR="00AF53F6">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w:t>
      </w:r>
      <w:r w:rsidRPr="00EC4F26">
        <w:rPr>
          <w:rFonts w:ascii="PT Astra Serif" w:hAnsi="PT Astra Serif" w:cs="Times New Roman"/>
          <w:sz w:val="28"/>
          <w:szCs w:val="28"/>
        </w:rPr>
        <w:lastRenderedPageBreak/>
        <w:t>административного регламента</w:t>
      </w:r>
      <w:r w:rsidR="00A00FC7">
        <w:rPr>
          <w:rFonts w:ascii="PT Astra Serif" w:hAnsi="PT Astra Serif" w:cs="Times New Roman"/>
          <w:sz w:val="28"/>
          <w:szCs w:val="28"/>
        </w:rPr>
        <w:t xml:space="preserve"> </w:t>
      </w:r>
      <w:r w:rsidR="00A00FC7" w:rsidRPr="00A00FC7">
        <w:rPr>
          <w:rFonts w:ascii="PT Astra Serif" w:hAnsi="PT Astra Serif" w:cs="Times New Roman"/>
          <w:sz w:val="28"/>
          <w:szCs w:val="28"/>
        </w:rPr>
        <w:t>(в ред. постановления АМО Богородицкий район №694 от 06.06.2023)</w:t>
      </w:r>
      <w:r w:rsidR="00AF53F6">
        <w:rPr>
          <w:rFonts w:ascii="PT Astra Serif" w:hAnsi="PT Astra Serif" w:cs="Times New Roman"/>
          <w:sz w:val="28"/>
          <w:szCs w:val="28"/>
        </w:rPr>
        <w:t>:</w:t>
      </w:r>
    </w:p>
    <w:p w:rsidR="00887333" w:rsidRDefault="00AF53F6" w:rsidP="005D607C">
      <w:pPr>
        <w:pStyle w:val="ConsPlusNormal"/>
        <w:jc w:val="both"/>
        <w:rPr>
          <w:rFonts w:ascii="PT Astra Serif" w:hAnsi="PT Astra Serif" w:cs="Times New Roman"/>
          <w:sz w:val="28"/>
          <w:szCs w:val="28"/>
        </w:rPr>
      </w:pPr>
      <w:r>
        <w:rPr>
          <w:rFonts w:ascii="PT Astra Serif" w:hAnsi="PT Astra Serif" w:cs="Times New Roman"/>
          <w:sz w:val="28"/>
          <w:szCs w:val="28"/>
        </w:rPr>
        <w:t>-</w:t>
      </w:r>
      <w:r w:rsidR="005D607C"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sidR="00887333">
        <w:rPr>
          <w:rFonts w:ascii="PT Astra Serif" w:hAnsi="PT Astra Serif" w:cs="Times New Roman"/>
          <w:sz w:val="28"/>
          <w:szCs w:val="28"/>
        </w:rPr>
        <w:t>пунктом 25 настояще</w:t>
      </w:r>
      <w:r>
        <w:rPr>
          <w:rFonts w:ascii="PT Astra Serif" w:hAnsi="PT Astra Serif" w:cs="Times New Roman"/>
          <w:sz w:val="28"/>
          <w:szCs w:val="28"/>
        </w:rPr>
        <w:t>го административного регламента;</w:t>
      </w:r>
    </w:p>
    <w:p w:rsidR="00E651FA" w:rsidRDefault="00E651FA"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подготавливает проект постановления администрации о предоставлении разрешения </w:t>
      </w:r>
      <w:r w:rsidRPr="00222525">
        <w:rPr>
          <w:rFonts w:ascii="PT Astra Serif" w:hAnsi="PT Astra Serif" w:cs="Times New Roman"/>
          <w:sz w:val="28"/>
          <w:szCs w:val="28"/>
        </w:rPr>
        <w:t xml:space="preserve">на условно разрешенный вид использования </w:t>
      </w:r>
      <w:r>
        <w:rPr>
          <w:rFonts w:ascii="PT Astra Serif" w:hAnsi="PT Astra Serif" w:cs="Times New Roman"/>
          <w:sz w:val="28"/>
          <w:szCs w:val="28"/>
        </w:rPr>
        <w:t>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693020" w:rsidRDefault="00AF53F6"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693020">
        <w:rPr>
          <w:rFonts w:ascii="PT Astra Serif" w:hAnsi="PT Astra Serif" w:cs="Times New Roman"/>
          <w:sz w:val="28"/>
          <w:szCs w:val="28"/>
        </w:rPr>
        <w:t>в</w:t>
      </w:r>
      <w:r w:rsidR="00693020" w:rsidRPr="00693020">
        <w:rPr>
          <w:rFonts w:ascii="PT Astra Serif" w:hAnsi="PT Astra Serif" w:cs="Times New Roman"/>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00693020">
        <w:rPr>
          <w:rFonts w:ascii="PT Astra Serif" w:hAnsi="PT Astra Serif" w:cs="Times New Roman"/>
          <w:sz w:val="28"/>
          <w:szCs w:val="28"/>
        </w:rPr>
        <w:t xml:space="preserve">подготавливает проект постановления администрации о предоставлении разрешения </w:t>
      </w:r>
      <w:r w:rsidR="00693020" w:rsidRPr="00222525">
        <w:rPr>
          <w:rFonts w:ascii="PT Astra Serif" w:hAnsi="PT Astra Serif" w:cs="Times New Roman"/>
          <w:sz w:val="28"/>
          <w:szCs w:val="28"/>
        </w:rPr>
        <w:t xml:space="preserve">на условно разрешенный вид использования </w:t>
      </w:r>
      <w:r w:rsidR="00693020">
        <w:rPr>
          <w:rFonts w:ascii="PT Astra Serif" w:hAnsi="PT Astra Serif" w:cs="Times New Roman"/>
          <w:sz w:val="28"/>
          <w:szCs w:val="28"/>
        </w:rPr>
        <w:t>земельного участка или объекта капитального строительства</w:t>
      </w:r>
      <w:r w:rsidR="00E651FA">
        <w:rPr>
          <w:rFonts w:ascii="PT Astra Serif" w:hAnsi="PT Astra Serif" w:cs="Times New Roman"/>
          <w:sz w:val="28"/>
          <w:szCs w:val="28"/>
        </w:rPr>
        <w:t xml:space="preserve"> и обеспечивает его подписание главой администрации </w:t>
      </w:r>
      <w:r w:rsidR="00693020" w:rsidRPr="00693020">
        <w:rPr>
          <w:rFonts w:ascii="PT Astra Serif" w:hAnsi="PT Astra Serif" w:cs="Times New Roman"/>
          <w:sz w:val="28"/>
          <w:szCs w:val="28"/>
        </w:rPr>
        <w:t>без проведения общественных об</w:t>
      </w:r>
      <w:r w:rsidR="00E651FA">
        <w:rPr>
          <w:rFonts w:ascii="PT Astra Serif" w:hAnsi="PT Astra Serif" w:cs="Times New Roman"/>
          <w:sz w:val="28"/>
          <w:szCs w:val="28"/>
        </w:rPr>
        <w:t xml:space="preserve">суждений или публичных слушаний. </w:t>
      </w:r>
    </w:p>
    <w:p w:rsidR="00EB33D3" w:rsidRPr="00A00FC7" w:rsidRDefault="00EB33D3" w:rsidP="006F3C1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84501">
        <w:rPr>
          <w:rFonts w:ascii="PT Astra Serif" w:hAnsi="PT Astra Serif" w:cs="Times New Roman"/>
          <w:sz w:val="28"/>
          <w:szCs w:val="28"/>
        </w:rPr>
        <w:t>8</w:t>
      </w:r>
      <w:r>
        <w:rPr>
          <w:rFonts w:ascii="PT Astra Serif" w:hAnsi="PT Astra Serif" w:cs="Times New Roman"/>
          <w:sz w:val="28"/>
          <w:szCs w:val="28"/>
        </w:rPr>
        <w:t xml:space="preserve">. </w:t>
      </w:r>
      <w:r w:rsidR="003662B1" w:rsidRPr="003662B1">
        <w:rPr>
          <w:rFonts w:ascii="PT Astra Serif" w:hAnsi="PT Astra Serif" w:cs="Times New Roman"/>
          <w:sz w:val="28"/>
          <w:szCs w:val="28"/>
        </w:rPr>
        <w:t xml:space="preserve">На основании заключения о результатах общественных обсуждений или публичных слушаний по проекту </w:t>
      </w:r>
      <w:r w:rsidR="003662B1">
        <w:rPr>
          <w:rFonts w:ascii="PT Astra Serif" w:hAnsi="PT Astra Serif" w:cs="Times New Roman"/>
          <w:sz w:val="28"/>
          <w:szCs w:val="28"/>
        </w:rPr>
        <w:t>постановления администрации</w:t>
      </w:r>
      <w:r w:rsidR="003662B1" w:rsidRPr="003662B1">
        <w:rPr>
          <w:rFonts w:ascii="PT Astra Serif" w:hAnsi="PT Astra Serif" w:cs="Times New Roman"/>
          <w:sz w:val="28"/>
          <w:szCs w:val="28"/>
        </w:rPr>
        <w:t xml:space="preserve"> о предоставлении </w:t>
      </w:r>
      <w:r w:rsidR="00693020" w:rsidRPr="00222525">
        <w:rPr>
          <w:rFonts w:ascii="PT Astra Serif" w:hAnsi="PT Astra Serif" w:cs="Times New Roman"/>
          <w:sz w:val="28"/>
          <w:szCs w:val="28"/>
        </w:rPr>
        <w:t xml:space="preserve">разрешения на условно разрешенный вид использования </w:t>
      </w:r>
      <w:r w:rsidR="00693020">
        <w:rPr>
          <w:rFonts w:ascii="PT Astra Serif" w:hAnsi="PT Astra Serif" w:cs="Times New Roman"/>
          <w:sz w:val="28"/>
          <w:szCs w:val="28"/>
        </w:rPr>
        <w:t xml:space="preserve">земельного участка или объекта капитального строительства </w:t>
      </w:r>
      <w:r w:rsidR="003662B1">
        <w:rPr>
          <w:rFonts w:ascii="PT Astra Serif" w:hAnsi="PT Astra Serif" w:cs="Times New Roman"/>
          <w:sz w:val="28"/>
          <w:szCs w:val="28"/>
        </w:rPr>
        <w:t>сотрудник администрации, ответственный за предоставление муниципальной услуги,</w:t>
      </w:r>
      <w:r w:rsidR="003662B1" w:rsidRPr="003662B1">
        <w:rPr>
          <w:rFonts w:ascii="PT Astra Serif" w:hAnsi="PT Astra Serif" w:cs="Times New Roman"/>
          <w:sz w:val="28"/>
          <w:szCs w:val="28"/>
        </w:rPr>
        <w:t xml:space="preserve"> в течение </w:t>
      </w:r>
      <w:r w:rsidR="00A00FC7">
        <w:rPr>
          <w:rFonts w:ascii="PT Astra Serif" w:hAnsi="PT Astra Serif" w:cs="Times New Roman"/>
          <w:sz w:val="28"/>
          <w:szCs w:val="28"/>
        </w:rPr>
        <w:t>двух</w:t>
      </w:r>
      <w:r w:rsidR="003662B1" w:rsidRPr="003662B1">
        <w:rPr>
          <w:rFonts w:ascii="PT Astra Serif" w:hAnsi="PT Astra Serif" w:cs="Times New Roman"/>
          <w:sz w:val="28"/>
          <w:szCs w:val="28"/>
        </w:rPr>
        <w:t xml:space="preserve"> рабоч</w:t>
      </w:r>
      <w:r w:rsidR="00AF53F6">
        <w:rPr>
          <w:rFonts w:ascii="PT Astra Serif" w:hAnsi="PT Astra Serif" w:cs="Times New Roman"/>
          <w:sz w:val="28"/>
          <w:szCs w:val="28"/>
        </w:rPr>
        <w:t>их</w:t>
      </w:r>
      <w:r w:rsidR="003662B1" w:rsidRPr="003662B1">
        <w:rPr>
          <w:rFonts w:ascii="PT Astra Serif" w:hAnsi="PT Astra Serif" w:cs="Times New Roman"/>
          <w:sz w:val="28"/>
          <w:szCs w:val="28"/>
        </w:rPr>
        <w:t xml:space="preserve"> д</w:t>
      </w:r>
      <w:r w:rsidR="00AF53F6">
        <w:rPr>
          <w:rFonts w:ascii="PT Astra Serif" w:hAnsi="PT Astra Serif" w:cs="Times New Roman"/>
          <w:sz w:val="28"/>
          <w:szCs w:val="28"/>
        </w:rPr>
        <w:t>ней</w:t>
      </w:r>
      <w:r w:rsidR="003662B1" w:rsidRPr="003662B1">
        <w:rPr>
          <w:rFonts w:ascii="PT Astra Serif" w:hAnsi="PT Astra Serif" w:cs="Times New Roman"/>
          <w:sz w:val="28"/>
          <w:szCs w:val="28"/>
        </w:rPr>
        <w:t xml:space="preserve"> со дня окончания таких обсуждений или слушаний осуществляет подготовку рекомендаций </w:t>
      </w:r>
      <w:r w:rsidR="003662B1">
        <w:rPr>
          <w:rFonts w:ascii="PT Astra Serif" w:hAnsi="PT Astra Serif" w:cs="Times New Roman"/>
          <w:sz w:val="28"/>
          <w:szCs w:val="28"/>
        </w:rPr>
        <w:t xml:space="preserve">комиссии </w:t>
      </w:r>
      <w:r w:rsidR="003662B1" w:rsidRPr="003662B1">
        <w:rPr>
          <w:rFonts w:ascii="PT Astra Serif" w:hAnsi="PT Astra Serif" w:cs="Times New Roman"/>
          <w:sz w:val="28"/>
          <w:szCs w:val="28"/>
        </w:rPr>
        <w:t>о предоставлении такого разрешения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 xml:space="preserve">, а также проект постановления администрации о предоставлении </w:t>
      </w:r>
      <w:r w:rsidR="006F3C12">
        <w:rPr>
          <w:rFonts w:ascii="PT Astra Serif" w:hAnsi="PT Astra Serif" w:cs="Times New Roman"/>
          <w:sz w:val="28"/>
          <w:szCs w:val="28"/>
        </w:rPr>
        <w:t xml:space="preserve">такого </w:t>
      </w:r>
      <w:r w:rsidR="003662B1" w:rsidRPr="003662B1">
        <w:rPr>
          <w:rFonts w:ascii="PT Astra Serif" w:hAnsi="PT Astra Serif" w:cs="Times New Roman"/>
          <w:sz w:val="28"/>
          <w:szCs w:val="28"/>
        </w:rPr>
        <w:t xml:space="preserve">разрешения </w:t>
      </w:r>
      <w:r w:rsidR="003662B1">
        <w:rPr>
          <w:rFonts w:ascii="PT Astra Serif" w:hAnsi="PT Astra Serif" w:cs="Times New Roman"/>
          <w:sz w:val="28"/>
          <w:szCs w:val="28"/>
        </w:rPr>
        <w:t xml:space="preserve">или об отказе в предоставлении </w:t>
      </w:r>
      <w:r w:rsidR="006F3C12">
        <w:rPr>
          <w:rFonts w:ascii="PT Astra Serif" w:hAnsi="PT Astra Serif" w:cs="Times New Roman"/>
          <w:sz w:val="28"/>
          <w:szCs w:val="28"/>
        </w:rPr>
        <w:t>такого разрешения</w:t>
      </w:r>
      <w:r w:rsidR="003662B1">
        <w:rPr>
          <w:rFonts w:ascii="PT Astra Serif" w:hAnsi="PT Astra Serif" w:cs="Times New Roman"/>
          <w:sz w:val="28"/>
          <w:szCs w:val="28"/>
        </w:rPr>
        <w:t xml:space="preserve"> с указанием причин</w:t>
      </w:r>
      <w:r w:rsidR="00A00FC7">
        <w:rPr>
          <w:rFonts w:ascii="PT Astra Serif" w:hAnsi="PT Astra Serif" w:cs="Times New Roman"/>
          <w:sz w:val="28"/>
          <w:szCs w:val="28"/>
        </w:rPr>
        <w:t xml:space="preserve"> </w:t>
      </w:r>
      <w:r w:rsidR="006F3C12">
        <w:rPr>
          <w:rFonts w:ascii="PT Astra Serif" w:hAnsi="PT Astra Serif" w:cs="Times New Roman"/>
          <w:sz w:val="28"/>
          <w:szCs w:val="28"/>
        </w:rPr>
        <w:t xml:space="preserve">принятого решения </w:t>
      </w:r>
      <w:r w:rsidR="003662B1" w:rsidRPr="003662B1">
        <w:rPr>
          <w:rFonts w:ascii="PT Astra Serif" w:hAnsi="PT Astra Serif" w:cs="Times New Roman"/>
          <w:sz w:val="28"/>
          <w:szCs w:val="28"/>
        </w:rPr>
        <w:t xml:space="preserve">и направляет указанные рекомендации </w:t>
      </w:r>
      <w:r w:rsidR="006F3C12">
        <w:rPr>
          <w:rFonts w:ascii="PT Astra Serif" w:hAnsi="PT Astra Serif" w:cs="Times New Roman"/>
          <w:sz w:val="28"/>
          <w:szCs w:val="28"/>
        </w:rPr>
        <w:t xml:space="preserve">и проект постановления администрации </w:t>
      </w:r>
      <w:r w:rsidR="003662B1" w:rsidRPr="003662B1">
        <w:rPr>
          <w:rFonts w:ascii="PT Astra Serif" w:hAnsi="PT Astra Serif" w:cs="Times New Roman"/>
          <w:sz w:val="28"/>
          <w:szCs w:val="28"/>
        </w:rPr>
        <w:t>главе администрации.</w:t>
      </w:r>
      <w:r w:rsidR="00A00FC7">
        <w:rPr>
          <w:rFonts w:ascii="PT Astra Serif" w:hAnsi="PT Astra Serif" w:cs="Times New Roman"/>
          <w:sz w:val="28"/>
          <w:szCs w:val="28"/>
        </w:rPr>
        <w:t xml:space="preserve"> </w:t>
      </w:r>
      <w:r w:rsidR="00A00FC7" w:rsidRPr="00A00FC7">
        <w:rPr>
          <w:rFonts w:ascii="PT Astra Serif" w:hAnsi="PT Astra Serif" w:cs="Times New Roman"/>
          <w:sz w:val="28"/>
          <w:szCs w:val="28"/>
        </w:rPr>
        <w:t>(в ред. постановления АМО Богородицкий район №694 от 06.06.2023)</w:t>
      </w:r>
    </w:p>
    <w:p w:rsidR="00E651FA" w:rsidRDefault="00B84501"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3662B1">
        <w:rPr>
          <w:rFonts w:ascii="PT Astra Serif" w:hAnsi="PT Astra Serif" w:cs="Times New Roman"/>
          <w:sz w:val="28"/>
          <w:szCs w:val="28"/>
        </w:rPr>
        <w:t xml:space="preserve">. </w:t>
      </w:r>
      <w:r w:rsidR="00AF53F6" w:rsidRPr="00AF53F6">
        <w:rPr>
          <w:rFonts w:ascii="PT Astra Serif" w:hAnsi="PT Astra Serif" w:cs="Times New Roman"/>
          <w:sz w:val="28"/>
          <w:szCs w:val="28"/>
        </w:rPr>
        <w:t xml:space="preserve">Глава администрации в течение </w:t>
      </w:r>
      <w:r w:rsidR="00693020">
        <w:rPr>
          <w:rFonts w:ascii="PT Astra Serif" w:hAnsi="PT Astra Serif" w:cs="Times New Roman"/>
          <w:sz w:val="28"/>
          <w:szCs w:val="28"/>
        </w:rPr>
        <w:t>трех</w:t>
      </w:r>
      <w:r w:rsidR="00A00FC7">
        <w:rPr>
          <w:rFonts w:ascii="PT Astra Serif" w:hAnsi="PT Astra Serif" w:cs="Times New Roman"/>
          <w:sz w:val="28"/>
          <w:szCs w:val="28"/>
        </w:rPr>
        <w:t xml:space="preserve"> </w:t>
      </w:r>
      <w:r w:rsidR="00AF53F6">
        <w:rPr>
          <w:rFonts w:ascii="PT Astra Serif" w:hAnsi="PT Astra Serif" w:cs="Times New Roman"/>
          <w:sz w:val="28"/>
          <w:szCs w:val="28"/>
        </w:rPr>
        <w:t xml:space="preserve">календарных </w:t>
      </w:r>
      <w:r w:rsidR="00AF53F6" w:rsidRPr="00AF53F6">
        <w:rPr>
          <w:rFonts w:ascii="PT Astra Serif" w:hAnsi="PT Astra Serif" w:cs="Times New Roman"/>
          <w:sz w:val="28"/>
          <w:szCs w:val="28"/>
        </w:rPr>
        <w:t>дней со дня поступления указанн</w:t>
      </w:r>
      <w:r w:rsidR="00E651FA">
        <w:rPr>
          <w:rFonts w:ascii="PT Astra Serif" w:hAnsi="PT Astra Serif" w:cs="Times New Roman"/>
          <w:sz w:val="28"/>
          <w:szCs w:val="28"/>
        </w:rPr>
        <w:t>ого</w:t>
      </w:r>
      <w:r w:rsidR="00AF53F6" w:rsidRPr="00AF53F6">
        <w:rPr>
          <w:rFonts w:ascii="PT Astra Serif" w:hAnsi="PT Astra Serif" w:cs="Times New Roman"/>
          <w:sz w:val="28"/>
          <w:szCs w:val="28"/>
        </w:rPr>
        <w:t xml:space="preserve"> в </w:t>
      </w:r>
      <w:r w:rsidR="00AF53F6">
        <w:rPr>
          <w:rFonts w:ascii="PT Astra Serif" w:hAnsi="PT Astra Serif" w:cs="Times New Roman"/>
          <w:sz w:val="28"/>
          <w:szCs w:val="28"/>
        </w:rPr>
        <w:t>пункт</w:t>
      </w:r>
      <w:r w:rsidR="00E651FA">
        <w:rPr>
          <w:rFonts w:ascii="PT Astra Serif" w:hAnsi="PT Astra Serif" w:cs="Times New Roman"/>
          <w:sz w:val="28"/>
          <w:szCs w:val="28"/>
        </w:rPr>
        <w:t>е</w:t>
      </w:r>
      <w:r w:rsidR="00E07D87">
        <w:rPr>
          <w:rFonts w:ascii="PT Astra Serif" w:hAnsi="PT Astra Serif" w:cs="Times New Roman"/>
          <w:sz w:val="28"/>
          <w:szCs w:val="28"/>
        </w:rPr>
        <w:t xml:space="preserve"> 5</w:t>
      </w:r>
      <w:r w:rsidR="00693020">
        <w:rPr>
          <w:rFonts w:ascii="PT Astra Serif" w:hAnsi="PT Astra Serif" w:cs="Times New Roman"/>
          <w:sz w:val="28"/>
          <w:szCs w:val="28"/>
        </w:rPr>
        <w:t>7</w:t>
      </w:r>
      <w:r w:rsidR="00E07D87">
        <w:rPr>
          <w:rFonts w:ascii="PT Astra Serif" w:hAnsi="PT Astra Serif" w:cs="Times New Roman"/>
          <w:sz w:val="28"/>
          <w:szCs w:val="28"/>
        </w:rPr>
        <w:t>настоящего административного регламента проекта постановления либо указанных в пункте</w:t>
      </w:r>
      <w:r w:rsidR="00AF53F6">
        <w:rPr>
          <w:rFonts w:ascii="PT Astra Serif" w:hAnsi="PT Astra Serif" w:cs="Times New Roman"/>
          <w:sz w:val="28"/>
          <w:szCs w:val="28"/>
        </w:rPr>
        <w:t xml:space="preserve"> 5</w:t>
      </w:r>
      <w:r w:rsidR="00E651FA">
        <w:rPr>
          <w:rFonts w:ascii="PT Astra Serif" w:hAnsi="PT Astra Serif" w:cs="Times New Roman"/>
          <w:sz w:val="28"/>
          <w:szCs w:val="28"/>
        </w:rPr>
        <w:t>8</w:t>
      </w:r>
      <w:r w:rsidR="00AF53F6">
        <w:rPr>
          <w:rFonts w:ascii="PT Astra Serif" w:hAnsi="PT Astra Serif" w:cs="Times New Roman"/>
          <w:sz w:val="28"/>
          <w:szCs w:val="28"/>
        </w:rPr>
        <w:t>настоящего административного регламента</w:t>
      </w:r>
      <w:r w:rsidR="00AF53F6" w:rsidRPr="00AF53F6">
        <w:rPr>
          <w:rFonts w:ascii="PT Astra Serif" w:hAnsi="PT Astra Serif" w:cs="Times New Roman"/>
          <w:sz w:val="28"/>
          <w:szCs w:val="28"/>
        </w:rPr>
        <w:t xml:space="preserve"> рекомендаций </w:t>
      </w:r>
      <w:r w:rsidR="00AF53F6">
        <w:rPr>
          <w:rFonts w:ascii="PT Astra Serif" w:hAnsi="PT Astra Serif" w:cs="Times New Roman"/>
          <w:sz w:val="28"/>
          <w:szCs w:val="28"/>
        </w:rPr>
        <w:t>и проект</w:t>
      </w:r>
      <w:r w:rsidR="006C145D">
        <w:rPr>
          <w:rFonts w:ascii="PT Astra Serif" w:hAnsi="PT Astra Serif" w:cs="Times New Roman"/>
          <w:sz w:val="28"/>
          <w:szCs w:val="28"/>
        </w:rPr>
        <w:t>а</w:t>
      </w:r>
      <w:r w:rsidR="00AF53F6">
        <w:rPr>
          <w:rFonts w:ascii="PT Astra Serif" w:hAnsi="PT Astra Serif" w:cs="Times New Roman"/>
          <w:sz w:val="28"/>
          <w:szCs w:val="28"/>
        </w:rPr>
        <w:t xml:space="preserve"> постановления администрации подписывает постановление администрации </w:t>
      </w:r>
      <w:r w:rsidR="00E651FA">
        <w:rPr>
          <w:rFonts w:ascii="PT Astra Serif" w:hAnsi="PT Astra Serif" w:cs="Times New Roman"/>
          <w:sz w:val="28"/>
          <w:szCs w:val="28"/>
        </w:rPr>
        <w:t xml:space="preserve">о предоставлении </w:t>
      </w:r>
      <w:r w:rsidR="00E651FA">
        <w:rPr>
          <w:rFonts w:ascii="PT Astra Serif" w:hAnsi="PT Astra Serif" w:cs="Times New Roman"/>
          <w:sz w:val="28"/>
          <w:szCs w:val="28"/>
        </w:rPr>
        <w:lastRenderedPageBreak/>
        <w:t xml:space="preserve">разрешения </w:t>
      </w:r>
      <w:r w:rsidR="00E651FA" w:rsidRPr="00E651FA">
        <w:rPr>
          <w:rFonts w:ascii="PT Astra Serif" w:hAnsi="PT Astra Serif" w:cs="Times New Roman"/>
          <w:sz w:val="28"/>
          <w:szCs w:val="28"/>
        </w:rPr>
        <w:t>на условно разрешенный вид использования или об отказе в предоставлении такого разрешения.</w:t>
      </w:r>
    </w:p>
    <w:p w:rsidR="00F50526" w:rsidRDefault="00CB3B06" w:rsidP="00CB3B06">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0</w:t>
      </w:r>
      <w:r>
        <w:rPr>
          <w:rFonts w:ascii="PT Astra Serif" w:hAnsi="PT Astra Serif" w:cs="Times New Roman"/>
          <w:sz w:val="28"/>
          <w:szCs w:val="28"/>
        </w:rPr>
        <w:t xml:space="preserve">.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 xml:space="preserve">разрешения на </w:t>
      </w:r>
      <w:r w:rsidR="00F50526" w:rsidRPr="00F50526">
        <w:rPr>
          <w:rFonts w:ascii="PT Astra Serif" w:hAnsi="PT Astra Serif" w:cs="Times New Roman"/>
          <w:sz w:val="28"/>
          <w:szCs w:val="28"/>
        </w:rPr>
        <w:t>условно разрешенный вид использования или об отказе в предоставлении такого разрешения.</w:t>
      </w:r>
    </w:p>
    <w:p w:rsidR="00F50526" w:rsidRDefault="00F50526" w:rsidP="00CB3B06">
      <w:pPr>
        <w:pStyle w:val="ConsPlusNormal"/>
        <w:jc w:val="both"/>
        <w:rPr>
          <w:rFonts w:ascii="PT Astra Serif" w:hAnsi="PT Astra Serif" w:cs="Times New Roman"/>
          <w:sz w:val="28"/>
          <w:szCs w:val="28"/>
        </w:rPr>
      </w:pPr>
    </w:p>
    <w:p w:rsidR="00887333" w:rsidRPr="00AF53F6" w:rsidRDefault="00AF53F6" w:rsidP="00AF53F6">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630EED" w:rsidRDefault="00630EED" w:rsidP="005D607C">
      <w:pPr>
        <w:pStyle w:val="ConsPlusNormal"/>
        <w:jc w:val="both"/>
        <w:rPr>
          <w:rFonts w:ascii="PT Astra Serif" w:hAnsi="PT Astra Serif" w:cs="Times New Roman"/>
          <w:sz w:val="28"/>
          <w:szCs w:val="28"/>
        </w:rPr>
      </w:pPr>
    </w:p>
    <w:p w:rsidR="00630EED" w:rsidRPr="00630EED" w:rsidRDefault="00630EED" w:rsidP="00630EED">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EF6A30" w:rsidRPr="00A00FC7" w:rsidRDefault="00630EED" w:rsidP="00EF6A30">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sidR="00EF6A30" w:rsidRPr="00630EED">
        <w:rPr>
          <w:rFonts w:ascii="PT Astra Serif" w:hAnsi="PT Astra Serif" w:cs="Times New Roman"/>
          <w:sz w:val="28"/>
          <w:szCs w:val="28"/>
        </w:rPr>
        <w:t xml:space="preserve">в течение </w:t>
      </w:r>
      <w:r w:rsidR="00A00FC7">
        <w:rPr>
          <w:rFonts w:ascii="PT Astra Serif" w:hAnsi="PT Astra Serif" w:cs="Times New Roman"/>
          <w:sz w:val="28"/>
          <w:szCs w:val="28"/>
        </w:rPr>
        <w:t>одного рабочего</w:t>
      </w:r>
      <w:r w:rsidR="00EF6A30" w:rsidRPr="00630EED">
        <w:rPr>
          <w:rFonts w:ascii="PT Astra Serif" w:hAnsi="PT Astra Serif" w:cs="Times New Roman"/>
          <w:sz w:val="28"/>
          <w:szCs w:val="28"/>
        </w:rPr>
        <w:t xml:space="preserve"> д</w:t>
      </w:r>
      <w:r w:rsidR="00EF6A30">
        <w:rPr>
          <w:rFonts w:ascii="PT Astra Serif" w:hAnsi="PT Astra Serif" w:cs="Times New Roman"/>
          <w:sz w:val="28"/>
          <w:szCs w:val="28"/>
        </w:rPr>
        <w:t>н</w:t>
      </w:r>
      <w:r w:rsidR="00A00FC7">
        <w:rPr>
          <w:rFonts w:ascii="PT Astra Serif" w:hAnsi="PT Astra Serif" w:cs="Times New Roman"/>
          <w:sz w:val="28"/>
          <w:szCs w:val="28"/>
        </w:rPr>
        <w:t>я</w:t>
      </w:r>
      <w:r w:rsidR="00EF6A30" w:rsidRPr="00630EED">
        <w:rPr>
          <w:rFonts w:ascii="PT Astra Serif" w:hAnsi="PT Astra Serif" w:cs="Times New Roman"/>
          <w:sz w:val="28"/>
          <w:szCs w:val="28"/>
        </w:rPr>
        <w:t xml:space="preserve"> со дня </w:t>
      </w:r>
      <w:r w:rsidR="00EF6A30">
        <w:rPr>
          <w:rFonts w:ascii="PT Astra Serif" w:hAnsi="PT Astra Serif" w:cs="Times New Roman"/>
          <w:sz w:val="28"/>
          <w:szCs w:val="28"/>
        </w:rPr>
        <w:t xml:space="preserve">поступления подписанного результата предоставления муниципальной услуги, </w:t>
      </w:r>
      <w:r>
        <w:rPr>
          <w:rFonts w:ascii="PT Astra Serif" w:hAnsi="PT Astra Serif" w:cs="Times New Roman"/>
          <w:sz w:val="28"/>
          <w:szCs w:val="28"/>
        </w:rPr>
        <w:t xml:space="preserve">обеспечивает </w:t>
      </w:r>
      <w:r w:rsidR="00895E9D">
        <w:rPr>
          <w:rFonts w:ascii="PT Astra Serif" w:hAnsi="PT Astra Serif" w:cs="Times New Roman"/>
          <w:sz w:val="28"/>
          <w:szCs w:val="28"/>
        </w:rPr>
        <w:t>направление</w:t>
      </w:r>
      <w:r>
        <w:rPr>
          <w:rFonts w:ascii="PT Astra Serif" w:hAnsi="PT Astra Serif" w:cs="Times New Roman"/>
          <w:sz w:val="28"/>
          <w:szCs w:val="28"/>
        </w:rPr>
        <w:t xml:space="preserve"> заявителю результата предоставления муниципальной услуги</w:t>
      </w:r>
      <w:r w:rsidR="00EF6A30">
        <w:rPr>
          <w:rFonts w:ascii="PT Astra Serif" w:hAnsi="PT Astra Serif" w:cs="Times New Roman"/>
          <w:sz w:val="28"/>
          <w:szCs w:val="28"/>
        </w:rPr>
        <w:t xml:space="preserve">, а также </w:t>
      </w:r>
      <w:r w:rsidR="00EF6A30" w:rsidRPr="00EF6A30">
        <w:rPr>
          <w:rFonts w:ascii="PT Astra Serif" w:hAnsi="PT Astra Serif" w:cs="Times New Roman"/>
          <w:sz w:val="28"/>
          <w:szCs w:val="28"/>
        </w:rPr>
        <w:t>опубликовани</w:t>
      </w:r>
      <w:r w:rsidR="00EF6A30">
        <w:rPr>
          <w:rFonts w:ascii="PT Astra Serif" w:hAnsi="PT Astra Serif" w:cs="Times New Roman"/>
          <w:sz w:val="28"/>
          <w:szCs w:val="28"/>
        </w:rPr>
        <w:t xml:space="preserve">е постановления администрации о предоставлении </w:t>
      </w:r>
      <w:r w:rsidR="00EF6A30" w:rsidRPr="00AF53F6">
        <w:rPr>
          <w:rFonts w:ascii="PT Astra Serif" w:hAnsi="PT Astra Serif" w:cs="Times New Roman"/>
          <w:sz w:val="28"/>
          <w:szCs w:val="28"/>
        </w:rPr>
        <w:t xml:space="preserve">разрешения на </w:t>
      </w:r>
      <w:r w:rsidR="00EF6A30" w:rsidRPr="00F50526">
        <w:rPr>
          <w:rFonts w:ascii="PT Astra Serif" w:hAnsi="PT Astra Serif" w:cs="Times New Roman"/>
          <w:sz w:val="28"/>
          <w:szCs w:val="28"/>
        </w:rPr>
        <w:t>условно разрешенный вид использования или об отказе в п</w:t>
      </w:r>
      <w:r w:rsidR="00145ECE">
        <w:rPr>
          <w:rFonts w:ascii="PT Astra Serif" w:hAnsi="PT Astra Serif" w:cs="Times New Roman"/>
          <w:sz w:val="28"/>
          <w:szCs w:val="28"/>
        </w:rPr>
        <w:t>редоставлении такого разрешения</w:t>
      </w:r>
      <w:r w:rsidR="00EF6A30" w:rsidRPr="00EF6A30">
        <w:rPr>
          <w:rFonts w:ascii="PT Astra Serif" w:hAnsi="PT Astra Serif" w:cs="Times New Roman"/>
          <w:sz w:val="28"/>
          <w:szCs w:val="28"/>
        </w:rPr>
        <w:t xml:space="preserve"> в порядке, установленном для официального опубликования муниципальных правовых актов, иной офици</w:t>
      </w:r>
      <w:r w:rsidR="00145ECE">
        <w:rPr>
          <w:rFonts w:ascii="PT Astra Serif" w:hAnsi="PT Astra Serif" w:cs="Times New Roman"/>
          <w:sz w:val="28"/>
          <w:szCs w:val="28"/>
        </w:rPr>
        <w:t>альной информации, и размещение</w:t>
      </w:r>
      <w:r w:rsidR="00EF6A30" w:rsidRPr="00EF6A30">
        <w:rPr>
          <w:rFonts w:ascii="PT Astra Serif" w:hAnsi="PT Astra Serif" w:cs="Times New Roman"/>
          <w:sz w:val="28"/>
          <w:szCs w:val="28"/>
        </w:rPr>
        <w:t xml:space="preserve"> на официальном сайте муниципального образования (при наличии официального сайта муниципального образования) в сети </w:t>
      </w:r>
      <w:r w:rsidR="00EF6A30">
        <w:rPr>
          <w:rFonts w:ascii="PT Astra Serif" w:hAnsi="PT Astra Serif" w:cs="Times New Roman"/>
          <w:sz w:val="28"/>
          <w:szCs w:val="28"/>
        </w:rPr>
        <w:t>«Интернет»</w:t>
      </w:r>
      <w:r w:rsidR="00EF6A30" w:rsidRPr="00EF6A30">
        <w:rPr>
          <w:rFonts w:ascii="PT Astra Serif" w:hAnsi="PT Astra Serif" w:cs="Times New Roman"/>
          <w:sz w:val="28"/>
          <w:szCs w:val="28"/>
        </w:rPr>
        <w:t>.</w:t>
      </w:r>
      <w:r w:rsidR="00A00FC7">
        <w:rPr>
          <w:rFonts w:ascii="PT Astra Serif" w:hAnsi="PT Astra Serif" w:cs="Times New Roman"/>
          <w:sz w:val="28"/>
          <w:szCs w:val="28"/>
        </w:rPr>
        <w:t xml:space="preserve"> </w:t>
      </w:r>
      <w:r w:rsidR="00A00FC7" w:rsidRPr="00A00FC7">
        <w:rPr>
          <w:rFonts w:ascii="PT Astra Serif" w:hAnsi="PT Astra Serif" w:cs="Times New Roman"/>
          <w:sz w:val="28"/>
          <w:szCs w:val="28"/>
        </w:rPr>
        <w:t>(в ред. постановления АМО Богородицкий район №694 от 06.06.2023)</w:t>
      </w:r>
      <w:bookmarkStart w:id="1" w:name="_GoBack"/>
      <w:bookmarkEnd w:id="1"/>
    </w:p>
    <w:p w:rsidR="00630EED" w:rsidRDefault="00630EED" w:rsidP="00630EED">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w:t>
      </w:r>
      <w:r w:rsidR="00895E9D">
        <w:rPr>
          <w:rFonts w:ascii="PT Astra Serif" w:hAnsi="PT Astra Serif" w:cs="Times New Roman"/>
          <w:sz w:val="28"/>
          <w:szCs w:val="28"/>
        </w:rPr>
        <w:t xml:space="preserve">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sidR="00B84501">
        <w:rPr>
          <w:rFonts w:ascii="PT Astra Serif" w:hAnsi="PT Astra Serif" w:cs="Times New Roman"/>
          <w:sz w:val="28"/>
          <w:szCs w:val="28"/>
        </w:rPr>
        <w:t>4</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5</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6</w:t>
      </w:r>
      <w:r w:rsidRPr="00D503B9">
        <w:rPr>
          <w:rFonts w:ascii="PT Astra Serif" w:hAnsi="PT Astra Serif"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D503B9">
        <w:rPr>
          <w:rFonts w:ascii="PT Astra Serif" w:hAnsi="PT Astra Serif" w:cs="Times New Roman"/>
          <w:sz w:val="28"/>
          <w:szCs w:val="28"/>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7</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8</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9</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w:t>
      </w:r>
      <w:r w:rsidR="00D503B9"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w:t>
      </w:r>
      <w:r w:rsidR="00D503B9"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72</w:t>
      </w:r>
      <w:r w:rsidR="00D503B9"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w:t>
      </w:r>
      <w:r w:rsidR="00D503B9"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4</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5</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6</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7</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технической ошибки</w:t>
      </w:r>
      <w:r w:rsidR="00B84501">
        <w:rPr>
          <w:rFonts w:ascii="PT Astra Serif" w:hAnsi="PT Astra Serif" w:cs="Times New Roman"/>
          <w:sz w:val="28"/>
          <w:szCs w:val="28"/>
        </w:rPr>
        <w:t>.</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8</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450B44">
        <w:rPr>
          <w:rFonts w:ascii="PT Astra Serif" w:hAnsi="PT Astra Serif" w:cs="Times New Roman"/>
          <w:sz w:val="28"/>
          <w:szCs w:val="28"/>
        </w:rPr>
        <w:t>2</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450B44"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9</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Заявление об исправлении технической ошибки подается заявителем </w:t>
      </w:r>
    </w:p>
    <w:p w:rsidR="00450B44" w:rsidRDefault="00450B44" w:rsidP="00450B44">
      <w:pPr>
        <w:spacing w:after="0" w:line="240" w:lineRule="auto"/>
        <w:jc w:val="both"/>
        <w:rPr>
          <w:rFonts w:ascii="PT Astra Serif" w:hAnsi="PT Astra Serif" w:cs="Times New Roman"/>
          <w:sz w:val="28"/>
          <w:szCs w:val="28"/>
        </w:rPr>
      </w:pPr>
      <w:r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FD0779">
        <w:rPr>
          <w:rFonts w:ascii="PT Astra Serif" w:hAnsi="PT Astra Serif" w:cs="Times New Roman"/>
          <w:sz w:val="28"/>
          <w:szCs w:val="28"/>
        </w:rPr>
        <w:t>7</w:t>
      </w:r>
      <w:r>
        <w:rPr>
          <w:rFonts w:ascii="PT Astra Serif" w:hAnsi="PT Astra Serif" w:cs="Times New Roman"/>
          <w:sz w:val="28"/>
          <w:szCs w:val="28"/>
        </w:rPr>
        <w:t>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w:t>
      </w:r>
      <w:r w:rsidR="00D503B9">
        <w:rPr>
          <w:rFonts w:ascii="PT Astra Serif" w:hAnsi="PT Astra Serif" w:cs="Times New Roman"/>
          <w:sz w:val="28"/>
          <w:szCs w:val="28"/>
        </w:rPr>
        <w:lastRenderedPageBreak/>
        <w:t xml:space="preserve">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83. </w:t>
      </w:r>
      <w:r w:rsidR="00D503B9">
        <w:rPr>
          <w:rFonts w:ascii="PT Astra Serif" w:hAnsi="PT Astra Serif" w:cs="Times New Roman"/>
          <w:sz w:val="28"/>
          <w:szCs w:val="28"/>
        </w:rPr>
        <w:t xml:space="preserve">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w:t>
      </w:r>
      <w:proofErr w:type="spellStart"/>
      <w:r w:rsidR="00D503B9" w:rsidRPr="00BC32CC">
        <w:rPr>
          <w:rFonts w:ascii="PT Astra Serif" w:hAnsi="PT Astra Serif" w:cs="Times New Roman"/>
          <w:sz w:val="28"/>
          <w:szCs w:val="28"/>
        </w:rPr>
        <w:t>услугиявляется</w:t>
      </w:r>
      <w:proofErr w:type="spellEnd"/>
      <w:r w:rsidR="00D503B9" w:rsidRPr="00BC32CC">
        <w:rPr>
          <w:rFonts w:ascii="PT Astra Serif" w:hAnsi="PT Astra Serif" w:cs="Times New Roman"/>
          <w:sz w:val="28"/>
          <w:szCs w:val="28"/>
        </w:rPr>
        <w:t xml:space="preserve">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Pr>
          <w:rFonts w:ascii="PT Astra Serif" w:hAnsi="PT Astra Serif" w:cs="Times New Roman"/>
          <w:sz w:val="28"/>
          <w:szCs w:val="28"/>
        </w:rPr>
        <w:t>3</w:t>
      </w:r>
      <w:r w:rsidR="00D503B9">
        <w:rPr>
          <w:rFonts w:ascii="PT Astra Serif" w:hAnsi="PT Astra Serif" w:cs="Times New Roman"/>
          <w:sz w:val="28"/>
          <w:szCs w:val="28"/>
        </w:rPr>
        <w:t>).</w:t>
      </w:r>
    </w:p>
    <w:p w:rsidR="00450B44" w:rsidRDefault="00A23602" w:rsidP="00450B4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4</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w:t>
      </w:r>
      <w:r w:rsidR="00450B44"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5</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6</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7</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8</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9</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w:t>
      </w:r>
      <w:r w:rsidR="00764077" w:rsidRPr="00764077">
        <w:rPr>
          <w:rFonts w:ascii="PT Astra Serif" w:hAnsi="PT Astra Serif" w:cs="Times New Roman"/>
          <w:sz w:val="28"/>
          <w:szCs w:val="28"/>
        </w:rPr>
        <w:lastRenderedPageBreak/>
        <w:t>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1</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2</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3</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4</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5</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6</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w:t>
      </w:r>
      <w:r w:rsidRPr="00764077">
        <w:rPr>
          <w:rFonts w:ascii="PT Astra Serif" w:hAnsi="PT Astra Serif" w:cs="Times New Roman"/>
          <w:sz w:val="28"/>
          <w:szCs w:val="28"/>
        </w:rPr>
        <w:lastRenderedPageBreak/>
        <w:t xml:space="preserve">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7</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8</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9</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764077"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1</w:t>
      </w:r>
      <w:r w:rsidRPr="00764077">
        <w:rPr>
          <w:rFonts w:ascii="PT Astra Serif" w:hAnsi="PT Astra Serif" w:cs="Times New Roman"/>
          <w:sz w:val="28"/>
          <w:szCs w:val="28"/>
        </w:rPr>
        <w:t xml:space="preserve">.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w:t>
      </w:r>
      <w:r w:rsidR="006C145D">
        <w:rPr>
          <w:rFonts w:ascii="PT Astra Serif" w:hAnsi="PT Astra Serif" w:cs="Times New Roman"/>
          <w:sz w:val="28"/>
          <w:szCs w:val="28"/>
        </w:rPr>
        <w:t>ему</w:t>
      </w:r>
      <w:r w:rsidR="00692D8A" w:rsidRPr="00692D8A">
        <w:rPr>
          <w:rFonts w:ascii="PT Astra Serif" w:hAnsi="PT Astra Serif" w:cs="Times New Roman"/>
          <w:sz w:val="28"/>
          <w:szCs w:val="28"/>
        </w:rPr>
        <w:t xml:space="preserve"> и контролирующ</w:t>
      </w:r>
      <w:r w:rsidR="006C145D">
        <w:rPr>
          <w:rFonts w:ascii="PT Astra Serif" w:hAnsi="PT Astra Serif" w:cs="Times New Roman"/>
          <w:sz w:val="28"/>
          <w:szCs w:val="28"/>
        </w:rPr>
        <w:t>ему</w:t>
      </w:r>
      <w:r w:rsidR="00692D8A" w:rsidRPr="00692D8A">
        <w:rPr>
          <w:rFonts w:ascii="PT Astra Serif" w:hAnsi="PT Astra Serif" w:cs="Times New Roman"/>
          <w:sz w:val="28"/>
          <w:szCs w:val="28"/>
        </w:rPr>
        <w:t xml:space="preserve">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lastRenderedPageBreak/>
        <w:t>10</w:t>
      </w:r>
      <w:r w:rsidR="00CF60F6">
        <w:rPr>
          <w:rFonts w:ascii="PT Astra Serif" w:hAnsi="PT Astra Serif" w:cs="Times New Roman"/>
          <w:sz w:val="28"/>
          <w:szCs w:val="28"/>
        </w:rPr>
        <w:t>2</w:t>
      </w:r>
      <w:r>
        <w:rPr>
          <w:rFonts w:ascii="PT Astra Serif" w:hAnsi="PT Astra Serif" w:cs="Times New Roman"/>
          <w:sz w:val="28"/>
          <w:szCs w:val="28"/>
        </w:rPr>
        <w:t xml:space="preserve">.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3</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4</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5</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6</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D1621F" w:rsidRDefault="00D1621F" w:rsidP="00D1621F">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rsidR="00D1621F" w:rsidRDefault="00D1621F" w:rsidP="00D1621F">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 xml:space="preserve">«Предоставление разрешения на </w:t>
      </w:r>
      <w:r>
        <w:rPr>
          <w:rFonts w:ascii="PT Astra Serif" w:hAnsi="PT Astra Serif"/>
        </w:rPr>
        <w:t xml:space="preserve">условно разрешенный вид использования земельного участка или </w:t>
      </w:r>
      <w:r w:rsidRPr="00B84501">
        <w:rPr>
          <w:rFonts w:ascii="PT Astra Serif" w:hAnsi="PT Astra Serif"/>
        </w:rPr>
        <w:t>объекта капитального строительства»</w:t>
      </w:r>
    </w:p>
    <w:p w:rsidR="00D1621F" w:rsidRDefault="00D1621F" w:rsidP="00D1621F">
      <w:pPr>
        <w:autoSpaceDE w:val="0"/>
        <w:autoSpaceDN w:val="0"/>
        <w:adjustRightInd w:val="0"/>
        <w:spacing w:after="0" w:line="240" w:lineRule="auto"/>
        <w:ind w:left="3261"/>
        <w:jc w:val="right"/>
        <w:rPr>
          <w:rFonts w:ascii="PT Astra Serif" w:eastAsia="Times New Roman" w:hAnsi="PT Astra Serif" w:cs="Arial"/>
          <w:sz w:val="28"/>
          <w:szCs w:val="28"/>
        </w:rPr>
      </w:pPr>
      <w:r>
        <w:rPr>
          <w:rFonts w:ascii="PT Astra Serif" w:eastAsia="Times New Roman" w:hAnsi="PT Astra Serif" w:cs="Arial"/>
          <w:sz w:val="28"/>
          <w:szCs w:val="28"/>
        </w:rPr>
        <w:t>ФОРМА</w:t>
      </w:r>
    </w:p>
    <w:p w:rsidR="00DF5EA4"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Главе администрации муниципального образования</w:t>
      </w:r>
      <w:r w:rsidR="00DF5EA4">
        <w:rPr>
          <w:rFonts w:ascii="PT Astra Serif" w:eastAsia="Times New Roman" w:hAnsi="PT Astra Serif" w:cs="Arial"/>
          <w:sz w:val="28"/>
          <w:szCs w:val="28"/>
        </w:rPr>
        <w:t xml:space="preserve"> (председателю комиссии по подготовке проекта правил землепользования </w:t>
      </w:r>
    </w:p>
    <w:p w:rsidR="00B84501" w:rsidRPr="002A7073" w:rsidRDefault="00DF5EA4" w:rsidP="00B84501">
      <w:pPr>
        <w:autoSpaceDE w:val="0"/>
        <w:autoSpaceDN w:val="0"/>
        <w:adjustRightInd w:val="0"/>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и застройки)</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DF5EA4" w:rsidP="00DF5EA4">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F5EA4" w:rsidRPr="00DF5EA4" w:rsidRDefault="00DF5EA4" w:rsidP="00047C0B">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предоставлении </w:t>
      </w:r>
      <w:r w:rsidRPr="00B84501">
        <w:rPr>
          <w:rFonts w:ascii="PT Astra Serif" w:hAnsi="PT Astra Serif"/>
          <w:sz w:val="28"/>
          <w:szCs w:val="28"/>
        </w:rPr>
        <w:t xml:space="preserve">разрешения на </w:t>
      </w:r>
      <w:r w:rsidR="00047C0B"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p>
    <w:p w:rsidR="00DF5EA4" w:rsidRDefault="00DF5EA4" w:rsidP="00DF5EA4">
      <w:pPr>
        <w:pStyle w:val="ConsPlusNormal"/>
        <w:ind w:firstLine="0"/>
        <w:rPr>
          <w:rFonts w:ascii="PT Astra Serif" w:hAnsi="PT Astra Serif"/>
        </w:rPr>
      </w:pPr>
    </w:p>
    <w:p w:rsidR="00DF5EA4" w:rsidRDefault="00DF5EA4" w:rsidP="00DF5EA4">
      <w:pPr>
        <w:pStyle w:val="ConsPlusNormal"/>
        <w:ind w:firstLine="0"/>
        <w:rPr>
          <w:rFonts w:ascii="PT Astra Serif" w:hAnsi="PT Astra Serif"/>
        </w:rPr>
      </w:pPr>
    </w:p>
    <w:p w:rsidR="00047C0B" w:rsidRDefault="00DF5EA4" w:rsidP="00047C0B">
      <w:pPr>
        <w:pStyle w:val="ConsPlusNormal"/>
        <w:ind w:firstLine="708"/>
        <w:jc w:val="both"/>
        <w:rPr>
          <w:rFonts w:ascii="PT Astra Serif" w:hAnsi="PT Astra Serif"/>
          <w:sz w:val="28"/>
          <w:szCs w:val="28"/>
        </w:rPr>
      </w:pPr>
      <w:proofErr w:type="spellStart"/>
      <w:r>
        <w:rPr>
          <w:rFonts w:ascii="PT Astra Serif" w:hAnsi="PT Astra Serif"/>
          <w:sz w:val="28"/>
          <w:szCs w:val="28"/>
        </w:rPr>
        <w:t>Прошупредоставить</w:t>
      </w:r>
      <w:proofErr w:type="spellEnd"/>
      <w:r>
        <w:rPr>
          <w:rFonts w:ascii="PT Astra Serif" w:hAnsi="PT Astra Serif"/>
          <w:sz w:val="28"/>
          <w:szCs w:val="28"/>
        </w:rPr>
        <w:t xml:space="preserve"> разрешение на </w:t>
      </w:r>
      <w:r w:rsidR="00047C0B"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sidR="00047C0B">
        <w:rPr>
          <w:rFonts w:ascii="PT Astra Serif" w:hAnsi="PT Astra Serif"/>
          <w:sz w:val="28"/>
          <w:szCs w:val="28"/>
        </w:rPr>
        <w:t>.</w:t>
      </w:r>
    </w:p>
    <w:p w:rsidR="00DF5EA4" w:rsidRPr="00047C0B" w:rsidRDefault="00047C0B" w:rsidP="00047C0B">
      <w:pPr>
        <w:pStyle w:val="ConsPlusNormal"/>
        <w:ind w:firstLine="708"/>
        <w:jc w:val="both"/>
        <w:rPr>
          <w:rFonts w:ascii="PT Astra Serif" w:hAnsi="PT Astra Serif"/>
          <w:sz w:val="28"/>
          <w:szCs w:val="28"/>
        </w:rPr>
      </w:pPr>
      <w:r>
        <w:rPr>
          <w:rFonts w:ascii="PT Astra Serif" w:hAnsi="PT Astra Serif"/>
          <w:sz w:val="28"/>
          <w:szCs w:val="28"/>
        </w:rPr>
        <w:t xml:space="preserve">Местоположение земельного участка или объекта капитального строительства </w:t>
      </w:r>
      <w:r w:rsidR="00DF5EA4">
        <w:rPr>
          <w:rFonts w:ascii="PT Astra Serif" w:hAnsi="PT Astra Serif"/>
          <w:sz w:val="28"/>
          <w:szCs w:val="28"/>
        </w:rPr>
        <w:t>________________________________</w:t>
      </w:r>
      <w:r>
        <w:rPr>
          <w:rFonts w:ascii="PT Astra Serif" w:hAnsi="PT Astra Serif"/>
          <w:sz w:val="28"/>
          <w:szCs w:val="28"/>
        </w:rPr>
        <w:t>_____________________</w:t>
      </w:r>
      <w:r w:rsidR="00DF5EA4">
        <w:rPr>
          <w:rFonts w:ascii="PT Astra Serif" w:hAnsi="PT Astra Serif"/>
          <w:sz w:val="28"/>
          <w:szCs w:val="28"/>
        </w:rPr>
        <w:t>.</w:t>
      </w:r>
    </w:p>
    <w:p w:rsidR="00DF5EA4" w:rsidRDefault="00DF5EA4" w:rsidP="00DF5EA4">
      <w:pPr>
        <w:pStyle w:val="ConsPlusNormal"/>
        <w:ind w:firstLine="0"/>
        <w:jc w:val="both"/>
        <w:rPr>
          <w:rFonts w:ascii="PT Astra Serif" w:hAnsi="PT Astra Serif"/>
          <w:sz w:val="28"/>
          <w:szCs w:val="28"/>
        </w:rPr>
      </w:pPr>
      <w:r>
        <w:rPr>
          <w:rFonts w:ascii="PT Astra Serif" w:hAnsi="PT Astra Serif"/>
        </w:rPr>
        <w:t xml:space="preserve"> (</w:t>
      </w:r>
      <w:r w:rsidR="00047C0B">
        <w:rPr>
          <w:rFonts w:ascii="PT Astra Serif" w:hAnsi="PT Astra Serif"/>
        </w:rPr>
        <w:t xml:space="preserve">кадастровый номер, </w:t>
      </w:r>
      <w:r>
        <w:rPr>
          <w:rFonts w:ascii="PT Astra Serif" w:hAnsi="PT Astra Serif"/>
        </w:rPr>
        <w:t>адрес)</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r w:rsidR="00047C0B">
        <w:rPr>
          <w:rFonts w:ascii="PT Astra Serif" w:hAnsi="PT Astra Serif"/>
          <w:sz w:val="28"/>
          <w:szCs w:val="28"/>
        </w:rPr>
        <w:t>Запрашиваемый условно разрешенный вид использования земельного участка или объекта капитального строительства ____</w:t>
      </w:r>
      <w:r>
        <w:rPr>
          <w:rFonts w:ascii="PT Astra Serif" w:hAnsi="PT Astra Serif"/>
          <w:sz w:val="28"/>
          <w:szCs w:val="28"/>
        </w:rPr>
        <w:t>___________________.</w:t>
      </w:r>
    </w:p>
    <w:p w:rsidR="00DF5EA4" w:rsidRDefault="00DF5EA4" w:rsidP="00DF5EA4">
      <w:pPr>
        <w:pStyle w:val="ConsPlusNormal"/>
        <w:ind w:firstLine="0"/>
        <w:jc w:val="both"/>
        <w:rPr>
          <w:rFonts w:ascii="PT Astra Serif" w:hAnsi="PT Astra Serif"/>
          <w:sz w:val="28"/>
          <w:szCs w:val="28"/>
        </w:rPr>
      </w:pP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p>
    <w:p w:rsidR="00DF5EA4" w:rsidRDefault="00DF5EA4" w:rsidP="00DF5EA4">
      <w:pPr>
        <w:pStyle w:val="ConsPlusNormal"/>
        <w:ind w:firstLine="0"/>
        <w:jc w:val="both"/>
        <w:rPr>
          <w:rFonts w:ascii="PT Astra Serif" w:hAnsi="PT Astra Serif"/>
          <w:sz w:val="28"/>
          <w:szCs w:val="28"/>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AB0579" w:rsidRDefault="00AB0579" w:rsidP="00AB0579">
      <w:pPr>
        <w:autoSpaceDE w:val="0"/>
        <w:autoSpaceDN w:val="0"/>
        <w:adjustRightInd w:val="0"/>
        <w:spacing w:after="0" w:line="240" w:lineRule="auto"/>
        <w:ind w:firstLine="720"/>
        <w:jc w:val="both"/>
        <w:rPr>
          <w:rFonts w:ascii="PT Astra Serif" w:eastAsia="Times New Roman" w:hAnsi="PT Astra Serif" w:cs="Arial"/>
          <w:sz w:val="20"/>
          <w:szCs w:val="20"/>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 xml:space="preserve">явитель </w:t>
      </w:r>
      <w:r w:rsidRPr="002A7073">
        <w:rPr>
          <w:rFonts w:ascii="PT Astra Serif" w:eastAsia="Times New Roman" w:hAnsi="PT Astra Serif" w:cs="Arial"/>
          <w:sz w:val="28"/>
          <w:szCs w:val="28"/>
        </w:rPr>
        <w:t>__________________________________________________</w:t>
      </w:r>
    </w:p>
    <w:p w:rsidR="00DF5EA4" w:rsidRDefault="00AB0579" w:rsidP="00AB0579">
      <w:pPr>
        <w:pStyle w:val="ConsPlusNormal"/>
        <w:ind w:firstLine="708"/>
        <w:rPr>
          <w:rFonts w:ascii="PT Astra Serif" w:hAnsi="PT Astra Serif"/>
          <w:sz w:val="28"/>
          <w:szCs w:val="28"/>
        </w:rPr>
      </w:pPr>
      <w:r w:rsidRPr="002A7073">
        <w:rPr>
          <w:rFonts w:ascii="PT Astra Serif" w:hAnsi="PT Astra Serif"/>
        </w:rPr>
        <w:t>(подпись, расшифровка подписи)</w:t>
      </w:r>
    </w:p>
    <w:p w:rsidR="00B84501" w:rsidRPr="00B84501" w:rsidRDefault="00B84501" w:rsidP="00AB0579">
      <w:pPr>
        <w:pStyle w:val="ConsPlusNormal"/>
        <w:jc w:val="right"/>
        <w:rPr>
          <w:rFonts w:ascii="PT Astra Serif" w:hAnsi="PT Astra Serif"/>
          <w:sz w:val="28"/>
          <w:szCs w:val="28"/>
        </w:rPr>
      </w:pPr>
      <w:r w:rsidRPr="00B84501">
        <w:rPr>
          <w:rFonts w:ascii="PT Astra Serif" w:hAnsi="PT Astra Serif"/>
          <w:sz w:val="28"/>
          <w:szCs w:val="28"/>
        </w:rPr>
        <w:t> </w:t>
      </w:r>
      <w:r w:rsidR="00AB0579" w:rsidRPr="002A7073">
        <w:rPr>
          <w:rFonts w:ascii="PT Astra Serif" w:hAnsi="PT Astra Serif"/>
          <w:sz w:val="28"/>
          <w:szCs w:val="28"/>
        </w:rPr>
        <w:t>«___» _____________ ____ г.</w:t>
      </w:r>
    </w:p>
    <w:p w:rsidR="00AB0579" w:rsidRDefault="00B84501" w:rsidP="00AB0579">
      <w:pPr>
        <w:pStyle w:val="af9"/>
        <w:spacing w:line="240" w:lineRule="auto"/>
        <w:ind w:left="3686"/>
        <w:jc w:val="center"/>
        <w:rPr>
          <w:rFonts w:ascii="PT Astra Serif" w:hAnsi="PT Astra Serif" w:cs="Times New Roman"/>
        </w:rPr>
      </w:pPr>
      <w:r w:rsidRPr="00B84501">
        <w:rPr>
          <w:rFonts w:ascii="PT Astra Serif" w:eastAsia="Times New Roman" w:hAnsi="PT Astra Serif" w:cs="Arial"/>
        </w:rPr>
        <w:lastRenderedPageBreak/>
        <w:t> </w:t>
      </w:r>
      <w:r w:rsidR="00AB0579" w:rsidRPr="00851E19">
        <w:rPr>
          <w:rFonts w:ascii="PT Astra Serif" w:hAnsi="PT Astra Serif" w:cs="Times New Roman"/>
        </w:rPr>
        <w:t xml:space="preserve">Приложение </w:t>
      </w:r>
      <w:r w:rsidR="00AB0579">
        <w:rPr>
          <w:rFonts w:ascii="PT Astra Serif" w:hAnsi="PT Astra Serif" w:cs="Times New Roman"/>
        </w:rPr>
        <w:t>2</w:t>
      </w:r>
    </w:p>
    <w:p w:rsidR="00B84501" w:rsidRDefault="00AB0579" w:rsidP="00047C0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00047C0B"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047C0B" w:rsidRPr="00B84501">
        <w:rPr>
          <w:rFonts w:ascii="PT Astra Serif" w:hAnsi="PT Astra Serif"/>
        </w:rPr>
        <w:t>объекта капитального строительства»</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sidR="00D1621F">
        <w:rPr>
          <w:rFonts w:ascii="PT Astra Serif" w:eastAsia="Times New Roman" w:hAnsi="PT Astra Serif" w:cs="Arial"/>
          <w:sz w:val="28"/>
          <w:szCs w:val="28"/>
        </w:rPr>
        <w:t>Богородицкий район</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A01736">
        <w:tc>
          <w:tcPr>
            <w:tcW w:w="9418" w:type="dxa"/>
            <w:gridSpan w:val="2"/>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A01736">
        <w:tc>
          <w:tcPr>
            <w:tcW w:w="9418" w:type="dxa"/>
            <w:gridSpan w:val="2"/>
          </w:tcPr>
          <w:p w:rsidR="00266DA9" w:rsidRPr="002A7073" w:rsidRDefault="00266DA9" w:rsidP="00AB0579">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w:t>
            </w:r>
            <w:r w:rsidR="00AB0579">
              <w:rPr>
                <w:rFonts w:ascii="PT Astra Serif" w:eastAsia="Times New Roman" w:hAnsi="PT Astra Serif" w:cs="Arial"/>
                <w:sz w:val="28"/>
                <w:szCs w:val="28"/>
              </w:rPr>
              <w:t>предоставлении _</w:t>
            </w:r>
            <w:r w:rsidRPr="002A7073">
              <w:rPr>
                <w:rFonts w:ascii="PT Astra Serif" w:eastAsia="Times New Roman" w:hAnsi="PT Astra Serif" w:cs="Arial"/>
                <w:sz w:val="28"/>
                <w:szCs w:val="28"/>
              </w:rPr>
              <w:t>_____________________________________</w:t>
            </w:r>
            <w:r w:rsidR="00AB0579">
              <w:rPr>
                <w:rFonts w:ascii="PT Astra Serif" w:eastAsia="Times New Roman" w:hAnsi="PT Astra Serif" w:cs="Arial"/>
                <w:sz w:val="28"/>
                <w:szCs w:val="28"/>
              </w:rPr>
              <w:t>______________</w:t>
            </w:r>
          </w:p>
          <w:p w:rsidR="00266DA9" w:rsidRPr="002A7073" w:rsidRDefault="00266DA9" w:rsidP="00A01736">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A01736">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Pr="002A7073">
              <w:rPr>
                <w:rFonts w:ascii="PT Astra Serif" w:eastAsia="Times New Roman" w:hAnsi="PT Astra Serif" w:cs="Times New Roman"/>
                <w:sz w:val="20"/>
                <w:szCs w:val="20"/>
              </w:rPr>
              <w:t>)</w:t>
            </w: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Pr="002A7073" w:rsidRDefault="00295A9D" w:rsidP="00A01736">
            <w:pPr>
              <w:spacing w:after="0" w:line="240" w:lineRule="auto"/>
              <w:jc w:val="center"/>
              <w:rPr>
                <w:rFonts w:ascii="PT Astra Serif" w:eastAsia="Times New Roman" w:hAnsi="PT Astra Serif" w:cs="Times New Roman"/>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__________________________________________________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3</w:t>
      </w:r>
    </w:p>
    <w:p w:rsidR="00266DA9" w:rsidRDefault="00AB0579" w:rsidP="00047C0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00047C0B"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047C0B" w:rsidRPr="00B84501">
        <w:rPr>
          <w:rFonts w:ascii="PT Astra Serif" w:hAnsi="PT Astra Serif"/>
        </w:rPr>
        <w:t>объекта капитального строительства»</w:t>
      </w:r>
    </w:p>
    <w:p w:rsidR="00047C0B" w:rsidRPr="002A7073" w:rsidRDefault="00047C0B" w:rsidP="00047C0B">
      <w:pPr>
        <w:pStyle w:val="af9"/>
        <w:spacing w:line="240" w:lineRule="auto"/>
        <w:ind w:left="3686"/>
        <w:jc w:val="center"/>
        <w:rPr>
          <w:rFonts w:ascii="PT Astra Serif" w:hAnsi="PT Astra Serif"/>
          <w:bCs w:val="0"/>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sidR="00D1621F">
        <w:rPr>
          <w:rFonts w:ascii="PT Astra Serif" w:eastAsia="Times New Roman" w:hAnsi="PT Astra Serif" w:cs="Arial"/>
          <w:sz w:val="28"/>
          <w:szCs w:val="28"/>
        </w:rPr>
        <w:t>Богородицкий район</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A01736">
        <w:tc>
          <w:tcPr>
            <w:tcW w:w="9560" w:type="dxa"/>
            <w:gridSpan w:val="2"/>
          </w:tcPr>
          <w:p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B0" w:rsidRDefault="00860AB0">
      <w:pPr>
        <w:spacing w:after="0" w:line="240" w:lineRule="auto"/>
      </w:pPr>
      <w:r>
        <w:separator/>
      </w:r>
    </w:p>
  </w:endnote>
  <w:endnote w:type="continuationSeparator" w:id="0">
    <w:p w:rsidR="00860AB0" w:rsidRDefault="008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30" w:rsidRPr="00C824FA" w:rsidRDefault="00EF6A30">
    <w:pPr>
      <w:pStyle w:val="af2"/>
      <w:jc w:val="right"/>
      <w:rPr>
        <w:sz w:val="16"/>
        <w:szCs w:val="16"/>
      </w:rPr>
    </w:pPr>
  </w:p>
  <w:p w:rsidR="00EF6A30" w:rsidRDefault="00EF6A3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A30" w:rsidRPr="00B83E80" w:rsidRDefault="00EF6A30">
    <w:pPr>
      <w:pStyle w:val="af2"/>
      <w:jc w:val="right"/>
      <w:rPr>
        <w:sz w:val="16"/>
        <w:szCs w:val="16"/>
      </w:rPr>
    </w:pPr>
  </w:p>
  <w:p w:rsidR="00EF6A30" w:rsidRDefault="00EF6A3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B0" w:rsidRDefault="00860AB0">
      <w:pPr>
        <w:spacing w:after="0" w:line="240" w:lineRule="auto"/>
      </w:pPr>
      <w:r>
        <w:separator/>
      </w:r>
    </w:p>
  </w:footnote>
  <w:footnote w:type="continuationSeparator" w:id="0">
    <w:p w:rsidR="00860AB0" w:rsidRDefault="0086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EF6A30" w:rsidRDefault="007D1613">
        <w:pPr>
          <w:pStyle w:val="af0"/>
          <w:jc w:val="center"/>
        </w:pPr>
        <w:r w:rsidRPr="00564409">
          <w:rPr>
            <w:rFonts w:ascii="Times New Roman" w:hAnsi="Times New Roman" w:cs="Times New Roman"/>
          </w:rPr>
          <w:fldChar w:fldCharType="begin"/>
        </w:r>
        <w:r w:rsidR="00EF6A30"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A00FC7">
          <w:rPr>
            <w:rFonts w:ascii="Times New Roman" w:hAnsi="Times New Roman" w:cs="Times New Roman"/>
            <w:noProof/>
          </w:rPr>
          <w:t>26</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47C0B"/>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6874"/>
    <w:rsid w:val="000E7E5E"/>
    <w:rsid w:val="000F01EF"/>
    <w:rsid w:val="000F3435"/>
    <w:rsid w:val="000F7583"/>
    <w:rsid w:val="001002C2"/>
    <w:rsid w:val="001007D7"/>
    <w:rsid w:val="00101BAF"/>
    <w:rsid w:val="00102597"/>
    <w:rsid w:val="00103C51"/>
    <w:rsid w:val="0010508D"/>
    <w:rsid w:val="00112232"/>
    <w:rsid w:val="00113379"/>
    <w:rsid w:val="001148E2"/>
    <w:rsid w:val="001148F7"/>
    <w:rsid w:val="00115183"/>
    <w:rsid w:val="00130912"/>
    <w:rsid w:val="00135A18"/>
    <w:rsid w:val="00145ECE"/>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470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22525"/>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77719"/>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0B44"/>
    <w:rsid w:val="00454897"/>
    <w:rsid w:val="004565EF"/>
    <w:rsid w:val="0046106A"/>
    <w:rsid w:val="004661B4"/>
    <w:rsid w:val="00470E1F"/>
    <w:rsid w:val="00473A88"/>
    <w:rsid w:val="00474DC1"/>
    <w:rsid w:val="00476E07"/>
    <w:rsid w:val="00477C7E"/>
    <w:rsid w:val="00480BAC"/>
    <w:rsid w:val="00483F9F"/>
    <w:rsid w:val="00484B66"/>
    <w:rsid w:val="00485F0B"/>
    <w:rsid w:val="00486496"/>
    <w:rsid w:val="00492B4A"/>
    <w:rsid w:val="004974DC"/>
    <w:rsid w:val="004A08CE"/>
    <w:rsid w:val="004A2DEC"/>
    <w:rsid w:val="004A42ED"/>
    <w:rsid w:val="004A6A47"/>
    <w:rsid w:val="004A6D81"/>
    <w:rsid w:val="004B0FC3"/>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01EB"/>
    <w:rsid w:val="005F30D1"/>
    <w:rsid w:val="005F3594"/>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3020"/>
    <w:rsid w:val="00694820"/>
    <w:rsid w:val="0069707F"/>
    <w:rsid w:val="006A6197"/>
    <w:rsid w:val="006B3798"/>
    <w:rsid w:val="006B44C8"/>
    <w:rsid w:val="006C030D"/>
    <w:rsid w:val="006C145D"/>
    <w:rsid w:val="006C25D0"/>
    <w:rsid w:val="006C3F92"/>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55043"/>
    <w:rsid w:val="00756822"/>
    <w:rsid w:val="00760B91"/>
    <w:rsid w:val="00764077"/>
    <w:rsid w:val="00766174"/>
    <w:rsid w:val="00767DB1"/>
    <w:rsid w:val="00770E73"/>
    <w:rsid w:val="00776A27"/>
    <w:rsid w:val="00780EFC"/>
    <w:rsid w:val="00783F17"/>
    <w:rsid w:val="007860F2"/>
    <w:rsid w:val="00796017"/>
    <w:rsid w:val="007A1420"/>
    <w:rsid w:val="007A4626"/>
    <w:rsid w:val="007B1795"/>
    <w:rsid w:val="007B39D3"/>
    <w:rsid w:val="007B3E4D"/>
    <w:rsid w:val="007B4F67"/>
    <w:rsid w:val="007B6C9F"/>
    <w:rsid w:val="007C1C6C"/>
    <w:rsid w:val="007C28C6"/>
    <w:rsid w:val="007C4E14"/>
    <w:rsid w:val="007D02F9"/>
    <w:rsid w:val="007D1613"/>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0490A"/>
    <w:rsid w:val="00812944"/>
    <w:rsid w:val="008139B8"/>
    <w:rsid w:val="008164D8"/>
    <w:rsid w:val="008238CF"/>
    <w:rsid w:val="00825490"/>
    <w:rsid w:val="008321B9"/>
    <w:rsid w:val="008357A0"/>
    <w:rsid w:val="00835D18"/>
    <w:rsid w:val="00836ACC"/>
    <w:rsid w:val="00840C87"/>
    <w:rsid w:val="00850771"/>
    <w:rsid w:val="00856F41"/>
    <w:rsid w:val="008603E9"/>
    <w:rsid w:val="00860AB0"/>
    <w:rsid w:val="00865BD1"/>
    <w:rsid w:val="00870DF2"/>
    <w:rsid w:val="008729EC"/>
    <w:rsid w:val="008808E6"/>
    <w:rsid w:val="00883775"/>
    <w:rsid w:val="008850E3"/>
    <w:rsid w:val="00887333"/>
    <w:rsid w:val="0088774C"/>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09BB"/>
    <w:rsid w:val="009A1BFF"/>
    <w:rsid w:val="009B6481"/>
    <w:rsid w:val="009B6E25"/>
    <w:rsid w:val="009C2D73"/>
    <w:rsid w:val="009C6281"/>
    <w:rsid w:val="009C72DF"/>
    <w:rsid w:val="009D6214"/>
    <w:rsid w:val="009D6385"/>
    <w:rsid w:val="009F149A"/>
    <w:rsid w:val="009F55BB"/>
    <w:rsid w:val="00A00D64"/>
    <w:rsid w:val="00A00FC7"/>
    <w:rsid w:val="00A01736"/>
    <w:rsid w:val="00A034A3"/>
    <w:rsid w:val="00A05CAB"/>
    <w:rsid w:val="00A127F9"/>
    <w:rsid w:val="00A226F5"/>
    <w:rsid w:val="00A23602"/>
    <w:rsid w:val="00A271DB"/>
    <w:rsid w:val="00A31934"/>
    <w:rsid w:val="00A33895"/>
    <w:rsid w:val="00A34DD5"/>
    <w:rsid w:val="00A45407"/>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716"/>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A423C"/>
    <w:rsid w:val="00BB0DF3"/>
    <w:rsid w:val="00BB3161"/>
    <w:rsid w:val="00BB3331"/>
    <w:rsid w:val="00BB3A11"/>
    <w:rsid w:val="00BB7C8E"/>
    <w:rsid w:val="00BC054D"/>
    <w:rsid w:val="00BC2037"/>
    <w:rsid w:val="00BC5CA6"/>
    <w:rsid w:val="00BC7496"/>
    <w:rsid w:val="00BD1F57"/>
    <w:rsid w:val="00BD2617"/>
    <w:rsid w:val="00BD396A"/>
    <w:rsid w:val="00BE1148"/>
    <w:rsid w:val="00BE1749"/>
    <w:rsid w:val="00BE36C7"/>
    <w:rsid w:val="00BE5DEC"/>
    <w:rsid w:val="00BF110E"/>
    <w:rsid w:val="00BF1B40"/>
    <w:rsid w:val="00BF3D53"/>
    <w:rsid w:val="00BF4D3E"/>
    <w:rsid w:val="00C00D1D"/>
    <w:rsid w:val="00C0496E"/>
    <w:rsid w:val="00C12C97"/>
    <w:rsid w:val="00C14784"/>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2007"/>
    <w:rsid w:val="00CE4712"/>
    <w:rsid w:val="00CF2768"/>
    <w:rsid w:val="00CF31A8"/>
    <w:rsid w:val="00CF573F"/>
    <w:rsid w:val="00CF60F6"/>
    <w:rsid w:val="00CF78E4"/>
    <w:rsid w:val="00D00C6C"/>
    <w:rsid w:val="00D00F01"/>
    <w:rsid w:val="00D01002"/>
    <w:rsid w:val="00D03E24"/>
    <w:rsid w:val="00D11093"/>
    <w:rsid w:val="00D1126A"/>
    <w:rsid w:val="00D1208F"/>
    <w:rsid w:val="00D1621F"/>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1A84"/>
    <w:rsid w:val="00DA3406"/>
    <w:rsid w:val="00DA516D"/>
    <w:rsid w:val="00DA5848"/>
    <w:rsid w:val="00DA6A99"/>
    <w:rsid w:val="00DB3470"/>
    <w:rsid w:val="00DB4E1F"/>
    <w:rsid w:val="00DC4E8E"/>
    <w:rsid w:val="00DD60AD"/>
    <w:rsid w:val="00DD71E5"/>
    <w:rsid w:val="00DD782D"/>
    <w:rsid w:val="00DE2400"/>
    <w:rsid w:val="00DE2CDB"/>
    <w:rsid w:val="00DE3B14"/>
    <w:rsid w:val="00DE735B"/>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439A1"/>
    <w:rsid w:val="00E45DE5"/>
    <w:rsid w:val="00E548D9"/>
    <w:rsid w:val="00E54AAC"/>
    <w:rsid w:val="00E5625D"/>
    <w:rsid w:val="00E56974"/>
    <w:rsid w:val="00E57090"/>
    <w:rsid w:val="00E6421F"/>
    <w:rsid w:val="00E651FA"/>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6A30"/>
    <w:rsid w:val="00EF750B"/>
    <w:rsid w:val="00F0009D"/>
    <w:rsid w:val="00F0224F"/>
    <w:rsid w:val="00F03A0D"/>
    <w:rsid w:val="00F06B13"/>
    <w:rsid w:val="00F06CF1"/>
    <w:rsid w:val="00F073A8"/>
    <w:rsid w:val="00F13394"/>
    <w:rsid w:val="00F17574"/>
    <w:rsid w:val="00F20CBD"/>
    <w:rsid w:val="00F25B0A"/>
    <w:rsid w:val="00F274E2"/>
    <w:rsid w:val="00F301C3"/>
    <w:rsid w:val="00F37FEF"/>
    <w:rsid w:val="00F4339D"/>
    <w:rsid w:val="00F458B0"/>
    <w:rsid w:val="00F50526"/>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ABE"/>
    <w:rsid w:val="00FD7B61"/>
    <w:rsid w:val="00FF4C84"/>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125"/>
  <w15:docId w15:val="{D994C5D0-1189-43E3-8044-1671D1F1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324669345">
      <w:bodyDiv w:val="1"/>
      <w:marLeft w:val="0"/>
      <w:marRight w:val="0"/>
      <w:marTop w:val="0"/>
      <w:marBottom w:val="0"/>
      <w:divBdr>
        <w:top w:val="none" w:sz="0" w:space="0" w:color="auto"/>
        <w:left w:val="none" w:sz="0" w:space="0" w:color="auto"/>
        <w:bottom w:val="none" w:sz="0" w:space="0" w:color="auto"/>
        <w:right w:val="none" w:sz="0" w:space="0" w:color="auto"/>
      </w:divBdr>
    </w:div>
    <w:div w:id="449663752">
      <w:bodyDiv w:val="1"/>
      <w:marLeft w:val="0"/>
      <w:marRight w:val="0"/>
      <w:marTop w:val="0"/>
      <w:marBottom w:val="0"/>
      <w:divBdr>
        <w:top w:val="none" w:sz="0" w:space="0" w:color="auto"/>
        <w:left w:val="none" w:sz="0" w:space="0" w:color="auto"/>
        <w:bottom w:val="none" w:sz="0" w:space="0" w:color="auto"/>
        <w:right w:val="none" w:sz="0" w:space="0" w:color="auto"/>
      </w:divBdr>
    </w:div>
    <w:div w:id="65942668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35">
          <w:marLeft w:val="0"/>
          <w:marRight w:val="0"/>
          <w:marTop w:val="0"/>
          <w:marBottom w:val="0"/>
          <w:divBdr>
            <w:top w:val="none" w:sz="0" w:space="0" w:color="auto"/>
            <w:left w:val="none" w:sz="0" w:space="0" w:color="auto"/>
            <w:bottom w:val="none" w:sz="0" w:space="0" w:color="auto"/>
            <w:right w:val="none" w:sz="0" w:space="0" w:color="auto"/>
          </w:divBdr>
        </w:div>
      </w:divsChild>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4A13-AB7C-4684-9FB5-1E5EF74D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8704</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RePack by Diakov</cp:lastModifiedBy>
  <cp:revision>4</cp:revision>
  <cp:lastPrinted>2022-07-22T13:09:00Z</cp:lastPrinted>
  <dcterms:created xsi:type="dcterms:W3CDTF">2023-06-26T14:10:00Z</dcterms:created>
  <dcterms:modified xsi:type="dcterms:W3CDTF">2023-06-26T14:16:00Z</dcterms:modified>
</cp:coreProperties>
</file>