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66" w:rsidRDefault="00126066" w:rsidP="00F63DA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b/>
          <w:szCs w:val="28"/>
          <w:lang w:eastAsia="en-US"/>
        </w:rPr>
      </w:pPr>
      <w:r w:rsidRPr="00854597">
        <w:rPr>
          <w:b/>
          <w:szCs w:val="28"/>
          <w:lang w:eastAsia="en-US"/>
        </w:rPr>
        <w:t>Уведомление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о принятых мерах по результатам экспертизы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муниципального нормативного правового акта администрации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муниципального образования Богородицкий район, затрагивающего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вопросы осуществления предпринимательской и инвестиционной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деятельности, в том числе в случае выявления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в муниципальном нормативном правовом акте положений,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необоснованно затрудняющих осуществление предпринимательской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и инвестиционной деятельности</w:t>
      </w:r>
    </w:p>
    <w:p w:rsidR="001118E2" w:rsidRDefault="001118E2" w:rsidP="00A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126066" w:rsidRPr="006927D2" w:rsidRDefault="00126066" w:rsidP="00A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 Общие положения:</w:t>
      </w:r>
    </w:p>
    <w:p w:rsidR="00126066" w:rsidRPr="006927D2" w:rsidRDefault="00126066" w:rsidP="00AE79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1.1. Орган-разработчик:</w:t>
      </w:r>
    </w:p>
    <w:p w:rsidR="00F33F6B" w:rsidRPr="00F33F6B" w:rsidRDefault="00F33F6B" w:rsidP="00B6200B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F33F6B">
        <w:rPr>
          <w:rFonts w:eastAsia="Calibri"/>
          <w:szCs w:val="24"/>
        </w:rPr>
        <w:t xml:space="preserve">отдел </w:t>
      </w:r>
      <w:r w:rsidR="00B6200B" w:rsidRPr="00B6200B">
        <w:rPr>
          <w:rFonts w:eastAsia="Calibri"/>
          <w:szCs w:val="24"/>
        </w:rPr>
        <w:t>экономического развития, предпринимательства и сель</w:t>
      </w:r>
      <w:r w:rsidR="00B6200B">
        <w:rPr>
          <w:rFonts w:eastAsia="Calibri"/>
          <w:szCs w:val="24"/>
        </w:rPr>
        <w:t xml:space="preserve">ского хозяйства администрации муниципального образования </w:t>
      </w:r>
      <w:r w:rsidR="00B6200B" w:rsidRPr="00B6200B">
        <w:rPr>
          <w:rFonts w:eastAsia="Calibri"/>
          <w:szCs w:val="24"/>
        </w:rPr>
        <w:t xml:space="preserve"> Богородицкий район</w:t>
      </w:r>
      <w:r w:rsidRPr="00F33F6B">
        <w:rPr>
          <w:rFonts w:eastAsia="Calibri"/>
          <w:szCs w:val="24"/>
        </w:rPr>
        <w:t>.</w:t>
      </w:r>
    </w:p>
    <w:p w:rsidR="007846D0" w:rsidRDefault="00126066" w:rsidP="00AE79A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1.2. Вид и наименование муниципального нормативного правового акта:</w:t>
      </w:r>
    </w:p>
    <w:p w:rsidR="005A0BF3" w:rsidRPr="005A0BF3" w:rsidRDefault="00480C67" w:rsidP="00635680">
      <w:pPr>
        <w:widowControl w:val="0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5A0BF3">
        <w:rPr>
          <w:szCs w:val="28"/>
        </w:rPr>
        <w:t xml:space="preserve">постановление </w:t>
      </w:r>
      <w:r w:rsidR="00D623A0" w:rsidRPr="005A0BF3">
        <w:rPr>
          <w:szCs w:val="28"/>
        </w:rPr>
        <w:t xml:space="preserve">администрации муниципального образования Богородицкий </w:t>
      </w:r>
      <w:r w:rsidR="00B6200B" w:rsidRPr="00B6200B">
        <w:t>от 19.08.2024 №668 «Об утверждении документации на проведение аукциона на право размещения нестационарного торгового объекта по оказанию услуги общественного питания на территории муниципального образования Богородицкий район»</w:t>
      </w:r>
      <w:r w:rsidR="006A123D" w:rsidRPr="00B6200B">
        <w:t>.</w:t>
      </w:r>
    </w:p>
    <w:p w:rsidR="00126066" w:rsidRPr="005A0BF3" w:rsidRDefault="00126066" w:rsidP="005A0B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A0BF3">
        <w:rPr>
          <w:szCs w:val="28"/>
        </w:rPr>
        <w:t>1.3. Дата вступления в силу муниципального нормативного правового акта:</w:t>
      </w:r>
    </w:p>
    <w:p w:rsidR="00126066" w:rsidRPr="00347495" w:rsidRDefault="009E2190" w:rsidP="00B6200B">
      <w:pPr>
        <w:widowControl w:val="0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</w:t>
      </w:r>
      <w:r w:rsidRPr="001A293B">
        <w:t xml:space="preserve">остановление вступило в силу </w:t>
      </w:r>
      <w:r w:rsidR="009F21DD">
        <w:t xml:space="preserve">с </w:t>
      </w:r>
      <w:r w:rsidR="00B6200B">
        <w:t>19.08.2024</w:t>
      </w:r>
      <w:r w:rsidR="00605098" w:rsidRPr="00605098">
        <w:t xml:space="preserve"> </w:t>
      </w:r>
      <w:r w:rsidR="009F21DD">
        <w:t>года</w:t>
      </w:r>
      <w:r w:rsidR="00126066" w:rsidRPr="00347495">
        <w:t>.</w:t>
      </w:r>
    </w:p>
    <w:p w:rsidR="0062006D" w:rsidRDefault="00126066" w:rsidP="006200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47495">
        <w:t>1.4.Краткое описание проблемы, на решение которой направлен муниципальный нормативный правовой акт:</w:t>
      </w:r>
    </w:p>
    <w:p w:rsidR="008E1A42" w:rsidRDefault="008E1A42" w:rsidP="00C650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E1A42">
        <w:rPr>
          <w:szCs w:val="28"/>
        </w:rPr>
        <w:t xml:space="preserve">Получение права на размещения нестационарного торгового объекта по оказанию услуги общественного питания на территории муниципального образования Богородицкий район </w:t>
      </w:r>
    </w:p>
    <w:p w:rsidR="00C650C4" w:rsidRDefault="00C650C4" w:rsidP="00C650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1.5.С</w:t>
      </w:r>
      <w:r w:rsidR="00126066" w:rsidRPr="00347495">
        <w:t>рок, в течение которого принимались</w:t>
      </w:r>
      <w:r w:rsidR="00126066" w:rsidRPr="006927D2">
        <w:t xml:space="preserve"> предложения в связи с проведением экспертизы:</w:t>
      </w:r>
      <w:r w:rsidR="00C13512" w:rsidRPr="00C13512">
        <w:t xml:space="preserve"> </w:t>
      </w:r>
      <w:r>
        <w:t xml:space="preserve"> </w:t>
      </w:r>
      <w:bookmarkStart w:id="0" w:name="_GoBack"/>
      <w:bookmarkEnd w:id="0"/>
    </w:p>
    <w:p w:rsidR="002966AD" w:rsidRDefault="002966AD" w:rsidP="006F572C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966AD">
        <w:t xml:space="preserve">с </w:t>
      </w:r>
      <w:r w:rsidR="0099583B">
        <w:rPr>
          <w:lang w:eastAsia="en-US"/>
        </w:rPr>
        <w:t>17.</w:t>
      </w:r>
      <w:r w:rsidR="00B6200B">
        <w:rPr>
          <w:lang w:eastAsia="en-US"/>
        </w:rPr>
        <w:t xml:space="preserve">03.2025 </w:t>
      </w:r>
      <w:r w:rsidR="00605098" w:rsidRPr="000635D8">
        <w:rPr>
          <w:lang w:eastAsia="en-US"/>
        </w:rPr>
        <w:t xml:space="preserve"> по </w:t>
      </w:r>
      <w:r w:rsidR="0099583B">
        <w:rPr>
          <w:lang w:eastAsia="en-US"/>
        </w:rPr>
        <w:t>04.04</w:t>
      </w:r>
      <w:r w:rsidR="00605098" w:rsidRPr="000635D8">
        <w:rPr>
          <w:lang w:eastAsia="en-US"/>
        </w:rPr>
        <w:t>.202</w:t>
      </w:r>
      <w:r w:rsidR="00B6200B">
        <w:rPr>
          <w:lang w:eastAsia="en-US"/>
        </w:rPr>
        <w:t>5</w:t>
      </w:r>
      <w:r w:rsidR="00605098" w:rsidRPr="000635D8">
        <w:rPr>
          <w:lang w:eastAsia="en-US"/>
        </w:rPr>
        <w:t xml:space="preserve"> </w:t>
      </w:r>
      <w:r w:rsidRPr="002966AD">
        <w:t>года</w:t>
      </w:r>
      <w:r w:rsidR="002C7660">
        <w:t>.</w:t>
      </w:r>
    </w:p>
    <w:p w:rsidR="00126066" w:rsidRPr="006927D2" w:rsidRDefault="00126066" w:rsidP="00112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1.6. Полный электронный адрес размещения заключения об экспертизе:</w:t>
      </w:r>
    </w:p>
    <w:p w:rsidR="0099583B" w:rsidRDefault="0099583B" w:rsidP="00150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7" w:history="1">
        <w:r w:rsidRPr="002A6FE4">
          <w:rPr>
            <w:rStyle w:val="af4"/>
          </w:rPr>
          <w:t>https://bogorodiczkkij-r71.gosweb.gosuslugi.ru/deyatelnost/napravleniya-deyatelnosti/ekonomika/investoru/otsenka-reguliruyuschego-vozdeystviya/</w:t>
        </w:r>
      </w:hyperlink>
    </w:p>
    <w:p w:rsidR="001503B3" w:rsidRDefault="00126066" w:rsidP="00150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1.7. Контактная информация органа-разработчика:</w:t>
      </w:r>
    </w:p>
    <w:p w:rsidR="00B6200B" w:rsidRDefault="00746692" w:rsidP="00B6200B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Cs w:val="28"/>
        </w:rPr>
      </w:pPr>
      <w:r w:rsidRPr="002F59C2">
        <w:rPr>
          <w:szCs w:val="28"/>
        </w:rPr>
        <w:t>т</w:t>
      </w:r>
      <w:r w:rsidR="00E8618C" w:rsidRPr="002F59C2">
        <w:rPr>
          <w:szCs w:val="28"/>
        </w:rPr>
        <w:t>елефон: 8(48761)</w:t>
      </w:r>
      <w:r w:rsidR="00205B7F" w:rsidRPr="00205B7F">
        <w:t xml:space="preserve"> </w:t>
      </w:r>
      <w:r w:rsidR="006B43D3">
        <w:rPr>
          <w:szCs w:val="28"/>
        </w:rPr>
        <w:t>2-1</w:t>
      </w:r>
      <w:r w:rsidR="00B6200B">
        <w:rPr>
          <w:szCs w:val="28"/>
        </w:rPr>
        <w:t>9</w:t>
      </w:r>
      <w:r w:rsidR="006B43D3">
        <w:rPr>
          <w:szCs w:val="28"/>
        </w:rPr>
        <w:t>-</w:t>
      </w:r>
      <w:r w:rsidR="00B6200B">
        <w:rPr>
          <w:szCs w:val="28"/>
        </w:rPr>
        <w:t>74</w:t>
      </w:r>
      <w:r w:rsidR="00205B7F" w:rsidRPr="00641FC5">
        <w:rPr>
          <w:szCs w:val="28"/>
        </w:rPr>
        <w:t>;</w:t>
      </w:r>
    </w:p>
    <w:p w:rsidR="006B43D3" w:rsidRPr="00B6200B" w:rsidRDefault="00746692" w:rsidP="00B6200B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rPr>
          <w:szCs w:val="28"/>
        </w:rPr>
      </w:pPr>
      <w:r w:rsidRPr="00B6200B">
        <w:rPr>
          <w:szCs w:val="28"/>
        </w:rPr>
        <w:t>а</w:t>
      </w:r>
      <w:r w:rsidR="00126066" w:rsidRPr="00B6200B">
        <w:rPr>
          <w:szCs w:val="28"/>
        </w:rPr>
        <w:t xml:space="preserve">дрес электронной почты: </w:t>
      </w:r>
      <w:hyperlink r:id="rId8" w:history="1">
        <w:r w:rsidR="00B6200B" w:rsidRPr="009A2609">
          <w:rPr>
            <w:rStyle w:val="af4"/>
            <w:szCs w:val="28"/>
          </w:rPr>
          <w:t>oerpsh@tularegion.org</w:t>
        </w:r>
      </w:hyperlink>
      <w:r w:rsidR="00B6200B">
        <w:rPr>
          <w:szCs w:val="28"/>
        </w:rPr>
        <w:t xml:space="preserve"> </w:t>
      </w:r>
    </w:p>
    <w:p w:rsidR="00126066" w:rsidRPr="006B43D3" w:rsidRDefault="00337E82" w:rsidP="006B43D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B43D3">
        <w:rPr>
          <w:szCs w:val="28"/>
        </w:rPr>
        <w:t>2. </w:t>
      </w:r>
      <w:r w:rsidR="00126066" w:rsidRPr="006B43D3">
        <w:rPr>
          <w:szCs w:val="28"/>
        </w:rPr>
        <w:t>Описа</w:t>
      </w:r>
      <w:r w:rsidR="00A55706" w:rsidRPr="006B43D3">
        <w:rPr>
          <w:szCs w:val="28"/>
        </w:rPr>
        <w:t xml:space="preserve">ние  замечаний  и  предложений, поступивших в </w:t>
      </w:r>
      <w:r w:rsidR="00126066" w:rsidRPr="006B43D3">
        <w:rPr>
          <w:szCs w:val="28"/>
        </w:rPr>
        <w:t>ходе  проведения экспертизы, а также описание результатов их рассмотрения.</w:t>
      </w:r>
    </w:p>
    <w:p w:rsidR="00D1024F" w:rsidRDefault="000B526C" w:rsidP="00D1024F">
      <w:pPr>
        <w:tabs>
          <w:tab w:val="left" w:pos="1440"/>
        </w:tabs>
        <w:spacing w:after="0" w:line="240" w:lineRule="atLeast"/>
        <w:ind w:firstLine="709"/>
        <w:jc w:val="both"/>
      </w:pPr>
      <w:r w:rsidRPr="00427362">
        <w:t>Замечания и предложения</w:t>
      </w:r>
      <w:r w:rsidRPr="00427362">
        <w:rPr>
          <w:rFonts w:ascii="Arial" w:hAnsi="Arial" w:cs="Arial"/>
          <w:b/>
          <w:sz w:val="24"/>
          <w:szCs w:val="24"/>
        </w:rPr>
        <w:t xml:space="preserve"> </w:t>
      </w:r>
      <w:r w:rsidRPr="00427362">
        <w:t>в ходе проведения публичных консультаций в рамках экспертизы норматив</w:t>
      </w:r>
      <w:r>
        <w:t>ного правового акта не поступали</w:t>
      </w:r>
      <w:r w:rsidRPr="00427362">
        <w:t>.</w:t>
      </w:r>
    </w:p>
    <w:p w:rsidR="0092355B" w:rsidRPr="001A293B" w:rsidRDefault="00605098" w:rsidP="00605098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proofErr w:type="gramStart"/>
      <w:r w:rsidRPr="00077DDF">
        <w:t>Справка по итогам публичных консультаций в рамках проведения экспертизы постановления администрации муниципального образования  Богородицкий райо</w:t>
      </w:r>
      <w:r w:rsidRPr="00AC7C6C">
        <w:rPr>
          <w:szCs w:val="28"/>
        </w:rPr>
        <w:t xml:space="preserve">н </w:t>
      </w:r>
      <w:r w:rsidR="00AD121F" w:rsidRPr="00AD121F">
        <w:rPr>
          <w:lang w:eastAsia="en-US"/>
        </w:rPr>
        <w:t>от 19.08.2024 №668 «Об утверждении документации на проведение аукциона на право размещения нестационарного торгового объекта по оказанию услуги общественного питания на территории муниципального образования Богородицкий район»</w:t>
      </w:r>
      <w:r>
        <w:rPr>
          <w:lang w:eastAsia="en-US"/>
        </w:rPr>
        <w:t xml:space="preserve">  </w:t>
      </w:r>
      <w:r w:rsidRPr="00AC7C6C">
        <w:rPr>
          <w:szCs w:val="28"/>
        </w:rPr>
        <w:t xml:space="preserve"> </w:t>
      </w:r>
      <w:r>
        <w:rPr>
          <w:szCs w:val="28"/>
        </w:rPr>
        <w:t xml:space="preserve">размещена на официальном </w:t>
      </w:r>
      <w:r w:rsidRPr="00AC7C6C">
        <w:rPr>
          <w:szCs w:val="28"/>
        </w:rPr>
        <w:t>с</w:t>
      </w:r>
      <w:r>
        <w:rPr>
          <w:szCs w:val="28"/>
        </w:rPr>
        <w:t xml:space="preserve">айте </w:t>
      </w:r>
      <w:r>
        <w:rPr>
          <w:szCs w:val="28"/>
        </w:rPr>
        <w:lastRenderedPageBreak/>
        <w:t>муниципального образования Богородицкий район </w:t>
      </w:r>
      <w:r w:rsidR="0099583B" w:rsidRPr="0099583B">
        <w:rPr>
          <w:szCs w:val="28"/>
        </w:rPr>
        <w:t>08.04.2025</w:t>
      </w:r>
      <w:r>
        <w:rPr>
          <w:szCs w:val="28"/>
        </w:rPr>
        <w:t> </w:t>
      </w:r>
      <w:r w:rsidRPr="00CB510E">
        <w:rPr>
          <w:szCs w:val="28"/>
        </w:rPr>
        <w:t>года</w:t>
      </w:r>
      <w:r>
        <w:rPr>
          <w:szCs w:val="28"/>
        </w:rPr>
        <w:t xml:space="preserve">: </w:t>
      </w:r>
      <w:hyperlink r:id="rId9" w:history="1">
        <w:r w:rsidR="0099583B" w:rsidRPr="002A6FE4">
          <w:rPr>
            <w:rStyle w:val="af4"/>
          </w:rPr>
          <w:t>https://bogorodiczkkij-r71.gosweb.gosuslugi.ru/deyatelnost/napravleniya-deyatelnosti/ekonomika/investoru</w:t>
        </w:r>
        <w:proofErr w:type="gramEnd"/>
        <w:r w:rsidR="0099583B" w:rsidRPr="002A6FE4">
          <w:rPr>
            <w:rStyle w:val="af4"/>
          </w:rPr>
          <w:t>/otsenka-reguliruyuschego-vozdeystviya/</w:t>
        </w:r>
      </w:hyperlink>
      <w:r w:rsidR="0099583B">
        <w:t xml:space="preserve"> </w:t>
      </w:r>
    </w:p>
    <w:p w:rsidR="00FB0B7E" w:rsidRPr="00FB0B7E" w:rsidRDefault="00F93B54" w:rsidP="00FB0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0B7E">
        <w:rPr>
          <w:rFonts w:ascii="Times New Roman" w:hAnsi="Times New Roman" w:cs="Times New Roman"/>
          <w:sz w:val="28"/>
          <w:szCs w:val="28"/>
        </w:rPr>
        <w:t xml:space="preserve">Описание принятых мер по результатам </w:t>
      </w:r>
      <w:r w:rsidR="00FB0B7E" w:rsidRPr="00E444CE">
        <w:rPr>
          <w:rFonts w:ascii="Times New Roman" w:hAnsi="Times New Roman" w:cs="Times New Roman"/>
          <w:sz w:val="28"/>
          <w:szCs w:val="28"/>
        </w:rPr>
        <w:t>экспертизы муниципального</w:t>
      </w:r>
      <w:r w:rsidR="00FB0B7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</w:t>
      </w:r>
      <w:r w:rsidR="00FB0B7E" w:rsidRPr="00E444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B0B7E">
        <w:rPr>
          <w:rFonts w:ascii="Times New Roman" w:hAnsi="Times New Roman" w:cs="Times New Roman"/>
          <w:sz w:val="28"/>
          <w:szCs w:val="28"/>
        </w:rPr>
        <w:t xml:space="preserve">Богородицкий район, в том числе направленных </w:t>
      </w:r>
      <w:r w:rsidR="00FB0B7E" w:rsidRPr="00E444CE">
        <w:rPr>
          <w:rFonts w:ascii="Times New Roman" w:hAnsi="Times New Roman" w:cs="Times New Roman"/>
          <w:sz w:val="28"/>
          <w:szCs w:val="28"/>
        </w:rPr>
        <w:t>на устранение выявленных   положений,</w:t>
      </w:r>
      <w:r w:rsidR="00337E82">
        <w:rPr>
          <w:rFonts w:ascii="Times New Roman" w:hAnsi="Times New Roman" w:cs="Times New Roman"/>
          <w:sz w:val="28"/>
          <w:szCs w:val="28"/>
        </w:rPr>
        <w:t xml:space="preserve"> </w:t>
      </w:r>
      <w:r w:rsidR="00FB0B7E" w:rsidRPr="00E444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еобоснованно затрудняющих </w:t>
      </w:r>
      <w:r w:rsidR="00FB0B7E" w:rsidRPr="00E444CE">
        <w:rPr>
          <w:rFonts w:ascii="Times New Roman" w:hAnsi="Times New Roman" w:cs="Times New Roman"/>
          <w:sz w:val="28"/>
          <w:szCs w:val="28"/>
        </w:rPr>
        <w:t xml:space="preserve">осуществление 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FB0B7E" w:rsidRPr="00E444CE">
        <w:rPr>
          <w:rFonts w:ascii="Times New Roman" w:hAnsi="Times New Roman" w:cs="Times New Roman"/>
          <w:sz w:val="28"/>
          <w:szCs w:val="28"/>
        </w:rPr>
        <w:t xml:space="preserve"> и</w:t>
      </w:r>
      <w:r w:rsidR="00FB0B7E">
        <w:rPr>
          <w:rFonts w:ascii="Times New Roman" w:hAnsi="Times New Roman" w:cs="Times New Roman"/>
          <w:sz w:val="28"/>
          <w:szCs w:val="28"/>
        </w:rPr>
        <w:t xml:space="preserve"> </w:t>
      </w:r>
      <w:r w:rsidR="00FB0B7E" w:rsidRPr="00E444CE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1162B">
        <w:rPr>
          <w:rFonts w:ascii="Times New Roman" w:hAnsi="Times New Roman" w:cs="Times New Roman"/>
          <w:sz w:val="28"/>
          <w:szCs w:val="28"/>
        </w:rPr>
        <w:t>.</w:t>
      </w:r>
    </w:p>
    <w:p w:rsidR="00126066" w:rsidRDefault="00126066" w:rsidP="00D37EAA">
      <w:pPr>
        <w:spacing w:after="0" w:line="240" w:lineRule="atLeast"/>
        <w:ind w:firstLine="720"/>
        <w:jc w:val="both"/>
        <w:rPr>
          <w:szCs w:val="28"/>
        </w:rPr>
      </w:pPr>
      <w:proofErr w:type="gramStart"/>
      <w:r w:rsidRPr="00B6064C">
        <w:rPr>
          <w:szCs w:val="28"/>
        </w:rPr>
        <w:t xml:space="preserve">На основании проведенной экспертизы постановления, с учетом информации, предоставленной разработчиком, сделан вывод о том, что положения, вводящие избыточные обязанности, запреты и ограничения для субъектов малого и среднего предпринимательства </w:t>
      </w:r>
      <w:r w:rsidR="00A55706">
        <w:rPr>
          <w:szCs w:val="28"/>
        </w:rPr>
        <w:t xml:space="preserve">или способствующих их введению, </w:t>
      </w:r>
      <w:r w:rsidRPr="00B6064C">
        <w:rPr>
          <w:szCs w:val="28"/>
        </w:rPr>
        <w:t>а так же положения, способствующие возникновению необоснованных расходов субъектов малого и среднего предпринимательства и бюджета муниципального образования Богородицкий район не выявлены.</w:t>
      </w:r>
      <w:proofErr w:type="gramEnd"/>
    </w:p>
    <w:p w:rsidR="00126066" w:rsidRDefault="00126066" w:rsidP="003D2ED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>В отношении муниципального нормативного правового акта администрации муниципального образования Богородицкого района принято решение о сохранении муниципального нормативного правового акта администрации муниципального образования Богородицкий район в действующей на момент проведения экспертизы муниципального нормативного правового акта администрации муниципального образования Богородицкий район редакции.</w:t>
      </w:r>
      <w:proofErr w:type="gramEnd"/>
    </w:p>
    <w:p w:rsidR="001118E2" w:rsidRDefault="001118E2" w:rsidP="003D2ED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</w:p>
    <w:p w:rsidR="00483430" w:rsidRDefault="00A55706" w:rsidP="00F63DAD">
      <w:pPr>
        <w:autoSpaceDE w:val="0"/>
        <w:autoSpaceDN w:val="0"/>
        <w:adjustRightInd w:val="0"/>
        <w:spacing w:after="0" w:line="240" w:lineRule="atLeast"/>
        <w:jc w:val="both"/>
        <w:rPr>
          <w:szCs w:val="28"/>
        </w:rPr>
      </w:pPr>
      <w:r>
        <w:rPr>
          <w:szCs w:val="28"/>
        </w:rPr>
        <w:t xml:space="preserve"> </w:t>
      </w:r>
    </w:p>
    <w:p w:rsidR="00422F4F" w:rsidRDefault="00422F4F" w:rsidP="00F63DAD">
      <w:pPr>
        <w:autoSpaceDE w:val="0"/>
        <w:autoSpaceDN w:val="0"/>
        <w:adjustRightInd w:val="0"/>
        <w:spacing w:after="0" w:line="240" w:lineRule="atLeast"/>
        <w:jc w:val="both"/>
        <w:rPr>
          <w:szCs w:val="28"/>
        </w:rPr>
      </w:pPr>
    </w:p>
    <w:p w:rsidR="00422F4F" w:rsidRDefault="00422F4F" w:rsidP="00F63DAD">
      <w:pPr>
        <w:autoSpaceDE w:val="0"/>
        <w:autoSpaceDN w:val="0"/>
        <w:adjustRightInd w:val="0"/>
        <w:spacing w:after="0" w:line="240" w:lineRule="atLeast"/>
        <w:jc w:val="both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62"/>
        <w:gridCol w:w="4391"/>
      </w:tblGrid>
      <w:tr w:rsidR="003F30A1" w:rsidRPr="00852F6F" w:rsidTr="003F30A1">
        <w:trPr>
          <w:jc w:val="center"/>
        </w:trPr>
        <w:tc>
          <w:tcPr>
            <w:tcW w:w="4785" w:type="dxa"/>
            <w:shd w:val="clear" w:color="auto" w:fill="auto"/>
          </w:tcPr>
          <w:tbl>
            <w:tblPr>
              <w:tblW w:w="5246" w:type="dxa"/>
              <w:jc w:val="center"/>
              <w:tblLook w:val="04A0" w:firstRow="1" w:lastRow="0" w:firstColumn="1" w:lastColumn="0" w:noHBand="0" w:noVBand="1"/>
            </w:tblPr>
            <w:tblGrid>
              <w:gridCol w:w="5246"/>
            </w:tblGrid>
            <w:tr w:rsidR="00156FFA" w:rsidRPr="000F09B0" w:rsidTr="00156FFA">
              <w:trPr>
                <w:jc w:val="center"/>
              </w:trPr>
              <w:tc>
                <w:tcPr>
                  <w:tcW w:w="5246" w:type="dxa"/>
                  <w:shd w:val="clear" w:color="auto" w:fill="auto"/>
                </w:tcPr>
                <w:p w:rsidR="00AD121F" w:rsidRPr="00FE08FF" w:rsidRDefault="00AD121F" w:rsidP="00AD121F">
                  <w:pPr>
                    <w:spacing w:after="0" w:line="240" w:lineRule="atLeast"/>
                    <w:jc w:val="both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Начальник</w:t>
                  </w:r>
                  <w:r w:rsidRPr="00FE08FF">
                    <w:rPr>
                      <w:b/>
                      <w:szCs w:val="28"/>
                    </w:rPr>
                    <w:t xml:space="preserve"> отдела экономического</w:t>
                  </w:r>
                </w:p>
                <w:p w:rsidR="00AD121F" w:rsidRPr="00FE08FF" w:rsidRDefault="00AD121F" w:rsidP="00AD121F">
                  <w:pPr>
                    <w:spacing w:after="0" w:line="240" w:lineRule="atLeast"/>
                    <w:jc w:val="both"/>
                    <w:rPr>
                      <w:b/>
                      <w:szCs w:val="28"/>
                    </w:rPr>
                  </w:pPr>
                  <w:r w:rsidRPr="00FE08FF">
                    <w:rPr>
                      <w:b/>
                      <w:szCs w:val="28"/>
                    </w:rPr>
                    <w:t>развития, предпринимательства и</w:t>
                  </w:r>
                </w:p>
                <w:p w:rsidR="00AD121F" w:rsidRPr="00FE08FF" w:rsidRDefault="00AD121F" w:rsidP="00AD121F">
                  <w:pPr>
                    <w:spacing w:after="0" w:line="240" w:lineRule="atLeast"/>
                    <w:jc w:val="both"/>
                    <w:rPr>
                      <w:b/>
                      <w:szCs w:val="28"/>
                    </w:rPr>
                  </w:pPr>
                  <w:r w:rsidRPr="00FE08FF">
                    <w:rPr>
                      <w:b/>
                      <w:szCs w:val="28"/>
                    </w:rPr>
                    <w:t>сельского хозяйства администрации</w:t>
                  </w:r>
                </w:p>
                <w:p w:rsidR="00AD121F" w:rsidRPr="00FE08FF" w:rsidRDefault="00AD121F" w:rsidP="00AD121F">
                  <w:pPr>
                    <w:spacing w:after="0" w:line="240" w:lineRule="atLeast"/>
                    <w:jc w:val="both"/>
                    <w:rPr>
                      <w:b/>
                      <w:szCs w:val="28"/>
                    </w:rPr>
                  </w:pPr>
                  <w:r w:rsidRPr="00FE08FF">
                    <w:rPr>
                      <w:b/>
                      <w:szCs w:val="28"/>
                    </w:rPr>
                    <w:t>муниципального образования</w:t>
                  </w:r>
                </w:p>
                <w:p w:rsidR="00156FFA" w:rsidRPr="000F09B0" w:rsidRDefault="00AD121F" w:rsidP="00AD121F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b/>
                      <w:szCs w:val="28"/>
                    </w:rPr>
                  </w:pPr>
                  <w:r w:rsidRPr="00FE08FF">
                    <w:rPr>
                      <w:b/>
                      <w:szCs w:val="28"/>
                      <w:lang w:eastAsia="en-US"/>
                    </w:rPr>
                    <w:t>Богородицкий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район</w:t>
                  </w:r>
                </w:p>
              </w:tc>
            </w:tr>
          </w:tbl>
          <w:p w:rsidR="007D66CB" w:rsidRPr="00852F6F" w:rsidRDefault="007D66CB" w:rsidP="002F6A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7D66CB" w:rsidRPr="00852F6F" w:rsidRDefault="00AD121F" w:rsidP="00E4658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Правоторова Т.Н.</w:t>
            </w:r>
          </w:p>
        </w:tc>
      </w:tr>
    </w:tbl>
    <w:p w:rsidR="00096758" w:rsidRPr="00852F6F" w:rsidRDefault="00096758" w:rsidP="007D66CB">
      <w:pPr>
        <w:tabs>
          <w:tab w:val="left" w:pos="7485"/>
        </w:tabs>
        <w:autoSpaceDE w:val="0"/>
        <w:autoSpaceDN w:val="0"/>
        <w:adjustRightInd w:val="0"/>
        <w:spacing w:after="0" w:line="240" w:lineRule="atLeast"/>
        <w:jc w:val="both"/>
        <w:rPr>
          <w:b/>
          <w:sz w:val="24"/>
          <w:szCs w:val="24"/>
        </w:rPr>
      </w:pPr>
    </w:p>
    <w:sectPr w:rsidR="00096758" w:rsidRPr="00852F6F" w:rsidSect="001118E2">
      <w:type w:val="continuous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870"/>
    <w:multiLevelType w:val="hybridMultilevel"/>
    <w:tmpl w:val="D77EB4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F7605E"/>
    <w:multiLevelType w:val="hybridMultilevel"/>
    <w:tmpl w:val="5F8E380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8F7A1C"/>
    <w:multiLevelType w:val="hybridMultilevel"/>
    <w:tmpl w:val="B4D2766A"/>
    <w:lvl w:ilvl="0" w:tplc="43D2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50105"/>
    <w:multiLevelType w:val="hybridMultilevel"/>
    <w:tmpl w:val="876CBE2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217076FB"/>
    <w:multiLevelType w:val="hybridMultilevel"/>
    <w:tmpl w:val="695C8EE2"/>
    <w:lvl w:ilvl="0" w:tplc="14DE060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5310720"/>
    <w:multiLevelType w:val="hybridMultilevel"/>
    <w:tmpl w:val="F10847E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8027F55"/>
    <w:multiLevelType w:val="hybridMultilevel"/>
    <w:tmpl w:val="BF14DC4A"/>
    <w:lvl w:ilvl="0" w:tplc="43D259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BF4641B"/>
    <w:multiLevelType w:val="hybridMultilevel"/>
    <w:tmpl w:val="53C88942"/>
    <w:lvl w:ilvl="0" w:tplc="14DE06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C638D"/>
    <w:multiLevelType w:val="hybridMultilevel"/>
    <w:tmpl w:val="E154E5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0E50E45"/>
    <w:multiLevelType w:val="hybridMultilevel"/>
    <w:tmpl w:val="3AC4C0EE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0D7847"/>
    <w:multiLevelType w:val="hybridMultilevel"/>
    <w:tmpl w:val="0E9CF8B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3960550D"/>
    <w:multiLevelType w:val="hybridMultilevel"/>
    <w:tmpl w:val="2D883EA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3A5210A7"/>
    <w:multiLevelType w:val="hybridMultilevel"/>
    <w:tmpl w:val="EFEEFBD8"/>
    <w:lvl w:ilvl="0" w:tplc="14DE06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D96A48"/>
    <w:multiLevelType w:val="hybridMultilevel"/>
    <w:tmpl w:val="36EA3C8A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1B3915"/>
    <w:multiLevelType w:val="hybridMultilevel"/>
    <w:tmpl w:val="44D87F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2BA6AF2"/>
    <w:multiLevelType w:val="hybridMultilevel"/>
    <w:tmpl w:val="107E2980"/>
    <w:lvl w:ilvl="0" w:tplc="EAD20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2B3EEB"/>
    <w:multiLevelType w:val="hybridMultilevel"/>
    <w:tmpl w:val="3594E044"/>
    <w:lvl w:ilvl="0" w:tplc="FC68D1E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7">
    <w:nsid w:val="557B2004"/>
    <w:multiLevelType w:val="hybridMultilevel"/>
    <w:tmpl w:val="DBDC3176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F85FE7"/>
    <w:multiLevelType w:val="hybridMultilevel"/>
    <w:tmpl w:val="01207208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175B9B"/>
    <w:multiLevelType w:val="hybridMultilevel"/>
    <w:tmpl w:val="8DBCD236"/>
    <w:lvl w:ilvl="0" w:tplc="14DE06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42340"/>
    <w:multiLevelType w:val="hybridMultilevel"/>
    <w:tmpl w:val="050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6A09F0"/>
    <w:multiLevelType w:val="hybridMultilevel"/>
    <w:tmpl w:val="578292D6"/>
    <w:lvl w:ilvl="0" w:tplc="14DE06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087665"/>
    <w:multiLevelType w:val="hybridMultilevel"/>
    <w:tmpl w:val="91A6001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6F8D4FBA"/>
    <w:multiLevelType w:val="hybridMultilevel"/>
    <w:tmpl w:val="CDD4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17F24"/>
    <w:multiLevelType w:val="hybridMultilevel"/>
    <w:tmpl w:val="FB84ABF4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8001B1"/>
    <w:multiLevelType w:val="hybridMultilevel"/>
    <w:tmpl w:val="2B9EA9C0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D6664A"/>
    <w:multiLevelType w:val="hybridMultilevel"/>
    <w:tmpl w:val="E6E6C8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D96431B"/>
    <w:multiLevelType w:val="hybridMultilevel"/>
    <w:tmpl w:val="B5481748"/>
    <w:lvl w:ilvl="0" w:tplc="6D9A3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0"/>
  </w:num>
  <w:num w:numId="5">
    <w:abstractNumId w:val="26"/>
  </w:num>
  <w:num w:numId="6">
    <w:abstractNumId w:val="14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4"/>
  </w:num>
  <w:num w:numId="18">
    <w:abstractNumId w:val="21"/>
  </w:num>
  <w:num w:numId="19">
    <w:abstractNumId w:val="12"/>
  </w:num>
  <w:num w:numId="20">
    <w:abstractNumId w:val="18"/>
  </w:num>
  <w:num w:numId="21">
    <w:abstractNumId w:val="2"/>
  </w:num>
  <w:num w:numId="22">
    <w:abstractNumId w:val="24"/>
  </w:num>
  <w:num w:numId="23">
    <w:abstractNumId w:val="6"/>
  </w:num>
  <w:num w:numId="24">
    <w:abstractNumId w:val="27"/>
  </w:num>
  <w:num w:numId="25">
    <w:abstractNumId w:val="9"/>
  </w:num>
  <w:num w:numId="26">
    <w:abstractNumId w:val="17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AE3"/>
    <w:rsid w:val="00001372"/>
    <w:rsid w:val="00007BB1"/>
    <w:rsid w:val="000114E5"/>
    <w:rsid w:val="00011797"/>
    <w:rsid w:val="000214E7"/>
    <w:rsid w:val="00033E3C"/>
    <w:rsid w:val="000348FF"/>
    <w:rsid w:val="00036A7E"/>
    <w:rsid w:val="00037EE0"/>
    <w:rsid w:val="0004148C"/>
    <w:rsid w:val="000552E1"/>
    <w:rsid w:val="00055405"/>
    <w:rsid w:val="00060716"/>
    <w:rsid w:val="00060F9D"/>
    <w:rsid w:val="000611D1"/>
    <w:rsid w:val="00061DC4"/>
    <w:rsid w:val="00081B8D"/>
    <w:rsid w:val="00090FE1"/>
    <w:rsid w:val="00093EE3"/>
    <w:rsid w:val="00095564"/>
    <w:rsid w:val="00096758"/>
    <w:rsid w:val="000974D1"/>
    <w:rsid w:val="000B2F80"/>
    <w:rsid w:val="000B526C"/>
    <w:rsid w:val="000C348F"/>
    <w:rsid w:val="000C42BC"/>
    <w:rsid w:val="000D2A99"/>
    <w:rsid w:val="000D4C46"/>
    <w:rsid w:val="000D6215"/>
    <w:rsid w:val="000E00B0"/>
    <w:rsid w:val="000E21E0"/>
    <w:rsid w:val="000E4F69"/>
    <w:rsid w:val="000F09B0"/>
    <w:rsid w:val="000F0A0D"/>
    <w:rsid w:val="000F29D3"/>
    <w:rsid w:val="0010107C"/>
    <w:rsid w:val="001118E2"/>
    <w:rsid w:val="00111F6E"/>
    <w:rsid w:val="0011223C"/>
    <w:rsid w:val="00112D48"/>
    <w:rsid w:val="00113D49"/>
    <w:rsid w:val="00115B0A"/>
    <w:rsid w:val="00115CA5"/>
    <w:rsid w:val="00116694"/>
    <w:rsid w:val="00125099"/>
    <w:rsid w:val="00126066"/>
    <w:rsid w:val="00126B6B"/>
    <w:rsid w:val="001304B3"/>
    <w:rsid w:val="0014067F"/>
    <w:rsid w:val="00141046"/>
    <w:rsid w:val="00145E54"/>
    <w:rsid w:val="001503B3"/>
    <w:rsid w:val="001558F1"/>
    <w:rsid w:val="00156FFA"/>
    <w:rsid w:val="00160C48"/>
    <w:rsid w:val="00163BAF"/>
    <w:rsid w:val="001654E0"/>
    <w:rsid w:val="001A12D5"/>
    <w:rsid w:val="001A4AB9"/>
    <w:rsid w:val="001C21AD"/>
    <w:rsid w:val="001C38BF"/>
    <w:rsid w:val="001D007F"/>
    <w:rsid w:val="001E0AB3"/>
    <w:rsid w:val="001E2729"/>
    <w:rsid w:val="001E42F8"/>
    <w:rsid w:val="001F1008"/>
    <w:rsid w:val="001F2FA5"/>
    <w:rsid w:val="001F6906"/>
    <w:rsid w:val="001F7A68"/>
    <w:rsid w:val="001F7AC6"/>
    <w:rsid w:val="00202AFB"/>
    <w:rsid w:val="00205060"/>
    <w:rsid w:val="00205B7F"/>
    <w:rsid w:val="00207ED3"/>
    <w:rsid w:val="00214C54"/>
    <w:rsid w:val="00216237"/>
    <w:rsid w:val="00221CD0"/>
    <w:rsid w:val="002228FB"/>
    <w:rsid w:val="0024253E"/>
    <w:rsid w:val="00253064"/>
    <w:rsid w:val="00270501"/>
    <w:rsid w:val="002771F2"/>
    <w:rsid w:val="0028677F"/>
    <w:rsid w:val="00291614"/>
    <w:rsid w:val="002966AD"/>
    <w:rsid w:val="002B3876"/>
    <w:rsid w:val="002B5484"/>
    <w:rsid w:val="002C7660"/>
    <w:rsid w:val="002D134B"/>
    <w:rsid w:val="002D677E"/>
    <w:rsid w:val="002D7B35"/>
    <w:rsid w:val="002E00EA"/>
    <w:rsid w:val="002E1EFB"/>
    <w:rsid w:val="002F0E9E"/>
    <w:rsid w:val="002F59C2"/>
    <w:rsid w:val="002F5F7C"/>
    <w:rsid w:val="002F6ADC"/>
    <w:rsid w:val="00305CA1"/>
    <w:rsid w:val="0031162B"/>
    <w:rsid w:val="00314464"/>
    <w:rsid w:val="00315C6E"/>
    <w:rsid w:val="00316C15"/>
    <w:rsid w:val="003301E8"/>
    <w:rsid w:val="00332E81"/>
    <w:rsid w:val="00337E82"/>
    <w:rsid w:val="00340A3A"/>
    <w:rsid w:val="0034268A"/>
    <w:rsid w:val="0034345E"/>
    <w:rsid w:val="00347495"/>
    <w:rsid w:val="00350271"/>
    <w:rsid w:val="00354B86"/>
    <w:rsid w:val="0036679A"/>
    <w:rsid w:val="003A162E"/>
    <w:rsid w:val="003A191E"/>
    <w:rsid w:val="003A2769"/>
    <w:rsid w:val="003A2EBE"/>
    <w:rsid w:val="003A45B8"/>
    <w:rsid w:val="003B0647"/>
    <w:rsid w:val="003B0FC6"/>
    <w:rsid w:val="003B3310"/>
    <w:rsid w:val="003B4035"/>
    <w:rsid w:val="003B58E6"/>
    <w:rsid w:val="003B6FE6"/>
    <w:rsid w:val="003C1B0F"/>
    <w:rsid w:val="003C4A7E"/>
    <w:rsid w:val="003D2ED8"/>
    <w:rsid w:val="003F30A1"/>
    <w:rsid w:val="003F3748"/>
    <w:rsid w:val="00400978"/>
    <w:rsid w:val="004028AA"/>
    <w:rsid w:val="00406025"/>
    <w:rsid w:val="00406892"/>
    <w:rsid w:val="0040786C"/>
    <w:rsid w:val="004143AE"/>
    <w:rsid w:val="004177C3"/>
    <w:rsid w:val="00420FCC"/>
    <w:rsid w:val="00422F4F"/>
    <w:rsid w:val="00426F0F"/>
    <w:rsid w:val="00435E99"/>
    <w:rsid w:val="00440AE6"/>
    <w:rsid w:val="00441814"/>
    <w:rsid w:val="004456C8"/>
    <w:rsid w:val="004621B3"/>
    <w:rsid w:val="00466EE9"/>
    <w:rsid w:val="0047052C"/>
    <w:rsid w:val="0047300F"/>
    <w:rsid w:val="00473E67"/>
    <w:rsid w:val="00474C81"/>
    <w:rsid w:val="00480C67"/>
    <w:rsid w:val="00483430"/>
    <w:rsid w:val="00485F25"/>
    <w:rsid w:val="004A2CE0"/>
    <w:rsid w:val="004A45AE"/>
    <w:rsid w:val="004A59F0"/>
    <w:rsid w:val="004C56F0"/>
    <w:rsid w:val="004D2C41"/>
    <w:rsid w:val="004D36F5"/>
    <w:rsid w:val="004D4EF8"/>
    <w:rsid w:val="004D5465"/>
    <w:rsid w:val="004E5521"/>
    <w:rsid w:val="004E5EA0"/>
    <w:rsid w:val="004E7C4F"/>
    <w:rsid w:val="00500987"/>
    <w:rsid w:val="00514068"/>
    <w:rsid w:val="005220FB"/>
    <w:rsid w:val="005223AB"/>
    <w:rsid w:val="00525442"/>
    <w:rsid w:val="005305CB"/>
    <w:rsid w:val="0055773F"/>
    <w:rsid w:val="005A0BF3"/>
    <w:rsid w:val="005A1873"/>
    <w:rsid w:val="005B0927"/>
    <w:rsid w:val="005B2604"/>
    <w:rsid w:val="005B316C"/>
    <w:rsid w:val="005B58BB"/>
    <w:rsid w:val="005B7C2F"/>
    <w:rsid w:val="005C0D54"/>
    <w:rsid w:val="005C17C4"/>
    <w:rsid w:val="005C19BF"/>
    <w:rsid w:val="005C4E52"/>
    <w:rsid w:val="005D288B"/>
    <w:rsid w:val="005E1A24"/>
    <w:rsid w:val="005E1E2B"/>
    <w:rsid w:val="005E26D9"/>
    <w:rsid w:val="005E2DBD"/>
    <w:rsid w:val="006036B1"/>
    <w:rsid w:val="00604210"/>
    <w:rsid w:val="00605098"/>
    <w:rsid w:val="006078C1"/>
    <w:rsid w:val="00611852"/>
    <w:rsid w:val="00613D95"/>
    <w:rsid w:val="0062006D"/>
    <w:rsid w:val="00622280"/>
    <w:rsid w:val="0063126C"/>
    <w:rsid w:val="006330B2"/>
    <w:rsid w:val="00635680"/>
    <w:rsid w:val="00637389"/>
    <w:rsid w:val="00637577"/>
    <w:rsid w:val="00641FB8"/>
    <w:rsid w:val="00641FC5"/>
    <w:rsid w:val="00664355"/>
    <w:rsid w:val="006745C6"/>
    <w:rsid w:val="00676B43"/>
    <w:rsid w:val="00685F0D"/>
    <w:rsid w:val="006927D2"/>
    <w:rsid w:val="00695E05"/>
    <w:rsid w:val="006A0E22"/>
    <w:rsid w:val="006A1000"/>
    <w:rsid w:val="006A123D"/>
    <w:rsid w:val="006B1E03"/>
    <w:rsid w:val="006B43D3"/>
    <w:rsid w:val="006B794D"/>
    <w:rsid w:val="006C28B6"/>
    <w:rsid w:val="006D1457"/>
    <w:rsid w:val="006D76E6"/>
    <w:rsid w:val="006E0F26"/>
    <w:rsid w:val="006E10FC"/>
    <w:rsid w:val="006F0937"/>
    <w:rsid w:val="006F3227"/>
    <w:rsid w:val="006F4BE1"/>
    <w:rsid w:val="006F4CDC"/>
    <w:rsid w:val="006F572C"/>
    <w:rsid w:val="006F7870"/>
    <w:rsid w:val="00700A0E"/>
    <w:rsid w:val="00704837"/>
    <w:rsid w:val="00714B50"/>
    <w:rsid w:val="00720608"/>
    <w:rsid w:val="0072104B"/>
    <w:rsid w:val="00722BD0"/>
    <w:rsid w:val="0073298F"/>
    <w:rsid w:val="00735438"/>
    <w:rsid w:val="00737EF2"/>
    <w:rsid w:val="00746692"/>
    <w:rsid w:val="0076102D"/>
    <w:rsid w:val="0077144E"/>
    <w:rsid w:val="00772A0E"/>
    <w:rsid w:val="0077476C"/>
    <w:rsid w:val="00780F10"/>
    <w:rsid w:val="007846D0"/>
    <w:rsid w:val="00794692"/>
    <w:rsid w:val="007953EE"/>
    <w:rsid w:val="007A17BF"/>
    <w:rsid w:val="007B24D1"/>
    <w:rsid w:val="007B28BE"/>
    <w:rsid w:val="007B3B1D"/>
    <w:rsid w:val="007D363D"/>
    <w:rsid w:val="007D42F4"/>
    <w:rsid w:val="007D5185"/>
    <w:rsid w:val="007D66CB"/>
    <w:rsid w:val="007D6BC9"/>
    <w:rsid w:val="007E6744"/>
    <w:rsid w:val="007E6CA6"/>
    <w:rsid w:val="007F215E"/>
    <w:rsid w:val="007F6D5B"/>
    <w:rsid w:val="00810B43"/>
    <w:rsid w:val="0081323E"/>
    <w:rsid w:val="008239A6"/>
    <w:rsid w:val="00824081"/>
    <w:rsid w:val="00834BCB"/>
    <w:rsid w:val="00842A27"/>
    <w:rsid w:val="00845B8E"/>
    <w:rsid w:val="00852F6F"/>
    <w:rsid w:val="00854597"/>
    <w:rsid w:val="00881925"/>
    <w:rsid w:val="008832BE"/>
    <w:rsid w:val="00884EA8"/>
    <w:rsid w:val="0089699D"/>
    <w:rsid w:val="008A0254"/>
    <w:rsid w:val="008A5BDA"/>
    <w:rsid w:val="008A6826"/>
    <w:rsid w:val="008C53FC"/>
    <w:rsid w:val="008D5C39"/>
    <w:rsid w:val="008E1A42"/>
    <w:rsid w:val="008E40DA"/>
    <w:rsid w:val="008E5FCC"/>
    <w:rsid w:val="008F20CC"/>
    <w:rsid w:val="00900E10"/>
    <w:rsid w:val="00911503"/>
    <w:rsid w:val="0091570B"/>
    <w:rsid w:val="0092355B"/>
    <w:rsid w:val="0092515E"/>
    <w:rsid w:val="0093075A"/>
    <w:rsid w:val="00945B12"/>
    <w:rsid w:val="00954A9E"/>
    <w:rsid w:val="00963EDB"/>
    <w:rsid w:val="00964E9B"/>
    <w:rsid w:val="009836C3"/>
    <w:rsid w:val="00985AE3"/>
    <w:rsid w:val="00991E6B"/>
    <w:rsid w:val="009926BD"/>
    <w:rsid w:val="0099583B"/>
    <w:rsid w:val="0099661F"/>
    <w:rsid w:val="00996DEA"/>
    <w:rsid w:val="009B4322"/>
    <w:rsid w:val="009C0A81"/>
    <w:rsid w:val="009C21A9"/>
    <w:rsid w:val="009C505F"/>
    <w:rsid w:val="009E2190"/>
    <w:rsid w:val="009E7C72"/>
    <w:rsid w:val="009F21DD"/>
    <w:rsid w:val="00A12369"/>
    <w:rsid w:val="00A208CE"/>
    <w:rsid w:val="00A23D4F"/>
    <w:rsid w:val="00A27B2C"/>
    <w:rsid w:val="00A33CEB"/>
    <w:rsid w:val="00A3565B"/>
    <w:rsid w:val="00A43A5A"/>
    <w:rsid w:val="00A462D1"/>
    <w:rsid w:val="00A509E9"/>
    <w:rsid w:val="00A54348"/>
    <w:rsid w:val="00A55706"/>
    <w:rsid w:val="00A676BD"/>
    <w:rsid w:val="00A72349"/>
    <w:rsid w:val="00A725CC"/>
    <w:rsid w:val="00A83553"/>
    <w:rsid w:val="00A90C3A"/>
    <w:rsid w:val="00A915B5"/>
    <w:rsid w:val="00AA61DF"/>
    <w:rsid w:val="00AA736B"/>
    <w:rsid w:val="00AB7011"/>
    <w:rsid w:val="00AB70C1"/>
    <w:rsid w:val="00AC38CA"/>
    <w:rsid w:val="00AC7159"/>
    <w:rsid w:val="00AD121F"/>
    <w:rsid w:val="00AD43FE"/>
    <w:rsid w:val="00AD62CE"/>
    <w:rsid w:val="00AE60D5"/>
    <w:rsid w:val="00AE7866"/>
    <w:rsid w:val="00AE79A3"/>
    <w:rsid w:val="00AF655B"/>
    <w:rsid w:val="00AF727D"/>
    <w:rsid w:val="00B02DF9"/>
    <w:rsid w:val="00B04DB1"/>
    <w:rsid w:val="00B12C6B"/>
    <w:rsid w:val="00B22A71"/>
    <w:rsid w:val="00B236B7"/>
    <w:rsid w:val="00B30FF6"/>
    <w:rsid w:val="00B35B7E"/>
    <w:rsid w:val="00B4187B"/>
    <w:rsid w:val="00B55B6F"/>
    <w:rsid w:val="00B60315"/>
    <w:rsid w:val="00B603E5"/>
    <w:rsid w:val="00B6064C"/>
    <w:rsid w:val="00B6200B"/>
    <w:rsid w:val="00B62074"/>
    <w:rsid w:val="00B7039C"/>
    <w:rsid w:val="00B733CB"/>
    <w:rsid w:val="00B74CD3"/>
    <w:rsid w:val="00B92A9C"/>
    <w:rsid w:val="00B96E29"/>
    <w:rsid w:val="00BA40BA"/>
    <w:rsid w:val="00BA7B9D"/>
    <w:rsid w:val="00BC6AFF"/>
    <w:rsid w:val="00BD35AD"/>
    <w:rsid w:val="00BD4644"/>
    <w:rsid w:val="00BE0813"/>
    <w:rsid w:val="00BE09B9"/>
    <w:rsid w:val="00BF1E49"/>
    <w:rsid w:val="00C01AEE"/>
    <w:rsid w:val="00C04ED8"/>
    <w:rsid w:val="00C11128"/>
    <w:rsid w:val="00C1147B"/>
    <w:rsid w:val="00C12DF2"/>
    <w:rsid w:val="00C13512"/>
    <w:rsid w:val="00C212B2"/>
    <w:rsid w:val="00C2226F"/>
    <w:rsid w:val="00C22311"/>
    <w:rsid w:val="00C349A5"/>
    <w:rsid w:val="00C445F5"/>
    <w:rsid w:val="00C64A25"/>
    <w:rsid w:val="00C650C4"/>
    <w:rsid w:val="00C73385"/>
    <w:rsid w:val="00C7383E"/>
    <w:rsid w:val="00C91AEF"/>
    <w:rsid w:val="00C94398"/>
    <w:rsid w:val="00C97971"/>
    <w:rsid w:val="00CA5E1F"/>
    <w:rsid w:val="00CA79FA"/>
    <w:rsid w:val="00CB4AD5"/>
    <w:rsid w:val="00CB7A5B"/>
    <w:rsid w:val="00CD1E8E"/>
    <w:rsid w:val="00CD4F58"/>
    <w:rsid w:val="00CE03A2"/>
    <w:rsid w:val="00CF2ACB"/>
    <w:rsid w:val="00CF6AF4"/>
    <w:rsid w:val="00D00B9D"/>
    <w:rsid w:val="00D1024F"/>
    <w:rsid w:val="00D13C93"/>
    <w:rsid w:val="00D37EAA"/>
    <w:rsid w:val="00D44042"/>
    <w:rsid w:val="00D513BE"/>
    <w:rsid w:val="00D51F53"/>
    <w:rsid w:val="00D56ECC"/>
    <w:rsid w:val="00D60C54"/>
    <w:rsid w:val="00D623A0"/>
    <w:rsid w:val="00D6685E"/>
    <w:rsid w:val="00D75738"/>
    <w:rsid w:val="00D84F1C"/>
    <w:rsid w:val="00D85A9F"/>
    <w:rsid w:val="00D94E65"/>
    <w:rsid w:val="00DA0BE5"/>
    <w:rsid w:val="00DA1366"/>
    <w:rsid w:val="00DC0D7F"/>
    <w:rsid w:val="00DD0A8A"/>
    <w:rsid w:val="00DD157E"/>
    <w:rsid w:val="00DD26E5"/>
    <w:rsid w:val="00DD4612"/>
    <w:rsid w:val="00DD4D22"/>
    <w:rsid w:val="00DE0F2D"/>
    <w:rsid w:val="00DE234D"/>
    <w:rsid w:val="00DE4281"/>
    <w:rsid w:val="00DE4A18"/>
    <w:rsid w:val="00DE6305"/>
    <w:rsid w:val="00DF2B59"/>
    <w:rsid w:val="00E07EF9"/>
    <w:rsid w:val="00E165C4"/>
    <w:rsid w:val="00E208C1"/>
    <w:rsid w:val="00E246EC"/>
    <w:rsid w:val="00E26D87"/>
    <w:rsid w:val="00E36A20"/>
    <w:rsid w:val="00E374D1"/>
    <w:rsid w:val="00E46585"/>
    <w:rsid w:val="00E53739"/>
    <w:rsid w:val="00E544CC"/>
    <w:rsid w:val="00E6150C"/>
    <w:rsid w:val="00E6645B"/>
    <w:rsid w:val="00E76DB8"/>
    <w:rsid w:val="00E771CC"/>
    <w:rsid w:val="00E775BB"/>
    <w:rsid w:val="00E809A8"/>
    <w:rsid w:val="00E8139F"/>
    <w:rsid w:val="00E8618C"/>
    <w:rsid w:val="00E9059F"/>
    <w:rsid w:val="00E9566E"/>
    <w:rsid w:val="00EA726D"/>
    <w:rsid w:val="00EB21E4"/>
    <w:rsid w:val="00EB33F0"/>
    <w:rsid w:val="00EC04F2"/>
    <w:rsid w:val="00EC6FDF"/>
    <w:rsid w:val="00EE3FE1"/>
    <w:rsid w:val="00EF23FC"/>
    <w:rsid w:val="00EF6501"/>
    <w:rsid w:val="00EF7995"/>
    <w:rsid w:val="00F01983"/>
    <w:rsid w:val="00F0255E"/>
    <w:rsid w:val="00F22786"/>
    <w:rsid w:val="00F27B88"/>
    <w:rsid w:val="00F33F6B"/>
    <w:rsid w:val="00F35F9F"/>
    <w:rsid w:val="00F418FA"/>
    <w:rsid w:val="00F5102F"/>
    <w:rsid w:val="00F63DAD"/>
    <w:rsid w:val="00F67229"/>
    <w:rsid w:val="00F9287F"/>
    <w:rsid w:val="00F93B54"/>
    <w:rsid w:val="00FA37A7"/>
    <w:rsid w:val="00FB0B7E"/>
    <w:rsid w:val="00FC32F7"/>
    <w:rsid w:val="00FC5B93"/>
    <w:rsid w:val="00FC6659"/>
    <w:rsid w:val="00FD07DD"/>
    <w:rsid w:val="00FD1E14"/>
    <w:rsid w:val="00FD57E1"/>
    <w:rsid w:val="00FD6DBA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99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604210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0B526C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rsid w:val="000B526C"/>
    <w:rPr>
      <w:b/>
      <w:sz w:val="28"/>
      <w:szCs w:val="24"/>
    </w:rPr>
  </w:style>
  <w:style w:type="table" w:styleId="af7">
    <w:name w:val="Table Grid"/>
    <w:basedOn w:val="a1"/>
    <w:uiPriority w:val="59"/>
    <w:locked/>
    <w:rsid w:val="007D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qFormat/>
    <w:locked/>
    <w:rsid w:val="00347495"/>
    <w:pPr>
      <w:spacing w:before="100" w:beforeAutospacing="1" w:after="100" w:afterAutospacing="1" w:line="240" w:lineRule="auto"/>
    </w:pPr>
    <w:rPr>
      <w:color w:val="00000A"/>
      <w:sz w:val="24"/>
      <w:szCs w:val="24"/>
    </w:rPr>
  </w:style>
  <w:style w:type="paragraph" w:customStyle="1" w:styleId="ConsPlusNonformat">
    <w:name w:val="ConsPlusNonformat"/>
    <w:uiPriority w:val="99"/>
    <w:rsid w:val="00FB0B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psh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bogorodiczkkij-r71.gosweb.gosuslugi.ru/deyatelnost/napravleniya-deyatelnosti/ekonomika/investoru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gorodiczkkij-r71.gosweb.gosuslugi.ru/deyatelnost/napravleniya-deyatelnosti/ekonomika/investoru/otsenka-reguliruyuschego-vozdeystv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3BA3-50B9-4E8F-AA43-90A6AF52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Бобровникова Наталья</dc:creator>
  <cp:keywords/>
  <dc:description/>
  <cp:lastModifiedBy>RePack by Diakov</cp:lastModifiedBy>
  <cp:revision>168</cp:revision>
  <cp:lastPrinted>2019-03-12T12:20:00Z</cp:lastPrinted>
  <dcterms:created xsi:type="dcterms:W3CDTF">2011-06-17T11:39:00Z</dcterms:created>
  <dcterms:modified xsi:type="dcterms:W3CDTF">2025-04-09T14:14:00Z</dcterms:modified>
</cp:coreProperties>
</file>