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12509D" w:rsidRDefault="0012509D" w:rsidP="0012509D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51737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07.05.2025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517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121р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12509D" w:rsidRPr="00A718BD" w:rsidRDefault="0012509D" w:rsidP="0012509D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718BD">
        <w:rPr>
          <w:rFonts w:ascii="PT Astra Serif" w:hAnsi="PT Astra Serif"/>
          <w:b/>
          <w:sz w:val="28"/>
          <w:szCs w:val="28"/>
          <w:lang w:eastAsia="ru-RU"/>
        </w:rPr>
        <w:t xml:space="preserve">Об уведомлении предприятий розничной торговли о запрете реализации алкогольной продукции в </w:t>
      </w:r>
      <w:r w:rsidRPr="00A718BD">
        <w:rPr>
          <w:rFonts w:ascii="PT Astra Serif" w:hAnsi="PT Astra Serif"/>
          <w:b/>
          <w:sz w:val="28"/>
          <w:szCs w:val="28"/>
        </w:rPr>
        <w:t>местах проведения публичных мероприятий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A718BD">
        <w:rPr>
          <w:rFonts w:ascii="PT Astra Serif" w:hAnsi="PT Astra Serif"/>
          <w:b/>
          <w:sz w:val="28"/>
          <w:szCs w:val="28"/>
          <w:lang w:eastAsia="ru-RU"/>
        </w:rPr>
        <w:t>9 мая 2025 года на территории муниципального образования город Богородицк Богородицкого района</w:t>
      </w:r>
    </w:p>
    <w:p w:rsidR="0012509D" w:rsidRPr="007B2FA2" w:rsidRDefault="0012509D" w:rsidP="0012509D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8759E" w:rsidRPr="007B2FA2" w:rsidRDefault="00C8759E" w:rsidP="0012509D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C8759E" w:rsidRPr="007B2FA2" w:rsidRDefault="00C8759E" w:rsidP="0012509D">
      <w:pPr>
        <w:autoSpaceDE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B2FA2">
        <w:rPr>
          <w:rFonts w:ascii="PT Astra Serif" w:hAnsi="PT Astra Serif"/>
          <w:sz w:val="28"/>
          <w:szCs w:val="28"/>
          <w:lang w:eastAsia="ru-RU"/>
        </w:rPr>
        <w:t xml:space="preserve">В целях организации досуга граждан в день проведения праздничных мероприятий в честь </w:t>
      </w:r>
      <w:r w:rsidR="007B2FA2" w:rsidRPr="007B2FA2">
        <w:rPr>
          <w:rFonts w:ascii="PT Astra Serif" w:hAnsi="PT Astra Serif"/>
          <w:sz w:val="28"/>
          <w:szCs w:val="28"/>
          <w:lang w:eastAsia="ru-RU"/>
        </w:rPr>
        <w:t>празднования 80</w:t>
      </w:r>
      <w:r w:rsidRPr="007B2FA2">
        <w:rPr>
          <w:rFonts w:ascii="PT Astra Serif" w:hAnsi="PT Astra Serif"/>
          <w:sz w:val="28"/>
          <w:szCs w:val="28"/>
          <w:lang w:eastAsia="ru-RU"/>
        </w:rPr>
        <w:t>-ой годовщины Победы в Великой Отечественной войне</w:t>
      </w:r>
      <w:r w:rsidR="007B2FA2" w:rsidRPr="007B2FA2">
        <w:rPr>
          <w:rFonts w:ascii="PT Astra Serif" w:hAnsi="PT Astra Serif"/>
          <w:sz w:val="28"/>
          <w:szCs w:val="28"/>
          <w:lang w:eastAsia="ru-RU"/>
        </w:rPr>
        <w:t xml:space="preserve"> 1941-1945 годов, </w:t>
      </w:r>
      <w:r w:rsidRPr="007B2FA2">
        <w:rPr>
          <w:rFonts w:ascii="PT Astra Serif" w:hAnsi="PT Astra Serif"/>
          <w:sz w:val="28"/>
          <w:szCs w:val="28"/>
          <w:lang w:eastAsia="ru-RU"/>
        </w:rPr>
        <w:t>а также в соответствии со статьей 15 Федерального закона от 6 октября 2003 года № 131-ФЗ "Об общих принципах организации местного самоуправления в Российской Федерации",</w:t>
      </w:r>
      <w:r w:rsidR="007B2FA2" w:rsidRPr="007B2F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2509D" w:rsidRPr="00DB686A">
        <w:rPr>
          <w:rFonts w:ascii="PT Astra Serif" w:hAnsi="PT Astra Serif"/>
          <w:sz w:val="28"/>
          <w:szCs w:val="28"/>
        </w:rPr>
        <w:t>на основании Устава городского поселения город Богородицк Богородицкого муниципального района Тульской области и на основании Устава</w:t>
      </w:r>
      <w:r w:rsidR="0012509D" w:rsidRPr="00AF7BED">
        <w:rPr>
          <w:rFonts w:ascii="PT Astra Serif" w:hAnsi="PT Astra Serif"/>
          <w:sz w:val="28"/>
          <w:szCs w:val="28"/>
        </w:rPr>
        <w:t xml:space="preserve"> </w:t>
      </w:r>
      <w:r w:rsidR="0012509D">
        <w:rPr>
          <w:rFonts w:ascii="PT Astra Serif" w:hAnsi="PT Astra Serif"/>
          <w:sz w:val="28"/>
          <w:szCs w:val="28"/>
        </w:rPr>
        <w:t xml:space="preserve">Богородицкого </w:t>
      </w:r>
      <w:r w:rsidR="0012509D" w:rsidRPr="00AF7BED">
        <w:rPr>
          <w:rFonts w:ascii="PT Astra Serif" w:hAnsi="PT Astra Serif"/>
          <w:sz w:val="28"/>
          <w:szCs w:val="28"/>
        </w:rPr>
        <w:t>муницип</w:t>
      </w:r>
      <w:r w:rsidR="0012509D">
        <w:rPr>
          <w:rFonts w:ascii="PT Astra Serif" w:hAnsi="PT Astra Serif"/>
          <w:sz w:val="28"/>
          <w:szCs w:val="28"/>
        </w:rPr>
        <w:t>ального</w:t>
      </w:r>
      <w:r w:rsidR="0012509D" w:rsidRPr="00AF7BED">
        <w:rPr>
          <w:rFonts w:ascii="PT Astra Serif" w:hAnsi="PT Astra Serif"/>
          <w:sz w:val="28"/>
          <w:szCs w:val="28"/>
        </w:rPr>
        <w:t xml:space="preserve"> район</w:t>
      </w:r>
      <w:r w:rsidR="0012509D">
        <w:rPr>
          <w:rFonts w:ascii="PT Astra Serif" w:hAnsi="PT Astra Serif"/>
          <w:sz w:val="28"/>
          <w:szCs w:val="28"/>
        </w:rPr>
        <w:t>а Тульской области</w:t>
      </w:r>
      <w:r w:rsidR="0012509D" w:rsidRPr="007B2FA2">
        <w:rPr>
          <w:rFonts w:ascii="PT Astra Serif" w:hAnsi="PT Astra Serif"/>
          <w:sz w:val="28"/>
          <w:szCs w:val="28"/>
          <w:lang w:eastAsia="ru-RU"/>
        </w:rPr>
        <w:t>:</w:t>
      </w:r>
    </w:p>
    <w:p w:rsidR="00C8759E" w:rsidRPr="007B2FA2" w:rsidRDefault="0012509D" w:rsidP="0012509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C8759E" w:rsidRPr="007B2FA2">
        <w:rPr>
          <w:rFonts w:ascii="PT Astra Serif" w:hAnsi="PT Astra Serif"/>
          <w:sz w:val="28"/>
          <w:szCs w:val="28"/>
          <w:lang w:eastAsia="ru-RU"/>
        </w:rPr>
        <w:t>. Отделу экономического развития, предпринимательства и сельского хозяйства администрации муниципального</w:t>
      </w:r>
      <w:r>
        <w:rPr>
          <w:rFonts w:ascii="PT Astra Serif" w:hAnsi="PT Astra Serif"/>
          <w:sz w:val="28"/>
          <w:szCs w:val="28"/>
          <w:lang w:eastAsia="ru-RU"/>
        </w:rPr>
        <w:t xml:space="preserve"> образования Богородицкий район </w:t>
      </w:r>
      <w:r w:rsidR="00C8759E" w:rsidRPr="007B2FA2">
        <w:rPr>
          <w:rFonts w:ascii="PT Astra Serif" w:hAnsi="PT Astra Serif"/>
          <w:sz w:val="28"/>
          <w:szCs w:val="28"/>
          <w:lang w:eastAsia="ru-RU"/>
        </w:rPr>
        <w:t xml:space="preserve">в срок до </w:t>
      </w:r>
      <w:r w:rsidR="007B2FA2" w:rsidRPr="007B2FA2">
        <w:rPr>
          <w:rFonts w:ascii="PT Astra Serif" w:hAnsi="PT Astra Serif"/>
          <w:sz w:val="28"/>
          <w:szCs w:val="28"/>
          <w:lang w:eastAsia="ru-RU"/>
        </w:rPr>
        <w:t>06.05.2025</w:t>
      </w:r>
      <w:r w:rsidR="00C8759E" w:rsidRPr="007B2FA2">
        <w:rPr>
          <w:rFonts w:ascii="PT Astra Serif" w:hAnsi="PT Astra Serif"/>
          <w:sz w:val="28"/>
          <w:szCs w:val="28"/>
          <w:lang w:eastAsia="ru-RU"/>
        </w:rPr>
        <w:t xml:space="preserve"> уведомить хозяйствующие субъекты, осуществляющие розничную продажу алкогольной продукции, о </w:t>
      </w:r>
      <w:r w:rsidR="00C8759E" w:rsidRPr="007B2FA2">
        <w:rPr>
          <w:rFonts w:ascii="PT Astra Serif" w:hAnsi="PT Astra Serif"/>
          <w:sz w:val="28"/>
          <w:szCs w:val="28"/>
        </w:rPr>
        <w:t>недопущении ее реализации в местах проведения публичных мероприятий с массовым скоплением людей, а также в радиусе 1000 метров от места проведения массовых мероприятий, за три часа до начала проведения, во</w:t>
      </w:r>
      <w:r w:rsidR="00C8759E" w:rsidRPr="00D11635">
        <w:rPr>
          <w:sz w:val="28"/>
          <w:szCs w:val="28"/>
        </w:rPr>
        <w:t xml:space="preserve"> </w:t>
      </w:r>
      <w:r w:rsidR="00C8759E" w:rsidRPr="007B2FA2">
        <w:rPr>
          <w:rFonts w:ascii="PT Astra Serif" w:hAnsi="PT Astra Serif"/>
          <w:sz w:val="28"/>
          <w:szCs w:val="28"/>
        </w:rPr>
        <w:t>время проведения, в течение трех часов после проведения указанного мероприятия (приложение).</w:t>
      </w:r>
    </w:p>
    <w:p w:rsidR="00C8759E" w:rsidRPr="007B2FA2" w:rsidRDefault="0012509D" w:rsidP="00C8759E">
      <w:pPr>
        <w:pStyle w:val="16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C8759E" w:rsidRPr="007B2FA2">
        <w:rPr>
          <w:rFonts w:ascii="PT Astra Serif" w:hAnsi="PT Astra Serif" w:cs="Times New Roman"/>
          <w:sz w:val="28"/>
          <w:szCs w:val="28"/>
          <w:lang w:eastAsia="ru-RU"/>
        </w:rPr>
        <w:t>. Распоряжение вступает в силу со дня подписания.</w:t>
      </w:r>
    </w:p>
    <w:p w:rsidR="001C32A8" w:rsidRPr="007B2FA2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7B2FA2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2031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7B2FA2" w:rsidRPr="00F23F73" w:rsidRDefault="007B2FA2" w:rsidP="00F23F73">
      <w:pPr>
        <w:pStyle w:val="1"/>
        <w:numPr>
          <w:ilvl w:val="0"/>
          <w:numId w:val="0"/>
        </w:numPr>
        <w:jc w:val="left"/>
        <w:rPr>
          <w:b/>
          <w:bCs/>
          <w:szCs w:val="28"/>
        </w:rPr>
      </w:pPr>
    </w:p>
    <w:sectPr w:rsidR="007B2FA2" w:rsidRPr="00F23F73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D5" w:rsidRDefault="00B22BD5">
      <w:r>
        <w:separator/>
      </w:r>
    </w:p>
  </w:endnote>
  <w:endnote w:type="continuationSeparator" w:id="0">
    <w:p w:rsidR="00B22BD5" w:rsidRDefault="00B2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D5" w:rsidRDefault="00B22BD5">
      <w:r>
        <w:separator/>
      </w:r>
    </w:p>
  </w:footnote>
  <w:footnote w:type="continuationSeparator" w:id="0">
    <w:p w:rsidR="00B22BD5" w:rsidRDefault="00B2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E6231"/>
    <w:rsid w:val="000F03B2"/>
    <w:rsid w:val="00115CE3"/>
    <w:rsid w:val="0011670F"/>
    <w:rsid w:val="0012509D"/>
    <w:rsid w:val="00133066"/>
    <w:rsid w:val="00140632"/>
    <w:rsid w:val="0016136D"/>
    <w:rsid w:val="00174BF8"/>
    <w:rsid w:val="001A5FBD"/>
    <w:rsid w:val="001C32A8"/>
    <w:rsid w:val="001C7CE2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322635"/>
    <w:rsid w:val="003A08C3"/>
    <w:rsid w:val="003A2384"/>
    <w:rsid w:val="003D216B"/>
    <w:rsid w:val="00454726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2FA2"/>
    <w:rsid w:val="007E407F"/>
    <w:rsid w:val="007F12CE"/>
    <w:rsid w:val="007F4F01"/>
    <w:rsid w:val="00826211"/>
    <w:rsid w:val="0083223B"/>
    <w:rsid w:val="00886A38"/>
    <w:rsid w:val="008A457D"/>
    <w:rsid w:val="008F2E0C"/>
    <w:rsid w:val="009110D2"/>
    <w:rsid w:val="00966221"/>
    <w:rsid w:val="00975841"/>
    <w:rsid w:val="00995151"/>
    <w:rsid w:val="009A7968"/>
    <w:rsid w:val="00A24EB9"/>
    <w:rsid w:val="00A333F8"/>
    <w:rsid w:val="00A43F5C"/>
    <w:rsid w:val="00A511E3"/>
    <w:rsid w:val="00A51737"/>
    <w:rsid w:val="00B0593F"/>
    <w:rsid w:val="00B20318"/>
    <w:rsid w:val="00B22BD5"/>
    <w:rsid w:val="00B32926"/>
    <w:rsid w:val="00B562C1"/>
    <w:rsid w:val="00B63641"/>
    <w:rsid w:val="00BA4658"/>
    <w:rsid w:val="00BD2261"/>
    <w:rsid w:val="00C8759E"/>
    <w:rsid w:val="00CC4111"/>
    <w:rsid w:val="00CF25B5"/>
    <w:rsid w:val="00CF3559"/>
    <w:rsid w:val="00E03E77"/>
    <w:rsid w:val="00E06FAE"/>
    <w:rsid w:val="00E11B07"/>
    <w:rsid w:val="00E41E47"/>
    <w:rsid w:val="00E727C9"/>
    <w:rsid w:val="00EB7778"/>
    <w:rsid w:val="00ED098E"/>
    <w:rsid w:val="00F153B7"/>
    <w:rsid w:val="00F23F73"/>
    <w:rsid w:val="00F326A3"/>
    <w:rsid w:val="00F42581"/>
    <w:rsid w:val="00F50D7B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D51C7F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97EC-3542-4074-841A-3ED5DA2C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Соколова Галина Геннадьевна</cp:lastModifiedBy>
  <cp:revision>9</cp:revision>
  <cp:lastPrinted>2022-06-08T10:52:00Z</cp:lastPrinted>
  <dcterms:created xsi:type="dcterms:W3CDTF">2025-05-05T06:07:00Z</dcterms:created>
  <dcterms:modified xsi:type="dcterms:W3CDTF">2025-05-07T08:08:00Z</dcterms:modified>
</cp:coreProperties>
</file>