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F7E97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7E9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1159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Об утверждении административного регламента</w:t>
      </w:r>
    </w:p>
    <w:p w:rsidR="00C26094" w:rsidRPr="00C26094" w:rsidRDefault="00C26094" w:rsidP="00C26094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предоставления администрацией муниципального образования Богородицкий район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C26094" w:rsidRPr="00C26094" w:rsidRDefault="00C26094" w:rsidP="00C2609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hAnsi="PT Astra Serif"/>
          <w:bCs/>
          <w:sz w:val="28"/>
          <w:szCs w:val="28"/>
          <w:lang w:eastAsia="en-US"/>
        </w:rPr>
        <w:t xml:space="preserve">1.Утвердить </w:t>
      </w:r>
      <w:hyperlink r:id="rId8" w:history="1">
        <w:r w:rsidRPr="00C26094">
          <w:rPr>
            <w:rFonts w:ascii="PT Astra Serif" w:hAnsi="PT Astra Serif"/>
            <w:bCs/>
            <w:color w:val="000000"/>
            <w:sz w:val="28"/>
            <w:szCs w:val="28"/>
            <w:lang w:eastAsia="en-US"/>
          </w:rPr>
          <w:t>административный регламент</w:t>
        </w:r>
      </w:hyperlink>
      <w:r w:rsidRPr="00C26094">
        <w:rPr>
          <w:rFonts w:ascii="PT Astra Serif" w:hAnsi="PT Astra Serif"/>
          <w:bCs/>
          <w:sz w:val="28"/>
          <w:szCs w:val="28"/>
          <w:lang w:eastAsia="en-US"/>
        </w:rPr>
        <w:t xml:space="preserve"> предоставления администрацией муниципального образования  Богородицкий район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(приложение).</w:t>
      </w:r>
    </w:p>
    <w:p w:rsidR="00C26094" w:rsidRPr="00C26094" w:rsidRDefault="00C26094" w:rsidP="00C2609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2.Отделу делопроизводства и контроля администрации муниципального образования Богородицкий район обнародовать настоящее постановление. </w:t>
      </w:r>
    </w:p>
    <w:p w:rsidR="00C26094" w:rsidRPr="00C26094" w:rsidRDefault="00C26094" w:rsidP="00C2609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 xml:space="preserve">3.Отделу по работе с населением и связям с муниципальными образованиями администрации муниципального образования Богородицкий </w:t>
      </w:r>
      <w:r w:rsidRPr="00C26094">
        <w:rPr>
          <w:rFonts w:ascii="PT Astra Serif" w:eastAsia="Calibri" w:hAnsi="PT Astra Serif"/>
          <w:sz w:val="28"/>
          <w:szCs w:val="28"/>
          <w:lang w:eastAsia="en-US"/>
        </w:rPr>
        <w:lastRenderedPageBreak/>
        <w:t>район опубликовать информационное сообщение об обнародовании настоящего постановления в газете «Богородицкие вести».</w:t>
      </w:r>
    </w:p>
    <w:p w:rsidR="00C26094" w:rsidRPr="00C26094" w:rsidRDefault="00C26094" w:rsidP="00C2609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 xml:space="preserve">4.Сектору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C26094" w:rsidRPr="00C26094" w:rsidRDefault="00C26094" w:rsidP="00C2609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5.Контроль за исполнением постановления возложить на начальника отдела по вопросам строительства, архитектуры и жизнеобеспечения комитета по жизнеобеспечению администрации муниципального образования.</w:t>
      </w:r>
    </w:p>
    <w:p w:rsidR="00C26094" w:rsidRPr="00C26094" w:rsidRDefault="00C26094" w:rsidP="00C2609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6.Признать утратившим силу постановление администрации муниципального образования Богородицкий район от 27.05.2024 № 375 «Об утверждении административного регламента предоставления администрацией муниципального образования Богородицкий район муниципальной услуги 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деятельности».</w:t>
      </w:r>
    </w:p>
    <w:p w:rsidR="00C26094" w:rsidRPr="00C26094" w:rsidRDefault="00C26094" w:rsidP="00C2609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7.Постановление вступает в силу со дня обнародования.</w:t>
      </w:r>
    </w:p>
    <w:p w:rsidR="00C26094" w:rsidRPr="00C26094" w:rsidRDefault="00C26094" w:rsidP="00C2609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rPr>
          <w:rFonts w:ascii="PT Astra Serif" w:hAnsi="PT Astra Serif"/>
          <w:color w:val="000000"/>
          <w:sz w:val="28"/>
          <w:szCs w:val="28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608"/>
        <w:gridCol w:w="4860"/>
      </w:tblGrid>
      <w:tr w:rsidR="00C26094" w:rsidRPr="00C26094" w:rsidTr="0090118F">
        <w:tc>
          <w:tcPr>
            <w:tcW w:w="4608" w:type="dxa"/>
            <w:hideMark/>
          </w:tcPr>
          <w:p w:rsidR="00C26094" w:rsidRPr="00C26094" w:rsidRDefault="00C26094" w:rsidP="00C26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  <w:p w:rsidR="00C26094" w:rsidRPr="00C26094" w:rsidRDefault="00C26094" w:rsidP="00C26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26094" w:rsidRPr="00C26094" w:rsidRDefault="00C26094" w:rsidP="00C26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Богородицкий район</w:t>
            </w:r>
          </w:p>
        </w:tc>
        <w:tc>
          <w:tcPr>
            <w:tcW w:w="4860" w:type="dxa"/>
            <w:hideMark/>
          </w:tcPr>
          <w:p w:rsidR="00C26094" w:rsidRPr="00C26094" w:rsidRDefault="00C26094" w:rsidP="00C260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C26094" w:rsidRPr="00C26094" w:rsidRDefault="00C26094" w:rsidP="00C260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В.В. Игонин</w:t>
            </w:r>
          </w:p>
        </w:tc>
      </w:tr>
    </w:tbl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2C0219" w:rsidRDefault="002C0219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2C0219" w:rsidRDefault="002C0219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  <w:r w:rsidRPr="00C26094">
        <w:rPr>
          <w:rFonts w:ascii="PT Astra Serif" w:hAnsi="PT Astra Serif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муниципального образования </w:t>
      </w: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bCs/>
          <w:sz w:val="28"/>
          <w:szCs w:val="28"/>
          <w:lang w:eastAsia="ru-RU"/>
        </w:rPr>
        <w:t>Богородицкий район</w:t>
      </w:r>
    </w:p>
    <w:p w:rsidR="00C26094" w:rsidRPr="00C26094" w:rsidRDefault="00C26094" w:rsidP="00C26094">
      <w:pPr>
        <w:suppressAutoHyphens w:val="0"/>
        <w:ind w:firstLine="72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                                                      от « </w:t>
      </w:r>
      <w:r w:rsidR="00BF7E97">
        <w:rPr>
          <w:rFonts w:ascii="PT Astra Serif" w:hAnsi="PT Astra Serif"/>
          <w:color w:val="000000"/>
          <w:sz w:val="28"/>
          <w:szCs w:val="28"/>
          <w:lang w:eastAsia="ru-RU"/>
        </w:rPr>
        <w:t xml:space="preserve">20 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» </w:t>
      </w:r>
      <w:r w:rsidR="00BF7E97">
        <w:rPr>
          <w:rFonts w:ascii="PT Astra Serif" w:hAnsi="PT Astra Serif"/>
          <w:color w:val="000000"/>
          <w:sz w:val="28"/>
          <w:szCs w:val="28"/>
          <w:lang w:eastAsia="ru-RU"/>
        </w:rPr>
        <w:t>декабря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2024 г. № </w:t>
      </w:r>
      <w:r w:rsidR="00BF7E97">
        <w:rPr>
          <w:rFonts w:ascii="PT Astra Serif" w:hAnsi="PT Astra Serif"/>
          <w:color w:val="000000"/>
          <w:sz w:val="28"/>
          <w:szCs w:val="28"/>
          <w:lang w:eastAsia="ru-RU"/>
        </w:rPr>
        <w:t>1159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</w:t>
      </w:r>
    </w:p>
    <w:p w:rsidR="00C26094" w:rsidRPr="00C26094" w:rsidRDefault="00C26094" w:rsidP="00C26094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2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C26094">
        <w:rPr>
          <w:rFonts w:ascii="PT Astra Serif" w:eastAsia="Calibri" w:hAnsi="PT Astra Serif"/>
          <w:b/>
          <w:sz w:val="28"/>
          <w:szCs w:val="28"/>
          <w:lang w:eastAsia="ru-RU"/>
        </w:rPr>
        <w:t>Административный регламент предоставления муниципальной услуги</w:t>
      </w:r>
    </w:p>
    <w:p w:rsidR="00C26094" w:rsidRPr="00C26094" w:rsidRDefault="00C26094" w:rsidP="00C26094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C26094">
        <w:rPr>
          <w:rFonts w:ascii="PT Astra Serif" w:eastAsia="Calibri" w:hAnsi="PT Astra Serif"/>
          <w:b/>
          <w:sz w:val="28"/>
          <w:szCs w:val="28"/>
          <w:lang w:eastAsia="ru-RU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C26094">
        <w:rPr>
          <w:rFonts w:ascii="PT Astra Serif" w:hAnsi="PT Astra Serif"/>
          <w:sz w:val="28"/>
          <w:szCs w:val="28"/>
          <w:lang w:eastAsia="ru-RU"/>
        </w:rPr>
        <w:t>»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eastAsia="Calibri" w:hAnsi="PT Astra Serif" w:cs="Liberation Serif"/>
          <w:sz w:val="28"/>
          <w:szCs w:val="28"/>
          <w:lang w:eastAsia="en-US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val="en-US" w:eastAsia="ru-RU"/>
        </w:rPr>
        <w:t>I</w:t>
      </w:r>
      <w:r w:rsidRPr="00C26094">
        <w:rPr>
          <w:rFonts w:ascii="PT Astra Serif" w:hAnsi="PT Astra Serif"/>
          <w:b/>
          <w:sz w:val="28"/>
          <w:szCs w:val="28"/>
          <w:lang w:eastAsia="ru-RU"/>
        </w:rPr>
        <w:t>. Общие положения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spacing w:after="160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1.Настоящий Административный регламент устанавливает порядок и стандарт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(далее – Услуга).</w:t>
      </w:r>
    </w:p>
    <w:p w:rsidR="00C26094" w:rsidRPr="00C26094" w:rsidRDefault="00C26094" w:rsidP="00C26094">
      <w:pPr>
        <w:suppressAutoHyphens w:val="0"/>
        <w:spacing w:after="160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2.Услуга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C26094" w:rsidRPr="00C26094" w:rsidRDefault="00C26094" w:rsidP="00C26094">
      <w:pPr>
        <w:suppressAutoHyphens w:val="0"/>
        <w:spacing w:after="160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3.Услуга должна быть предоставлена заявителю в соответствии с вариантом предоставления Услуги (далее – вариант).</w:t>
      </w:r>
    </w:p>
    <w:p w:rsidR="00C26094" w:rsidRPr="00C26094" w:rsidRDefault="00C26094" w:rsidP="00C26094">
      <w:pPr>
        <w:suppressAutoHyphens w:val="0"/>
        <w:spacing w:after="160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4.Вариант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C26094" w:rsidRPr="00C26094" w:rsidRDefault="00C26094" w:rsidP="00C26094">
      <w:pPr>
        <w:suppressAutoHyphens w:val="0"/>
        <w:spacing w:after="160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5.Признаки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2C0219">
        <w:rPr>
          <w:rStyle w:val="afe"/>
          <w:rFonts w:eastAsia="Calibri"/>
        </w:rPr>
        <w:footnoteReference w:id="1"/>
      </w:r>
      <w:r w:rsidRPr="00C26094">
        <w:rPr>
          <w:rFonts w:ascii="PT Astra Serif" w:eastAsia="Calibri" w:hAnsi="PT Astra Serif"/>
          <w:sz w:val="28"/>
          <w:szCs w:val="28"/>
          <w:lang w:eastAsia="en-US"/>
        </w:rPr>
        <w:t>, осуществляемого в соответствии с настоящим Административным регламентом.</w:t>
      </w:r>
    </w:p>
    <w:p w:rsidR="00C26094" w:rsidRPr="00C26094" w:rsidRDefault="00C26094" w:rsidP="00C26094">
      <w:pPr>
        <w:suppressAutoHyphens w:val="0"/>
        <w:spacing w:after="160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6.Информация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2C0219">
        <w:rPr>
          <w:rStyle w:val="afe"/>
          <w:rFonts w:eastAsia="Calibri"/>
        </w:rPr>
        <w:footnoteReference w:id="2"/>
      </w:r>
      <w:r w:rsidRPr="00C26094">
        <w:rPr>
          <w:rFonts w:ascii="PT Astra Serif" w:eastAsia="Calibri" w:hAnsi="PT Astra Serif"/>
          <w:sz w:val="28"/>
          <w:szCs w:val="28"/>
          <w:lang w:eastAsia="en-US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keepNext/>
        <w:tabs>
          <w:tab w:val="left" w:pos="9781"/>
        </w:tabs>
        <w:suppressAutoHyphens w:val="0"/>
        <w:overflowPunct w:val="0"/>
        <w:autoSpaceDE w:val="0"/>
        <w:autoSpaceDN w:val="0"/>
        <w:adjustRightInd w:val="0"/>
        <w:spacing w:line="216" w:lineRule="auto"/>
        <w:ind w:firstLine="720"/>
        <w:jc w:val="center"/>
        <w:textAlignment w:val="baseline"/>
        <w:outlineLvl w:val="3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val="en-US" w:eastAsia="ru-RU"/>
        </w:rPr>
        <w:lastRenderedPageBreak/>
        <w:t>II</w:t>
      </w:r>
      <w:r w:rsidRPr="00C26094">
        <w:rPr>
          <w:rFonts w:ascii="PT Astra Serif" w:hAnsi="PT Astra Serif"/>
          <w:b/>
          <w:sz w:val="28"/>
          <w:szCs w:val="28"/>
          <w:lang w:eastAsia="ru-RU"/>
        </w:rPr>
        <w:t>. Стандарт предоставления Услуги</w:t>
      </w:r>
    </w:p>
    <w:p w:rsidR="00C26094" w:rsidRPr="00C26094" w:rsidRDefault="00C26094" w:rsidP="00C26094">
      <w:pPr>
        <w:keepNext/>
        <w:tabs>
          <w:tab w:val="left" w:pos="9781"/>
        </w:tabs>
        <w:suppressAutoHyphens w:val="0"/>
        <w:overflowPunct w:val="0"/>
        <w:autoSpaceDE w:val="0"/>
        <w:autoSpaceDN w:val="0"/>
        <w:adjustRightInd w:val="0"/>
        <w:spacing w:line="216" w:lineRule="auto"/>
        <w:ind w:firstLine="720"/>
        <w:jc w:val="center"/>
        <w:textAlignment w:val="baseline"/>
        <w:outlineLvl w:val="3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tabs>
          <w:tab w:val="left" w:pos="9781"/>
        </w:tabs>
        <w:suppressAutoHyphens w:val="0"/>
        <w:overflowPunct w:val="0"/>
        <w:autoSpaceDE w:val="0"/>
        <w:autoSpaceDN w:val="0"/>
        <w:adjustRightInd w:val="0"/>
        <w:spacing w:after="200" w:line="216" w:lineRule="auto"/>
        <w:contextualSpacing/>
        <w:jc w:val="center"/>
        <w:textAlignment w:val="baseline"/>
        <w:outlineLvl w:val="3"/>
        <w:rPr>
          <w:rFonts w:ascii="PT Astra Serif" w:hAnsi="PT Astra Serif"/>
          <w:b/>
          <w:sz w:val="28"/>
          <w:szCs w:val="28"/>
          <w:lang w:eastAsia="ru-RU"/>
        </w:rPr>
      </w:pPr>
      <w:bookmarkStart w:id="1" w:name="_Toc441945425"/>
      <w:bookmarkStart w:id="2" w:name="_Toc430614252"/>
      <w:r w:rsidRPr="00C26094">
        <w:rPr>
          <w:rFonts w:ascii="PT Astra Serif" w:hAnsi="PT Astra Serif"/>
          <w:b/>
          <w:sz w:val="28"/>
          <w:szCs w:val="28"/>
          <w:lang w:eastAsia="ru-RU"/>
        </w:rPr>
        <w:t>Наименование услуги</w:t>
      </w:r>
      <w:bookmarkEnd w:id="1"/>
    </w:p>
    <w:p w:rsidR="00C26094" w:rsidRPr="00C26094" w:rsidRDefault="00C26094" w:rsidP="00C26094">
      <w:pPr>
        <w:widowControl w:val="0"/>
        <w:tabs>
          <w:tab w:val="left" w:pos="9781"/>
        </w:tabs>
        <w:suppressAutoHyphens w:val="0"/>
        <w:overflowPunct w:val="0"/>
        <w:autoSpaceDE w:val="0"/>
        <w:autoSpaceDN w:val="0"/>
        <w:adjustRightInd w:val="0"/>
        <w:spacing w:after="200" w:line="216" w:lineRule="auto"/>
        <w:contextualSpacing/>
        <w:jc w:val="center"/>
        <w:textAlignment w:val="baseline"/>
        <w:outlineLvl w:val="3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tabs>
          <w:tab w:val="left" w:pos="1134"/>
        </w:tabs>
        <w:suppressAutoHyphens w:val="0"/>
        <w:spacing w:after="160" w:line="276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bookmarkStart w:id="3" w:name="_Toc441945426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7.Предоставление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C26094" w:rsidRPr="00C26094" w:rsidRDefault="00C26094" w:rsidP="00C26094">
      <w:pPr>
        <w:keepNext/>
        <w:tabs>
          <w:tab w:val="left" w:pos="9781"/>
        </w:tabs>
        <w:suppressAutoHyphens w:val="0"/>
        <w:overflowPunct w:val="0"/>
        <w:autoSpaceDE w:val="0"/>
        <w:autoSpaceDN w:val="0"/>
        <w:adjustRightInd w:val="0"/>
        <w:spacing w:after="240" w:line="216" w:lineRule="auto"/>
        <w:jc w:val="center"/>
        <w:textAlignment w:val="baseline"/>
        <w:outlineLvl w:val="3"/>
        <w:rPr>
          <w:rFonts w:ascii="PT Astra Serif" w:hAnsi="PT Astra Serif"/>
          <w:b/>
          <w:lang w:eastAsia="ru-RU"/>
        </w:rPr>
      </w:pPr>
      <w:bookmarkStart w:id="4" w:name="_Toc441945427"/>
      <w:bookmarkEnd w:id="3"/>
    </w:p>
    <w:p w:rsidR="00C26094" w:rsidRPr="00C26094" w:rsidRDefault="00C26094" w:rsidP="00C26094">
      <w:pPr>
        <w:keepNext/>
        <w:tabs>
          <w:tab w:val="left" w:pos="9781"/>
        </w:tabs>
        <w:suppressAutoHyphens w:val="0"/>
        <w:overflowPunct w:val="0"/>
        <w:autoSpaceDE w:val="0"/>
        <w:autoSpaceDN w:val="0"/>
        <w:adjustRightInd w:val="0"/>
        <w:spacing w:after="240" w:line="216" w:lineRule="auto"/>
        <w:jc w:val="center"/>
        <w:textAlignment w:val="baseline"/>
        <w:outlineLvl w:val="3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Наименование органа, предоставляющего Услугу</w:t>
      </w:r>
    </w:p>
    <w:p w:rsidR="00C26094" w:rsidRPr="00C26094" w:rsidRDefault="00C26094" w:rsidP="00C26094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5" w:name="_Toc430614255"/>
      <w:bookmarkStart w:id="6" w:name="_Toc441945429"/>
      <w:bookmarkEnd w:id="2"/>
      <w:bookmarkEnd w:id="4"/>
      <w:r w:rsidRPr="00C26094">
        <w:rPr>
          <w:rFonts w:ascii="PT Astra Serif" w:hAnsi="PT Astra Serif"/>
          <w:sz w:val="28"/>
          <w:szCs w:val="28"/>
          <w:lang w:eastAsia="ru-RU"/>
        </w:rPr>
        <w:t>8.Услуга предоставляется администрацией муниципального образования Богородицкий район (далее – Администрация).</w:t>
      </w:r>
    </w:p>
    <w:p w:rsidR="00C26094" w:rsidRPr="00C26094" w:rsidRDefault="00C26094" w:rsidP="00C26094">
      <w:pPr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9.Возможность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26094" w:rsidRPr="00C26094" w:rsidRDefault="00C26094" w:rsidP="00C26094">
      <w:pPr>
        <w:suppressAutoHyphens w:val="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C26094" w:rsidRPr="00C26094" w:rsidRDefault="00C26094" w:rsidP="00C26094">
      <w:pPr>
        <w:keepNext/>
        <w:tabs>
          <w:tab w:val="left" w:pos="9781"/>
        </w:tabs>
        <w:suppressAutoHyphens w:val="0"/>
        <w:overflowPunct w:val="0"/>
        <w:autoSpaceDE w:val="0"/>
        <w:autoSpaceDN w:val="0"/>
        <w:adjustRightInd w:val="0"/>
        <w:spacing w:after="240" w:line="276" w:lineRule="auto"/>
        <w:contextualSpacing/>
        <w:jc w:val="center"/>
        <w:textAlignment w:val="baseline"/>
        <w:outlineLvl w:val="3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Результат предоставления Услуги</w:t>
      </w:r>
    </w:p>
    <w:p w:rsidR="00C26094" w:rsidRPr="00C26094" w:rsidRDefault="00C26094" w:rsidP="00C26094">
      <w:pPr>
        <w:keepNext/>
        <w:tabs>
          <w:tab w:val="left" w:pos="9781"/>
        </w:tabs>
        <w:suppressAutoHyphens w:val="0"/>
        <w:overflowPunct w:val="0"/>
        <w:autoSpaceDE w:val="0"/>
        <w:autoSpaceDN w:val="0"/>
        <w:adjustRightInd w:val="0"/>
        <w:spacing w:after="240" w:line="276" w:lineRule="auto"/>
        <w:contextualSpacing/>
        <w:jc w:val="center"/>
        <w:textAlignment w:val="baseline"/>
        <w:outlineLvl w:val="3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10.При обращении заявителя за результатами предоставления Услуги являются:</w:t>
      </w: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а)решение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б)отказ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а)Решение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б)Мотивированный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11.Результаты предоставления Услуги могут быть получены в Администрации при личном обращении, посредством почтового отправления, в личном кабинете на Едином портале.</w:t>
      </w: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keepNext/>
        <w:tabs>
          <w:tab w:val="left" w:pos="993"/>
          <w:tab w:val="left" w:pos="2552"/>
        </w:tabs>
        <w:suppressAutoHyphens w:val="0"/>
        <w:overflowPunct w:val="0"/>
        <w:autoSpaceDE w:val="0"/>
        <w:autoSpaceDN w:val="0"/>
        <w:adjustRightInd w:val="0"/>
        <w:spacing w:after="240" w:line="216" w:lineRule="auto"/>
        <w:jc w:val="center"/>
        <w:textAlignment w:val="baseline"/>
        <w:outlineLvl w:val="3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 xml:space="preserve">Срок предоставления </w:t>
      </w:r>
      <w:bookmarkEnd w:id="5"/>
      <w:bookmarkEnd w:id="6"/>
      <w:r w:rsidRPr="00C26094">
        <w:rPr>
          <w:rFonts w:ascii="PT Astra Serif" w:hAnsi="PT Astra Serif"/>
          <w:b/>
          <w:sz w:val="28"/>
          <w:szCs w:val="28"/>
          <w:lang w:eastAsia="ru-RU"/>
        </w:rPr>
        <w:t>Услуги</w:t>
      </w:r>
    </w:p>
    <w:p w:rsidR="00C26094" w:rsidRPr="00C26094" w:rsidRDefault="00C26094" w:rsidP="00C26094">
      <w:pPr>
        <w:suppressAutoHyphens w:val="0"/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7" w:name="_Toc430614257"/>
      <w:bookmarkStart w:id="8" w:name="_Toc441945430"/>
      <w:r w:rsidRPr="00C26094">
        <w:rPr>
          <w:rFonts w:ascii="PT Astra Serif" w:eastAsia="Calibri" w:hAnsi="PT Astra Serif"/>
          <w:sz w:val="28"/>
          <w:szCs w:val="28"/>
          <w:lang w:eastAsia="en-US"/>
        </w:rPr>
        <w:t>12.Максимальный срок предоставления Услуги составляет 5 рабочих дней со дня осуществления заявителем оплаты Услуги.</w:t>
      </w:r>
    </w:p>
    <w:p w:rsidR="00C26094" w:rsidRPr="00C26094" w:rsidRDefault="00C26094" w:rsidP="00C26094">
      <w:pPr>
        <w:suppressAutoHyphens w:val="0"/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26094">
        <w:rPr>
          <w:rFonts w:ascii="PT Astra Serif" w:eastAsia="Calibri" w:hAnsi="PT Astra Serif"/>
          <w:sz w:val="28"/>
          <w:szCs w:val="28"/>
          <w:lang w:eastAsia="en-US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C26094" w:rsidRPr="00C26094" w:rsidRDefault="00C26094" w:rsidP="00C26094">
      <w:pPr>
        <w:suppressAutoHyphens w:val="0"/>
        <w:ind w:firstLine="720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C26094" w:rsidRPr="00C26094" w:rsidRDefault="00C26094" w:rsidP="00C26094">
      <w:pPr>
        <w:suppressAutoHyphens w:val="0"/>
        <w:spacing w:after="200" w:line="276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Правовые основания для предоставления Услуги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13.Перечень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о должностных лицах, муниципальных служащих, работниках Администрации размещены на официальном сайте Администрации в информационно-телекоммуникационной сети «Интернет» (далее – сеть «Интернет»), а также на Едином портале.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bookmarkEnd w:id="7"/>
    <w:bookmarkEnd w:id="8"/>
    <w:p w:rsidR="00C26094" w:rsidRPr="00C26094" w:rsidRDefault="00C26094" w:rsidP="00C26094">
      <w:pPr>
        <w:suppressAutoHyphens w:val="0"/>
        <w:jc w:val="center"/>
        <w:outlineLvl w:val="2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C26094" w:rsidRPr="00C26094" w:rsidRDefault="00C26094" w:rsidP="00C26094">
      <w:pPr>
        <w:tabs>
          <w:tab w:val="left" w:pos="9781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14.Исчерпывающий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bookmarkStart w:id="9" w:name="_Toc437973295"/>
      <w:bookmarkStart w:id="10" w:name="_Toc438110036"/>
      <w:bookmarkStart w:id="11" w:name="_Toc438376241"/>
      <w:bookmarkStart w:id="12" w:name="_Toc441945437"/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Исчерпывающий перечень оснований для отказа в приеме заявления и документов, необходимых для предоставления Услуги</w:t>
      </w: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15.Основания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16.Основания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C26094" w:rsidRPr="00C26094" w:rsidRDefault="00C26094" w:rsidP="00C26094">
      <w:pPr>
        <w:widowControl w:val="0"/>
        <w:tabs>
          <w:tab w:val="left" w:pos="0"/>
        </w:tabs>
        <w:suppressAutoHyphens w:val="0"/>
        <w:ind w:firstLine="720"/>
        <w:contextualSpacing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17.Основания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26094" w:rsidRPr="00C26094" w:rsidRDefault="00C26094" w:rsidP="00C26094">
      <w:pPr>
        <w:suppressAutoHyphens w:val="0"/>
        <w:jc w:val="both"/>
        <w:outlineLvl w:val="2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outlineLvl w:val="0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Размер платы, взимаемой с заявителя</w:t>
      </w:r>
    </w:p>
    <w:p w:rsidR="00C26094" w:rsidRPr="00C26094" w:rsidRDefault="00C26094" w:rsidP="00C26094">
      <w:pPr>
        <w:suppressAutoHyphens w:val="0"/>
        <w:ind w:firstLine="709"/>
        <w:jc w:val="center"/>
        <w:outlineLvl w:val="0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при предоставлении Услуги, и способы ее взимания</w:t>
      </w:r>
    </w:p>
    <w:p w:rsidR="00C26094" w:rsidRPr="00C26094" w:rsidRDefault="00C26094" w:rsidP="00C26094">
      <w:pPr>
        <w:suppressAutoHyphens w:val="0"/>
        <w:ind w:firstLine="709"/>
        <w:outlineLvl w:val="0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left="120" w:right="120" w:firstLine="58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18.За предоставление Услуги осуществляется оплата в размере, предусмотренном законодательством Российской Федерации.</w:t>
      </w:r>
    </w:p>
    <w:p w:rsidR="00C26094" w:rsidRPr="00C26094" w:rsidRDefault="00C26094" w:rsidP="00C26094">
      <w:pPr>
        <w:suppressAutoHyphens w:val="0"/>
        <w:ind w:left="120" w:right="120" w:firstLine="58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19.Сведения о размере платы и способах ее уплаты размещены на Едином портале.</w:t>
      </w:r>
    </w:p>
    <w:p w:rsidR="00C26094" w:rsidRPr="00C26094" w:rsidRDefault="00C26094" w:rsidP="00C26094">
      <w:pPr>
        <w:suppressAutoHyphens w:val="0"/>
        <w:ind w:left="120" w:right="120" w:firstLine="58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left="120" w:right="120" w:firstLine="58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20.Максимальный срок ожидания в очереди при подаче заявления составляет 15 минут.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21.Максимальный срок ожидания в очереди при получении результата Услуги составляет 15 минут.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Срок регистрации заявления</w:t>
      </w:r>
    </w:p>
    <w:p w:rsidR="00C26094" w:rsidRPr="00C26094" w:rsidRDefault="00C26094" w:rsidP="00C26094">
      <w:pPr>
        <w:suppressAutoHyphens w:val="0"/>
        <w:ind w:firstLine="709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22.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ab/>
        <w:t>Срок регистрации заявления и документов, необходимых для предоставления Услуги, в Администрации составляет 1 рабочий день с даты подачи заявления и документов, необходимых для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FF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C26094" w:rsidRPr="00C26094" w:rsidRDefault="00C26094" w:rsidP="00C26094">
      <w:pPr>
        <w:suppressAutoHyphens w:val="0"/>
        <w:ind w:firstLine="709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23.Требования к помещениям, в которых предоставляется Услуга, размещены на официальном сайте Администрации в сети «Интернет», а также на Едином портале.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Показатели доступности и качества Услуги</w:t>
      </w:r>
    </w:p>
    <w:p w:rsidR="00C26094" w:rsidRPr="00C26094" w:rsidRDefault="00C26094" w:rsidP="00C2609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24.Показатели доступности и качества Услуги размещены на официальном Администрации в сети «Интернет», а также на Едином портале.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Иные требования к предоставлению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25.Услуги,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26094" w:rsidRPr="00C26094" w:rsidRDefault="00C26094" w:rsidP="00C26094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26.Информационная система, используемая для предоставления Услуги, – единая система межведомственного электронного взаимодействия.</w:t>
      </w:r>
    </w:p>
    <w:p w:rsidR="00C26094" w:rsidRPr="00C26094" w:rsidRDefault="00C26094" w:rsidP="00C26094">
      <w:pPr>
        <w:tabs>
          <w:tab w:val="left" w:pos="567"/>
          <w:tab w:val="left" w:pos="993"/>
        </w:tabs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</w:t>
      </w:r>
    </w:p>
    <w:p w:rsidR="00C26094" w:rsidRPr="00C26094" w:rsidRDefault="00C26094" w:rsidP="00C26094">
      <w:pPr>
        <w:suppressAutoHyphens w:val="0"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Перечень вариантов предоставления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27.При обращении заявителя за «Предоставлением сведений, документов и материалов, содержащихся в государственных информационных системах обеспечения градостроительной деятельности» Услуга предоставляется в соответствии со следующими вариантами: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Вариант 1: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физическое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лицо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Заявитель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Вариант 2: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физическое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лицо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Представитель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Вариант 3: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юридическое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лицо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Заявитель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Вариант 4: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юридическое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лицо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, </w:t>
      </w:r>
      <w:r w:rsidRPr="00C2609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Представитель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28.Возможность оставления заявления без рассмотрения не предусмотрена.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29.Настоящим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Профилирование заявителя</w:t>
      </w:r>
    </w:p>
    <w:p w:rsidR="00C26094" w:rsidRPr="00C26094" w:rsidRDefault="00C26094" w:rsidP="00C26094">
      <w:pPr>
        <w:suppressAutoHyphens w:val="0"/>
        <w:ind w:firstLine="709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tabs>
          <w:tab w:val="left" w:pos="5387"/>
        </w:tabs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30.Вариант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C26094" w:rsidRPr="00C26094" w:rsidRDefault="00C26094" w:rsidP="00C26094">
      <w:pPr>
        <w:tabs>
          <w:tab w:val="left" w:pos="5387"/>
        </w:tabs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Профилирование осуществляется:</w:t>
      </w:r>
    </w:p>
    <w:p w:rsidR="00C26094" w:rsidRPr="00C26094" w:rsidRDefault="00C26094" w:rsidP="00C26094">
      <w:pPr>
        <w:tabs>
          <w:tab w:val="left" w:pos="5387"/>
        </w:tabs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а)в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личном кабинете на Едином портале (при наличии технической возможности);</w:t>
      </w:r>
    </w:p>
    <w:p w:rsidR="00C26094" w:rsidRPr="00C26094" w:rsidRDefault="00C26094" w:rsidP="00C26094">
      <w:pPr>
        <w:tabs>
          <w:tab w:val="left" w:pos="5387"/>
        </w:tabs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б)в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Администрации при личном обращении.</w:t>
      </w:r>
    </w:p>
    <w:p w:rsidR="00C26094" w:rsidRPr="00C26094" w:rsidRDefault="00C26094" w:rsidP="00C26094">
      <w:pPr>
        <w:tabs>
          <w:tab w:val="left" w:pos="5387"/>
        </w:tabs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31.По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C26094" w:rsidRPr="00C26094" w:rsidRDefault="00C26094" w:rsidP="00C26094">
      <w:pPr>
        <w:tabs>
          <w:tab w:val="left" w:pos="5387"/>
        </w:tabs>
        <w:suppressAutoHyphens w:val="0"/>
        <w:ind w:firstLine="709"/>
        <w:jc w:val="both"/>
        <w:outlineLvl w:val="2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32.Описания вариантов, приведенные в настоящем разделе, размещаются в Администрации в общедоступном для ознакомления месте.</w:t>
      </w: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Вариант 1</w:t>
      </w:r>
    </w:p>
    <w:p w:rsidR="00C26094" w:rsidRPr="00C26094" w:rsidRDefault="00C26094" w:rsidP="00C26094">
      <w:pPr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33.Максимальный срок предоставления варианта Услуги составляет 5 рабочих дней со дня осуществления заявителем оплаты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34.Результатом предоставления варианта Услуги являются: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а)решение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б)отказ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а)Решение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б)Мотивированный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35.Административные процедуры, осуществляемые при предоставлении Услуги в соответствии с настоящим вариантом: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а)прием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заявления и документов и (или) информации, необходимых для предоставления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б)межведомственное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информационное взаимодействие;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в)принятие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решения о предоставлении (об отказе в предоставлении)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г)предоставление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результата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д)приостановление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2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C26094" w:rsidRPr="00C26094" w:rsidRDefault="00C26094" w:rsidP="00C26094">
      <w:pPr>
        <w:suppressAutoHyphens w:val="0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36.Представление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Администрации при личном обращении, посредством почтового отправления, в личном кабинете на Едином портале (при наличии технической возможности).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37.Исчерпывающий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-документы, удостоверяющие личность заявителя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Администрации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38.Исчерпывающий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- финансовые и платежные документы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Администрации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39.Способами установления личности (идентификации) заявителя при взаимодействии с заявителями являются: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а)в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Администрации при личном обращении – документ, удостоверяющий личность;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б)посредством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почтового отправления – документ, удостоверяющий личность отправителя почтового отправления;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в)в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личном кабинете на Едином портале – единая система идентификации и аутентификации в инфраструктуре, обеспечивающей 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40.Администрация отказывает заявителю в приеме заявления и документов при наличии следующих оснований: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а)документы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б)заявление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 предоставлении Услуги подано в Администрацию, в полномочия которой не входит осуществление предоставления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в)документы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41.Услуга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42.Срок регистрации заявления и документов, необходимых для предоставления Услуги, в Администрации при личном обращении составляет 1 рабочий день с даты подачи заявления и документов, необходимых для предоставления Услуги, указанным способом.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Межведомственное информационное взаимодействие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43.Для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44.Администрация отказывает заявителю в предоставлении Услуги при наличии следующих оснований: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а)запрос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б)запрос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в)запрос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г)по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Администрации отсутствует или оплата предоставления сведений, документов, материалов осуществлена не в полном объеме;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д)запрашиваемые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сведения, документы, материалы отсутствуют в информационной системе на дату рассмотрения запроса.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45.Принятие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46.Способы получения результата предоставления Услуги: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а)посредством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почтового отправления, в личном кабинете на Едином портале, в Администрации при личном обращении – решение о предоставлении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ab/>
        <w:t>посредством почтового отправления, в личном кабинете на Едином портале, в Администрации при личном обращении – отказ в предоставлении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47.Предоставление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48.Результат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Приостановление предоставления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49.Администрация приостанавливает предоставление Услуги на срок 7 рабочих дней при наличии следующего основания: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– отсутствие информации об оплате заявителем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50.Сотрудник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51.Администрация возобновляет предоставление Услуги при наличии следующего основания – заявителем уплачена государственная пошлина за предоставление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Вариант 2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52.Максимальный срок предоставления варианта Услуги составляет 5 рабочих дней со дня осуществления заявителем оплаты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53.Результатом предоставления варианта Услуги являются: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а)решение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б)отказ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в)Решение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г)Мотивированный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54.Административные процедуры, осуществляемые при предоставлении Услуги в соответствии с настоящим вариантом: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а)прием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заявления и документов и (или) информации, необходимых для предоставления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б)межведомственное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информационное взаимодействие;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в)принятие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решения о предоставлении (об отказе в предоставлении)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г)предоставление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результата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д)приостановление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предоставления Услуги. </w:t>
      </w:r>
    </w:p>
    <w:p w:rsidR="00C26094" w:rsidRPr="00C26094" w:rsidRDefault="00C26094" w:rsidP="00C26094">
      <w:pPr>
        <w:suppressAutoHyphens w:val="0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55.Представление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Администрации при личном обращении, посредством почтового отправления, в личном кабинете на Едином портале.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56.Исчерпывающий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а)документы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Администрации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б)документ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, подтверждающий полномочия представителя, – доверенность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Администрации при личном обращении: оригинал или копия, заверенная в порядке, установленном законодательством Российской Федерации).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57.Исчерпывающий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Администрации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58.Способами установления личности (идентификации) заявителя при взаимодействии с заявителями являются: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а)в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Администрации при личном обращении – документ, удостоверяющий личность;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б)посредством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почтового отправления – документ, удостоверяющий личность отправителя почтового отправления;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в)в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59.Администрация отказывает заявителю в приеме заявления и документов при наличии следующих оснований: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а)документы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б)заявление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 предоставлении Услуги подано в Администрацию, в полномочия которой не входит осуществление предоставления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в)документы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60.Услуга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61.Срок регистрации заявления и документов, необходимых для предоставления Услуги, в Администрации составляет 1 рабочий день с даты подачи заявления и документов, необходимых для предоставления Услуги, указанным способом.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Межведомственное информационное взаимодействие</w:t>
      </w: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62.</w:t>
      </w: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ab/>
        <w:t>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63.Администрация отказывает заявителю в предоставлении Услуги при наличии следующих оснований: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а)запрос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б)запрос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в)запрос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г)по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Администрации отсутствует или оплата предоставления сведений, документов, материалов осуществлена не в полном объеме;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д)запрашиваемые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сведения, документы, материалы отсутствуют в информационной системе на дату рассмотрения запроса.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64.Принятие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color w:val="000000"/>
          <w:sz w:val="28"/>
          <w:szCs w:val="28"/>
          <w:lang w:eastAsia="ru-RU"/>
        </w:rPr>
        <w:t>Предоставление результата Услуги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65.Способы получения результата предоставления Услуги: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а)посредством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почтового отправления, в личном кабинете на Едином портале, в Администрации при личном обращении – решение о предоставлении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б)посредством</w:t>
      </w:r>
      <w:proofErr w:type="gramEnd"/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почтового отправления, в личном кабинете на Едином портале, в Администрации при личном обращении – отказ в предоставлении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66.Предоставление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C26094">
        <w:rPr>
          <w:rFonts w:ascii="PT Astra Serif" w:hAnsi="PT Astra Serif"/>
          <w:color w:val="000000"/>
          <w:sz w:val="28"/>
          <w:szCs w:val="28"/>
          <w:lang w:eastAsia="ru-RU"/>
        </w:rPr>
        <w:t>67.Результат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bookmarkEnd w:id="9"/>
    <w:bookmarkEnd w:id="10"/>
    <w:bookmarkEnd w:id="11"/>
    <w:bookmarkEnd w:id="12"/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Вариант 3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71.Максимальный срок предоставления варианта Услуги составляет 5 рабочих дней со дня осуществления заявителем оплаты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72.Результатом предоставления варианта Услуги являются: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а)решение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б)отказ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д)Решение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е)Мотивированный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73.Административные процедуры, осуществляемые при предоставлении Услуги в соответствии с настоящим вариантом: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а)прием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 и (или) информации, необходимых для предоставления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б)межведомственное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информационное взаимодействие;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lastRenderedPageBreak/>
        <w:t>в)принятие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решения о предоставлении (об отказе в предоставлении)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г)предоставление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результата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д)приостановление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74.Представление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Администрации при личном обращении, посредством почтового отправления, в личном кабинете на Едином портале.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75.Исчерпывающий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Администрации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76.Исчерпывающий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Администрации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77.Способами установления личности (идентификации) заявителя при взаимодействии с заявителями являются: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а)в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Администрации при личном обращении – документ, удостоверяющий личность;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б)посредством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почтового отправления – документ, удостоверяющий личность отправителя почтового отправления;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в)в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78.Администрация отказывает заявителю в приеме заявления и документов при наличии следующих оснований: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lastRenderedPageBreak/>
        <w:t>а)документы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>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б)заявление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 предоставлении Услуги подано в Администрацию, в полномочия которой не входит осуществление предоставления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в)документы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79.Услуга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80.Срок регистрации заявления и документов, необходимых для предоставления Услуги, в Администрации составляет 1 рабочий день с даты подачи заявления и документов, необходимых для предоставления Услуги, указанным способом.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81.Для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82.Администрация отказывает заявителю в предоставлении Услуги при наличии следующих оснований: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а)запрос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б)запрос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в)запрос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lastRenderedPageBreak/>
        <w:t>г)по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Администрации отсутствует или оплата предоставления сведений, документов, материалов осуществлена не в полном объеме;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д)запрашиваемые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сведения, документы, материалы отсутствуют в информационной системе на дату рассмотрения запроса.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83.Принятие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Предоставление результата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84.Способы получения результата предоставления Услуги: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а)посредством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почтового отправления, в личном кабинете на Едином портале, в Администрации при личном обращении – решение о предоставлении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б)посредством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почтового отправления, в личном кабинете на Едином портале, в Администрации при личном обращении – отказ в предоставлении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85.Предоставление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86.Результат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Приостановление предоставления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87.Администрация приостанавливает предоставление Услуги на срок 7 рабочих дней при наличии следующего основания: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 xml:space="preserve"> –  отсутствие информации об оплате заявителем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88.Сотрудник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89.Администрация возобновляет предоставление Услуги при наличии следующего основания: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 xml:space="preserve"> – заявителем уплачена государственная пошлина за предоставление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lastRenderedPageBreak/>
        <w:t>Вариант 4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90.Максимальный срок предоставления варианта Услуги составляет 5 рабочих дней со дня осуществления заявителем оплаты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91.Результатом предоставления варианта Услуги являются: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а)решение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б)отказ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ж)Решение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з)Мотивированный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92.Административные процедуры, осуществляемые при предоставлении Услуги в соответствии с настоящим вариантом: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а)прием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 и (или) информации, необходимых для предоставления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б)межведомственное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информационное взаимодействие;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в)принятие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решения о предоставлении (об отказе в предоставлении)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г)предоставление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результата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д)приостановление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предоставления Услуги.</w:t>
      </w:r>
    </w:p>
    <w:p w:rsid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93.Представление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в Администрации при личном обращении, посредством почтового отправления, в личном кабинете на Едином портале.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94.Исчерпывающий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а)документы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, удостоверяющие личность заявителя, – паспорт гражданина Российской Федерации (при подаче заявления посредством почтового отправления: копия документа, заверенная в порядке, </w:t>
      </w:r>
      <w:r w:rsidRPr="00C26094">
        <w:rPr>
          <w:rFonts w:ascii="PT Astra Serif" w:hAnsi="PT Astra Serif"/>
          <w:sz w:val="28"/>
          <w:szCs w:val="28"/>
          <w:lang w:eastAsia="ru-RU"/>
        </w:rPr>
        <w:lastRenderedPageBreak/>
        <w:t>установленном законодательством Российской Федерации; в личном кабинете на Едином портале: представление документа не требуется; в Администрации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б)документ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>, подтверждающий полномочия представителя, – доверенность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Администрации при личном обращении: оригинал или копия, заверенная в порядке, установленном законодательством Российской Федерации).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 xml:space="preserve">95.Исчерпывающий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 подаче заявления посредством почтового отправления: оригинал или копия, 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Администрации при личном обращении: оригинал или копия документа, заверенная в порядке, установленном законодательством Российской Федерации).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 xml:space="preserve">96.Способами установления личности (идентификации) заявителя при взаимодействии с заявителями являются: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а)в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Администрации при личном обращении – документ, удостоверяющий личность;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б)посредством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почтового отправления – документ, удостоверяющий личность отправителя почтового отправления;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в)в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97.</w:t>
      </w:r>
      <w:r w:rsidRPr="00C26094">
        <w:rPr>
          <w:rFonts w:ascii="PT Astra Serif" w:hAnsi="PT Astra Serif"/>
          <w:sz w:val="28"/>
          <w:szCs w:val="28"/>
          <w:lang w:eastAsia="ru-RU"/>
        </w:rPr>
        <w:tab/>
        <w:t>Администрация отказывает заявителю в приеме заявления и документов при наличии следующих оснований: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а)документы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>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б)заявление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 предоставлении Услуги подано в Администрацию, в полномочия которой не входит осуществление предоставления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в)документы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 xml:space="preserve">98.Услуга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</w:t>
      </w:r>
      <w:r w:rsidRPr="00C26094">
        <w:rPr>
          <w:rFonts w:ascii="PT Astra Serif" w:hAnsi="PT Astra Serif"/>
          <w:sz w:val="28"/>
          <w:szCs w:val="28"/>
          <w:lang w:eastAsia="ru-RU"/>
        </w:rPr>
        <w:lastRenderedPageBreak/>
        <w:t>физических лиц, включая индивидуальных предпринимателей) либо места нахождения (для юридических лиц).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99.Срок регистрации заявления и документов, необходимых для предоставления Услуги, в Администрации составляет 1 рабочий день с даты подачи заявления и документов, необходимых для предоставления Услуги, указанным способом.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100.Для получения Услуги необходимо направление межведомственного информационного запроса «Предоставление информации об оплате госпошлины»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Принятие решения о предоставлении (об отказе в предоставлении) Услуги</w:t>
      </w: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101.Администрация отказывает заявителю в предоставлении Услуги при наличии следующих оснований: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а)запрос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б)запрос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в)запрос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г)по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Администрации отсутствует или оплата предоставления сведений, документов, материалов осуществлена не в полном объеме;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д)запрашиваемые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сведения, документы, материалы отсутствуют в информационной системе на дату рассмотрения запроса.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102.Принятие решения о предоставлении Услуги осуществляется в срок, не превышающий 2 рабочих дней со дня получения Администрацией всех сведений, необходимых для принятия решения.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Предоставление результата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103.Способы получения результата предоставления Услуги: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а)посредством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почтового отправления, в личном кабинете на Едином портале, в Администрации при личном обращении – решение о предоставлении Услуги;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C26094">
        <w:rPr>
          <w:rFonts w:ascii="PT Astra Serif" w:hAnsi="PT Astra Serif"/>
          <w:sz w:val="28"/>
          <w:szCs w:val="28"/>
          <w:lang w:eastAsia="ru-RU"/>
        </w:rPr>
        <w:t>б)посредством</w:t>
      </w:r>
      <w:proofErr w:type="gramEnd"/>
      <w:r w:rsidRPr="00C26094">
        <w:rPr>
          <w:rFonts w:ascii="PT Astra Serif" w:hAnsi="PT Astra Serif"/>
          <w:sz w:val="28"/>
          <w:szCs w:val="28"/>
          <w:lang w:eastAsia="ru-RU"/>
        </w:rPr>
        <w:t xml:space="preserve"> почтового отправления, в личном кабинете на Едином портале, в Администрации при личном обращении – отказ в предоставлении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104.Предоставление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105.Результат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Приостановление предоставления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106.</w:t>
      </w:r>
      <w:r w:rsidRPr="00C26094">
        <w:rPr>
          <w:rFonts w:ascii="PT Astra Serif" w:hAnsi="PT Astra Serif"/>
          <w:sz w:val="28"/>
          <w:szCs w:val="28"/>
          <w:lang w:eastAsia="ru-RU"/>
        </w:rPr>
        <w:tab/>
        <w:t>Администрация приостанавливает предоставление Услуги на срок 7 рабочих дней при наличии следующего основания: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 xml:space="preserve"> –  отсутствие информации об оплате заявителем предоставления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107.Сотрудник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108.Администрация возобновляет предоставление Услуги при наличии следующего основания: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 xml:space="preserve"> – заявителем уплачена государственная пошлина за предоставление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 xml:space="preserve">109.Текущий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</w:t>
      </w:r>
      <w:r w:rsidRPr="00C26094">
        <w:rPr>
          <w:rFonts w:ascii="PT Astra Serif" w:hAnsi="PT Astra Serif"/>
          <w:sz w:val="28"/>
          <w:szCs w:val="28"/>
          <w:lang w:eastAsia="ru-RU"/>
        </w:rPr>
        <w:lastRenderedPageBreak/>
        <w:t>требования к предоставлению Услуги, а также принятием ими решений осуществляется руководителем Администрации.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110.Текущий контроль осуществляется посредством проведения плановых и внеплановых проверок наблюдения за соблюдением порядка рассмотрения заявлений и документов заявителей, оценки полноты и объективности рассмотрения таких заявлений и документов, обоснованности и законности предлагаемых для принятия решений, проверки соблюдения специалистами, ответственными за предоставление Услуги, последовательности действий, предусмотренных настоящим Административным регламентом.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111.Плановые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112.Проверки проводятся уполномоченными лицами Администрации.</w:t>
      </w:r>
    </w:p>
    <w:p w:rsid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</w:t>
      </w:r>
      <w:r w:rsidRPr="00C2609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C26094">
        <w:rPr>
          <w:rFonts w:ascii="PT Astra Serif" w:hAnsi="PT Astra Serif"/>
          <w:b/>
          <w:sz w:val="28"/>
          <w:szCs w:val="28"/>
          <w:lang w:eastAsia="ru-RU"/>
        </w:rPr>
        <w:t>ими в ходе предоставления Услуги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113.Нарушившие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114.Контроль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26094">
        <w:rPr>
          <w:rFonts w:ascii="PT Astra Serif" w:hAnsi="PT Astra Serif"/>
          <w:b/>
          <w:sz w:val="28"/>
          <w:szCs w:val="28"/>
          <w:lang w:eastAsia="ru-RU"/>
        </w:rPr>
        <w:t xml:space="preserve"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</w:t>
      </w:r>
      <w:r w:rsidRPr="00C26094">
        <w:rPr>
          <w:rFonts w:ascii="PT Astra Serif" w:hAnsi="PT Astra Serif"/>
          <w:b/>
          <w:sz w:val="28"/>
          <w:szCs w:val="28"/>
          <w:lang w:eastAsia="ru-RU"/>
        </w:rPr>
        <w:lastRenderedPageBreak/>
        <w:t>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115.Информирование заявителей о порядке досудебного (внесудебного) обжалования осуществляется посредством размещения информации Региональный портал, по телефону, посредством электронной почты, на Едином портале, на официальном сайте Органа местного самоуправления в сети «Интернет».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 xml:space="preserve">116.Жалобы в форме электронных документов направляются посредством электронной почты, на официальном сайте Администрации в сети «Интернет». 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t>Жалобы в форме документов на бумажном носителе направляются в Администрацию при личном обращении, посредством почтового отправления.</w:t>
      </w:r>
    </w:p>
    <w:p w:rsidR="00C26094" w:rsidRPr="00C26094" w:rsidRDefault="00C26094" w:rsidP="00C26094">
      <w:pPr>
        <w:suppressAutoHyphens w:val="0"/>
        <w:spacing w:after="160" w:line="259" w:lineRule="auto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br w:type="page"/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</w:p>
    <w:p w:rsidR="00C26094" w:rsidRPr="00C26094" w:rsidRDefault="00C26094" w:rsidP="00C26094">
      <w:pPr>
        <w:keepNext/>
        <w:keepLines/>
        <w:suppressAutoHyphens w:val="0"/>
        <w:ind w:left="3686"/>
        <w:jc w:val="right"/>
        <w:outlineLvl w:val="2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C26094">
        <w:rPr>
          <w:rFonts w:ascii="PT Astra Serif" w:hAnsi="PT Astra Serif"/>
          <w:color w:val="000000"/>
          <w:sz w:val="20"/>
          <w:szCs w:val="20"/>
          <w:lang w:eastAsia="ru-RU"/>
        </w:rPr>
        <w:t>Приложение 1</w:t>
      </w:r>
    </w:p>
    <w:p w:rsidR="00C26094" w:rsidRPr="00C26094" w:rsidRDefault="00C26094" w:rsidP="00C26094">
      <w:pPr>
        <w:keepNext/>
        <w:keepLines/>
        <w:suppressAutoHyphens w:val="0"/>
        <w:ind w:left="3686"/>
        <w:jc w:val="right"/>
        <w:outlineLvl w:val="2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C26094">
        <w:rPr>
          <w:rFonts w:ascii="PT Astra Serif" w:hAnsi="PT Astra Serif"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</w:p>
    <w:p w:rsidR="00C26094" w:rsidRPr="00C26094" w:rsidRDefault="00C26094" w:rsidP="00C26094">
      <w:pPr>
        <w:widowControl w:val="0"/>
        <w:suppressAutoHyphens w:val="0"/>
        <w:jc w:val="center"/>
        <w:rPr>
          <w:rFonts w:ascii="PT Astra Serif" w:hAnsi="PT Astra Serif"/>
          <w:color w:val="000000"/>
          <w:sz w:val="28"/>
          <w:szCs w:val="20"/>
          <w:lang w:eastAsia="ru-RU"/>
        </w:rPr>
      </w:pPr>
    </w:p>
    <w:p w:rsidR="00C26094" w:rsidRPr="00C26094" w:rsidRDefault="00C26094" w:rsidP="00C26094">
      <w:pPr>
        <w:suppressAutoHyphens w:val="0"/>
        <w:spacing w:after="240"/>
        <w:ind w:firstLine="709"/>
        <w:jc w:val="center"/>
        <w:rPr>
          <w:rFonts w:ascii="PT Astra Serif" w:eastAsia="Calibri" w:hAnsi="PT Astra Serif"/>
          <w:b/>
          <w:lang w:eastAsia="en-US"/>
        </w:rPr>
      </w:pPr>
      <w:r w:rsidRPr="00C26094">
        <w:rPr>
          <w:rFonts w:ascii="PT Astra Serif" w:eastAsia="Calibri" w:hAnsi="PT Astra Serif"/>
          <w:b/>
          <w:lang w:eastAsia="en-US"/>
        </w:rPr>
        <w:t xml:space="preserve">Перечень общих признаков заявителей, </w:t>
      </w:r>
      <w:r w:rsidRPr="00C26094">
        <w:rPr>
          <w:rFonts w:ascii="PT Astra Serif" w:eastAsia="Calibri" w:hAnsi="PT Astra Serif"/>
          <w:b/>
          <w:lang w:eastAsia="en-US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C26094">
        <w:rPr>
          <w:rFonts w:ascii="PT Astra Serif" w:hAnsi="PT Astra Serif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26094" w:rsidRPr="00C26094" w:rsidTr="0090118F">
        <w:trPr>
          <w:trHeight w:val="567"/>
        </w:trPr>
        <w:tc>
          <w:tcPr>
            <w:tcW w:w="1134" w:type="dxa"/>
            <w:vAlign w:val="center"/>
          </w:tcPr>
          <w:p w:rsidR="00C26094" w:rsidRPr="00C26094" w:rsidRDefault="00C26094" w:rsidP="00C26094">
            <w:pPr>
              <w:suppressAutoHyphens w:val="0"/>
              <w:spacing w:after="160"/>
              <w:jc w:val="center"/>
              <w:rPr>
                <w:rFonts w:ascii="PT Astra Serif" w:eastAsia="Calibri" w:hAnsi="PT Astra Serif"/>
                <w:b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b/>
                <w:sz w:val="20"/>
                <w:szCs w:val="22"/>
                <w:lang w:eastAsia="en-US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26094" w:rsidRPr="00C26094" w:rsidRDefault="00C26094" w:rsidP="00C26094">
            <w:pPr>
              <w:suppressAutoHyphens w:val="0"/>
              <w:spacing w:after="160"/>
              <w:jc w:val="center"/>
              <w:rPr>
                <w:rFonts w:ascii="PT Astra Serif" w:eastAsia="Calibri" w:hAnsi="PT Astra Serif"/>
                <w:b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b/>
                <w:sz w:val="20"/>
                <w:szCs w:val="22"/>
                <w:lang w:eastAsia="en-US"/>
              </w:rPr>
              <w:t>Комбинация значений признаков</w:t>
            </w:r>
          </w:p>
        </w:tc>
      </w:tr>
      <w:tr w:rsidR="00C26094" w:rsidRPr="00C26094" w:rsidTr="0090118F">
        <w:trPr>
          <w:trHeight w:val="426"/>
        </w:trPr>
        <w:tc>
          <w:tcPr>
            <w:tcW w:w="10065" w:type="dxa"/>
            <w:gridSpan w:val="2"/>
            <w:vAlign w:val="center"/>
          </w:tcPr>
          <w:p w:rsidR="00C26094" w:rsidRPr="00C26094" w:rsidRDefault="00C26094" w:rsidP="00C26094">
            <w:pPr>
              <w:suppressAutoHyphens w:val="0"/>
              <w:spacing w:after="160"/>
              <w:jc w:val="both"/>
              <w:rPr>
                <w:rFonts w:ascii="PT Astra Serif" w:eastAsia="Calibri" w:hAnsi="PT Astra Serif"/>
                <w:i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i/>
                <w:sz w:val="20"/>
                <w:szCs w:val="22"/>
                <w:lang w:eastAsia="en-US"/>
              </w:rPr>
              <w:t>Результат Услуги, за которым обращается заявитель «</w:t>
            </w:r>
          </w:p>
        </w:tc>
      </w:tr>
      <w:tr w:rsidR="00C26094" w:rsidRPr="00C26094" w:rsidTr="0090118F">
        <w:trPr>
          <w:trHeight w:val="435"/>
        </w:trPr>
        <w:tc>
          <w:tcPr>
            <w:tcW w:w="1134" w:type="dxa"/>
            <w:vAlign w:val="center"/>
          </w:tcPr>
          <w:p w:rsidR="00C26094" w:rsidRPr="00C26094" w:rsidRDefault="00C26094" w:rsidP="00C26094">
            <w:pPr>
              <w:keepNext/>
              <w:suppressAutoHyphens w:val="0"/>
              <w:ind w:right="-536"/>
              <w:rPr>
                <w:rFonts w:ascii="PT Astra Serif" w:eastAsia="Calibri" w:hAnsi="PT Astra Serif"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8931" w:type="dxa"/>
          </w:tcPr>
          <w:p w:rsidR="00C26094" w:rsidRPr="00C26094" w:rsidRDefault="00C26094" w:rsidP="00C26094">
            <w:pPr>
              <w:keepNext/>
              <w:suppressAutoHyphens w:val="0"/>
              <w:spacing w:after="160"/>
              <w:rPr>
                <w:rFonts w:ascii="PT Astra Serif" w:eastAsia="Calibri" w:hAnsi="PT Astra Serif"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sz w:val="20"/>
                <w:szCs w:val="22"/>
                <w:lang w:eastAsia="en-US"/>
              </w:rPr>
              <w:t>Физическое лицо, Заявитель</w:t>
            </w:r>
          </w:p>
        </w:tc>
      </w:tr>
      <w:tr w:rsidR="00C26094" w:rsidRPr="00C26094" w:rsidTr="0090118F">
        <w:trPr>
          <w:trHeight w:val="435"/>
        </w:trPr>
        <w:tc>
          <w:tcPr>
            <w:tcW w:w="1134" w:type="dxa"/>
            <w:vAlign w:val="center"/>
          </w:tcPr>
          <w:p w:rsidR="00C26094" w:rsidRPr="00C26094" w:rsidRDefault="00C26094" w:rsidP="00C26094">
            <w:pPr>
              <w:keepNext/>
              <w:suppressAutoHyphens w:val="0"/>
              <w:ind w:right="-536"/>
              <w:rPr>
                <w:rFonts w:ascii="PT Astra Serif" w:eastAsia="Calibri" w:hAnsi="PT Astra Serif"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8931" w:type="dxa"/>
          </w:tcPr>
          <w:p w:rsidR="00C26094" w:rsidRPr="00C26094" w:rsidRDefault="00C26094" w:rsidP="00C26094">
            <w:pPr>
              <w:keepNext/>
              <w:suppressAutoHyphens w:val="0"/>
              <w:spacing w:after="160"/>
              <w:rPr>
                <w:rFonts w:ascii="PT Astra Serif" w:eastAsia="Calibri" w:hAnsi="PT Astra Serif"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sz w:val="20"/>
                <w:szCs w:val="22"/>
                <w:lang w:eastAsia="en-US"/>
              </w:rPr>
              <w:t>Физическое лицо, Представитель</w:t>
            </w:r>
          </w:p>
        </w:tc>
      </w:tr>
      <w:tr w:rsidR="00C26094" w:rsidRPr="00C26094" w:rsidTr="0090118F">
        <w:trPr>
          <w:trHeight w:val="435"/>
        </w:trPr>
        <w:tc>
          <w:tcPr>
            <w:tcW w:w="1134" w:type="dxa"/>
            <w:vAlign w:val="center"/>
          </w:tcPr>
          <w:p w:rsidR="00C26094" w:rsidRPr="00C26094" w:rsidRDefault="00C26094" w:rsidP="00C26094">
            <w:pPr>
              <w:keepNext/>
              <w:suppressAutoHyphens w:val="0"/>
              <w:ind w:right="-536"/>
              <w:rPr>
                <w:rFonts w:ascii="PT Astra Serif" w:eastAsia="Calibri" w:hAnsi="PT Astra Serif"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8931" w:type="dxa"/>
          </w:tcPr>
          <w:p w:rsidR="00C26094" w:rsidRPr="00C26094" w:rsidRDefault="00C26094" w:rsidP="00C26094">
            <w:pPr>
              <w:keepNext/>
              <w:suppressAutoHyphens w:val="0"/>
              <w:spacing w:after="160"/>
              <w:rPr>
                <w:rFonts w:ascii="PT Astra Serif" w:eastAsia="Calibri" w:hAnsi="PT Astra Serif"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sz w:val="20"/>
                <w:szCs w:val="22"/>
                <w:lang w:eastAsia="en-US"/>
              </w:rPr>
              <w:t>Юридическое лицо, Заявитель</w:t>
            </w:r>
          </w:p>
        </w:tc>
      </w:tr>
      <w:tr w:rsidR="00C26094" w:rsidRPr="00C26094" w:rsidTr="0090118F">
        <w:trPr>
          <w:trHeight w:val="435"/>
        </w:trPr>
        <w:tc>
          <w:tcPr>
            <w:tcW w:w="1134" w:type="dxa"/>
            <w:vAlign w:val="center"/>
          </w:tcPr>
          <w:p w:rsidR="00C26094" w:rsidRPr="00C26094" w:rsidRDefault="00C26094" w:rsidP="00C26094">
            <w:pPr>
              <w:keepNext/>
              <w:suppressAutoHyphens w:val="0"/>
              <w:ind w:right="-536"/>
              <w:rPr>
                <w:rFonts w:ascii="PT Astra Serif" w:eastAsia="Calibri" w:hAnsi="PT Astra Serif"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8931" w:type="dxa"/>
          </w:tcPr>
          <w:p w:rsidR="00C26094" w:rsidRPr="00C26094" w:rsidRDefault="00C26094" w:rsidP="00C26094">
            <w:pPr>
              <w:keepNext/>
              <w:suppressAutoHyphens w:val="0"/>
              <w:spacing w:after="160"/>
              <w:rPr>
                <w:rFonts w:ascii="PT Astra Serif" w:eastAsia="Calibri" w:hAnsi="PT Astra Serif"/>
                <w:sz w:val="20"/>
                <w:szCs w:val="22"/>
                <w:lang w:eastAsia="en-US"/>
              </w:rPr>
            </w:pPr>
            <w:r w:rsidRPr="00C26094">
              <w:rPr>
                <w:rFonts w:ascii="PT Astra Serif" w:eastAsia="Calibri" w:hAnsi="PT Astra Serif"/>
                <w:sz w:val="20"/>
                <w:szCs w:val="22"/>
                <w:lang w:eastAsia="en-US"/>
              </w:rPr>
              <w:t>Юридическое лицо, Представитель</w:t>
            </w:r>
          </w:p>
        </w:tc>
      </w:tr>
    </w:tbl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C26094">
        <w:rPr>
          <w:rFonts w:ascii="PT Astra Serif" w:eastAsia="Calibri" w:hAnsi="PT Astra Serif"/>
          <w:lang w:eastAsia="en-US"/>
        </w:rPr>
        <w:t>Таблица 2. Перечень общих признаков заявителей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C26094" w:rsidRPr="00C26094" w:rsidTr="0090118F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94" w:rsidRPr="00C26094" w:rsidRDefault="00C26094" w:rsidP="00C26094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94" w:rsidRPr="00C26094" w:rsidRDefault="00C26094" w:rsidP="00C26094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94" w:rsidRPr="00C26094" w:rsidRDefault="00C26094" w:rsidP="00C26094">
            <w:pPr>
              <w:suppressAutoHyphens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Значения признака заявителя</w:t>
            </w:r>
          </w:p>
        </w:tc>
      </w:tr>
      <w:tr w:rsidR="00C26094" w:rsidRPr="00C26094" w:rsidTr="0090118F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94" w:rsidRPr="00C26094" w:rsidRDefault="00C26094" w:rsidP="00C26094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Результат Услуги «</w:t>
            </w:r>
          </w:p>
        </w:tc>
      </w:tr>
      <w:tr w:rsidR="00C26094" w:rsidRPr="00C26094" w:rsidTr="0090118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94" w:rsidRPr="00C26094" w:rsidRDefault="00C26094" w:rsidP="00C26094">
            <w:pPr>
              <w:numPr>
                <w:ilvl w:val="0"/>
                <w:numId w:val="2"/>
              </w:numPr>
              <w:suppressAutoHyphens w:val="0"/>
              <w:ind w:right="-536"/>
              <w:jc w:val="both"/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94" w:rsidRPr="00C26094" w:rsidRDefault="00C26094" w:rsidP="00C26094">
            <w:pPr>
              <w:suppressAutoHyphens w:val="0"/>
              <w:spacing w:after="160"/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094" w:rsidRPr="00C26094" w:rsidRDefault="00C26094" w:rsidP="00C26094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  <w:p w:rsidR="00C26094" w:rsidRPr="00C26094" w:rsidRDefault="00C26094" w:rsidP="00C26094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1. Физическое лицо.</w:t>
            </w:r>
          </w:p>
          <w:p w:rsidR="00C26094" w:rsidRPr="00C26094" w:rsidRDefault="00C26094" w:rsidP="00C26094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2. Юридическое лицо</w:t>
            </w:r>
          </w:p>
        </w:tc>
      </w:tr>
      <w:tr w:rsidR="00C26094" w:rsidRPr="00C26094" w:rsidTr="0090118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94" w:rsidRPr="00C26094" w:rsidRDefault="00C26094" w:rsidP="00C26094">
            <w:pPr>
              <w:numPr>
                <w:ilvl w:val="0"/>
                <w:numId w:val="2"/>
              </w:numPr>
              <w:suppressAutoHyphens w:val="0"/>
              <w:ind w:right="-536"/>
              <w:jc w:val="both"/>
              <w:rPr>
                <w:rFonts w:ascii="PT Astra Serif" w:hAnsi="PT Astra Serif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94" w:rsidRPr="00C26094" w:rsidRDefault="00C26094" w:rsidP="00C26094">
            <w:pPr>
              <w:suppressAutoHyphens w:val="0"/>
              <w:spacing w:after="160"/>
              <w:contextualSpacing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Кто обращается за услугой?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094" w:rsidRPr="00C26094" w:rsidRDefault="00C26094" w:rsidP="00C26094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  <w:p w:rsidR="00C26094" w:rsidRPr="00C26094" w:rsidRDefault="00C26094" w:rsidP="00C26094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1. Заявитель.</w:t>
            </w:r>
          </w:p>
          <w:p w:rsidR="00C26094" w:rsidRPr="00C26094" w:rsidRDefault="00C26094" w:rsidP="00C26094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2609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2. Представитель</w:t>
            </w:r>
          </w:p>
        </w:tc>
      </w:tr>
    </w:tbl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26094" w:rsidRPr="00C26094" w:rsidRDefault="00C26094" w:rsidP="00C26094">
      <w:pPr>
        <w:suppressAutoHyphens w:val="0"/>
        <w:spacing w:after="160" w:line="259" w:lineRule="auto"/>
        <w:rPr>
          <w:rFonts w:ascii="PT Astra Serif" w:hAnsi="PT Astra Serif"/>
          <w:sz w:val="28"/>
          <w:szCs w:val="28"/>
          <w:lang w:eastAsia="ru-RU"/>
        </w:rPr>
      </w:pPr>
      <w:r w:rsidRPr="00C26094">
        <w:rPr>
          <w:rFonts w:ascii="PT Astra Serif" w:hAnsi="PT Astra Serif"/>
          <w:sz w:val="28"/>
          <w:szCs w:val="28"/>
          <w:lang w:eastAsia="ru-RU"/>
        </w:rPr>
        <w:br w:type="page"/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</w:p>
    <w:p w:rsidR="00C26094" w:rsidRPr="00C26094" w:rsidRDefault="00C26094" w:rsidP="00C26094">
      <w:pPr>
        <w:keepNext/>
        <w:keepLines/>
        <w:suppressAutoHyphens w:val="0"/>
        <w:ind w:left="3686"/>
        <w:jc w:val="right"/>
        <w:outlineLvl w:val="2"/>
        <w:rPr>
          <w:rFonts w:ascii="PT Astra Serif" w:hAnsi="PT Astra Serif"/>
          <w:color w:val="000000"/>
          <w:sz w:val="28"/>
          <w:szCs w:val="20"/>
          <w:lang w:eastAsia="ru-RU"/>
        </w:rPr>
      </w:pPr>
      <w:r w:rsidRPr="00C26094">
        <w:rPr>
          <w:rFonts w:ascii="PT Astra Serif" w:hAnsi="PT Astra Serif"/>
          <w:color w:val="000000"/>
          <w:sz w:val="20"/>
          <w:szCs w:val="20"/>
          <w:lang w:eastAsia="ru-RU"/>
        </w:rPr>
        <w:t>Приложение 2</w:t>
      </w:r>
    </w:p>
    <w:p w:rsidR="00C26094" w:rsidRPr="00C26094" w:rsidRDefault="00C26094" w:rsidP="00C26094">
      <w:pPr>
        <w:keepNext/>
        <w:keepLines/>
        <w:suppressAutoHyphens w:val="0"/>
        <w:ind w:left="3686"/>
        <w:jc w:val="right"/>
        <w:outlineLvl w:val="2"/>
        <w:rPr>
          <w:rFonts w:ascii="PT Astra Serif" w:hAnsi="PT Astra Serif"/>
          <w:color w:val="000000"/>
          <w:sz w:val="20"/>
          <w:szCs w:val="20"/>
          <w:lang w:eastAsia="ru-RU"/>
        </w:rPr>
      </w:pPr>
      <w:r w:rsidRPr="00C26094">
        <w:rPr>
          <w:rFonts w:ascii="PT Astra Serif" w:hAnsi="PT Astra Serif"/>
          <w:color w:val="000000"/>
          <w:sz w:val="20"/>
          <w:szCs w:val="20"/>
          <w:lang w:eastAsia="ru-RU"/>
        </w:rPr>
        <w:t>к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</w:p>
    <w:p w:rsidR="00C26094" w:rsidRPr="00C26094" w:rsidRDefault="00C26094" w:rsidP="00C26094">
      <w:pPr>
        <w:keepNext/>
        <w:keepLines/>
        <w:suppressAutoHyphens w:val="0"/>
        <w:ind w:left="3686"/>
        <w:jc w:val="right"/>
        <w:outlineLvl w:val="2"/>
        <w:rPr>
          <w:rFonts w:ascii="PT Astra Serif" w:hAnsi="PT Astra Serif"/>
          <w:color w:val="000000"/>
          <w:u w:val="single"/>
          <w:lang w:eastAsia="ru-RU"/>
        </w:rPr>
      </w:pPr>
      <w:r w:rsidRPr="00C26094">
        <w:rPr>
          <w:rFonts w:ascii="PT Astra Serif" w:hAnsi="PT Astra Serif"/>
          <w:color w:val="000000"/>
          <w:u w:val="single"/>
          <w:lang w:eastAsia="ru-RU"/>
        </w:rPr>
        <w:t>ФОРМА к вариантам 1 – 4</w:t>
      </w: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Cs w:val="20"/>
          <w:lang w:eastAsia="ru-RU"/>
        </w:rPr>
      </w:pPr>
      <w:bookmarkStart w:id="13" w:name="p0"/>
      <w:bookmarkEnd w:id="13"/>
      <w:r w:rsidRPr="00C26094">
        <w:rPr>
          <w:rFonts w:ascii="PT Astra Serif" w:hAnsi="PT Astra Serif"/>
          <w:b/>
          <w:color w:val="000000"/>
          <w:szCs w:val="20"/>
          <w:lang w:eastAsia="ru-RU"/>
        </w:rPr>
        <w:t>Заявление</w:t>
      </w:r>
    </w:p>
    <w:p w:rsidR="00C26094" w:rsidRPr="00C26094" w:rsidRDefault="00C26094" w:rsidP="00C26094">
      <w:pPr>
        <w:suppressAutoHyphens w:val="0"/>
        <w:jc w:val="center"/>
        <w:rPr>
          <w:rFonts w:ascii="PT Astra Serif" w:hAnsi="PT Astra Serif"/>
          <w:b/>
          <w:color w:val="000000"/>
          <w:szCs w:val="20"/>
          <w:lang w:eastAsia="ru-RU"/>
        </w:rPr>
      </w:pPr>
      <w:r w:rsidRPr="00C26094">
        <w:rPr>
          <w:rFonts w:ascii="PT Astra Serif" w:hAnsi="PT Astra Serif"/>
          <w:b/>
          <w:color w:val="000000"/>
          <w:szCs w:val="20"/>
          <w:lang w:eastAsia="ru-RU"/>
        </w:rPr>
        <w:t>о предоставлении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C26094" w:rsidRPr="00C26094" w:rsidRDefault="00C26094" w:rsidP="00C26094">
      <w:pPr>
        <w:suppressAutoHyphens w:val="0"/>
        <w:ind w:left="3261" w:firstLine="709"/>
        <w:jc w:val="both"/>
        <w:rPr>
          <w:rFonts w:ascii="PT Astra Serif" w:eastAsia="Calibri" w:hAnsi="PT Astra Serif"/>
          <w:sz w:val="28"/>
          <w:szCs w:val="22"/>
          <w:lang w:eastAsia="en-US"/>
        </w:rPr>
      </w:pPr>
    </w:p>
    <w:p w:rsidR="00C26094" w:rsidRPr="00C26094" w:rsidRDefault="00C26094" w:rsidP="00C26094">
      <w:pPr>
        <w:suppressAutoHyphens w:val="0"/>
        <w:ind w:firstLine="709"/>
        <w:jc w:val="center"/>
        <w:rPr>
          <w:rFonts w:ascii="PT Astra Serif" w:eastAsia="Calibri" w:hAnsi="PT Astra Serif"/>
          <w:sz w:val="28"/>
          <w:szCs w:val="22"/>
          <w:lang w:eastAsia="en-US"/>
        </w:rPr>
      </w:pP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ФИО заявителя_________________________________________________________________________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ФИО лица, уполномоченного на подачу заявления____________________________________________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Наименование организации-заявителя______________________________________________________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Прошу предоставить сведения (выдать копию документа)______________________________________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Реквизиты документа____________________________________________________________________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Кадастровый номер земельного участка____________________________________________________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Адрес________________________________________________________________________________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Сведения о границах территории, в отношении которой запрашиваются сведения, документы, материалы (должны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недвижимости)__________________________________________________________________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Способ получения результата Услуги______________________________________________________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Электронная почта лица, уполномоченного на подачу заявления________________________________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Почтовый адрес и (или) адрес электронной (при наличии) почты для связи с заявителем____________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Подпись заявителя______________________________________________________________________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  <w:r w:rsidRPr="00C26094">
        <w:rPr>
          <w:rFonts w:ascii="PT Astra Serif" w:hAnsi="PT Astra Serif"/>
          <w:sz w:val="22"/>
          <w:szCs w:val="22"/>
          <w:lang w:eastAsia="ru-RU"/>
        </w:rPr>
        <w:t>Подпись представителя заявителя_________________________________________________________</w:t>
      </w:r>
    </w:p>
    <w:p w:rsidR="00C26094" w:rsidRPr="00C26094" w:rsidRDefault="00C26094" w:rsidP="00C26094">
      <w:pPr>
        <w:suppressAutoHyphens w:val="0"/>
        <w:jc w:val="both"/>
        <w:rPr>
          <w:rFonts w:ascii="PT Astra Serif" w:hAnsi="PT Astra Serif"/>
          <w:sz w:val="22"/>
          <w:szCs w:val="22"/>
          <w:lang w:eastAsia="ru-RU"/>
        </w:rPr>
      </w:pPr>
    </w:p>
    <w:p w:rsidR="00A67154" w:rsidRDefault="00A67154" w:rsidP="00C26094">
      <w:pPr>
        <w:tabs>
          <w:tab w:val="left" w:pos="400"/>
        </w:tabs>
        <w:spacing w:line="360" w:lineRule="exact"/>
        <w:ind w:firstLine="680"/>
        <w:jc w:val="center"/>
        <w:rPr>
          <w:rFonts w:ascii="PT Astra Serif" w:hAnsi="PT Astra Serif" w:cs="PT Astra Serif"/>
          <w:sz w:val="28"/>
          <w:szCs w:val="28"/>
        </w:rPr>
      </w:pPr>
    </w:p>
    <w:sectPr w:rsidR="00A67154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67" w:rsidRDefault="00177567">
      <w:r>
        <w:separator/>
      </w:r>
    </w:p>
  </w:endnote>
  <w:endnote w:type="continuationSeparator" w:id="0">
    <w:p w:rsidR="00177567" w:rsidRDefault="0017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67" w:rsidRDefault="00177567">
      <w:r>
        <w:separator/>
      </w:r>
    </w:p>
  </w:footnote>
  <w:footnote w:type="continuationSeparator" w:id="0">
    <w:p w:rsidR="00177567" w:rsidRDefault="00177567">
      <w:r>
        <w:continuationSeparator/>
      </w:r>
    </w:p>
  </w:footnote>
  <w:footnote w:id="1">
    <w:p w:rsidR="00C26094" w:rsidRDefault="00C26094" w:rsidP="00C26094">
      <w:pPr>
        <w:pStyle w:val="Footnote"/>
        <w:jc w:val="both"/>
      </w:pPr>
      <w:r w:rsidRPr="002C0219">
        <w:rPr>
          <w:rStyle w:val="afe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26094" w:rsidRDefault="00C26094" w:rsidP="00C26094">
      <w:pPr>
        <w:pStyle w:val="Footnote"/>
        <w:jc w:val="both"/>
      </w:pPr>
      <w:r w:rsidRPr="002C0219">
        <w:rPr>
          <w:rStyle w:val="afe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2207EB"/>
    <w:multiLevelType w:val="multilevel"/>
    <w:tmpl w:val="F578A2F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A0421"/>
    <w:rsid w:val="000B52C9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77567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C0219"/>
    <w:rsid w:val="002E54BE"/>
    <w:rsid w:val="00322635"/>
    <w:rsid w:val="003A2384"/>
    <w:rsid w:val="003D216B"/>
    <w:rsid w:val="00446FB3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62592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7737B"/>
    <w:rsid w:val="00886A38"/>
    <w:rsid w:val="0089778B"/>
    <w:rsid w:val="008A2991"/>
    <w:rsid w:val="008A457D"/>
    <w:rsid w:val="008F2E0C"/>
    <w:rsid w:val="009110D2"/>
    <w:rsid w:val="009A6761"/>
    <w:rsid w:val="009A7968"/>
    <w:rsid w:val="00A24EB9"/>
    <w:rsid w:val="00A333F8"/>
    <w:rsid w:val="00A67154"/>
    <w:rsid w:val="00A72288"/>
    <w:rsid w:val="00A9089D"/>
    <w:rsid w:val="00B0593F"/>
    <w:rsid w:val="00B562C1"/>
    <w:rsid w:val="00B63641"/>
    <w:rsid w:val="00B81A12"/>
    <w:rsid w:val="00BA4658"/>
    <w:rsid w:val="00BD2261"/>
    <w:rsid w:val="00BF7E97"/>
    <w:rsid w:val="00C26094"/>
    <w:rsid w:val="00C6098B"/>
    <w:rsid w:val="00CC4111"/>
    <w:rsid w:val="00CF25B5"/>
    <w:rsid w:val="00CF3559"/>
    <w:rsid w:val="00D81F07"/>
    <w:rsid w:val="00E03E77"/>
    <w:rsid w:val="00E06FAE"/>
    <w:rsid w:val="00E11B07"/>
    <w:rsid w:val="00E41E47"/>
    <w:rsid w:val="00E67319"/>
    <w:rsid w:val="00E727C9"/>
    <w:rsid w:val="00E8339D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836722"/>
  <w15:docId w15:val="{2B477F36-6834-494C-A2E5-EB681347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6">
    <w:name w:val="Абзац списка Знак"/>
    <w:basedOn w:val="a0"/>
    <w:link w:val="af5"/>
    <w:uiPriority w:val="34"/>
    <w:locked/>
    <w:rsid w:val="00A67154"/>
    <w:rPr>
      <w:sz w:val="24"/>
      <w:szCs w:val="24"/>
      <w:lang w:eastAsia="zh-CN"/>
    </w:rPr>
  </w:style>
  <w:style w:type="paragraph" w:customStyle="1" w:styleId="Footnote">
    <w:name w:val="Footnote"/>
    <w:basedOn w:val="a"/>
    <w:rsid w:val="00C26094"/>
    <w:pPr>
      <w:suppressAutoHyphens w:val="0"/>
    </w:pPr>
    <w:rPr>
      <w:color w:val="000000"/>
      <w:sz w:val="20"/>
      <w:szCs w:val="20"/>
      <w:lang w:eastAsia="ru-RU"/>
    </w:rPr>
  </w:style>
  <w:style w:type="table" w:customStyle="1" w:styleId="32">
    <w:name w:val="Сетка таблицы3"/>
    <w:basedOn w:val="a1"/>
    <w:rsid w:val="00C26094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endnote reference"/>
    <w:basedOn w:val="a0"/>
    <w:uiPriority w:val="99"/>
    <w:semiHidden/>
    <w:unhideWhenUsed/>
    <w:rsid w:val="002C0219"/>
    <w:rPr>
      <w:vertAlign w:val="superscript"/>
    </w:rPr>
  </w:style>
  <w:style w:type="character" w:styleId="afe">
    <w:name w:val="footnote reference"/>
    <w:basedOn w:val="a0"/>
    <w:uiPriority w:val="99"/>
    <w:semiHidden/>
    <w:unhideWhenUsed/>
    <w:rsid w:val="002C0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8976;fld=134;dst=100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5565A-6BFC-422E-A429-10E429FB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8</TotalTime>
  <Pages>25</Pages>
  <Words>7708</Words>
  <Characters>43938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3</cp:revision>
  <cp:lastPrinted>2022-06-08T10:52:00Z</cp:lastPrinted>
  <dcterms:created xsi:type="dcterms:W3CDTF">2024-12-20T11:45:00Z</dcterms:created>
  <dcterms:modified xsi:type="dcterms:W3CDTF">2024-12-20T13:27:00Z</dcterms:modified>
</cp:coreProperties>
</file>