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351FC1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A0C6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28.10.2024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A0C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900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51FC1" w:rsidRDefault="00351FC1" w:rsidP="00351FC1">
      <w:pPr>
        <w:jc w:val="center"/>
        <w:rPr>
          <w:b/>
          <w:sz w:val="28"/>
          <w:szCs w:val="28"/>
        </w:rPr>
      </w:pPr>
    </w:p>
    <w:p w:rsidR="00351FC1" w:rsidRPr="004333AE" w:rsidRDefault="00351FC1" w:rsidP="00351FC1">
      <w:pPr>
        <w:jc w:val="center"/>
        <w:rPr>
          <w:b/>
          <w:sz w:val="28"/>
          <w:szCs w:val="28"/>
        </w:rPr>
      </w:pPr>
      <w:r w:rsidRPr="004333AE">
        <w:rPr>
          <w:b/>
          <w:sz w:val="28"/>
          <w:szCs w:val="28"/>
        </w:rPr>
        <w:t>Об утвержд</w:t>
      </w:r>
      <w:r>
        <w:rPr>
          <w:b/>
          <w:sz w:val="28"/>
          <w:szCs w:val="28"/>
        </w:rPr>
        <w:t>ении документации на проведение</w:t>
      </w:r>
      <w:r w:rsidRPr="004333AE">
        <w:rPr>
          <w:b/>
          <w:sz w:val="28"/>
          <w:szCs w:val="28"/>
        </w:rPr>
        <w:t xml:space="preserve"> аукциона </w:t>
      </w:r>
    </w:p>
    <w:p w:rsidR="00351FC1" w:rsidRPr="004333AE" w:rsidRDefault="00351FC1" w:rsidP="00351FC1">
      <w:pPr>
        <w:jc w:val="center"/>
        <w:rPr>
          <w:b/>
          <w:sz w:val="28"/>
          <w:szCs w:val="28"/>
        </w:rPr>
      </w:pPr>
      <w:r w:rsidRPr="004333AE">
        <w:rPr>
          <w:b/>
          <w:sz w:val="28"/>
          <w:szCs w:val="28"/>
        </w:rPr>
        <w:t>на право заключения договора на размещение нестационарного торгового объекта по реал</w:t>
      </w:r>
      <w:r>
        <w:rPr>
          <w:b/>
          <w:sz w:val="28"/>
          <w:szCs w:val="28"/>
        </w:rPr>
        <w:t>изации продовольственных товаров</w:t>
      </w:r>
      <w:r w:rsidRPr="004333AE">
        <w:rPr>
          <w:b/>
          <w:sz w:val="28"/>
          <w:szCs w:val="28"/>
        </w:rPr>
        <w:t xml:space="preserve"> на территории муниципального образования город Богородицк Богородицкого района</w:t>
      </w:r>
    </w:p>
    <w:p w:rsidR="00351FC1" w:rsidRPr="004333AE" w:rsidRDefault="00351FC1" w:rsidP="00A86A93">
      <w:pPr>
        <w:rPr>
          <w:b/>
          <w:sz w:val="28"/>
          <w:szCs w:val="28"/>
        </w:rPr>
      </w:pPr>
    </w:p>
    <w:p w:rsidR="00351FC1" w:rsidRPr="009C1368" w:rsidRDefault="00351FC1" w:rsidP="00351FC1">
      <w:pPr>
        <w:jc w:val="center"/>
        <w:rPr>
          <w:b/>
          <w:sz w:val="28"/>
          <w:szCs w:val="28"/>
        </w:rPr>
      </w:pPr>
    </w:p>
    <w:p w:rsidR="00351FC1" w:rsidRPr="00C902D2" w:rsidRDefault="00351FC1" w:rsidP="00351FC1">
      <w:pPr>
        <w:ind w:firstLine="708"/>
        <w:jc w:val="both"/>
        <w:rPr>
          <w:sz w:val="28"/>
          <w:szCs w:val="28"/>
        </w:rPr>
      </w:pPr>
      <w:r w:rsidRPr="00C902D2">
        <w:rPr>
          <w:sz w:val="28"/>
          <w:szCs w:val="28"/>
        </w:rPr>
        <w:t xml:space="preserve">В соответствии </w:t>
      </w:r>
      <w:r w:rsidRPr="00C902D2">
        <w:rPr>
          <w:sz w:val="28"/>
          <w:szCs w:val="28"/>
          <w:lang w:val="en-US"/>
        </w:rPr>
        <w:t>c</w:t>
      </w:r>
      <w:r w:rsidRPr="00C902D2">
        <w:rPr>
          <w:sz w:val="28"/>
          <w:szCs w:val="28"/>
        </w:rPr>
        <w:t xml:space="preserve"> Федеральным законом от 06.10.2003 № 131-ФЗ "Об общих принципах организации местного самоуправления в Российской Федерации", Федеральным законом от 28.12.2009  № 381-ФЗ "Об основах  государственного регулирования торговой деятельности в Российской Федерации", </w:t>
      </w:r>
      <w:r w:rsidRPr="00C902D2">
        <w:rPr>
          <w:bCs/>
          <w:sz w:val="28"/>
          <w:szCs w:val="28"/>
        </w:rPr>
        <w:t xml:space="preserve"> постановлением администрации муниципального образования Богородицкий район от 13.09.2017 № 724 "Об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район"</w:t>
      </w:r>
      <w:r w:rsidRPr="00C902D2">
        <w:rPr>
          <w:sz w:val="28"/>
          <w:szCs w:val="28"/>
        </w:rPr>
        <w:t xml:space="preserve">, </w:t>
      </w:r>
      <w:r w:rsidRPr="00C902D2">
        <w:rPr>
          <w:bCs/>
          <w:sz w:val="28"/>
          <w:szCs w:val="28"/>
        </w:rPr>
        <w:t>постановлением администрации муниципального образования Богородицкий район от 02.03.2020 №129 "О методике определения начальной цены на право размещения нестационарного торгового объекта на территории муниципального образования Богородицкий район",</w:t>
      </w:r>
      <w:r w:rsidRPr="00DF69ED">
        <w:rPr>
          <w:bCs/>
          <w:sz w:val="28"/>
          <w:szCs w:val="28"/>
        </w:rPr>
        <w:t xml:space="preserve"> </w:t>
      </w:r>
      <w:r w:rsidRPr="00C902D2">
        <w:rPr>
          <w:bCs/>
          <w:sz w:val="28"/>
          <w:szCs w:val="28"/>
        </w:rPr>
        <w:t xml:space="preserve">постановлением администрации муниципального образования Богородицкий район </w:t>
      </w:r>
      <w:r w:rsidRPr="00C902D2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24.12.2020</w:t>
      </w:r>
      <w:r w:rsidRPr="00C902D2">
        <w:rPr>
          <w:sz w:val="28"/>
          <w:szCs w:val="28"/>
        </w:rPr>
        <w:t xml:space="preserve"> № </w:t>
      </w:r>
      <w:r>
        <w:rPr>
          <w:sz w:val="28"/>
          <w:szCs w:val="28"/>
        </w:rPr>
        <w:t>931</w:t>
      </w:r>
      <w:r w:rsidRPr="00C902D2">
        <w:rPr>
          <w:sz w:val="28"/>
          <w:szCs w:val="28"/>
        </w:rPr>
        <w:t xml:space="preserve"> "Об утверждении схемы размещения нестационарных торговых объектов на территории муниципального образования Богородицкий  район",</w:t>
      </w:r>
      <w:r w:rsidRPr="00C902D2">
        <w:rPr>
          <w:bCs/>
          <w:sz w:val="28"/>
          <w:szCs w:val="28"/>
        </w:rPr>
        <w:t xml:space="preserve"> </w:t>
      </w:r>
      <w:r w:rsidRPr="00C902D2">
        <w:rPr>
          <w:sz w:val="28"/>
          <w:szCs w:val="28"/>
        </w:rPr>
        <w:t>на основании 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351FC1" w:rsidRDefault="00351FC1" w:rsidP="00351FC1">
      <w:pPr>
        <w:ind w:firstLine="709"/>
        <w:jc w:val="both"/>
        <w:rPr>
          <w:sz w:val="28"/>
          <w:szCs w:val="28"/>
        </w:rPr>
      </w:pPr>
      <w:r w:rsidRPr="00C902D2">
        <w:rPr>
          <w:sz w:val="28"/>
          <w:szCs w:val="28"/>
        </w:rPr>
        <w:t>1</w:t>
      </w:r>
      <w:r w:rsidRPr="00234BE5">
        <w:rPr>
          <w:sz w:val="28"/>
          <w:szCs w:val="28"/>
        </w:rPr>
        <w:t>. Утвердить документацию на проведение аукциона на право заключения договора на размещение нестационарного торгового объекта по реализации продовольственных товаров на территории муниципального образования город Богородицк Богородицкого района (приложение).</w:t>
      </w:r>
    </w:p>
    <w:p w:rsidR="00351FC1" w:rsidRPr="00234BE5" w:rsidRDefault="00351FC1" w:rsidP="00351FC1">
      <w:pPr>
        <w:ind w:firstLine="709"/>
        <w:jc w:val="both"/>
        <w:rPr>
          <w:sz w:val="28"/>
          <w:szCs w:val="28"/>
        </w:rPr>
      </w:pPr>
      <w:r w:rsidRPr="00234BE5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Аукционной комиссии провести</w:t>
      </w:r>
      <w:r w:rsidRPr="00234BE5">
        <w:rPr>
          <w:sz w:val="28"/>
          <w:szCs w:val="28"/>
        </w:rPr>
        <w:t xml:space="preserve"> аукцион на право заключения договора на размещение нестационарного торгового объекта по реализации продовольственных товаров на территории муниципального образования город Богородицк Богородицкого района.</w:t>
      </w:r>
    </w:p>
    <w:p w:rsidR="00351FC1" w:rsidRPr="00234BE5" w:rsidRDefault="00351FC1" w:rsidP="00351FC1">
      <w:pPr>
        <w:ind w:firstLine="709"/>
        <w:jc w:val="both"/>
        <w:rPr>
          <w:sz w:val="28"/>
          <w:szCs w:val="28"/>
        </w:rPr>
      </w:pPr>
      <w:r w:rsidRPr="00234BE5">
        <w:rPr>
          <w:sz w:val="28"/>
          <w:szCs w:val="28"/>
        </w:rPr>
        <w:t>3. Разместить извещение о проведении аукциона на право заключения договора на размещение нестационарного торгового объекта по реализации продовольственных товаров на территории муниципального образования город Богородицк Богородицкого района в сети "Интернет" на официальном сайте муниципального образования Богородицкий район.</w:t>
      </w:r>
    </w:p>
    <w:p w:rsidR="00351FC1" w:rsidRPr="00C902D2" w:rsidRDefault="00351FC1" w:rsidP="00351FC1">
      <w:pPr>
        <w:ind w:firstLine="709"/>
        <w:jc w:val="both"/>
        <w:rPr>
          <w:sz w:val="28"/>
          <w:szCs w:val="28"/>
        </w:rPr>
      </w:pPr>
      <w:r w:rsidRPr="00C902D2">
        <w:rPr>
          <w:sz w:val="28"/>
          <w:szCs w:val="28"/>
        </w:rPr>
        <w:t>4.Отделу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351FC1" w:rsidRPr="00C902D2" w:rsidRDefault="00351FC1" w:rsidP="00351FC1">
      <w:pPr>
        <w:ind w:firstLine="709"/>
        <w:jc w:val="both"/>
        <w:rPr>
          <w:sz w:val="28"/>
          <w:szCs w:val="28"/>
        </w:rPr>
      </w:pPr>
      <w:r w:rsidRPr="00C902D2">
        <w:rPr>
          <w:sz w:val="28"/>
          <w:szCs w:val="28"/>
        </w:rPr>
        <w:t>5.Сектору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351FC1" w:rsidRPr="00C902D2" w:rsidRDefault="00351FC1" w:rsidP="00351FC1">
      <w:pPr>
        <w:ind w:firstLine="709"/>
        <w:jc w:val="both"/>
        <w:rPr>
          <w:sz w:val="28"/>
          <w:szCs w:val="28"/>
        </w:rPr>
      </w:pPr>
      <w:r w:rsidRPr="00C902D2">
        <w:rPr>
          <w:sz w:val="28"/>
          <w:szCs w:val="28"/>
        </w:rPr>
        <w:t>6. Постановление вступает в силу со дня подписания и подлежит обнародованию.</w:t>
      </w:r>
    </w:p>
    <w:p w:rsidR="00B3438A" w:rsidRPr="00784883" w:rsidRDefault="00B3438A" w:rsidP="00351FC1">
      <w:pPr>
        <w:shd w:val="clear" w:color="auto" w:fill="FFFFFF"/>
        <w:spacing w:line="267" w:lineRule="atLeast"/>
        <w:jc w:val="both"/>
        <w:outlineLvl w:val="1"/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B3438A" w:rsidRPr="00784883" w:rsidTr="00850F5D">
        <w:trPr>
          <w:trHeight w:val="896"/>
        </w:trPr>
        <w:tc>
          <w:tcPr>
            <w:tcW w:w="3160" w:type="pct"/>
            <w:vAlign w:val="bottom"/>
          </w:tcPr>
          <w:p w:rsidR="00B3438A" w:rsidRPr="00711265" w:rsidRDefault="00850F5D" w:rsidP="00850F5D">
            <w:pPr>
              <w:pStyle w:val="3"/>
              <w:numPr>
                <w:ilvl w:val="0"/>
                <w:numId w:val="0"/>
              </w:numPr>
              <w:ind w:left="709"/>
              <w:jc w:val="left"/>
              <w:rPr>
                <w:b/>
              </w:rPr>
            </w:pPr>
            <w:r>
              <w:rPr>
                <w:b/>
              </w:rPr>
              <w:t>Глава</w:t>
            </w:r>
            <w:r w:rsidR="00B3438A" w:rsidRPr="00711265">
              <w:rPr>
                <w:b/>
              </w:rPr>
              <w:t xml:space="preserve"> администрации</w:t>
            </w:r>
          </w:p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B3438A" w:rsidRPr="002B50D2" w:rsidRDefault="00B3438A" w:rsidP="0007626D">
            <w:pPr>
              <w:ind w:firstLine="709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B3438A" w:rsidRPr="002B50D2" w:rsidRDefault="00850F5D" w:rsidP="0007626D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</w:t>
            </w:r>
            <w:r w:rsidR="0083623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Игонин</w:t>
            </w:r>
          </w:p>
        </w:tc>
      </w:tr>
    </w:tbl>
    <w:p w:rsidR="00B3438A" w:rsidRDefault="00B3438A" w:rsidP="00850F5D">
      <w:pPr>
        <w:rPr>
          <w:rFonts w:ascii="Arial" w:hAnsi="Arial" w:cs="Arial"/>
          <w:noProof/>
          <w:lang w:eastAsia="ru-RU"/>
        </w:rPr>
      </w:pPr>
    </w:p>
    <w:sectPr w:rsidR="00B3438A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B8" w:rsidRDefault="00D50AB8">
      <w:r>
        <w:separator/>
      </w:r>
    </w:p>
  </w:endnote>
  <w:endnote w:type="continuationSeparator" w:id="0">
    <w:p w:rsidR="00D50AB8" w:rsidRDefault="00D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B8" w:rsidRDefault="00D50AB8">
      <w:r>
        <w:separator/>
      </w:r>
    </w:p>
  </w:footnote>
  <w:footnote w:type="continuationSeparator" w:id="0">
    <w:p w:rsidR="00D50AB8" w:rsidRDefault="00D5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45AE0"/>
    <w:rsid w:val="00097D31"/>
    <w:rsid w:val="000D05A0"/>
    <w:rsid w:val="000E6231"/>
    <w:rsid w:val="000F03B2"/>
    <w:rsid w:val="00115CE3"/>
    <w:rsid w:val="0011670F"/>
    <w:rsid w:val="0012626D"/>
    <w:rsid w:val="00140632"/>
    <w:rsid w:val="00144C74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51FC1"/>
    <w:rsid w:val="003A2384"/>
    <w:rsid w:val="003D216B"/>
    <w:rsid w:val="0048387B"/>
    <w:rsid w:val="004964FF"/>
    <w:rsid w:val="004A3E4D"/>
    <w:rsid w:val="004C22BA"/>
    <w:rsid w:val="004C74A2"/>
    <w:rsid w:val="00527B97"/>
    <w:rsid w:val="005A6A47"/>
    <w:rsid w:val="005B2800"/>
    <w:rsid w:val="005B3753"/>
    <w:rsid w:val="005C6B9A"/>
    <w:rsid w:val="005E3E90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78C8"/>
    <w:rsid w:val="00826211"/>
    <w:rsid w:val="0083223B"/>
    <w:rsid w:val="0083615C"/>
    <w:rsid w:val="0083623D"/>
    <w:rsid w:val="00850F5D"/>
    <w:rsid w:val="00886A38"/>
    <w:rsid w:val="008A457D"/>
    <w:rsid w:val="008F2E0C"/>
    <w:rsid w:val="009110D2"/>
    <w:rsid w:val="009A7968"/>
    <w:rsid w:val="00A24EB9"/>
    <w:rsid w:val="00A333F8"/>
    <w:rsid w:val="00A72288"/>
    <w:rsid w:val="00A86A93"/>
    <w:rsid w:val="00A9089D"/>
    <w:rsid w:val="00AA1A3B"/>
    <w:rsid w:val="00B0593F"/>
    <w:rsid w:val="00B3438A"/>
    <w:rsid w:val="00B562C1"/>
    <w:rsid w:val="00B63641"/>
    <w:rsid w:val="00BA4658"/>
    <w:rsid w:val="00BD2261"/>
    <w:rsid w:val="00C859CF"/>
    <w:rsid w:val="00CC4111"/>
    <w:rsid w:val="00CD1CD2"/>
    <w:rsid w:val="00CF25B5"/>
    <w:rsid w:val="00CF3559"/>
    <w:rsid w:val="00D50AB8"/>
    <w:rsid w:val="00D9605C"/>
    <w:rsid w:val="00DA0C60"/>
    <w:rsid w:val="00E03E77"/>
    <w:rsid w:val="00E06FAE"/>
    <w:rsid w:val="00E11B07"/>
    <w:rsid w:val="00E41E47"/>
    <w:rsid w:val="00E67319"/>
    <w:rsid w:val="00E727C9"/>
    <w:rsid w:val="00E972A0"/>
    <w:rsid w:val="00F40B57"/>
    <w:rsid w:val="00F523C4"/>
    <w:rsid w:val="00F63BDF"/>
    <w:rsid w:val="00F737E5"/>
    <w:rsid w:val="00F825D0"/>
    <w:rsid w:val="00F95FB1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77D93F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345A-AE18-496B-AE18-AC896C4A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Соколова Галина Геннадьевна</cp:lastModifiedBy>
  <cp:revision>4</cp:revision>
  <cp:lastPrinted>2022-06-08T10:52:00Z</cp:lastPrinted>
  <dcterms:created xsi:type="dcterms:W3CDTF">2024-10-15T07:10:00Z</dcterms:created>
  <dcterms:modified xsi:type="dcterms:W3CDTF">2024-10-31T12:52:00Z</dcterms:modified>
</cp:coreProperties>
</file>