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B58" w:rsidRDefault="000E2B58" w:rsidP="000E2B58">
      <w:pPr>
        <w:jc w:val="center"/>
      </w:pPr>
      <w:r>
        <w:rPr>
          <w:noProof/>
          <w:color w:val="002060"/>
          <w:sz w:val="96"/>
          <w:szCs w:val="96"/>
          <w:lang w:eastAsia="ru-RU"/>
        </w:rPr>
        <w:drawing>
          <wp:inline distT="0" distB="0" distL="0" distR="0">
            <wp:extent cx="1024492" cy="644502"/>
            <wp:effectExtent l="0" t="0" r="4445" b="3810"/>
            <wp:docPr id="5" name="Рисунок 5" descr="C:\Users\Сергей\AppData\Local\Microsoft\Windows\INetCache\Content.Word\Лей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Сергей\AppData\Local\Microsoft\Windows\INetCache\Content.Word\Лейбл.jpg"/>
                    <pic:cNvPicPr>
                      <a:picLocks noChangeAspect="1" noChangeArrowheads="1"/>
                    </pic:cNvPicPr>
                  </pic:nvPicPr>
                  <pic:blipFill rotWithShape="1">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5992" r="33946" b="90476"/>
                    <a:stretch/>
                  </pic:blipFill>
                  <pic:spPr bwMode="auto">
                    <a:xfrm>
                      <a:off x="0" y="0"/>
                      <a:ext cx="1024492" cy="644502"/>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E2B58" w:rsidRPr="004A3F02" w:rsidRDefault="000E2B58" w:rsidP="000E2B58">
      <w:pPr>
        <w:jc w:val="center"/>
        <w:rPr>
          <w:rFonts w:ascii="Century Gothic" w:hAnsi="Century Gothic"/>
          <w:color w:val="002060"/>
          <w:sz w:val="16"/>
          <w:szCs w:val="16"/>
        </w:rPr>
      </w:pPr>
    </w:p>
    <w:p w:rsidR="000E2B58" w:rsidRPr="00A0333A" w:rsidRDefault="000E2B58" w:rsidP="000E2B58">
      <w:pPr>
        <w:jc w:val="center"/>
        <w:rPr>
          <w:rFonts w:ascii="Century Gothic" w:hAnsi="Century Gothic"/>
          <w:b/>
          <w:sz w:val="18"/>
          <w:szCs w:val="18"/>
        </w:rPr>
      </w:pPr>
      <w:r w:rsidRPr="00A0333A">
        <w:rPr>
          <w:rFonts w:ascii="Century Gothic" w:hAnsi="Century Gothic"/>
          <w:b/>
          <w:color w:val="002060"/>
          <w:sz w:val="18"/>
          <w:szCs w:val="18"/>
        </w:rPr>
        <w:t>ООО «ПРОЕКТНО-СТРОИТЕЛЬНАЯ КОМПАНИЯ»</w:t>
      </w:r>
    </w:p>
    <w:p w:rsidR="000E2B58" w:rsidRPr="00A0333A" w:rsidRDefault="000E2B58" w:rsidP="000E2B58">
      <w:pPr>
        <w:contextualSpacing/>
        <w:jc w:val="center"/>
        <w:rPr>
          <w:noProof/>
          <w:sz w:val="72"/>
          <w:szCs w:val="72"/>
          <w:lang w:eastAsia="ru-RU"/>
        </w:rPr>
      </w:pPr>
      <w:r w:rsidRPr="00A0333A">
        <w:rPr>
          <w:rFonts w:ascii="Century Gothic" w:hAnsi="Century Gothic"/>
          <w:color w:val="002060"/>
          <w:sz w:val="72"/>
          <w:szCs w:val="72"/>
        </w:rPr>
        <w:t>РУС</w:t>
      </w:r>
      <w:r w:rsidRPr="00A0333A">
        <w:rPr>
          <w:rFonts w:ascii="Century Gothic" w:hAnsi="Century Gothic"/>
          <w:b/>
          <w:color w:val="FF0000"/>
          <w:sz w:val="72"/>
          <w:szCs w:val="72"/>
        </w:rPr>
        <w:t>ПРОЕКТ</w:t>
      </w:r>
    </w:p>
    <w:p w:rsidR="000E2B58" w:rsidRDefault="000E2B58" w:rsidP="000E2B58">
      <w:pPr>
        <w:contextualSpacing/>
        <w:rPr>
          <w:rFonts w:ascii="Arial Black" w:hAnsi="Arial Black"/>
          <w:bCs/>
          <w:color w:val="002060"/>
          <w:spacing w:val="20"/>
          <w:sz w:val="16"/>
          <w:szCs w:val="16"/>
        </w:rPr>
      </w:pPr>
      <w:r>
        <w:rPr>
          <w:rFonts w:ascii="Impact" w:hAnsi="Impact"/>
          <w:bCs/>
          <w:color w:val="A6A6A6"/>
          <w:spacing w:val="20"/>
          <w:sz w:val="40"/>
          <w:szCs w:val="40"/>
        </w:rPr>
        <w:t xml:space="preserve"> </w:t>
      </w:r>
    </w:p>
    <w:p w:rsidR="000E2B58" w:rsidRPr="00B84C62" w:rsidRDefault="000E2B58" w:rsidP="000E2B58">
      <w:pPr>
        <w:contextualSpacing/>
        <w:rPr>
          <w:rFonts w:ascii="Arial Black" w:hAnsi="Arial Black"/>
          <w:bCs/>
          <w:color w:val="002060"/>
          <w:spacing w:val="20"/>
          <w:sz w:val="16"/>
          <w:szCs w:val="16"/>
        </w:rPr>
      </w:pPr>
    </w:p>
    <w:p w:rsidR="000E2B58" w:rsidRPr="009D513C" w:rsidRDefault="008943AE" w:rsidP="000F08E3">
      <w:pPr>
        <w:jc w:val="center"/>
        <w:rPr>
          <w:b/>
        </w:rPr>
      </w:pPr>
      <w:r>
        <w:rPr>
          <w:rFonts w:cs="Arial"/>
          <w:b/>
          <w:bCs/>
          <w:i/>
          <w:color w:val="17365D"/>
          <w:spacing w:val="94"/>
          <w:sz w:val="16"/>
          <w:szCs w:val="16"/>
        </w:rPr>
        <w:t xml:space="preserve"> </w:t>
      </w:r>
      <w:r w:rsidR="00E12AF6" w:rsidRPr="00E12AF6">
        <w:rPr>
          <w:b/>
        </w:rPr>
        <w:t>Заказчик: Администрация муниципального образования Богородицкий район</w:t>
      </w:r>
    </w:p>
    <w:p w:rsidR="000E2B58" w:rsidRPr="00A227FB" w:rsidRDefault="000E2B58" w:rsidP="000E2B58">
      <w:pPr>
        <w:jc w:val="center"/>
        <w:rPr>
          <w:rFonts w:eastAsia="Arial" w:cs="Arial"/>
          <w:b/>
          <w:bCs/>
          <w:color w:val="000000"/>
          <w:sz w:val="30"/>
          <w:szCs w:val="30"/>
        </w:rPr>
      </w:pPr>
    </w:p>
    <w:p w:rsidR="000E2B58" w:rsidRDefault="000E2B58" w:rsidP="000E2B58">
      <w:pPr>
        <w:jc w:val="center"/>
        <w:rPr>
          <w:rFonts w:eastAsia="Arial" w:cs="Arial"/>
          <w:b/>
          <w:bCs/>
          <w:color w:val="000000"/>
          <w:sz w:val="30"/>
          <w:szCs w:val="30"/>
        </w:rPr>
      </w:pPr>
    </w:p>
    <w:p w:rsidR="000F08E3" w:rsidRDefault="000F08E3" w:rsidP="000E2B58">
      <w:pPr>
        <w:jc w:val="center"/>
        <w:rPr>
          <w:rFonts w:eastAsia="Arial" w:cs="Arial"/>
          <w:b/>
          <w:bCs/>
          <w:color w:val="000000"/>
          <w:sz w:val="30"/>
          <w:szCs w:val="30"/>
        </w:rPr>
      </w:pPr>
    </w:p>
    <w:p w:rsidR="000F08E3" w:rsidRDefault="000F08E3" w:rsidP="000E2B58">
      <w:pPr>
        <w:jc w:val="center"/>
        <w:rPr>
          <w:rFonts w:eastAsia="Arial" w:cs="Arial"/>
          <w:b/>
          <w:bCs/>
          <w:color w:val="000000"/>
          <w:sz w:val="30"/>
          <w:szCs w:val="30"/>
        </w:rPr>
      </w:pPr>
    </w:p>
    <w:p w:rsidR="000E2B58" w:rsidRPr="003704D6" w:rsidRDefault="000E2B58" w:rsidP="000E2B58">
      <w:pPr>
        <w:pStyle w:val="32"/>
        <w:shd w:val="clear" w:color="auto" w:fill="FFFFFF"/>
        <w:spacing w:line="360" w:lineRule="auto"/>
        <w:ind w:left="555"/>
        <w:jc w:val="center"/>
        <w:rPr>
          <w:b/>
          <w:color w:val="000000"/>
          <w:sz w:val="28"/>
          <w:szCs w:val="28"/>
        </w:rPr>
      </w:pPr>
      <w:r w:rsidRPr="003704D6">
        <w:rPr>
          <w:b/>
          <w:color w:val="000000"/>
          <w:sz w:val="28"/>
          <w:szCs w:val="28"/>
        </w:rPr>
        <w:t>ГЕНЕРАЛЬНЫЙ ПЛАН</w:t>
      </w:r>
    </w:p>
    <w:p w:rsidR="00E12AF6" w:rsidRDefault="008943AE" w:rsidP="00E12AF6">
      <w:pPr>
        <w:pStyle w:val="32"/>
        <w:shd w:val="clear" w:color="auto" w:fill="FFFFFF"/>
        <w:ind w:left="556"/>
        <w:jc w:val="center"/>
        <w:rPr>
          <w:b/>
          <w:sz w:val="32"/>
          <w:szCs w:val="32"/>
        </w:rPr>
      </w:pPr>
      <w:r>
        <w:rPr>
          <w:b/>
          <w:color w:val="000000"/>
          <w:sz w:val="32"/>
          <w:szCs w:val="32"/>
        </w:rPr>
        <w:t xml:space="preserve"> </w:t>
      </w:r>
      <w:r w:rsidR="00E12AF6" w:rsidRPr="00D1766B">
        <w:rPr>
          <w:b/>
          <w:sz w:val="32"/>
          <w:szCs w:val="32"/>
        </w:rPr>
        <w:t>муниципального образования</w:t>
      </w:r>
      <w:r w:rsidR="00923550">
        <w:rPr>
          <w:b/>
          <w:sz w:val="32"/>
          <w:szCs w:val="32"/>
        </w:rPr>
        <w:t xml:space="preserve"> Бахметьевское</w:t>
      </w:r>
      <w:r w:rsidR="00E12AF6" w:rsidRPr="00DC6EB0">
        <w:rPr>
          <w:b/>
          <w:sz w:val="32"/>
          <w:szCs w:val="32"/>
        </w:rPr>
        <w:t xml:space="preserve"> </w:t>
      </w:r>
    </w:p>
    <w:p w:rsidR="000E2B58" w:rsidRPr="0033366B" w:rsidRDefault="00E12AF6" w:rsidP="00E12AF6">
      <w:pPr>
        <w:pStyle w:val="32"/>
        <w:shd w:val="clear" w:color="auto" w:fill="FFFFFF"/>
        <w:ind w:left="556"/>
        <w:jc w:val="center"/>
        <w:rPr>
          <w:b/>
          <w:sz w:val="34"/>
          <w:szCs w:val="34"/>
        </w:rPr>
      </w:pPr>
      <w:r w:rsidRPr="00DC6EB0">
        <w:rPr>
          <w:b/>
          <w:sz w:val="32"/>
          <w:szCs w:val="32"/>
        </w:rPr>
        <w:t>Богородицкого</w:t>
      </w:r>
      <w:r w:rsidRPr="00D1766B">
        <w:rPr>
          <w:b/>
          <w:sz w:val="32"/>
          <w:szCs w:val="32"/>
        </w:rPr>
        <w:t xml:space="preserve"> района</w:t>
      </w:r>
    </w:p>
    <w:p w:rsidR="000E2B58" w:rsidRDefault="000E2B58" w:rsidP="000E2B58">
      <w:pPr>
        <w:contextualSpacing/>
        <w:jc w:val="center"/>
        <w:rPr>
          <w:b/>
          <w:sz w:val="36"/>
          <w:szCs w:val="36"/>
        </w:rPr>
      </w:pPr>
    </w:p>
    <w:p w:rsidR="000E2B58" w:rsidRPr="0049761D" w:rsidRDefault="000E2B58" w:rsidP="000E2B58">
      <w:pPr>
        <w:contextualSpacing/>
        <w:jc w:val="center"/>
        <w:rPr>
          <w:b/>
        </w:rPr>
      </w:pPr>
    </w:p>
    <w:p w:rsidR="00052A51" w:rsidRDefault="00052A51" w:rsidP="00052A51">
      <w:pPr>
        <w:contextualSpacing/>
        <w:jc w:val="center"/>
        <w:rPr>
          <w:b/>
          <w:bCs/>
          <w:sz w:val="28"/>
          <w:szCs w:val="28"/>
        </w:rPr>
      </w:pPr>
      <w:r>
        <w:rPr>
          <w:b/>
          <w:bCs/>
          <w:sz w:val="28"/>
          <w:szCs w:val="28"/>
        </w:rPr>
        <w:t>ЧАСТЬ Ι</w:t>
      </w:r>
    </w:p>
    <w:p w:rsidR="00052A51" w:rsidRDefault="00052A51" w:rsidP="00052A51">
      <w:pPr>
        <w:contextualSpacing/>
        <w:jc w:val="center"/>
        <w:rPr>
          <w:b/>
          <w:bCs/>
          <w:sz w:val="28"/>
          <w:szCs w:val="28"/>
        </w:rPr>
      </w:pPr>
    </w:p>
    <w:p w:rsidR="00052A51" w:rsidRPr="0049761D" w:rsidRDefault="00052A51" w:rsidP="00052A51">
      <w:pPr>
        <w:contextualSpacing/>
        <w:jc w:val="center"/>
        <w:rPr>
          <w:b/>
        </w:rPr>
      </w:pPr>
      <w:r w:rsidRPr="0049761D">
        <w:rPr>
          <w:b/>
          <w:bCs/>
          <w:sz w:val="28"/>
          <w:szCs w:val="28"/>
        </w:rPr>
        <w:t xml:space="preserve"> ПОЛОЖЕНИ</w:t>
      </w:r>
      <w:r w:rsidR="00E12AF6">
        <w:rPr>
          <w:b/>
          <w:bCs/>
          <w:sz w:val="28"/>
          <w:szCs w:val="28"/>
        </w:rPr>
        <w:t>Е</w:t>
      </w:r>
      <w:r w:rsidRPr="0049761D">
        <w:rPr>
          <w:b/>
          <w:bCs/>
          <w:sz w:val="28"/>
          <w:szCs w:val="28"/>
        </w:rPr>
        <w:t xml:space="preserve"> О ТЕРРИТОРИАЛЬНОМ ПЛАНИРОВАНИИ</w:t>
      </w:r>
    </w:p>
    <w:p w:rsidR="00052A51" w:rsidRPr="0049761D" w:rsidRDefault="00052A51" w:rsidP="00052A51">
      <w:pPr>
        <w:contextualSpacing/>
        <w:jc w:val="center"/>
        <w:rPr>
          <w:b/>
        </w:rPr>
      </w:pPr>
    </w:p>
    <w:p w:rsidR="00052A51" w:rsidRPr="0049761D" w:rsidRDefault="00052A51" w:rsidP="00052A51">
      <w:pPr>
        <w:contextualSpacing/>
        <w:jc w:val="both"/>
        <w:rPr>
          <w:b/>
        </w:rPr>
      </w:pPr>
    </w:p>
    <w:p w:rsidR="00052A51" w:rsidRPr="0049761D" w:rsidRDefault="00052A51" w:rsidP="00052A51">
      <w:pPr>
        <w:contextualSpacing/>
        <w:jc w:val="both"/>
        <w:rPr>
          <w:b/>
        </w:rPr>
      </w:pPr>
    </w:p>
    <w:p w:rsidR="00052A51" w:rsidRPr="0049761D" w:rsidRDefault="008943AE" w:rsidP="00052A51">
      <w:pPr>
        <w:contextualSpacing/>
        <w:jc w:val="both"/>
        <w:rPr>
          <w:b/>
          <w:i/>
        </w:rPr>
      </w:pPr>
      <w:r>
        <w:rPr>
          <w:b/>
          <w:i/>
        </w:rPr>
        <w:t xml:space="preserve"> </w:t>
      </w:r>
    </w:p>
    <w:p w:rsidR="00052A51" w:rsidRPr="0049761D" w:rsidRDefault="00052A51" w:rsidP="00052A51">
      <w:pPr>
        <w:contextualSpacing/>
        <w:jc w:val="both"/>
        <w:rPr>
          <w:b/>
        </w:rPr>
      </w:pPr>
    </w:p>
    <w:p w:rsidR="00052A51" w:rsidRPr="0049761D" w:rsidRDefault="00052A51" w:rsidP="00052A51">
      <w:pPr>
        <w:contextualSpacing/>
        <w:jc w:val="both"/>
        <w:rPr>
          <w:b/>
        </w:rPr>
      </w:pPr>
    </w:p>
    <w:p w:rsidR="00052A51" w:rsidRDefault="00052A51" w:rsidP="00052A51">
      <w:pPr>
        <w:contextualSpacing/>
        <w:jc w:val="both"/>
        <w:rPr>
          <w:b/>
        </w:rPr>
      </w:pPr>
    </w:p>
    <w:p w:rsidR="00052A51" w:rsidRDefault="00052A51" w:rsidP="00052A51">
      <w:pPr>
        <w:contextualSpacing/>
        <w:jc w:val="both"/>
        <w:rPr>
          <w:b/>
        </w:rPr>
      </w:pPr>
    </w:p>
    <w:p w:rsidR="00052A51" w:rsidRDefault="00052A51" w:rsidP="00052A51">
      <w:pPr>
        <w:contextualSpacing/>
        <w:jc w:val="both"/>
        <w:rPr>
          <w:b/>
        </w:rPr>
      </w:pPr>
    </w:p>
    <w:p w:rsidR="00052A51" w:rsidRDefault="00052A51" w:rsidP="00052A51">
      <w:pPr>
        <w:contextualSpacing/>
        <w:jc w:val="both"/>
        <w:rPr>
          <w:b/>
        </w:rPr>
      </w:pPr>
    </w:p>
    <w:p w:rsidR="00052A51" w:rsidRDefault="00052A51" w:rsidP="00052A51">
      <w:pPr>
        <w:contextualSpacing/>
        <w:jc w:val="center"/>
        <w:rPr>
          <w:b/>
        </w:rPr>
      </w:pPr>
    </w:p>
    <w:p w:rsidR="00052A51" w:rsidRDefault="00052A51" w:rsidP="00052A51">
      <w:pPr>
        <w:contextualSpacing/>
        <w:jc w:val="center"/>
        <w:rPr>
          <w:b/>
        </w:rPr>
      </w:pPr>
    </w:p>
    <w:p w:rsidR="00052A51" w:rsidRDefault="00052A51" w:rsidP="00052A51">
      <w:pPr>
        <w:contextualSpacing/>
        <w:jc w:val="center"/>
        <w:rPr>
          <w:b/>
        </w:rPr>
      </w:pPr>
    </w:p>
    <w:p w:rsidR="00052A51" w:rsidRDefault="00052A51" w:rsidP="00052A51">
      <w:pPr>
        <w:contextualSpacing/>
        <w:jc w:val="center"/>
        <w:rPr>
          <w:b/>
        </w:rPr>
      </w:pPr>
    </w:p>
    <w:p w:rsidR="00052A51" w:rsidRDefault="00052A51" w:rsidP="00052A51">
      <w:pPr>
        <w:contextualSpacing/>
        <w:jc w:val="center"/>
        <w:rPr>
          <w:b/>
        </w:rPr>
      </w:pPr>
    </w:p>
    <w:p w:rsidR="00052A51" w:rsidRDefault="00052A51" w:rsidP="00052A51">
      <w:pPr>
        <w:contextualSpacing/>
        <w:jc w:val="center"/>
        <w:rPr>
          <w:b/>
        </w:rPr>
      </w:pPr>
    </w:p>
    <w:p w:rsidR="009E6B38" w:rsidRDefault="009E6B38" w:rsidP="00052A51">
      <w:pPr>
        <w:contextualSpacing/>
        <w:jc w:val="center"/>
        <w:rPr>
          <w:b/>
        </w:rPr>
      </w:pPr>
    </w:p>
    <w:p w:rsidR="009E6B38" w:rsidRDefault="009E6B38" w:rsidP="00052A51">
      <w:pPr>
        <w:contextualSpacing/>
        <w:jc w:val="center"/>
        <w:rPr>
          <w:b/>
        </w:rPr>
      </w:pPr>
    </w:p>
    <w:p w:rsidR="00052A51" w:rsidRDefault="00052A51" w:rsidP="00052A51">
      <w:pPr>
        <w:contextualSpacing/>
        <w:jc w:val="center"/>
        <w:rPr>
          <w:b/>
        </w:rPr>
      </w:pPr>
    </w:p>
    <w:p w:rsidR="003704D6" w:rsidRDefault="003704D6" w:rsidP="00052A51">
      <w:pPr>
        <w:contextualSpacing/>
        <w:jc w:val="center"/>
        <w:rPr>
          <w:b/>
        </w:rPr>
      </w:pPr>
    </w:p>
    <w:p w:rsidR="00052A51" w:rsidRDefault="00052A51" w:rsidP="00052A51">
      <w:pPr>
        <w:contextualSpacing/>
        <w:jc w:val="center"/>
        <w:rPr>
          <w:b/>
        </w:rPr>
      </w:pPr>
    </w:p>
    <w:p w:rsidR="000E2B58" w:rsidRDefault="000E2B58" w:rsidP="00052A51">
      <w:pPr>
        <w:contextualSpacing/>
        <w:jc w:val="center"/>
        <w:rPr>
          <w:b/>
        </w:rPr>
      </w:pPr>
    </w:p>
    <w:p w:rsidR="009D513C" w:rsidRDefault="009D513C" w:rsidP="00052A51">
      <w:pPr>
        <w:contextualSpacing/>
        <w:jc w:val="center"/>
        <w:rPr>
          <w:b/>
        </w:rPr>
      </w:pPr>
    </w:p>
    <w:p w:rsidR="000E2B58" w:rsidRDefault="000E2B58" w:rsidP="00052A51">
      <w:pPr>
        <w:contextualSpacing/>
        <w:jc w:val="center"/>
        <w:rPr>
          <w:b/>
        </w:rPr>
      </w:pPr>
    </w:p>
    <w:p w:rsidR="000E2B58" w:rsidRDefault="000E2B58" w:rsidP="00052A51">
      <w:pPr>
        <w:contextualSpacing/>
        <w:jc w:val="center"/>
        <w:rPr>
          <w:b/>
        </w:rPr>
      </w:pPr>
    </w:p>
    <w:p w:rsidR="00052A51" w:rsidRPr="0049761D" w:rsidRDefault="00052A51" w:rsidP="00052A51">
      <w:pPr>
        <w:contextualSpacing/>
        <w:jc w:val="center"/>
        <w:rPr>
          <w:b/>
        </w:rPr>
      </w:pPr>
    </w:p>
    <w:p w:rsidR="00052A51" w:rsidRDefault="00052A51" w:rsidP="00052A51">
      <w:pPr>
        <w:contextualSpacing/>
        <w:jc w:val="center"/>
        <w:rPr>
          <w:b/>
        </w:rPr>
      </w:pPr>
      <w:r w:rsidRPr="00D666FA">
        <w:rPr>
          <w:b/>
        </w:rPr>
        <w:t>20</w:t>
      </w:r>
      <w:r w:rsidR="00721945">
        <w:rPr>
          <w:b/>
        </w:rPr>
        <w:t>22</w:t>
      </w:r>
      <w:r w:rsidRPr="00D666FA">
        <w:rPr>
          <w:b/>
        </w:rPr>
        <w:t xml:space="preserve"> год</w:t>
      </w:r>
    </w:p>
    <w:p w:rsidR="00E12AF6" w:rsidRPr="0049761D" w:rsidRDefault="00E12AF6" w:rsidP="00052A51">
      <w:pPr>
        <w:contextualSpacing/>
        <w:jc w:val="center"/>
        <w:rPr>
          <w:b/>
        </w:rPr>
      </w:pPr>
    </w:p>
    <w:p w:rsidR="00052A51" w:rsidRDefault="00052A51" w:rsidP="00052A51">
      <w:pPr>
        <w:contextualSpacing/>
        <w:jc w:val="center"/>
        <w:rPr>
          <w:b/>
          <w:caps/>
          <w:sz w:val="28"/>
          <w:szCs w:val="28"/>
        </w:rPr>
      </w:pPr>
      <w:r>
        <w:rPr>
          <w:b/>
          <w:caps/>
          <w:sz w:val="28"/>
          <w:szCs w:val="28"/>
        </w:rPr>
        <w:t xml:space="preserve"> </w:t>
      </w:r>
    </w:p>
    <w:p w:rsidR="001112C6" w:rsidRDefault="008943AE" w:rsidP="000E2B58">
      <w:pPr>
        <w:contextualSpacing/>
        <w:jc w:val="center"/>
        <w:rPr>
          <w:b/>
          <w:caps/>
          <w:sz w:val="28"/>
          <w:szCs w:val="28"/>
        </w:rPr>
      </w:pPr>
      <w:r>
        <w:rPr>
          <w:b/>
          <w:caps/>
          <w:sz w:val="28"/>
          <w:szCs w:val="28"/>
        </w:rPr>
        <w:t xml:space="preserve"> </w:t>
      </w:r>
    </w:p>
    <w:p w:rsidR="000E2B58" w:rsidRPr="007F275B" w:rsidRDefault="000E2B58" w:rsidP="000E2B58">
      <w:pPr>
        <w:contextualSpacing/>
        <w:jc w:val="center"/>
        <w:rPr>
          <w:b/>
          <w:caps/>
          <w:sz w:val="28"/>
          <w:szCs w:val="28"/>
        </w:rPr>
      </w:pPr>
      <w:r w:rsidRPr="007F275B">
        <w:rPr>
          <w:b/>
          <w:caps/>
          <w:sz w:val="28"/>
          <w:szCs w:val="28"/>
        </w:rPr>
        <w:lastRenderedPageBreak/>
        <w:t>Общество с ограниченной ответственностью</w:t>
      </w:r>
    </w:p>
    <w:p w:rsidR="000E2B58" w:rsidRDefault="008943AE" w:rsidP="000E2B58">
      <w:pPr>
        <w:contextualSpacing/>
        <w:jc w:val="center"/>
        <w:rPr>
          <w:b/>
          <w:caps/>
          <w:sz w:val="28"/>
          <w:szCs w:val="28"/>
        </w:rPr>
      </w:pPr>
      <w:r>
        <w:rPr>
          <w:b/>
          <w:caps/>
          <w:sz w:val="28"/>
          <w:szCs w:val="28"/>
        </w:rPr>
        <w:t xml:space="preserve"> </w:t>
      </w:r>
      <w:r w:rsidR="000E2B58">
        <w:rPr>
          <w:b/>
          <w:caps/>
          <w:sz w:val="28"/>
          <w:szCs w:val="28"/>
        </w:rPr>
        <w:t>«Проектно-строительная компания</w:t>
      </w:r>
    </w:p>
    <w:p w:rsidR="000E2B58" w:rsidRPr="007F275B" w:rsidRDefault="000E2B58" w:rsidP="000E2B58">
      <w:pPr>
        <w:contextualSpacing/>
        <w:jc w:val="center"/>
        <w:rPr>
          <w:b/>
          <w:caps/>
          <w:sz w:val="28"/>
          <w:szCs w:val="28"/>
        </w:rPr>
      </w:pPr>
      <w:r w:rsidRPr="007F275B">
        <w:rPr>
          <w:b/>
          <w:caps/>
          <w:sz w:val="28"/>
          <w:szCs w:val="28"/>
        </w:rPr>
        <w:t>«</w:t>
      </w:r>
      <w:r>
        <w:rPr>
          <w:b/>
          <w:caps/>
          <w:sz w:val="28"/>
          <w:szCs w:val="28"/>
        </w:rPr>
        <w:t>РУСПРОЕКТ</w:t>
      </w:r>
      <w:r w:rsidRPr="007F275B">
        <w:rPr>
          <w:b/>
          <w:caps/>
          <w:sz w:val="28"/>
          <w:szCs w:val="28"/>
        </w:rPr>
        <w:t>»</w:t>
      </w:r>
    </w:p>
    <w:p w:rsidR="000E2B58" w:rsidRDefault="000E2B58" w:rsidP="000E2B58">
      <w:pPr>
        <w:contextualSpacing/>
        <w:rPr>
          <w:sz w:val="28"/>
          <w:szCs w:val="28"/>
        </w:rPr>
      </w:pPr>
    </w:p>
    <w:p w:rsidR="000E2B58" w:rsidRPr="003C38EA" w:rsidRDefault="000E2B58" w:rsidP="000E2B58">
      <w:pPr>
        <w:contextualSpacing/>
        <w:rPr>
          <w:sz w:val="28"/>
          <w:szCs w:val="28"/>
        </w:rPr>
      </w:pPr>
    </w:p>
    <w:p w:rsidR="009D513C" w:rsidRDefault="009D513C" w:rsidP="009D513C">
      <w:pPr>
        <w:jc w:val="center"/>
        <w:rPr>
          <w:rFonts w:cs="Arial"/>
          <w:b/>
          <w:bCs/>
          <w:i/>
          <w:color w:val="17365D"/>
          <w:spacing w:val="94"/>
          <w:sz w:val="16"/>
          <w:szCs w:val="16"/>
        </w:rPr>
      </w:pPr>
      <w:r>
        <w:rPr>
          <w:rFonts w:cs="Arial"/>
          <w:b/>
          <w:bCs/>
          <w:i/>
          <w:color w:val="17365D"/>
          <w:spacing w:val="94"/>
          <w:sz w:val="16"/>
          <w:szCs w:val="16"/>
        </w:rPr>
        <w:t xml:space="preserve"> </w:t>
      </w:r>
    </w:p>
    <w:p w:rsidR="009D513C" w:rsidRDefault="009D513C" w:rsidP="009D513C">
      <w:pPr>
        <w:jc w:val="center"/>
        <w:rPr>
          <w:rFonts w:cs="Arial"/>
          <w:b/>
          <w:bCs/>
          <w:i/>
          <w:color w:val="17365D"/>
          <w:spacing w:val="94"/>
          <w:sz w:val="16"/>
          <w:szCs w:val="16"/>
        </w:rPr>
      </w:pPr>
    </w:p>
    <w:p w:rsidR="009D513C" w:rsidRDefault="009D513C" w:rsidP="009D513C">
      <w:pPr>
        <w:jc w:val="center"/>
        <w:rPr>
          <w:rFonts w:cs="Arial"/>
          <w:b/>
          <w:bCs/>
          <w:i/>
          <w:color w:val="17365D"/>
          <w:spacing w:val="94"/>
          <w:sz w:val="16"/>
          <w:szCs w:val="16"/>
        </w:rPr>
      </w:pPr>
    </w:p>
    <w:p w:rsidR="009D513C" w:rsidRDefault="009D513C" w:rsidP="009D513C">
      <w:pPr>
        <w:jc w:val="center"/>
        <w:rPr>
          <w:rFonts w:cs="Arial"/>
          <w:b/>
          <w:bCs/>
          <w:i/>
          <w:color w:val="17365D"/>
          <w:spacing w:val="94"/>
          <w:sz w:val="16"/>
          <w:szCs w:val="16"/>
        </w:rPr>
      </w:pPr>
    </w:p>
    <w:p w:rsidR="009D513C" w:rsidRDefault="009D513C" w:rsidP="009D513C">
      <w:pPr>
        <w:jc w:val="center"/>
        <w:rPr>
          <w:rFonts w:cs="Arial"/>
          <w:b/>
          <w:bCs/>
          <w:i/>
          <w:color w:val="17365D"/>
          <w:spacing w:val="94"/>
          <w:sz w:val="16"/>
          <w:szCs w:val="16"/>
        </w:rPr>
      </w:pPr>
    </w:p>
    <w:p w:rsidR="009D513C" w:rsidRPr="009D513C" w:rsidRDefault="009D513C" w:rsidP="000F08E3">
      <w:pPr>
        <w:jc w:val="center"/>
        <w:rPr>
          <w:b/>
        </w:rPr>
      </w:pPr>
      <w:r>
        <w:rPr>
          <w:rFonts w:cs="Arial"/>
          <w:b/>
          <w:bCs/>
          <w:i/>
          <w:color w:val="17365D"/>
          <w:spacing w:val="94"/>
          <w:sz w:val="16"/>
          <w:szCs w:val="16"/>
        </w:rPr>
        <w:t xml:space="preserve"> </w:t>
      </w:r>
      <w:r w:rsidR="00E12AF6" w:rsidRPr="00C4697D">
        <w:rPr>
          <w:b/>
        </w:rPr>
        <w:t>Заказчик</w:t>
      </w:r>
      <w:r w:rsidR="00E12AF6" w:rsidRPr="009D513C">
        <w:rPr>
          <w:b/>
        </w:rPr>
        <w:t>:</w:t>
      </w:r>
      <w:r w:rsidR="00E12AF6">
        <w:rPr>
          <w:b/>
        </w:rPr>
        <w:t xml:space="preserve"> </w:t>
      </w:r>
      <w:r w:rsidR="00E12AF6" w:rsidRPr="00D1766B">
        <w:rPr>
          <w:b/>
        </w:rPr>
        <w:t xml:space="preserve">Администрация муниципального образования </w:t>
      </w:r>
      <w:r w:rsidR="00E12AF6">
        <w:rPr>
          <w:b/>
        </w:rPr>
        <w:t>Богородиц</w:t>
      </w:r>
      <w:r w:rsidR="00E12AF6" w:rsidRPr="00D1766B">
        <w:rPr>
          <w:b/>
        </w:rPr>
        <w:t>кий район</w:t>
      </w:r>
    </w:p>
    <w:p w:rsidR="009D513C" w:rsidRPr="00A227FB" w:rsidRDefault="009D513C" w:rsidP="009D513C">
      <w:pPr>
        <w:jc w:val="center"/>
        <w:rPr>
          <w:rFonts w:eastAsia="Arial" w:cs="Arial"/>
          <w:b/>
          <w:bCs/>
          <w:color w:val="000000"/>
          <w:sz w:val="30"/>
          <w:szCs w:val="30"/>
        </w:rPr>
      </w:pPr>
    </w:p>
    <w:p w:rsidR="009D513C" w:rsidRDefault="009D513C" w:rsidP="009D513C">
      <w:pPr>
        <w:jc w:val="center"/>
        <w:rPr>
          <w:rFonts w:eastAsia="Arial" w:cs="Arial"/>
          <w:b/>
          <w:bCs/>
          <w:color w:val="000000"/>
          <w:sz w:val="30"/>
          <w:szCs w:val="30"/>
        </w:rPr>
      </w:pPr>
    </w:p>
    <w:p w:rsidR="000F08E3" w:rsidRDefault="000F08E3" w:rsidP="009D513C">
      <w:pPr>
        <w:jc w:val="center"/>
        <w:rPr>
          <w:rFonts w:eastAsia="Arial" w:cs="Arial"/>
          <w:b/>
          <w:bCs/>
          <w:color w:val="000000"/>
          <w:sz w:val="30"/>
          <w:szCs w:val="30"/>
        </w:rPr>
      </w:pPr>
    </w:p>
    <w:p w:rsidR="000F08E3" w:rsidRDefault="000F08E3" w:rsidP="009D513C">
      <w:pPr>
        <w:jc w:val="center"/>
        <w:rPr>
          <w:rFonts w:eastAsia="Arial" w:cs="Arial"/>
          <w:b/>
          <w:bCs/>
          <w:color w:val="000000"/>
          <w:sz w:val="30"/>
          <w:szCs w:val="30"/>
        </w:rPr>
      </w:pPr>
    </w:p>
    <w:p w:rsidR="000F08E3" w:rsidRPr="00A227FB" w:rsidRDefault="000F08E3" w:rsidP="009D513C">
      <w:pPr>
        <w:jc w:val="center"/>
        <w:rPr>
          <w:rFonts w:eastAsia="Arial" w:cs="Arial"/>
          <w:b/>
          <w:bCs/>
          <w:color w:val="000000"/>
          <w:sz w:val="30"/>
          <w:szCs w:val="30"/>
        </w:rPr>
      </w:pPr>
    </w:p>
    <w:p w:rsidR="009D513C" w:rsidRPr="00A227FB" w:rsidRDefault="009D513C" w:rsidP="009D513C">
      <w:pPr>
        <w:pStyle w:val="32"/>
        <w:shd w:val="clear" w:color="auto" w:fill="FFFFFF"/>
        <w:spacing w:line="360" w:lineRule="auto"/>
        <w:ind w:left="555"/>
        <w:jc w:val="center"/>
        <w:rPr>
          <w:rFonts w:ascii="Palatino Linotype" w:hAnsi="Palatino Linotype"/>
          <w:b/>
          <w:color w:val="000000"/>
          <w:sz w:val="28"/>
          <w:szCs w:val="28"/>
        </w:rPr>
      </w:pPr>
      <w:r w:rsidRPr="00A227FB">
        <w:rPr>
          <w:rFonts w:ascii="Palatino Linotype" w:hAnsi="Palatino Linotype"/>
          <w:b/>
          <w:color w:val="000000"/>
          <w:sz w:val="28"/>
          <w:szCs w:val="28"/>
        </w:rPr>
        <w:t>ГЕНЕРАЛЬНЫЙ ПЛАН</w:t>
      </w:r>
    </w:p>
    <w:p w:rsidR="00E12AF6" w:rsidRDefault="008943AE" w:rsidP="00E12AF6">
      <w:pPr>
        <w:pStyle w:val="32"/>
        <w:shd w:val="clear" w:color="auto" w:fill="FFFFFF"/>
        <w:ind w:left="556"/>
        <w:jc w:val="center"/>
        <w:rPr>
          <w:b/>
          <w:sz w:val="32"/>
          <w:szCs w:val="32"/>
        </w:rPr>
      </w:pPr>
      <w:r>
        <w:rPr>
          <w:b/>
          <w:color w:val="000000"/>
          <w:sz w:val="32"/>
          <w:szCs w:val="32"/>
        </w:rPr>
        <w:t xml:space="preserve"> </w:t>
      </w:r>
      <w:r w:rsidR="00E12AF6" w:rsidRPr="00D1766B">
        <w:rPr>
          <w:b/>
          <w:sz w:val="32"/>
          <w:szCs w:val="32"/>
        </w:rPr>
        <w:t>муниципального образования</w:t>
      </w:r>
      <w:r w:rsidR="00923550">
        <w:rPr>
          <w:b/>
          <w:sz w:val="32"/>
          <w:szCs w:val="32"/>
        </w:rPr>
        <w:t xml:space="preserve"> Бахметьевское</w:t>
      </w:r>
      <w:r w:rsidR="00E12AF6" w:rsidRPr="00DC6EB0">
        <w:rPr>
          <w:b/>
          <w:sz w:val="32"/>
          <w:szCs w:val="32"/>
        </w:rPr>
        <w:t xml:space="preserve"> </w:t>
      </w:r>
    </w:p>
    <w:p w:rsidR="000E2B58" w:rsidRPr="0049761D" w:rsidRDefault="00E12AF6" w:rsidP="00E12AF6">
      <w:pPr>
        <w:pStyle w:val="32"/>
        <w:shd w:val="clear" w:color="auto" w:fill="FFFFFF"/>
        <w:ind w:left="556"/>
        <w:jc w:val="center"/>
        <w:rPr>
          <w:b/>
        </w:rPr>
      </w:pPr>
      <w:r w:rsidRPr="00DC6EB0">
        <w:rPr>
          <w:b/>
          <w:sz w:val="32"/>
          <w:szCs w:val="32"/>
        </w:rPr>
        <w:t>Богородицкого</w:t>
      </w:r>
      <w:r w:rsidRPr="00D1766B">
        <w:rPr>
          <w:b/>
          <w:sz w:val="32"/>
          <w:szCs w:val="32"/>
        </w:rPr>
        <w:t xml:space="preserve"> района</w:t>
      </w:r>
    </w:p>
    <w:p w:rsidR="000E2B58" w:rsidRPr="0049761D" w:rsidRDefault="000E2B58" w:rsidP="000E2B58">
      <w:pPr>
        <w:contextualSpacing/>
        <w:jc w:val="center"/>
        <w:rPr>
          <w:b/>
        </w:rPr>
      </w:pPr>
    </w:p>
    <w:p w:rsidR="000E2B58" w:rsidRDefault="000E2B58" w:rsidP="000E2B58">
      <w:pPr>
        <w:contextualSpacing/>
        <w:jc w:val="center"/>
        <w:rPr>
          <w:b/>
          <w:bCs/>
          <w:sz w:val="28"/>
          <w:szCs w:val="28"/>
        </w:rPr>
      </w:pPr>
    </w:p>
    <w:p w:rsidR="000E2B58" w:rsidRDefault="000E2B58" w:rsidP="000E2B58">
      <w:pPr>
        <w:contextualSpacing/>
        <w:jc w:val="center"/>
        <w:rPr>
          <w:b/>
          <w:bCs/>
          <w:sz w:val="28"/>
          <w:szCs w:val="28"/>
        </w:rPr>
      </w:pPr>
    </w:p>
    <w:p w:rsidR="000E2B58" w:rsidRDefault="000E2B58" w:rsidP="000E2B58">
      <w:pPr>
        <w:contextualSpacing/>
        <w:jc w:val="center"/>
        <w:rPr>
          <w:b/>
          <w:bCs/>
          <w:sz w:val="28"/>
          <w:szCs w:val="28"/>
        </w:rPr>
      </w:pPr>
    </w:p>
    <w:p w:rsidR="00052A51" w:rsidRDefault="00052A51" w:rsidP="000E2B58">
      <w:pPr>
        <w:contextualSpacing/>
        <w:jc w:val="center"/>
        <w:rPr>
          <w:b/>
          <w:bCs/>
          <w:sz w:val="28"/>
          <w:szCs w:val="28"/>
        </w:rPr>
      </w:pPr>
      <w:r>
        <w:rPr>
          <w:b/>
          <w:bCs/>
          <w:sz w:val="28"/>
          <w:szCs w:val="28"/>
        </w:rPr>
        <w:t>ЧАСТЬ Ι</w:t>
      </w:r>
    </w:p>
    <w:p w:rsidR="00E04020" w:rsidRDefault="00E04020" w:rsidP="00052A51">
      <w:pPr>
        <w:contextualSpacing/>
        <w:jc w:val="center"/>
        <w:rPr>
          <w:b/>
          <w:bCs/>
          <w:sz w:val="28"/>
          <w:szCs w:val="28"/>
        </w:rPr>
      </w:pPr>
    </w:p>
    <w:p w:rsidR="00052A51" w:rsidRPr="0049761D" w:rsidRDefault="00052A51" w:rsidP="00052A51">
      <w:pPr>
        <w:contextualSpacing/>
        <w:jc w:val="center"/>
        <w:rPr>
          <w:b/>
        </w:rPr>
      </w:pPr>
      <w:r w:rsidRPr="0049761D">
        <w:rPr>
          <w:b/>
          <w:bCs/>
          <w:sz w:val="28"/>
          <w:szCs w:val="28"/>
        </w:rPr>
        <w:t>ПОЛОЖЕНИ</w:t>
      </w:r>
      <w:r w:rsidR="00E12AF6">
        <w:rPr>
          <w:b/>
          <w:bCs/>
          <w:sz w:val="28"/>
          <w:szCs w:val="28"/>
        </w:rPr>
        <w:t>Е</w:t>
      </w:r>
      <w:r w:rsidRPr="0049761D">
        <w:rPr>
          <w:b/>
          <w:bCs/>
          <w:sz w:val="28"/>
          <w:szCs w:val="28"/>
        </w:rPr>
        <w:t xml:space="preserve"> О ТЕРРИТОРИАЛЬНОМ ПЛАНИРОВАНИИ</w:t>
      </w:r>
    </w:p>
    <w:p w:rsidR="00052A51" w:rsidRPr="0049761D" w:rsidRDefault="00052A51" w:rsidP="00052A51">
      <w:pPr>
        <w:contextualSpacing/>
        <w:jc w:val="center"/>
        <w:rPr>
          <w:b/>
        </w:rPr>
      </w:pPr>
    </w:p>
    <w:p w:rsidR="00052A51" w:rsidRDefault="00052A51" w:rsidP="00052A51">
      <w:pPr>
        <w:contextualSpacing/>
        <w:jc w:val="both"/>
        <w:rPr>
          <w:b/>
          <w:sz w:val="32"/>
          <w:szCs w:val="32"/>
        </w:rPr>
      </w:pPr>
    </w:p>
    <w:p w:rsidR="000E2B58" w:rsidRDefault="000E2B58" w:rsidP="00052A51">
      <w:pPr>
        <w:contextualSpacing/>
        <w:jc w:val="both"/>
        <w:rPr>
          <w:b/>
          <w:sz w:val="32"/>
          <w:szCs w:val="32"/>
        </w:rPr>
      </w:pPr>
    </w:p>
    <w:p w:rsidR="000E2B58" w:rsidRDefault="000E2B58" w:rsidP="00052A51">
      <w:pPr>
        <w:contextualSpacing/>
        <w:jc w:val="both"/>
        <w:rPr>
          <w:b/>
          <w:sz w:val="32"/>
          <w:szCs w:val="32"/>
        </w:rPr>
      </w:pPr>
    </w:p>
    <w:p w:rsidR="00052A51" w:rsidRDefault="008943AE" w:rsidP="00052A51">
      <w:pPr>
        <w:contextualSpacing/>
        <w:jc w:val="both"/>
        <w:rPr>
          <w:sz w:val="28"/>
          <w:szCs w:val="28"/>
        </w:rPr>
      </w:pPr>
      <w:r>
        <w:rPr>
          <w:sz w:val="28"/>
          <w:szCs w:val="28"/>
        </w:rPr>
        <w:t xml:space="preserve"> </w:t>
      </w:r>
    </w:p>
    <w:tbl>
      <w:tblPr>
        <w:tblW w:w="8080" w:type="dxa"/>
        <w:tblInd w:w="1242" w:type="dxa"/>
        <w:tblLook w:val="01E0"/>
      </w:tblPr>
      <w:tblGrid>
        <w:gridCol w:w="2869"/>
        <w:gridCol w:w="1951"/>
        <w:gridCol w:w="3260"/>
      </w:tblGrid>
      <w:tr w:rsidR="002630C0" w:rsidRPr="00E0512F" w:rsidTr="004F0A50">
        <w:tc>
          <w:tcPr>
            <w:tcW w:w="2869" w:type="dxa"/>
            <w:vAlign w:val="center"/>
          </w:tcPr>
          <w:p w:rsidR="002630C0" w:rsidRPr="00E0512F" w:rsidRDefault="002630C0" w:rsidP="002630C0">
            <w:r>
              <w:t>Генеральный д</w:t>
            </w:r>
            <w:r w:rsidRPr="00E0512F">
              <w:t>иректор</w:t>
            </w:r>
          </w:p>
          <w:p w:rsidR="002630C0" w:rsidRPr="00E0512F" w:rsidRDefault="002630C0" w:rsidP="002630C0"/>
          <w:p w:rsidR="002630C0" w:rsidRPr="00E0512F" w:rsidRDefault="002630C0" w:rsidP="002630C0">
            <w:r w:rsidRPr="00E0512F">
              <w:t>ГАП</w:t>
            </w:r>
          </w:p>
        </w:tc>
        <w:tc>
          <w:tcPr>
            <w:tcW w:w="1951" w:type="dxa"/>
          </w:tcPr>
          <w:p w:rsidR="002630C0" w:rsidRPr="00E0512F" w:rsidRDefault="002630C0" w:rsidP="002630C0"/>
        </w:tc>
        <w:tc>
          <w:tcPr>
            <w:tcW w:w="3260" w:type="dxa"/>
            <w:vAlign w:val="center"/>
          </w:tcPr>
          <w:p w:rsidR="002630C0" w:rsidRPr="00E0512F" w:rsidRDefault="008943AE" w:rsidP="002630C0">
            <w:pPr>
              <w:jc w:val="right"/>
            </w:pPr>
            <w:r>
              <w:t xml:space="preserve"> </w:t>
            </w:r>
            <w:r w:rsidR="002630C0">
              <w:t>Е</w:t>
            </w:r>
            <w:r w:rsidR="002630C0" w:rsidRPr="00E0512F">
              <w:t>.</w:t>
            </w:r>
            <w:r w:rsidR="002630C0">
              <w:t>В</w:t>
            </w:r>
            <w:r w:rsidR="002630C0" w:rsidRPr="00E0512F">
              <w:t xml:space="preserve">. </w:t>
            </w:r>
            <w:r w:rsidR="002630C0">
              <w:t>Губанова</w:t>
            </w:r>
          </w:p>
          <w:p w:rsidR="002630C0" w:rsidRPr="00E0512F" w:rsidRDefault="008943AE" w:rsidP="002630C0">
            <w:pPr>
              <w:jc w:val="right"/>
            </w:pPr>
            <w:r>
              <w:t xml:space="preserve"> </w:t>
            </w:r>
          </w:p>
          <w:p w:rsidR="002630C0" w:rsidRPr="00E0512F" w:rsidRDefault="002630C0" w:rsidP="002160D4">
            <w:pPr>
              <w:jc w:val="right"/>
            </w:pPr>
            <w:r w:rsidRPr="00E0512F">
              <w:t xml:space="preserve"> </w:t>
            </w:r>
            <w:r w:rsidR="002160D4">
              <w:t>С.М. Царахов</w:t>
            </w:r>
          </w:p>
        </w:tc>
      </w:tr>
    </w:tbl>
    <w:p w:rsidR="00052A51" w:rsidRDefault="00052A51" w:rsidP="00052A51">
      <w:pPr>
        <w:contextualSpacing/>
        <w:jc w:val="center"/>
        <w:rPr>
          <w:b/>
        </w:rPr>
        <w:sectPr w:rsidR="00052A51" w:rsidSect="00251FC7">
          <w:headerReference w:type="default" r:id="rId9"/>
          <w:headerReference w:type="first" r:id="rId10"/>
          <w:pgSz w:w="11905" w:h="16837" w:code="9"/>
          <w:pgMar w:top="397" w:right="851" w:bottom="295" w:left="1134" w:header="567" w:footer="454" w:gutter="0"/>
          <w:cols w:space="720"/>
          <w:titlePg/>
          <w:docGrid w:linePitch="360"/>
        </w:sectPr>
      </w:pPr>
    </w:p>
    <w:p w:rsidR="00052A51" w:rsidRDefault="00052A51" w:rsidP="00052A51">
      <w:pPr>
        <w:contextualSpacing/>
        <w:jc w:val="center"/>
        <w:rPr>
          <w:b/>
        </w:rPr>
      </w:pPr>
    </w:p>
    <w:p w:rsidR="00052A51" w:rsidRPr="00E0512F" w:rsidRDefault="00052A51" w:rsidP="00052A51">
      <w:pPr>
        <w:contextualSpacing/>
        <w:jc w:val="center"/>
        <w:rPr>
          <w:b/>
        </w:rPr>
      </w:pPr>
    </w:p>
    <w:p w:rsidR="00052A51" w:rsidRPr="00E0512F" w:rsidRDefault="00052A51" w:rsidP="00052A51">
      <w:pPr>
        <w:contextualSpacing/>
        <w:jc w:val="center"/>
        <w:rPr>
          <w:b/>
        </w:rPr>
      </w:pPr>
    </w:p>
    <w:p w:rsidR="00052A51" w:rsidRPr="00E0512F" w:rsidRDefault="00052A51" w:rsidP="00052A51">
      <w:pPr>
        <w:contextualSpacing/>
        <w:jc w:val="center"/>
        <w:rPr>
          <w:b/>
        </w:rPr>
      </w:pPr>
    </w:p>
    <w:p w:rsidR="00052A51" w:rsidRPr="00E0512F" w:rsidRDefault="00052A51" w:rsidP="00052A51">
      <w:pPr>
        <w:contextualSpacing/>
        <w:jc w:val="center"/>
        <w:rPr>
          <w:b/>
        </w:rPr>
      </w:pPr>
    </w:p>
    <w:p w:rsidR="00052A51" w:rsidRDefault="00052A51" w:rsidP="00052A51">
      <w:pPr>
        <w:contextualSpacing/>
        <w:jc w:val="center"/>
        <w:rPr>
          <w:b/>
        </w:rPr>
      </w:pPr>
    </w:p>
    <w:p w:rsidR="00052A51" w:rsidRDefault="00052A51" w:rsidP="00052A51">
      <w:pPr>
        <w:contextualSpacing/>
        <w:jc w:val="center"/>
        <w:rPr>
          <w:b/>
        </w:rPr>
      </w:pPr>
    </w:p>
    <w:p w:rsidR="00052A51" w:rsidRDefault="00052A51" w:rsidP="00052A51">
      <w:pPr>
        <w:contextualSpacing/>
        <w:jc w:val="center"/>
        <w:rPr>
          <w:b/>
        </w:rPr>
      </w:pPr>
    </w:p>
    <w:p w:rsidR="00052A51" w:rsidRPr="00E0512F" w:rsidRDefault="00052A51" w:rsidP="00052A51">
      <w:pPr>
        <w:contextualSpacing/>
        <w:jc w:val="center"/>
        <w:rPr>
          <w:b/>
        </w:rPr>
      </w:pPr>
    </w:p>
    <w:p w:rsidR="00052A51" w:rsidRPr="00E0512F" w:rsidRDefault="00052A51" w:rsidP="00052A51">
      <w:pPr>
        <w:contextualSpacing/>
        <w:jc w:val="center"/>
        <w:rPr>
          <w:b/>
        </w:rPr>
      </w:pPr>
    </w:p>
    <w:p w:rsidR="00052A51" w:rsidRPr="00E0512F" w:rsidRDefault="00052A51" w:rsidP="00052A51">
      <w:pPr>
        <w:contextualSpacing/>
        <w:jc w:val="center"/>
        <w:rPr>
          <w:b/>
        </w:rPr>
      </w:pPr>
    </w:p>
    <w:p w:rsidR="00052A51" w:rsidRPr="00E0512F" w:rsidRDefault="00052A51" w:rsidP="00052A51">
      <w:pPr>
        <w:contextualSpacing/>
        <w:jc w:val="center"/>
        <w:rPr>
          <w:b/>
        </w:rPr>
      </w:pPr>
    </w:p>
    <w:p w:rsidR="00052A51" w:rsidRDefault="00052A51" w:rsidP="00052A51">
      <w:pPr>
        <w:contextualSpacing/>
        <w:jc w:val="center"/>
        <w:rPr>
          <w:b/>
        </w:rPr>
      </w:pPr>
    </w:p>
    <w:p w:rsidR="009D513C" w:rsidRPr="00E0512F" w:rsidRDefault="009D513C" w:rsidP="00052A51">
      <w:pPr>
        <w:contextualSpacing/>
        <w:jc w:val="center"/>
        <w:rPr>
          <w:b/>
        </w:rPr>
      </w:pPr>
    </w:p>
    <w:p w:rsidR="00052A51" w:rsidRPr="00E0512F" w:rsidRDefault="00052A51" w:rsidP="00052A51"/>
    <w:p w:rsidR="00052A51" w:rsidRPr="00E0512F" w:rsidRDefault="00052A51" w:rsidP="00052A51">
      <w:pPr>
        <w:contextualSpacing/>
        <w:jc w:val="center"/>
        <w:rPr>
          <w:b/>
        </w:rPr>
      </w:pPr>
      <w:r w:rsidRPr="00D666FA">
        <w:rPr>
          <w:b/>
        </w:rPr>
        <w:t>20</w:t>
      </w:r>
      <w:r w:rsidR="00721945">
        <w:rPr>
          <w:b/>
        </w:rPr>
        <w:t>22</w:t>
      </w:r>
      <w:r w:rsidRPr="00D666FA">
        <w:rPr>
          <w:b/>
        </w:rPr>
        <w:t xml:space="preserve"> год</w:t>
      </w:r>
    </w:p>
    <w:p w:rsidR="00052A51" w:rsidRPr="00E0512F" w:rsidRDefault="00052A51" w:rsidP="00052A51">
      <w:pPr>
        <w:rPr>
          <w:lang w:val="en-US"/>
        </w:rPr>
      </w:pPr>
    </w:p>
    <w:p w:rsidR="00E0512F" w:rsidRPr="00E0512F" w:rsidRDefault="00E0512F" w:rsidP="00E0512F">
      <w:pPr>
        <w:rPr>
          <w:lang w:val="en-US"/>
        </w:rPr>
      </w:pPr>
    </w:p>
    <w:p w:rsidR="00E0512F" w:rsidRDefault="00E0512F" w:rsidP="000A79D4">
      <w:pPr>
        <w:pStyle w:val="aa"/>
        <w:jc w:val="center"/>
        <w:rPr>
          <w:sz w:val="28"/>
          <w:szCs w:val="28"/>
        </w:rPr>
      </w:pPr>
    </w:p>
    <w:p w:rsidR="00E0512F" w:rsidRDefault="00E0512F" w:rsidP="000A79D4">
      <w:pPr>
        <w:pStyle w:val="aa"/>
        <w:jc w:val="center"/>
        <w:rPr>
          <w:sz w:val="28"/>
          <w:szCs w:val="28"/>
        </w:rPr>
      </w:pPr>
    </w:p>
    <w:p w:rsidR="00C34016" w:rsidRDefault="00C34016" w:rsidP="00C34016">
      <w:pPr>
        <w:pStyle w:val="aa"/>
        <w:jc w:val="center"/>
        <w:rPr>
          <w:sz w:val="28"/>
          <w:szCs w:val="28"/>
        </w:rPr>
      </w:pPr>
      <w:r>
        <w:rPr>
          <w:sz w:val="28"/>
          <w:szCs w:val="28"/>
        </w:rPr>
        <w:t>ИСПОЛНИТЕЛИ</w:t>
      </w:r>
    </w:p>
    <w:p w:rsidR="00C34016" w:rsidRDefault="00C34016" w:rsidP="00C34016">
      <w:pPr>
        <w:pStyle w:val="aa"/>
        <w:jc w:val="center"/>
        <w:rPr>
          <w:sz w:val="28"/>
          <w:szCs w:val="28"/>
        </w:rPr>
      </w:pPr>
    </w:p>
    <w:p w:rsidR="002630C0" w:rsidRDefault="002630C0" w:rsidP="00C34016">
      <w:pPr>
        <w:pStyle w:val="aa"/>
        <w:jc w:val="center"/>
        <w:rPr>
          <w:sz w:val="28"/>
          <w:szCs w:val="28"/>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2977"/>
        <w:gridCol w:w="1637"/>
      </w:tblGrid>
      <w:tr w:rsidR="002630C0" w:rsidTr="001E5039">
        <w:trPr>
          <w:jc w:val="center"/>
        </w:trPr>
        <w:tc>
          <w:tcPr>
            <w:tcW w:w="4678" w:type="dxa"/>
            <w:tcBorders>
              <w:top w:val="single" w:sz="4" w:space="0" w:color="auto"/>
              <w:left w:val="single" w:sz="4" w:space="0" w:color="auto"/>
              <w:bottom w:val="single" w:sz="4" w:space="0" w:color="auto"/>
              <w:right w:val="single" w:sz="4" w:space="0" w:color="auto"/>
            </w:tcBorders>
            <w:hideMark/>
          </w:tcPr>
          <w:p w:rsidR="002630C0" w:rsidRPr="001E5039" w:rsidRDefault="002630C0" w:rsidP="001E5039">
            <w:pPr>
              <w:jc w:val="center"/>
              <w:rPr>
                <w:b/>
              </w:rPr>
            </w:pPr>
            <w:r w:rsidRPr="001E5039">
              <w:rPr>
                <w:b/>
              </w:rPr>
              <w:t>Должность</w:t>
            </w:r>
          </w:p>
        </w:tc>
        <w:tc>
          <w:tcPr>
            <w:tcW w:w="2977" w:type="dxa"/>
            <w:tcBorders>
              <w:top w:val="single" w:sz="4" w:space="0" w:color="auto"/>
              <w:left w:val="single" w:sz="4" w:space="0" w:color="auto"/>
              <w:bottom w:val="single" w:sz="4" w:space="0" w:color="auto"/>
              <w:right w:val="single" w:sz="4" w:space="0" w:color="auto"/>
            </w:tcBorders>
            <w:hideMark/>
          </w:tcPr>
          <w:p w:rsidR="002630C0" w:rsidRPr="001E5039" w:rsidRDefault="002630C0" w:rsidP="001E5039">
            <w:pPr>
              <w:jc w:val="center"/>
              <w:rPr>
                <w:b/>
                <w:bCs/>
              </w:rPr>
            </w:pPr>
            <w:r w:rsidRPr="001E5039">
              <w:rPr>
                <w:b/>
              </w:rPr>
              <w:t>Фамилия, инициалы</w:t>
            </w:r>
          </w:p>
        </w:tc>
        <w:tc>
          <w:tcPr>
            <w:tcW w:w="1637" w:type="dxa"/>
            <w:tcBorders>
              <w:top w:val="single" w:sz="4" w:space="0" w:color="auto"/>
              <w:left w:val="single" w:sz="4" w:space="0" w:color="auto"/>
              <w:bottom w:val="single" w:sz="4" w:space="0" w:color="auto"/>
              <w:right w:val="single" w:sz="4" w:space="0" w:color="auto"/>
            </w:tcBorders>
            <w:hideMark/>
          </w:tcPr>
          <w:p w:rsidR="002630C0" w:rsidRPr="001E5039" w:rsidRDefault="002630C0" w:rsidP="001E5039">
            <w:pPr>
              <w:jc w:val="center"/>
              <w:rPr>
                <w:b/>
              </w:rPr>
            </w:pPr>
            <w:r w:rsidRPr="001E5039">
              <w:rPr>
                <w:b/>
              </w:rPr>
              <w:t>Подпись</w:t>
            </w:r>
          </w:p>
        </w:tc>
      </w:tr>
      <w:tr w:rsidR="002630C0" w:rsidTr="001E5039">
        <w:trPr>
          <w:jc w:val="center"/>
        </w:trPr>
        <w:tc>
          <w:tcPr>
            <w:tcW w:w="4678" w:type="dxa"/>
            <w:tcBorders>
              <w:top w:val="single" w:sz="4" w:space="0" w:color="auto"/>
              <w:left w:val="single" w:sz="4" w:space="0" w:color="auto"/>
              <w:bottom w:val="single" w:sz="4" w:space="0" w:color="auto"/>
              <w:right w:val="single" w:sz="4" w:space="0" w:color="auto"/>
            </w:tcBorders>
          </w:tcPr>
          <w:p w:rsidR="002630C0" w:rsidRDefault="002630C0" w:rsidP="000347D1">
            <w:pPr>
              <w:ind w:firstLine="567"/>
            </w:pPr>
          </w:p>
          <w:p w:rsidR="002630C0" w:rsidRDefault="00083270" w:rsidP="000347D1">
            <w:pPr>
              <w:ind w:firstLine="567"/>
            </w:pPr>
            <w:r>
              <w:t>ГАП</w:t>
            </w:r>
          </w:p>
          <w:p w:rsidR="001E5039" w:rsidRDefault="001E5039" w:rsidP="000347D1">
            <w:pPr>
              <w:ind w:firstLine="567"/>
            </w:pPr>
          </w:p>
          <w:p w:rsidR="002630C0" w:rsidRDefault="002630C0" w:rsidP="000347D1">
            <w:pPr>
              <w:ind w:firstLine="567"/>
            </w:pPr>
            <w:r>
              <w:t>Архитектор</w:t>
            </w:r>
          </w:p>
          <w:p w:rsidR="001E5039" w:rsidRDefault="001E5039" w:rsidP="000347D1">
            <w:pPr>
              <w:ind w:firstLine="567"/>
            </w:pPr>
          </w:p>
          <w:p w:rsidR="002630C0" w:rsidRDefault="002630C0" w:rsidP="000347D1">
            <w:pPr>
              <w:ind w:firstLine="567"/>
            </w:pPr>
            <w:r>
              <w:t>Архитектор</w:t>
            </w:r>
          </w:p>
          <w:p w:rsidR="001E5039" w:rsidRDefault="001E5039" w:rsidP="000347D1">
            <w:pPr>
              <w:ind w:firstLine="567"/>
            </w:pPr>
          </w:p>
          <w:p w:rsidR="002630C0" w:rsidRDefault="002630C0" w:rsidP="000347D1">
            <w:pPr>
              <w:ind w:firstLine="567"/>
            </w:pPr>
            <w:r>
              <w:t>Архитектор</w:t>
            </w:r>
          </w:p>
          <w:p w:rsidR="001E5039" w:rsidRDefault="001E5039" w:rsidP="000347D1">
            <w:pPr>
              <w:ind w:firstLine="567"/>
            </w:pPr>
          </w:p>
          <w:p w:rsidR="002630C0" w:rsidRDefault="002630C0" w:rsidP="000347D1">
            <w:pPr>
              <w:ind w:firstLine="567"/>
            </w:pPr>
            <w:r>
              <w:t>Ведущий инженер</w:t>
            </w:r>
          </w:p>
          <w:p w:rsidR="001E5039" w:rsidRDefault="001E5039" w:rsidP="000347D1">
            <w:pPr>
              <w:ind w:firstLine="567"/>
            </w:pPr>
          </w:p>
          <w:p w:rsidR="002630C0" w:rsidRDefault="002630C0" w:rsidP="000347D1">
            <w:pPr>
              <w:ind w:firstLine="567"/>
            </w:pPr>
            <w:r>
              <w:t>Н. контроль</w:t>
            </w:r>
          </w:p>
          <w:p w:rsidR="002630C0" w:rsidRDefault="002630C0" w:rsidP="000347D1">
            <w:pPr>
              <w:ind w:firstLine="567"/>
            </w:pPr>
          </w:p>
        </w:tc>
        <w:tc>
          <w:tcPr>
            <w:tcW w:w="2977" w:type="dxa"/>
            <w:tcBorders>
              <w:top w:val="single" w:sz="4" w:space="0" w:color="auto"/>
              <w:left w:val="single" w:sz="4" w:space="0" w:color="auto"/>
              <w:bottom w:val="single" w:sz="4" w:space="0" w:color="auto"/>
              <w:right w:val="single" w:sz="4" w:space="0" w:color="auto"/>
            </w:tcBorders>
          </w:tcPr>
          <w:p w:rsidR="002630C0" w:rsidRDefault="002630C0" w:rsidP="000347D1">
            <w:pPr>
              <w:ind w:firstLine="567"/>
            </w:pPr>
            <w:r>
              <w:t xml:space="preserve"> </w:t>
            </w:r>
          </w:p>
          <w:p w:rsidR="001E5039" w:rsidRDefault="002160D4" w:rsidP="000347D1">
            <w:pPr>
              <w:ind w:firstLine="567"/>
              <w:rPr>
                <w:rFonts w:cs="Times New Roman"/>
                <w:szCs w:val="28"/>
              </w:rPr>
            </w:pPr>
            <w:r>
              <w:t>С.М. Царахов</w:t>
            </w:r>
            <w:r w:rsidRPr="000347D1">
              <w:rPr>
                <w:rFonts w:cs="Times New Roman"/>
                <w:szCs w:val="28"/>
              </w:rPr>
              <w:t xml:space="preserve"> </w:t>
            </w:r>
          </w:p>
          <w:p w:rsidR="002160D4" w:rsidRPr="000347D1" w:rsidRDefault="002160D4" w:rsidP="000347D1">
            <w:pPr>
              <w:ind w:firstLine="567"/>
              <w:rPr>
                <w:rFonts w:cs="Times New Roman"/>
                <w:szCs w:val="28"/>
              </w:rPr>
            </w:pPr>
          </w:p>
          <w:p w:rsidR="000347D1" w:rsidRDefault="000347D1" w:rsidP="000347D1">
            <w:pPr>
              <w:ind w:firstLine="567"/>
              <w:rPr>
                <w:rFonts w:cs="Times New Roman"/>
                <w:szCs w:val="28"/>
              </w:rPr>
            </w:pPr>
            <w:r w:rsidRPr="000347D1">
              <w:rPr>
                <w:rFonts w:cs="Times New Roman"/>
                <w:szCs w:val="28"/>
              </w:rPr>
              <w:t>А.И. Оводкова</w:t>
            </w:r>
          </w:p>
          <w:p w:rsidR="001E5039" w:rsidRPr="000347D1" w:rsidRDefault="001E5039" w:rsidP="000347D1">
            <w:pPr>
              <w:ind w:firstLine="567"/>
              <w:rPr>
                <w:rFonts w:cs="Times New Roman"/>
                <w:szCs w:val="28"/>
              </w:rPr>
            </w:pPr>
          </w:p>
          <w:p w:rsidR="000347D1" w:rsidRDefault="000347D1" w:rsidP="000347D1">
            <w:pPr>
              <w:ind w:firstLine="567"/>
              <w:rPr>
                <w:rFonts w:cs="Times New Roman"/>
                <w:szCs w:val="28"/>
              </w:rPr>
            </w:pPr>
            <w:r w:rsidRPr="000347D1">
              <w:rPr>
                <w:rFonts w:cs="Times New Roman"/>
                <w:szCs w:val="28"/>
              </w:rPr>
              <w:t>А.С. Абрамова</w:t>
            </w:r>
          </w:p>
          <w:p w:rsidR="001E5039" w:rsidRPr="000347D1" w:rsidRDefault="001E5039" w:rsidP="000347D1">
            <w:pPr>
              <w:ind w:firstLine="567"/>
              <w:rPr>
                <w:rFonts w:cs="Times New Roman"/>
                <w:szCs w:val="28"/>
              </w:rPr>
            </w:pPr>
          </w:p>
          <w:p w:rsidR="000347D1" w:rsidRDefault="000347D1" w:rsidP="000347D1">
            <w:pPr>
              <w:ind w:firstLine="567"/>
              <w:rPr>
                <w:rFonts w:cs="Times New Roman"/>
                <w:szCs w:val="28"/>
              </w:rPr>
            </w:pPr>
            <w:r w:rsidRPr="000347D1">
              <w:rPr>
                <w:rFonts w:cs="Times New Roman"/>
                <w:szCs w:val="28"/>
              </w:rPr>
              <w:t>А.А. Коневецкая</w:t>
            </w:r>
          </w:p>
          <w:p w:rsidR="001E5039" w:rsidRPr="000347D1" w:rsidRDefault="001E5039" w:rsidP="000347D1">
            <w:pPr>
              <w:ind w:firstLine="567"/>
              <w:rPr>
                <w:rFonts w:cs="Times New Roman"/>
                <w:szCs w:val="28"/>
              </w:rPr>
            </w:pPr>
          </w:p>
          <w:p w:rsidR="000347D1" w:rsidRDefault="000347D1" w:rsidP="000347D1">
            <w:pPr>
              <w:ind w:firstLine="567"/>
              <w:rPr>
                <w:rFonts w:cs="Times New Roman"/>
                <w:szCs w:val="28"/>
              </w:rPr>
            </w:pPr>
            <w:r w:rsidRPr="000347D1">
              <w:rPr>
                <w:rFonts w:cs="Times New Roman"/>
                <w:szCs w:val="28"/>
              </w:rPr>
              <w:t>С.В. Казаков</w:t>
            </w:r>
          </w:p>
          <w:p w:rsidR="001E5039" w:rsidRPr="000347D1" w:rsidRDefault="001E5039" w:rsidP="000347D1">
            <w:pPr>
              <w:ind w:firstLine="567"/>
              <w:rPr>
                <w:rFonts w:cs="Times New Roman"/>
                <w:szCs w:val="28"/>
              </w:rPr>
            </w:pPr>
          </w:p>
          <w:p w:rsidR="000347D1" w:rsidRPr="000347D1" w:rsidRDefault="000347D1" w:rsidP="000347D1">
            <w:pPr>
              <w:ind w:firstLine="567"/>
              <w:rPr>
                <w:rFonts w:cs="Times New Roman"/>
                <w:szCs w:val="28"/>
              </w:rPr>
            </w:pPr>
            <w:r w:rsidRPr="000347D1">
              <w:rPr>
                <w:rFonts w:cs="Times New Roman"/>
                <w:szCs w:val="28"/>
              </w:rPr>
              <w:t>И.В. Кудинова</w:t>
            </w:r>
          </w:p>
          <w:p w:rsidR="002630C0" w:rsidRDefault="002630C0" w:rsidP="000347D1">
            <w:pPr>
              <w:ind w:firstLine="567"/>
            </w:pPr>
          </w:p>
        </w:tc>
        <w:tc>
          <w:tcPr>
            <w:tcW w:w="1637" w:type="dxa"/>
            <w:tcBorders>
              <w:top w:val="single" w:sz="4" w:space="0" w:color="auto"/>
              <w:left w:val="single" w:sz="4" w:space="0" w:color="auto"/>
              <w:bottom w:val="single" w:sz="4" w:space="0" w:color="auto"/>
              <w:right w:val="single" w:sz="4" w:space="0" w:color="auto"/>
            </w:tcBorders>
          </w:tcPr>
          <w:p w:rsidR="002630C0" w:rsidRDefault="00083270" w:rsidP="000347D1">
            <w:pPr>
              <w:ind w:firstLine="567"/>
            </w:pPr>
            <w:r>
              <w:rPr>
                <w:rFonts w:cs="Times New Roman"/>
                <w:noProof/>
                <w:sz w:val="28"/>
                <w:szCs w:val="28"/>
                <w:lang w:eastAsia="ru-RU"/>
              </w:rPr>
              <w:drawing>
                <wp:anchor distT="0" distB="0" distL="114300" distR="114300" simplePos="0" relativeHeight="251665408" behindDoc="0" locked="0" layoutInCell="1" allowOverlap="1">
                  <wp:simplePos x="0" y="0"/>
                  <wp:positionH relativeFrom="column">
                    <wp:posOffset>79375</wp:posOffset>
                  </wp:positionH>
                  <wp:positionV relativeFrom="paragraph">
                    <wp:posOffset>751205</wp:posOffset>
                  </wp:positionV>
                  <wp:extent cx="902335" cy="655320"/>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Коневецкая А.А..tif"/>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02335" cy="655320"/>
                          </a:xfrm>
                          <a:prstGeom prst="rect">
                            <a:avLst/>
                          </a:prstGeom>
                        </pic:spPr>
                      </pic:pic>
                    </a:graphicData>
                  </a:graphic>
                </wp:anchor>
              </w:drawing>
            </w:r>
            <w:r>
              <w:rPr>
                <w:rFonts w:cs="Times New Roman"/>
                <w:noProof/>
                <w:sz w:val="28"/>
                <w:szCs w:val="28"/>
                <w:lang w:eastAsia="ru-RU"/>
              </w:rPr>
              <w:drawing>
                <wp:anchor distT="0" distB="0" distL="114300" distR="114300" simplePos="0" relativeHeight="251663360" behindDoc="0" locked="0" layoutInCell="1" allowOverlap="1">
                  <wp:simplePos x="0" y="0"/>
                  <wp:positionH relativeFrom="column">
                    <wp:posOffset>127000</wp:posOffset>
                  </wp:positionH>
                  <wp:positionV relativeFrom="paragraph">
                    <wp:posOffset>701675</wp:posOffset>
                  </wp:positionV>
                  <wp:extent cx="902335" cy="398145"/>
                  <wp:effectExtent l="0" t="0" r="0" b="190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Абрамова А.С..tif"/>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02335" cy="398145"/>
                          </a:xfrm>
                          <a:prstGeom prst="rect">
                            <a:avLst/>
                          </a:prstGeom>
                        </pic:spPr>
                      </pic:pic>
                    </a:graphicData>
                  </a:graphic>
                </wp:anchor>
              </w:drawing>
            </w:r>
            <w:r w:rsidRPr="00C32E17">
              <w:rPr>
                <w:rFonts w:cs="Times New Roman"/>
                <w:noProof/>
                <w:sz w:val="28"/>
                <w:szCs w:val="28"/>
                <w:lang w:eastAsia="ru-RU"/>
              </w:rPr>
              <w:drawing>
                <wp:anchor distT="0" distB="0" distL="114300" distR="114300" simplePos="0" relativeHeight="251669504" behindDoc="0" locked="0" layoutInCell="1" allowOverlap="1">
                  <wp:simplePos x="0" y="0"/>
                  <wp:positionH relativeFrom="column">
                    <wp:posOffset>-14605</wp:posOffset>
                  </wp:positionH>
                  <wp:positionV relativeFrom="paragraph">
                    <wp:posOffset>1726565</wp:posOffset>
                  </wp:positionV>
                  <wp:extent cx="902335" cy="53530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УДИНОВА.tif"/>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02335" cy="535305"/>
                          </a:xfrm>
                          <a:prstGeom prst="rect">
                            <a:avLst/>
                          </a:prstGeom>
                        </pic:spPr>
                      </pic:pic>
                    </a:graphicData>
                  </a:graphic>
                </wp:anchor>
              </w:drawing>
            </w:r>
            <w:r w:rsidRPr="00C32E17">
              <w:rPr>
                <w:rFonts w:cs="Times New Roman"/>
                <w:noProof/>
                <w:sz w:val="28"/>
                <w:szCs w:val="28"/>
                <w:lang w:eastAsia="ru-RU"/>
              </w:rPr>
              <w:drawing>
                <wp:anchor distT="0" distB="0" distL="114300" distR="114300" simplePos="0" relativeHeight="251667456" behindDoc="0" locked="0" layoutInCell="1" allowOverlap="1">
                  <wp:simplePos x="0" y="0"/>
                  <wp:positionH relativeFrom="column">
                    <wp:posOffset>132080</wp:posOffset>
                  </wp:positionH>
                  <wp:positionV relativeFrom="paragraph">
                    <wp:posOffset>1405255</wp:posOffset>
                  </wp:positionV>
                  <wp:extent cx="919480" cy="589280"/>
                  <wp:effectExtent l="0" t="0" r="0" b="1270"/>
                  <wp:wrapNone/>
                  <wp:docPr id="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Казаков.tif"/>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19480" cy="589280"/>
                          </a:xfrm>
                          <a:prstGeom prst="rect">
                            <a:avLst/>
                          </a:prstGeom>
                        </pic:spPr>
                      </pic:pic>
                    </a:graphicData>
                  </a:graphic>
                </wp:anchor>
              </w:drawing>
            </w:r>
            <w:r w:rsidRPr="00C32E17">
              <w:rPr>
                <w:rFonts w:cs="Times New Roman"/>
                <w:noProof/>
                <w:sz w:val="28"/>
                <w:szCs w:val="28"/>
                <w:lang w:eastAsia="ru-RU"/>
              </w:rPr>
              <w:drawing>
                <wp:anchor distT="0" distB="0" distL="114300" distR="114300" simplePos="0" relativeHeight="251659264" behindDoc="0" locked="0" layoutInCell="1" allowOverlap="1">
                  <wp:simplePos x="0" y="0"/>
                  <wp:positionH relativeFrom="column">
                    <wp:posOffset>3175</wp:posOffset>
                  </wp:positionH>
                  <wp:positionV relativeFrom="paragraph">
                    <wp:posOffset>244475</wp:posOffset>
                  </wp:positionV>
                  <wp:extent cx="904875" cy="6858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anchor>
              </w:drawing>
            </w:r>
          </w:p>
        </w:tc>
      </w:tr>
    </w:tbl>
    <w:p w:rsidR="00ED6DD3" w:rsidRDefault="00ED6DD3" w:rsidP="00B66E92">
      <w:pPr>
        <w:ind w:right="-58"/>
        <w:contextualSpacing/>
        <w:jc w:val="center"/>
        <w:rPr>
          <w:color w:val="000000"/>
          <w:sz w:val="28"/>
          <w:szCs w:val="28"/>
        </w:rPr>
      </w:pPr>
    </w:p>
    <w:p w:rsidR="00ED6DD3" w:rsidRDefault="00ED6DD3" w:rsidP="00B66E92">
      <w:pPr>
        <w:ind w:right="-58"/>
        <w:contextualSpacing/>
        <w:jc w:val="center"/>
        <w:rPr>
          <w:color w:val="000000"/>
          <w:sz w:val="28"/>
          <w:szCs w:val="28"/>
        </w:rPr>
      </w:pPr>
    </w:p>
    <w:p w:rsidR="00ED6DD3" w:rsidRDefault="00ED6DD3" w:rsidP="00B66E92">
      <w:pPr>
        <w:ind w:right="-58"/>
        <w:contextualSpacing/>
        <w:jc w:val="center"/>
        <w:rPr>
          <w:color w:val="000000"/>
          <w:sz w:val="28"/>
          <w:szCs w:val="28"/>
        </w:rPr>
      </w:pPr>
    </w:p>
    <w:p w:rsidR="00ED6DD3" w:rsidRDefault="00ED6DD3" w:rsidP="00B66E92">
      <w:pPr>
        <w:ind w:right="-58"/>
        <w:contextualSpacing/>
        <w:jc w:val="center"/>
        <w:rPr>
          <w:color w:val="000000"/>
          <w:sz w:val="28"/>
          <w:szCs w:val="28"/>
        </w:rPr>
      </w:pPr>
    </w:p>
    <w:p w:rsidR="00ED6DD3" w:rsidRDefault="00ED6DD3" w:rsidP="00B66E92">
      <w:pPr>
        <w:ind w:right="-58"/>
        <w:contextualSpacing/>
        <w:jc w:val="center"/>
        <w:rPr>
          <w:color w:val="000000"/>
          <w:sz w:val="28"/>
          <w:szCs w:val="28"/>
        </w:rPr>
      </w:pPr>
    </w:p>
    <w:p w:rsidR="00ED6DD3" w:rsidRDefault="00ED6DD3" w:rsidP="00B66E92">
      <w:pPr>
        <w:ind w:right="-58"/>
        <w:contextualSpacing/>
        <w:jc w:val="center"/>
        <w:rPr>
          <w:color w:val="000000"/>
          <w:sz w:val="28"/>
          <w:szCs w:val="28"/>
        </w:rPr>
      </w:pPr>
    </w:p>
    <w:p w:rsidR="00ED6DD3" w:rsidRDefault="00ED6DD3" w:rsidP="00B66E92">
      <w:pPr>
        <w:ind w:right="-58"/>
        <w:contextualSpacing/>
        <w:jc w:val="center"/>
        <w:rPr>
          <w:color w:val="000000"/>
          <w:sz w:val="28"/>
          <w:szCs w:val="28"/>
        </w:rPr>
      </w:pPr>
    </w:p>
    <w:p w:rsidR="00ED6DD3" w:rsidRDefault="00ED6DD3" w:rsidP="00B66E92">
      <w:pPr>
        <w:ind w:right="-58"/>
        <w:contextualSpacing/>
        <w:jc w:val="center"/>
        <w:rPr>
          <w:color w:val="000000"/>
          <w:sz w:val="28"/>
          <w:szCs w:val="28"/>
        </w:rPr>
      </w:pPr>
    </w:p>
    <w:p w:rsidR="00ED6DD3" w:rsidRDefault="00ED6DD3" w:rsidP="00B66E92">
      <w:pPr>
        <w:ind w:right="-58"/>
        <w:contextualSpacing/>
        <w:jc w:val="center"/>
        <w:rPr>
          <w:color w:val="000000"/>
          <w:sz w:val="28"/>
          <w:szCs w:val="28"/>
        </w:rPr>
      </w:pPr>
    </w:p>
    <w:p w:rsidR="00ED6DD3" w:rsidRDefault="00ED6DD3" w:rsidP="00B66E92">
      <w:pPr>
        <w:ind w:right="-58"/>
        <w:contextualSpacing/>
        <w:jc w:val="center"/>
        <w:rPr>
          <w:color w:val="000000"/>
          <w:sz w:val="28"/>
          <w:szCs w:val="28"/>
        </w:rPr>
      </w:pPr>
    </w:p>
    <w:p w:rsidR="00ED6DD3" w:rsidRDefault="00ED6DD3" w:rsidP="00B66E92">
      <w:pPr>
        <w:ind w:right="-58"/>
        <w:contextualSpacing/>
        <w:jc w:val="center"/>
        <w:rPr>
          <w:color w:val="000000"/>
          <w:sz w:val="28"/>
          <w:szCs w:val="28"/>
        </w:rPr>
      </w:pPr>
    </w:p>
    <w:p w:rsidR="00ED6DD3" w:rsidRDefault="00ED6DD3" w:rsidP="00B66E92">
      <w:pPr>
        <w:ind w:right="-58"/>
        <w:contextualSpacing/>
        <w:jc w:val="center"/>
        <w:rPr>
          <w:color w:val="000000"/>
          <w:sz w:val="28"/>
          <w:szCs w:val="28"/>
        </w:rPr>
      </w:pPr>
    </w:p>
    <w:p w:rsidR="00ED6DD3" w:rsidRDefault="00ED6DD3" w:rsidP="00B66E92">
      <w:pPr>
        <w:ind w:right="-58"/>
        <w:contextualSpacing/>
        <w:jc w:val="center"/>
        <w:rPr>
          <w:color w:val="000000"/>
          <w:sz w:val="28"/>
          <w:szCs w:val="28"/>
        </w:rPr>
      </w:pPr>
    </w:p>
    <w:p w:rsidR="00ED6DD3" w:rsidRDefault="00ED6DD3" w:rsidP="00B66E92">
      <w:pPr>
        <w:ind w:right="-58"/>
        <w:contextualSpacing/>
        <w:jc w:val="center"/>
        <w:rPr>
          <w:color w:val="000000"/>
          <w:sz w:val="28"/>
          <w:szCs w:val="28"/>
        </w:rPr>
      </w:pPr>
    </w:p>
    <w:p w:rsidR="00ED6DD3" w:rsidRDefault="00ED6DD3" w:rsidP="00B66E92">
      <w:pPr>
        <w:ind w:right="-58"/>
        <w:contextualSpacing/>
        <w:jc w:val="center"/>
        <w:rPr>
          <w:color w:val="000000"/>
          <w:sz w:val="28"/>
          <w:szCs w:val="28"/>
        </w:rPr>
      </w:pPr>
    </w:p>
    <w:p w:rsidR="00ED6DD3" w:rsidRDefault="00ED6DD3" w:rsidP="00B66E92">
      <w:pPr>
        <w:ind w:right="-58"/>
        <w:contextualSpacing/>
        <w:jc w:val="center"/>
        <w:rPr>
          <w:color w:val="000000"/>
          <w:sz w:val="28"/>
          <w:szCs w:val="28"/>
        </w:rPr>
      </w:pPr>
    </w:p>
    <w:p w:rsidR="00ED6DD3" w:rsidRDefault="00ED6DD3" w:rsidP="00B66E92">
      <w:pPr>
        <w:ind w:right="-58"/>
        <w:contextualSpacing/>
        <w:jc w:val="center"/>
        <w:rPr>
          <w:color w:val="000000"/>
          <w:sz w:val="28"/>
          <w:szCs w:val="28"/>
        </w:rPr>
      </w:pPr>
    </w:p>
    <w:p w:rsidR="00ED6DD3" w:rsidRDefault="00ED6DD3" w:rsidP="00B66E92">
      <w:pPr>
        <w:ind w:right="-58"/>
        <w:contextualSpacing/>
        <w:jc w:val="center"/>
        <w:rPr>
          <w:color w:val="000000"/>
          <w:sz w:val="28"/>
          <w:szCs w:val="28"/>
        </w:rPr>
      </w:pPr>
    </w:p>
    <w:p w:rsidR="002D5AD6" w:rsidRDefault="002D5AD6" w:rsidP="00B66E92">
      <w:pPr>
        <w:ind w:right="-58"/>
        <w:contextualSpacing/>
        <w:jc w:val="center"/>
        <w:rPr>
          <w:color w:val="000000"/>
          <w:sz w:val="28"/>
          <w:szCs w:val="28"/>
        </w:rPr>
      </w:pPr>
    </w:p>
    <w:p w:rsidR="002D5AD6" w:rsidRDefault="002D5AD6" w:rsidP="00B66E92">
      <w:pPr>
        <w:ind w:right="-58"/>
        <w:contextualSpacing/>
        <w:jc w:val="center"/>
        <w:rPr>
          <w:color w:val="000000"/>
          <w:sz w:val="28"/>
          <w:szCs w:val="28"/>
        </w:rPr>
      </w:pPr>
    </w:p>
    <w:p w:rsidR="002D5AD6" w:rsidRDefault="002D5AD6" w:rsidP="00B66E92">
      <w:pPr>
        <w:ind w:right="-58"/>
        <w:contextualSpacing/>
        <w:jc w:val="center"/>
        <w:rPr>
          <w:color w:val="000000"/>
          <w:sz w:val="28"/>
          <w:szCs w:val="28"/>
        </w:rPr>
      </w:pPr>
    </w:p>
    <w:p w:rsidR="002D5AD6" w:rsidRDefault="002D5AD6" w:rsidP="00B66E92">
      <w:pPr>
        <w:ind w:right="-58"/>
        <w:contextualSpacing/>
        <w:jc w:val="center"/>
        <w:rPr>
          <w:color w:val="000000"/>
          <w:sz w:val="28"/>
          <w:szCs w:val="28"/>
        </w:rPr>
      </w:pPr>
    </w:p>
    <w:p w:rsidR="00ED6DD3" w:rsidRDefault="00ED6DD3" w:rsidP="00B66E92">
      <w:pPr>
        <w:ind w:right="-58"/>
        <w:contextualSpacing/>
        <w:jc w:val="center"/>
        <w:rPr>
          <w:color w:val="000000"/>
          <w:sz w:val="28"/>
          <w:szCs w:val="28"/>
        </w:rPr>
      </w:pPr>
    </w:p>
    <w:p w:rsidR="002D5AD6" w:rsidRDefault="002D5AD6" w:rsidP="00B66E92">
      <w:pPr>
        <w:ind w:right="-58"/>
        <w:contextualSpacing/>
        <w:jc w:val="center"/>
        <w:rPr>
          <w:color w:val="000000"/>
          <w:sz w:val="28"/>
          <w:szCs w:val="28"/>
        </w:rPr>
      </w:pPr>
    </w:p>
    <w:p w:rsidR="002D5AD6" w:rsidRDefault="002D5AD6" w:rsidP="00B66E92">
      <w:pPr>
        <w:ind w:right="-58"/>
        <w:contextualSpacing/>
        <w:jc w:val="center"/>
        <w:rPr>
          <w:color w:val="000000"/>
          <w:sz w:val="28"/>
          <w:szCs w:val="28"/>
        </w:rPr>
      </w:pPr>
    </w:p>
    <w:p w:rsidR="002D5AD6" w:rsidRDefault="002D5AD6" w:rsidP="00B66E92">
      <w:pPr>
        <w:ind w:right="-58"/>
        <w:contextualSpacing/>
        <w:jc w:val="center"/>
        <w:rPr>
          <w:color w:val="000000"/>
          <w:sz w:val="28"/>
          <w:szCs w:val="28"/>
        </w:rPr>
      </w:pPr>
    </w:p>
    <w:p w:rsidR="009E6B38" w:rsidRDefault="009E6B38" w:rsidP="00B66E92">
      <w:pPr>
        <w:ind w:right="-58"/>
        <w:contextualSpacing/>
        <w:jc w:val="center"/>
        <w:rPr>
          <w:color w:val="000000"/>
          <w:sz w:val="28"/>
          <w:szCs w:val="28"/>
        </w:rPr>
      </w:pPr>
    </w:p>
    <w:p w:rsidR="009E6B38" w:rsidRDefault="009E6B38" w:rsidP="00B66E92">
      <w:pPr>
        <w:ind w:right="-58"/>
        <w:contextualSpacing/>
        <w:jc w:val="center"/>
        <w:rPr>
          <w:color w:val="000000"/>
          <w:sz w:val="28"/>
          <w:szCs w:val="28"/>
        </w:rPr>
      </w:pPr>
    </w:p>
    <w:p w:rsidR="009E6B38" w:rsidRDefault="009E6B38" w:rsidP="00B66E92">
      <w:pPr>
        <w:ind w:right="-58"/>
        <w:contextualSpacing/>
        <w:jc w:val="center"/>
        <w:rPr>
          <w:color w:val="000000"/>
          <w:sz w:val="28"/>
          <w:szCs w:val="28"/>
        </w:rPr>
      </w:pPr>
    </w:p>
    <w:p w:rsidR="002D5AD6" w:rsidRDefault="002D5AD6" w:rsidP="00B66E92">
      <w:pPr>
        <w:ind w:right="-58"/>
        <w:contextualSpacing/>
        <w:jc w:val="center"/>
        <w:rPr>
          <w:color w:val="000000"/>
          <w:sz w:val="28"/>
          <w:szCs w:val="28"/>
        </w:rPr>
      </w:pPr>
    </w:p>
    <w:p w:rsidR="00ED6DD3" w:rsidRDefault="00ED6DD3" w:rsidP="00B66E92">
      <w:pPr>
        <w:ind w:right="-58"/>
        <w:contextualSpacing/>
        <w:jc w:val="center"/>
        <w:rPr>
          <w:color w:val="000000"/>
          <w:sz w:val="28"/>
          <w:szCs w:val="28"/>
        </w:rPr>
      </w:pPr>
    </w:p>
    <w:p w:rsidR="002D5AD6" w:rsidRDefault="002D5AD6" w:rsidP="00B66E92">
      <w:pPr>
        <w:contextualSpacing/>
        <w:jc w:val="center"/>
        <w:rPr>
          <w:b/>
          <w:szCs w:val="28"/>
        </w:rPr>
      </w:pPr>
    </w:p>
    <w:p w:rsidR="002D5AD6" w:rsidRPr="00E0512F" w:rsidRDefault="00B1319A" w:rsidP="00E0512F">
      <w:pPr>
        <w:pStyle w:val="aa"/>
        <w:jc w:val="center"/>
        <w:rPr>
          <w:sz w:val="28"/>
          <w:szCs w:val="28"/>
        </w:rPr>
      </w:pPr>
      <w:r w:rsidRPr="00E0512F">
        <w:rPr>
          <w:sz w:val="28"/>
          <w:szCs w:val="28"/>
        </w:rPr>
        <w:t>СОСТАВ ПРОЕКТА</w:t>
      </w:r>
    </w:p>
    <w:p w:rsidR="00B1319A" w:rsidRPr="00B1319A" w:rsidRDefault="00B1319A" w:rsidP="00B66E92">
      <w:pPr>
        <w:ind w:firstLine="567"/>
        <w:contextualSpacing/>
        <w:jc w:val="center"/>
        <w:rPr>
          <w:b/>
          <w:sz w:val="36"/>
          <w:szCs w:val="36"/>
        </w:rPr>
      </w:pPr>
    </w:p>
    <w:p w:rsidR="00E12AF6" w:rsidRDefault="00E12AF6" w:rsidP="00E12AF6">
      <w:pPr>
        <w:pStyle w:val="32"/>
        <w:shd w:val="clear" w:color="auto" w:fill="FFFFFF"/>
        <w:ind w:left="556"/>
        <w:jc w:val="center"/>
        <w:rPr>
          <w:b/>
          <w:sz w:val="24"/>
          <w:szCs w:val="24"/>
        </w:rPr>
      </w:pPr>
      <w:r w:rsidRPr="00F73E0D">
        <w:rPr>
          <w:b/>
          <w:sz w:val="24"/>
          <w:szCs w:val="24"/>
        </w:rPr>
        <w:t xml:space="preserve">Генерального плана </w:t>
      </w:r>
      <w:r w:rsidRPr="00D1766B">
        <w:rPr>
          <w:b/>
          <w:sz w:val="24"/>
          <w:szCs w:val="24"/>
        </w:rPr>
        <w:t>муниципа</w:t>
      </w:r>
      <w:r>
        <w:rPr>
          <w:b/>
          <w:sz w:val="24"/>
          <w:szCs w:val="24"/>
        </w:rPr>
        <w:t>льного образования</w:t>
      </w:r>
    </w:p>
    <w:p w:rsidR="00ED6DD3" w:rsidRDefault="00923550" w:rsidP="00E12AF6">
      <w:pPr>
        <w:jc w:val="center"/>
        <w:rPr>
          <w:b/>
        </w:rPr>
      </w:pPr>
      <w:r>
        <w:rPr>
          <w:b/>
        </w:rPr>
        <w:t xml:space="preserve"> Бахметьевское</w:t>
      </w:r>
      <w:r w:rsidR="00E12AF6">
        <w:rPr>
          <w:b/>
        </w:rPr>
        <w:t xml:space="preserve"> Богородицкого</w:t>
      </w:r>
      <w:r w:rsidR="00E12AF6" w:rsidRPr="00D1766B">
        <w:rPr>
          <w:b/>
        </w:rPr>
        <w:t xml:space="preserve"> района</w:t>
      </w:r>
    </w:p>
    <w:p w:rsidR="00E12AF6" w:rsidRPr="00EB73FC" w:rsidRDefault="00E12AF6" w:rsidP="00E12AF6">
      <w:pPr>
        <w:jc w:val="center"/>
        <w:rPr>
          <w:rStyle w:val="22"/>
          <w:rFonts w:eastAsia="Courier New"/>
          <w:bCs w:val="0"/>
        </w:rPr>
      </w:pPr>
    </w:p>
    <w:p w:rsidR="00ED6DD3" w:rsidRPr="00EB73FC" w:rsidRDefault="00ED6DD3" w:rsidP="000A79D4">
      <w:pPr>
        <w:jc w:val="center"/>
      </w:pPr>
      <w:r w:rsidRPr="00EB73FC">
        <w:rPr>
          <w:rStyle w:val="22"/>
          <w:rFonts w:eastAsia="Courier New"/>
        </w:rPr>
        <w:t>Утверждаемые материалы</w:t>
      </w:r>
      <w:r w:rsidRPr="00EB73FC">
        <w:t>:</w:t>
      </w:r>
    </w:p>
    <w:p w:rsidR="00ED6DD3" w:rsidRPr="00EB73FC" w:rsidRDefault="00ED6DD3" w:rsidP="000A79D4">
      <w:pPr>
        <w:jc w:val="center"/>
      </w:pPr>
      <w:r>
        <w:t>Часть</w:t>
      </w:r>
      <w:r w:rsidRPr="00EB73FC">
        <w:t xml:space="preserve"> I. Положение о территориальном планировании</w:t>
      </w:r>
    </w:p>
    <w:p w:rsidR="00ED6DD3" w:rsidRPr="00EB73FC" w:rsidRDefault="00ED6DD3" w:rsidP="000A79D4">
      <w:pPr>
        <w:jc w:val="center"/>
      </w:pPr>
    </w:p>
    <w:p w:rsidR="00ED6DD3" w:rsidRPr="00EB73FC" w:rsidRDefault="00ED6DD3" w:rsidP="000A79D4">
      <w:pPr>
        <w:jc w:val="center"/>
      </w:pPr>
      <w:r w:rsidRPr="00EB73FC">
        <w:rPr>
          <w:rStyle w:val="22"/>
          <w:rFonts w:eastAsia="Courier New"/>
        </w:rPr>
        <w:t>Обосновывающие материалы:</w:t>
      </w:r>
    </w:p>
    <w:p w:rsidR="00ED6DD3" w:rsidRDefault="00ED6DD3" w:rsidP="000A79D4">
      <w:pPr>
        <w:jc w:val="center"/>
      </w:pPr>
      <w:r>
        <w:t>Часть</w:t>
      </w:r>
      <w:r w:rsidRPr="00EB73FC">
        <w:t xml:space="preserve"> II. Материалы по обоснованию генерального плана</w:t>
      </w: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E12AF6" w:rsidRDefault="00E12AF6"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E12AF6" w:rsidRDefault="00E12AF6"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E12AF6" w:rsidRDefault="00E12AF6"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0A79D4" w:rsidRDefault="000A79D4" w:rsidP="00B66E92">
      <w:pPr>
        <w:pStyle w:val="4"/>
        <w:shd w:val="clear" w:color="auto" w:fill="auto"/>
        <w:tabs>
          <w:tab w:val="left" w:leader="underscore" w:pos="2938"/>
          <w:tab w:val="left" w:leader="underscore" w:pos="8856"/>
        </w:tabs>
        <w:spacing w:line="240" w:lineRule="auto"/>
        <w:ind w:right="800" w:firstLine="567"/>
        <w:contextualSpacing/>
        <w:rPr>
          <w:sz w:val="24"/>
          <w:szCs w:val="24"/>
        </w:rPr>
      </w:pPr>
    </w:p>
    <w:p w:rsidR="005D3BAD" w:rsidRDefault="005D3BAD" w:rsidP="00E0512F">
      <w:pPr>
        <w:pStyle w:val="aa"/>
        <w:jc w:val="center"/>
        <w:rPr>
          <w:sz w:val="28"/>
          <w:szCs w:val="28"/>
        </w:rPr>
      </w:pPr>
      <w:r w:rsidRPr="00E0512F">
        <w:rPr>
          <w:sz w:val="28"/>
          <w:szCs w:val="28"/>
        </w:rPr>
        <w:lastRenderedPageBreak/>
        <w:t>СОДЕРЖАНИЕ</w:t>
      </w:r>
    </w:p>
    <w:p w:rsidR="001A3261" w:rsidRDefault="00792180">
      <w:pPr>
        <w:pStyle w:val="18"/>
        <w:tabs>
          <w:tab w:val="right" w:leader="underscore" w:pos="9910"/>
        </w:tabs>
        <w:rPr>
          <w:rFonts w:asciiTheme="minorHAnsi" w:eastAsiaTheme="minorEastAsia" w:hAnsiTheme="minorHAnsi" w:cstheme="minorBidi"/>
          <w:b w:val="0"/>
          <w:bCs w:val="0"/>
          <w:caps w:val="0"/>
          <w:noProof/>
          <w:sz w:val="22"/>
          <w:szCs w:val="22"/>
          <w:lang w:eastAsia="ru-RU"/>
        </w:rPr>
      </w:pPr>
      <w:r w:rsidRPr="00792180">
        <w:rPr>
          <w:sz w:val="28"/>
          <w:szCs w:val="28"/>
        </w:rPr>
        <w:fldChar w:fldCharType="begin"/>
      </w:r>
      <w:r w:rsidR="001E5039">
        <w:rPr>
          <w:sz w:val="28"/>
          <w:szCs w:val="28"/>
        </w:rPr>
        <w:instrText xml:space="preserve"> TOC \o "1-3" \h \z \u </w:instrText>
      </w:r>
      <w:r w:rsidRPr="00792180">
        <w:rPr>
          <w:sz w:val="28"/>
          <w:szCs w:val="28"/>
        </w:rPr>
        <w:fldChar w:fldCharType="separate"/>
      </w:r>
      <w:hyperlink w:anchor="_Toc16669309" w:history="1">
        <w:r w:rsidR="001A3261" w:rsidRPr="00AB17F0">
          <w:rPr>
            <w:rStyle w:val="af3"/>
            <w:noProof/>
          </w:rPr>
          <w:t>1.Общие положения</w:t>
        </w:r>
        <w:r w:rsidR="001A3261">
          <w:rPr>
            <w:noProof/>
            <w:webHidden/>
          </w:rPr>
          <w:tab/>
        </w:r>
        <w:r>
          <w:rPr>
            <w:noProof/>
            <w:webHidden/>
          </w:rPr>
          <w:fldChar w:fldCharType="begin"/>
        </w:r>
        <w:r w:rsidR="001A3261">
          <w:rPr>
            <w:noProof/>
            <w:webHidden/>
          </w:rPr>
          <w:instrText xml:space="preserve"> PAGEREF _Toc16669309 \h </w:instrText>
        </w:r>
        <w:r>
          <w:rPr>
            <w:noProof/>
            <w:webHidden/>
          </w:rPr>
        </w:r>
        <w:r>
          <w:rPr>
            <w:noProof/>
            <w:webHidden/>
          </w:rPr>
          <w:fldChar w:fldCharType="separate"/>
        </w:r>
        <w:r w:rsidR="00D211A2">
          <w:rPr>
            <w:noProof/>
            <w:webHidden/>
          </w:rPr>
          <w:t>5</w:t>
        </w:r>
        <w:r>
          <w:rPr>
            <w:noProof/>
            <w:webHidden/>
          </w:rPr>
          <w:fldChar w:fldCharType="end"/>
        </w:r>
      </w:hyperlink>
    </w:p>
    <w:p w:rsidR="001A3261" w:rsidRDefault="00792180">
      <w:pPr>
        <w:pStyle w:val="18"/>
        <w:tabs>
          <w:tab w:val="left" w:pos="480"/>
          <w:tab w:val="right" w:leader="underscore" w:pos="9910"/>
        </w:tabs>
        <w:rPr>
          <w:rFonts w:asciiTheme="minorHAnsi" w:eastAsiaTheme="minorEastAsia" w:hAnsiTheme="minorHAnsi" w:cstheme="minorBidi"/>
          <w:b w:val="0"/>
          <w:bCs w:val="0"/>
          <w:caps w:val="0"/>
          <w:noProof/>
          <w:sz w:val="22"/>
          <w:szCs w:val="22"/>
          <w:lang w:eastAsia="ru-RU"/>
        </w:rPr>
      </w:pPr>
      <w:hyperlink w:anchor="_Toc16669310" w:history="1">
        <w:r w:rsidR="001A3261" w:rsidRPr="00AB17F0">
          <w:rPr>
            <w:rStyle w:val="af3"/>
            <w:noProof/>
          </w:rPr>
          <w:t>2.</w:t>
        </w:r>
        <w:r w:rsidR="001A3261">
          <w:rPr>
            <w:rFonts w:asciiTheme="minorHAnsi" w:eastAsiaTheme="minorEastAsia" w:hAnsiTheme="minorHAnsi" w:cstheme="minorBidi"/>
            <w:b w:val="0"/>
            <w:bCs w:val="0"/>
            <w:caps w:val="0"/>
            <w:noProof/>
            <w:sz w:val="22"/>
            <w:szCs w:val="22"/>
            <w:lang w:eastAsia="ru-RU"/>
          </w:rPr>
          <w:tab/>
        </w:r>
        <w:r w:rsidR="001A3261" w:rsidRPr="00AB17F0">
          <w:rPr>
            <w:rStyle w:val="af3"/>
            <w:noProof/>
          </w:rPr>
          <w:t>Сведения о видах, назначении и наименованиИ планируемых для размещения объектов местного значения</w:t>
        </w:r>
        <w:r w:rsidR="001A3261">
          <w:rPr>
            <w:noProof/>
            <w:webHidden/>
          </w:rPr>
          <w:tab/>
        </w:r>
        <w:r>
          <w:rPr>
            <w:noProof/>
            <w:webHidden/>
          </w:rPr>
          <w:fldChar w:fldCharType="begin"/>
        </w:r>
        <w:r w:rsidR="001A3261">
          <w:rPr>
            <w:noProof/>
            <w:webHidden/>
          </w:rPr>
          <w:instrText xml:space="preserve"> PAGEREF _Toc16669310 \h </w:instrText>
        </w:r>
        <w:r>
          <w:rPr>
            <w:noProof/>
            <w:webHidden/>
          </w:rPr>
        </w:r>
        <w:r>
          <w:rPr>
            <w:noProof/>
            <w:webHidden/>
          </w:rPr>
          <w:fldChar w:fldCharType="separate"/>
        </w:r>
        <w:r w:rsidR="00D211A2">
          <w:rPr>
            <w:noProof/>
            <w:webHidden/>
          </w:rPr>
          <w:t>9</w:t>
        </w:r>
        <w:r>
          <w:rPr>
            <w:noProof/>
            <w:webHidden/>
          </w:rPr>
          <w:fldChar w:fldCharType="end"/>
        </w:r>
      </w:hyperlink>
    </w:p>
    <w:p w:rsidR="001A3261" w:rsidRDefault="00792180">
      <w:pPr>
        <w:pStyle w:val="25"/>
        <w:tabs>
          <w:tab w:val="right" w:leader="underscore" w:pos="9910"/>
        </w:tabs>
        <w:rPr>
          <w:rFonts w:asciiTheme="minorHAnsi" w:eastAsiaTheme="minorEastAsia" w:hAnsiTheme="minorHAnsi" w:cstheme="minorBidi"/>
          <w:smallCaps w:val="0"/>
          <w:noProof/>
          <w:sz w:val="22"/>
          <w:szCs w:val="22"/>
          <w:lang w:eastAsia="ru-RU"/>
        </w:rPr>
      </w:pPr>
      <w:hyperlink w:anchor="_Toc16669311" w:history="1">
        <w:r w:rsidR="001A3261" w:rsidRPr="00AB17F0">
          <w:rPr>
            <w:rStyle w:val="af3"/>
            <w:noProof/>
          </w:rPr>
          <w:t>2.1. Характеристики зон с особыми условиями использования территорий, установление которых требуется в связи с размещением объектов местного значения</w:t>
        </w:r>
        <w:r w:rsidR="001A3261">
          <w:rPr>
            <w:noProof/>
            <w:webHidden/>
          </w:rPr>
          <w:tab/>
        </w:r>
        <w:r>
          <w:rPr>
            <w:noProof/>
            <w:webHidden/>
          </w:rPr>
          <w:fldChar w:fldCharType="begin"/>
        </w:r>
        <w:r w:rsidR="001A3261">
          <w:rPr>
            <w:noProof/>
            <w:webHidden/>
          </w:rPr>
          <w:instrText xml:space="preserve"> PAGEREF _Toc16669311 \h </w:instrText>
        </w:r>
        <w:r>
          <w:rPr>
            <w:noProof/>
            <w:webHidden/>
          </w:rPr>
        </w:r>
        <w:r>
          <w:rPr>
            <w:noProof/>
            <w:webHidden/>
          </w:rPr>
          <w:fldChar w:fldCharType="separate"/>
        </w:r>
        <w:r w:rsidR="00D211A2">
          <w:rPr>
            <w:noProof/>
            <w:webHidden/>
          </w:rPr>
          <w:t>11</w:t>
        </w:r>
        <w:r>
          <w:rPr>
            <w:noProof/>
            <w:webHidden/>
          </w:rPr>
          <w:fldChar w:fldCharType="end"/>
        </w:r>
      </w:hyperlink>
    </w:p>
    <w:p w:rsidR="001A3261" w:rsidRDefault="00792180">
      <w:pPr>
        <w:pStyle w:val="18"/>
        <w:tabs>
          <w:tab w:val="left" w:pos="480"/>
          <w:tab w:val="right" w:leader="underscore" w:pos="9910"/>
        </w:tabs>
        <w:rPr>
          <w:rFonts w:asciiTheme="minorHAnsi" w:eastAsiaTheme="minorEastAsia" w:hAnsiTheme="minorHAnsi" w:cstheme="minorBidi"/>
          <w:b w:val="0"/>
          <w:bCs w:val="0"/>
          <w:caps w:val="0"/>
          <w:noProof/>
          <w:sz w:val="22"/>
          <w:szCs w:val="22"/>
          <w:lang w:eastAsia="ru-RU"/>
        </w:rPr>
      </w:pPr>
      <w:hyperlink w:anchor="_Toc16669312" w:history="1">
        <w:r w:rsidR="001A3261" w:rsidRPr="00AB17F0">
          <w:rPr>
            <w:rStyle w:val="af3"/>
            <w:noProof/>
          </w:rPr>
          <w:t>3.</w:t>
        </w:r>
        <w:r w:rsidR="001A3261">
          <w:rPr>
            <w:rFonts w:asciiTheme="minorHAnsi" w:eastAsiaTheme="minorEastAsia" w:hAnsiTheme="minorHAnsi" w:cstheme="minorBidi"/>
            <w:b w:val="0"/>
            <w:bCs w:val="0"/>
            <w:caps w:val="0"/>
            <w:noProof/>
            <w:sz w:val="22"/>
            <w:szCs w:val="22"/>
            <w:lang w:eastAsia="ru-RU"/>
          </w:rPr>
          <w:tab/>
        </w:r>
        <w:r w:rsidR="001A3261" w:rsidRPr="00AB17F0">
          <w:rPr>
            <w:rStyle w:val="af3"/>
            <w:noProof/>
          </w:rPr>
          <w:t>Функциональное зонирование территории</w:t>
        </w:r>
        <w:r w:rsidR="001A3261">
          <w:rPr>
            <w:noProof/>
            <w:webHidden/>
          </w:rPr>
          <w:tab/>
        </w:r>
        <w:r>
          <w:rPr>
            <w:noProof/>
            <w:webHidden/>
          </w:rPr>
          <w:fldChar w:fldCharType="begin"/>
        </w:r>
        <w:r w:rsidR="001A3261">
          <w:rPr>
            <w:noProof/>
            <w:webHidden/>
          </w:rPr>
          <w:instrText xml:space="preserve"> PAGEREF _Toc16669312 \h </w:instrText>
        </w:r>
        <w:r>
          <w:rPr>
            <w:noProof/>
            <w:webHidden/>
          </w:rPr>
        </w:r>
        <w:r>
          <w:rPr>
            <w:noProof/>
            <w:webHidden/>
          </w:rPr>
          <w:fldChar w:fldCharType="separate"/>
        </w:r>
        <w:r w:rsidR="00D211A2">
          <w:rPr>
            <w:noProof/>
            <w:webHidden/>
          </w:rPr>
          <w:t>13</w:t>
        </w:r>
        <w:r>
          <w:rPr>
            <w:noProof/>
            <w:webHidden/>
          </w:rPr>
          <w:fldChar w:fldCharType="end"/>
        </w:r>
      </w:hyperlink>
    </w:p>
    <w:p w:rsidR="001A3261" w:rsidRDefault="00792180">
      <w:pPr>
        <w:pStyle w:val="25"/>
        <w:tabs>
          <w:tab w:val="right" w:leader="underscore" w:pos="9910"/>
        </w:tabs>
        <w:rPr>
          <w:rFonts w:asciiTheme="minorHAnsi" w:eastAsiaTheme="minorEastAsia" w:hAnsiTheme="minorHAnsi" w:cstheme="minorBidi"/>
          <w:smallCaps w:val="0"/>
          <w:noProof/>
          <w:sz w:val="22"/>
          <w:szCs w:val="22"/>
          <w:lang w:eastAsia="ru-RU"/>
        </w:rPr>
      </w:pPr>
      <w:hyperlink w:anchor="_Toc16669313" w:history="1">
        <w:r w:rsidR="001A3261" w:rsidRPr="00AB17F0">
          <w:rPr>
            <w:rStyle w:val="af3"/>
            <w:noProof/>
          </w:rPr>
          <w:t>3.1. Состав функциональных зон</w:t>
        </w:r>
        <w:r w:rsidR="001A3261">
          <w:rPr>
            <w:noProof/>
            <w:webHidden/>
          </w:rPr>
          <w:tab/>
        </w:r>
        <w:r>
          <w:rPr>
            <w:noProof/>
            <w:webHidden/>
          </w:rPr>
          <w:fldChar w:fldCharType="begin"/>
        </w:r>
        <w:r w:rsidR="001A3261">
          <w:rPr>
            <w:noProof/>
            <w:webHidden/>
          </w:rPr>
          <w:instrText xml:space="preserve"> PAGEREF _Toc16669313 \h </w:instrText>
        </w:r>
        <w:r>
          <w:rPr>
            <w:noProof/>
            <w:webHidden/>
          </w:rPr>
        </w:r>
        <w:r>
          <w:rPr>
            <w:noProof/>
            <w:webHidden/>
          </w:rPr>
          <w:fldChar w:fldCharType="separate"/>
        </w:r>
        <w:r w:rsidR="00D211A2">
          <w:rPr>
            <w:noProof/>
            <w:webHidden/>
          </w:rPr>
          <w:t>14</w:t>
        </w:r>
        <w:r>
          <w:rPr>
            <w:noProof/>
            <w:webHidden/>
          </w:rPr>
          <w:fldChar w:fldCharType="end"/>
        </w:r>
      </w:hyperlink>
    </w:p>
    <w:p w:rsidR="001A3261" w:rsidRDefault="00792180">
      <w:pPr>
        <w:pStyle w:val="25"/>
        <w:tabs>
          <w:tab w:val="right" w:leader="underscore" w:pos="9910"/>
        </w:tabs>
        <w:rPr>
          <w:rFonts w:asciiTheme="minorHAnsi" w:eastAsiaTheme="minorEastAsia" w:hAnsiTheme="minorHAnsi" w:cstheme="minorBidi"/>
          <w:smallCaps w:val="0"/>
          <w:noProof/>
          <w:sz w:val="22"/>
          <w:szCs w:val="22"/>
          <w:lang w:eastAsia="ru-RU"/>
        </w:rPr>
      </w:pPr>
      <w:hyperlink w:anchor="_Toc16669314" w:history="1">
        <w:r w:rsidR="001A3261" w:rsidRPr="00AB17F0">
          <w:rPr>
            <w:rStyle w:val="af3"/>
            <w:noProof/>
          </w:rPr>
          <w:t>3.2. Параметры функциональных зон</w:t>
        </w:r>
        <w:r w:rsidR="001A3261">
          <w:rPr>
            <w:noProof/>
            <w:webHidden/>
          </w:rPr>
          <w:tab/>
        </w:r>
        <w:r>
          <w:rPr>
            <w:noProof/>
            <w:webHidden/>
          </w:rPr>
          <w:fldChar w:fldCharType="begin"/>
        </w:r>
        <w:r w:rsidR="001A3261">
          <w:rPr>
            <w:noProof/>
            <w:webHidden/>
          </w:rPr>
          <w:instrText xml:space="preserve"> PAGEREF _Toc16669314 \h </w:instrText>
        </w:r>
        <w:r>
          <w:rPr>
            <w:noProof/>
            <w:webHidden/>
          </w:rPr>
        </w:r>
        <w:r>
          <w:rPr>
            <w:noProof/>
            <w:webHidden/>
          </w:rPr>
          <w:fldChar w:fldCharType="separate"/>
        </w:r>
        <w:r w:rsidR="00D211A2">
          <w:rPr>
            <w:noProof/>
            <w:webHidden/>
          </w:rPr>
          <w:t>15</w:t>
        </w:r>
        <w:r>
          <w:rPr>
            <w:noProof/>
            <w:webHidden/>
          </w:rPr>
          <w:fldChar w:fldCharType="end"/>
        </w:r>
      </w:hyperlink>
    </w:p>
    <w:p w:rsidR="001A3261" w:rsidRDefault="00792180">
      <w:pPr>
        <w:pStyle w:val="18"/>
        <w:tabs>
          <w:tab w:val="left" w:pos="480"/>
          <w:tab w:val="right" w:leader="underscore" w:pos="9910"/>
        </w:tabs>
        <w:rPr>
          <w:rFonts w:asciiTheme="minorHAnsi" w:eastAsiaTheme="minorEastAsia" w:hAnsiTheme="minorHAnsi" w:cstheme="minorBidi"/>
          <w:b w:val="0"/>
          <w:bCs w:val="0"/>
          <w:caps w:val="0"/>
          <w:noProof/>
          <w:sz w:val="22"/>
          <w:szCs w:val="22"/>
          <w:lang w:eastAsia="ru-RU"/>
        </w:rPr>
      </w:pPr>
      <w:hyperlink w:anchor="_Toc16669315" w:history="1">
        <w:r w:rsidR="001A3261" w:rsidRPr="00AB17F0">
          <w:rPr>
            <w:rStyle w:val="af3"/>
            <w:noProof/>
          </w:rPr>
          <w:t>4.</w:t>
        </w:r>
        <w:r w:rsidR="001A3261">
          <w:rPr>
            <w:rFonts w:asciiTheme="minorHAnsi" w:eastAsiaTheme="minorEastAsia" w:hAnsiTheme="minorHAnsi" w:cstheme="minorBidi"/>
            <w:b w:val="0"/>
            <w:bCs w:val="0"/>
            <w:caps w:val="0"/>
            <w:noProof/>
            <w:sz w:val="22"/>
            <w:szCs w:val="22"/>
            <w:lang w:eastAsia="ru-RU"/>
          </w:rPr>
          <w:tab/>
        </w:r>
        <w:r w:rsidR="001A3261" w:rsidRPr="00AB17F0">
          <w:rPr>
            <w:rStyle w:val="af3"/>
            <w:noProof/>
          </w:rPr>
          <w:t>Сведения о планируемых для размещения в функциональных зонах объектах федерального значения, объектов регионального значения</w:t>
        </w:r>
        <w:r w:rsidR="001A3261">
          <w:rPr>
            <w:noProof/>
            <w:webHidden/>
          </w:rPr>
          <w:tab/>
        </w:r>
        <w:r>
          <w:rPr>
            <w:noProof/>
            <w:webHidden/>
          </w:rPr>
          <w:fldChar w:fldCharType="begin"/>
        </w:r>
        <w:r w:rsidR="001A3261">
          <w:rPr>
            <w:noProof/>
            <w:webHidden/>
          </w:rPr>
          <w:instrText xml:space="preserve"> PAGEREF _Toc16669315 \h </w:instrText>
        </w:r>
        <w:r>
          <w:rPr>
            <w:noProof/>
            <w:webHidden/>
          </w:rPr>
        </w:r>
        <w:r>
          <w:rPr>
            <w:noProof/>
            <w:webHidden/>
          </w:rPr>
          <w:fldChar w:fldCharType="separate"/>
        </w:r>
        <w:r w:rsidR="00D211A2">
          <w:rPr>
            <w:noProof/>
            <w:webHidden/>
          </w:rPr>
          <w:t>18</w:t>
        </w:r>
        <w:r>
          <w:rPr>
            <w:noProof/>
            <w:webHidden/>
          </w:rPr>
          <w:fldChar w:fldCharType="end"/>
        </w:r>
      </w:hyperlink>
    </w:p>
    <w:p w:rsidR="001A3261" w:rsidRDefault="00792180">
      <w:pPr>
        <w:pStyle w:val="25"/>
        <w:tabs>
          <w:tab w:val="right" w:leader="underscore" w:pos="9910"/>
        </w:tabs>
        <w:rPr>
          <w:rFonts w:asciiTheme="minorHAnsi" w:eastAsiaTheme="minorEastAsia" w:hAnsiTheme="minorHAnsi" w:cstheme="minorBidi"/>
          <w:smallCaps w:val="0"/>
          <w:noProof/>
          <w:sz w:val="22"/>
          <w:szCs w:val="22"/>
          <w:lang w:eastAsia="ru-RU"/>
        </w:rPr>
      </w:pPr>
      <w:hyperlink w:anchor="_Toc16669316" w:history="1">
        <w:r w:rsidR="001A3261" w:rsidRPr="00AB17F0">
          <w:rPr>
            <w:rStyle w:val="af3"/>
            <w:noProof/>
          </w:rPr>
          <w:t>4.2. Сведения о видах, назначении и наименовании объектов регионального значения, планируемых для размещения на территории муниципального образования</w:t>
        </w:r>
        <w:r w:rsidR="001A3261">
          <w:rPr>
            <w:noProof/>
            <w:webHidden/>
          </w:rPr>
          <w:tab/>
        </w:r>
        <w:r>
          <w:rPr>
            <w:noProof/>
            <w:webHidden/>
          </w:rPr>
          <w:fldChar w:fldCharType="begin"/>
        </w:r>
        <w:r w:rsidR="001A3261">
          <w:rPr>
            <w:noProof/>
            <w:webHidden/>
          </w:rPr>
          <w:instrText xml:space="preserve"> PAGEREF _Toc16669316 \h </w:instrText>
        </w:r>
        <w:r>
          <w:rPr>
            <w:noProof/>
            <w:webHidden/>
          </w:rPr>
        </w:r>
        <w:r>
          <w:rPr>
            <w:noProof/>
            <w:webHidden/>
          </w:rPr>
          <w:fldChar w:fldCharType="separate"/>
        </w:r>
        <w:r w:rsidR="00D211A2">
          <w:rPr>
            <w:noProof/>
            <w:webHidden/>
          </w:rPr>
          <w:t>22</w:t>
        </w:r>
        <w:r>
          <w:rPr>
            <w:noProof/>
            <w:webHidden/>
          </w:rPr>
          <w:fldChar w:fldCharType="end"/>
        </w:r>
      </w:hyperlink>
    </w:p>
    <w:p w:rsidR="001A3261" w:rsidRDefault="00792180">
      <w:pPr>
        <w:pStyle w:val="25"/>
        <w:tabs>
          <w:tab w:val="right" w:leader="underscore" w:pos="9910"/>
        </w:tabs>
        <w:rPr>
          <w:rFonts w:asciiTheme="minorHAnsi" w:eastAsiaTheme="minorEastAsia" w:hAnsiTheme="minorHAnsi" w:cstheme="minorBidi"/>
          <w:smallCaps w:val="0"/>
          <w:noProof/>
          <w:sz w:val="22"/>
          <w:szCs w:val="22"/>
          <w:lang w:eastAsia="ru-RU"/>
        </w:rPr>
      </w:pPr>
      <w:hyperlink w:anchor="_Toc16669317" w:history="1">
        <w:r w:rsidR="001A3261" w:rsidRPr="00AB17F0">
          <w:rPr>
            <w:rStyle w:val="af3"/>
            <w:noProof/>
          </w:rPr>
          <w:t>4.3. Характеристики зон с особыми условиями использования территорий, установление которых требуется в связи с размещением объектов регионального значения</w:t>
        </w:r>
        <w:r w:rsidR="001A3261">
          <w:rPr>
            <w:noProof/>
            <w:webHidden/>
          </w:rPr>
          <w:tab/>
        </w:r>
        <w:r>
          <w:rPr>
            <w:noProof/>
            <w:webHidden/>
          </w:rPr>
          <w:fldChar w:fldCharType="begin"/>
        </w:r>
        <w:r w:rsidR="001A3261">
          <w:rPr>
            <w:noProof/>
            <w:webHidden/>
          </w:rPr>
          <w:instrText xml:space="preserve"> PAGEREF _Toc16669317 \h </w:instrText>
        </w:r>
        <w:r>
          <w:rPr>
            <w:noProof/>
            <w:webHidden/>
          </w:rPr>
        </w:r>
        <w:r>
          <w:rPr>
            <w:noProof/>
            <w:webHidden/>
          </w:rPr>
          <w:fldChar w:fldCharType="separate"/>
        </w:r>
        <w:r w:rsidR="00D211A2">
          <w:rPr>
            <w:noProof/>
            <w:webHidden/>
          </w:rPr>
          <w:t>22</w:t>
        </w:r>
        <w:r>
          <w:rPr>
            <w:noProof/>
            <w:webHidden/>
          </w:rPr>
          <w:fldChar w:fldCharType="end"/>
        </w:r>
      </w:hyperlink>
    </w:p>
    <w:p w:rsidR="001A3261" w:rsidRDefault="00792180">
      <w:pPr>
        <w:pStyle w:val="18"/>
        <w:tabs>
          <w:tab w:val="left" w:pos="480"/>
          <w:tab w:val="right" w:leader="underscore" w:pos="9910"/>
        </w:tabs>
        <w:rPr>
          <w:rFonts w:asciiTheme="minorHAnsi" w:eastAsiaTheme="minorEastAsia" w:hAnsiTheme="minorHAnsi" w:cstheme="minorBidi"/>
          <w:b w:val="0"/>
          <w:bCs w:val="0"/>
          <w:caps w:val="0"/>
          <w:noProof/>
          <w:sz w:val="22"/>
          <w:szCs w:val="22"/>
          <w:lang w:eastAsia="ru-RU"/>
        </w:rPr>
      </w:pPr>
      <w:hyperlink w:anchor="_Toc16669318" w:history="1">
        <w:r w:rsidR="001A3261" w:rsidRPr="00AB17F0">
          <w:rPr>
            <w:rStyle w:val="af3"/>
            <w:noProof/>
          </w:rPr>
          <w:t>5.</w:t>
        </w:r>
        <w:r w:rsidR="001A3261">
          <w:rPr>
            <w:rFonts w:asciiTheme="minorHAnsi" w:eastAsiaTheme="minorEastAsia" w:hAnsiTheme="minorHAnsi" w:cstheme="minorBidi"/>
            <w:b w:val="0"/>
            <w:bCs w:val="0"/>
            <w:caps w:val="0"/>
            <w:noProof/>
            <w:sz w:val="22"/>
            <w:szCs w:val="22"/>
            <w:lang w:eastAsia="ru-RU"/>
          </w:rPr>
          <w:tab/>
        </w:r>
        <w:r w:rsidR="001A3261" w:rsidRPr="00AB17F0">
          <w:rPr>
            <w:rStyle w:val="af3"/>
            <w:noProof/>
          </w:rPr>
          <w:t>Состав графической части (Часть I)</w:t>
        </w:r>
        <w:r w:rsidR="001A3261">
          <w:rPr>
            <w:noProof/>
            <w:webHidden/>
          </w:rPr>
          <w:tab/>
        </w:r>
        <w:r>
          <w:rPr>
            <w:noProof/>
            <w:webHidden/>
          </w:rPr>
          <w:fldChar w:fldCharType="begin"/>
        </w:r>
        <w:r w:rsidR="001A3261">
          <w:rPr>
            <w:noProof/>
            <w:webHidden/>
          </w:rPr>
          <w:instrText xml:space="preserve"> PAGEREF _Toc16669318 \h </w:instrText>
        </w:r>
        <w:r>
          <w:rPr>
            <w:noProof/>
            <w:webHidden/>
          </w:rPr>
        </w:r>
        <w:r>
          <w:rPr>
            <w:noProof/>
            <w:webHidden/>
          </w:rPr>
          <w:fldChar w:fldCharType="separate"/>
        </w:r>
        <w:r w:rsidR="00D211A2">
          <w:rPr>
            <w:noProof/>
            <w:webHidden/>
          </w:rPr>
          <w:t>23</w:t>
        </w:r>
        <w:r>
          <w:rPr>
            <w:noProof/>
            <w:webHidden/>
          </w:rPr>
          <w:fldChar w:fldCharType="end"/>
        </w:r>
      </w:hyperlink>
    </w:p>
    <w:p w:rsidR="00E0512F" w:rsidRPr="00E0512F" w:rsidRDefault="00792180" w:rsidP="00E0512F">
      <w:pPr>
        <w:pStyle w:val="aa"/>
        <w:jc w:val="center"/>
        <w:rPr>
          <w:sz w:val="28"/>
          <w:szCs w:val="28"/>
        </w:rPr>
      </w:pPr>
      <w:r>
        <w:rPr>
          <w:sz w:val="28"/>
          <w:szCs w:val="28"/>
        </w:rPr>
        <w:fldChar w:fldCharType="end"/>
      </w:r>
    </w:p>
    <w:p w:rsidR="00333BD5" w:rsidRPr="000E2B58" w:rsidRDefault="00333BD5" w:rsidP="001E5039">
      <w:pPr>
        <w:pStyle w:val="1"/>
      </w:pPr>
      <w:r w:rsidRPr="000E2B58">
        <w:br w:type="page"/>
      </w:r>
    </w:p>
    <w:p w:rsidR="005D3BAD" w:rsidRPr="00940A6E" w:rsidRDefault="001E5039" w:rsidP="001E5039">
      <w:pPr>
        <w:pStyle w:val="1"/>
        <w:numPr>
          <w:ilvl w:val="0"/>
          <w:numId w:val="0"/>
        </w:numPr>
        <w:rPr>
          <w:lang w:val="ru-RU"/>
        </w:rPr>
      </w:pPr>
      <w:bookmarkStart w:id="0" w:name="_Toc16669309"/>
      <w:r>
        <w:rPr>
          <w:lang w:val="ru-RU"/>
        </w:rPr>
        <w:lastRenderedPageBreak/>
        <w:t>1.</w:t>
      </w:r>
      <w:r w:rsidR="005D3BAD" w:rsidRPr="00940A6E">
        <w:rPr>
          <w:lang w:val="ru-RU"/>
        </w:rPr>
        <w:t>Общие положения</w:t>
      </w:r>
      <w:bookmarkEnd w:id="0"/>
    </w:p>
    <w:p w:rsidR="00035101" w:rsidRPr="0031423B" w:rsidRDefault="00035101" w:rsidP="00035101">
      <w:pPr>
        <w:pStyle w:val="32"/>
        <w:shd w:val="clear" w:color="auto" w:fill="FFFFFF"/>
        <w:ind w:firstLine="567"/>
        <w:jc w:val="both"/>
        <w:rPr>
          <w:rFonts w:eastAsia="Times New Roman" w:cs="Calibri"/>
          <w:sz w:val="24"/>
          <w:szCs w:val="24"/>
        </w:rPr>
      </w:pPr>
      <w:r w:rsidRPr="0031423B">
        <w:rPr>
          <w:rFonts w:eastAsia="Times New Roman" w:cs="Calibri"/>
          <w:sz w:val="24"/>
          <w:szCs w:val="24"/>
        </w:rPr>
        <w:t xml:space="preserve">Проект Генерального плана </w:t>
      </w:r>
      <w:r w:rsidRPr="002F5652">
        <w:rPr>
          <w:rFonts w:eastAsia="Times New Roman" w:cs="Calibri"/>
          <w:sz w:val="24"/>
          <w:szCs w:val="24"/>
        </w:rPr>
        <w:t>муниципального образования</w:t>
      </w:r>
      <w:r w:rsidR="00923550">
        <w:rPr>
          <w:rFonts w:eastAsia="Times New Roman" w:cs="Calibri"/>
          <w:sz w:val="24"/>
          <w:szCs w:val="24"/>
        </w:rPr>
        <w:t xml:space="preserve"> Бахметьевское</w:t>
      </w:r>
      <w:r w:rsidRPr="002F5652">
        <w:rPr>
          <w:rFonts w:eastAsia="Times New Roman" w:cs="Calibri"/>
          <w:sz w:val="24"/>
          <w:szCs w:val="24"/>
        </w:rPr>
        <w:t xml:space="preserve"> </w:t>
      </w:r>
      <w:r>
        <w:rPr>
          <w:rFonts w:eastAsia="Times New Roman" w:cs="Calibri"/>
          <w:sz w:val="24"/>
          <w:szCs w:val="24"/>
        </w:rPr>
        <w:t>Богородицкого</w:t>
      </w:r>
      <w:r w:rsidRPr="002F5652">
        <w:rPr>
          <w:rFonts w:eastAsia="Times New Roman" w:cs="Calibri"/>
          <w:sz w:val="24"/>
          <w:szCs w:val="24"/>
        </w:rPr>
        <w:t xml:space="preserve"> района</w:t>
      </w:r>
      <w:r w:rsidRPr="0031423B">
        <w:rPr>
          <w:rFonts w:eastAsia="Times New Roman" w:cs="Calibri"/>
          <w:sz w:val="24"/>
          <w:szCs w:val="24"/>
        </w:rPr>
        <w:t xml:space="preserve"> (далее Генеральный план) выполнен в двух частях: Часть 1 «Положение о территориальном планировании» (далее - Положение); Часть 2 «Материалы по обоснованию проекта генерального плана».</w:t>
      </w:r>
    </w:p>
    <w:p w:rsidR="00035101" w:rsidRDefault="00035101" w:rsidP="00035101">
      <w:pPr>
        <w:ind w:firstLine="567"/>
        <w:jc w:val="both"/>
      </w:pPr>
      <w:r w:rsidRPr="0031423B">
        <w:t xml:space="preserve">Проект Генерального плана выполнен в соответствии с требованиями Градостроительного, Земельного, Лесного, Водного кодексов Российской Федерации, Региональными нормативами градостроительного проектирования </w:t>
      </w:r>
      <w:r>
        <w:t>Тульской</w:t>
      </w:r>
      <w:r w:rsidRPr="0031423B">
        <w:t xml:space="preserve"> области,</w:t>
      </w:r>
      <w:r w:rsidRPr="009215EB">
        <w:rPr>
          <w:rFonts w:cs="Times New Roman"/>
          <w:lang w:eastAsia="ru-RU"/>
        </w:rPr>
        <w:t xml:space="preserve"> </w:t>
      </w:r>
      <w:r w:rsidRPr="009215EB">
        <w:t>Закон</w:t>
      </w:r>
      <w:r>
        <w:t>а</w:t>
      </w:r>
      <w:r w:rsidRPr="009215EB">
        <w:t xml:space="preserve"> Тульской области о Градостроительной деятельности в Тульской области,</w:t>
      </w:r>
      <w:r w:rsidRPr="0031423B">
        <w:t xml:space="preserve"> иными нормативно-правовыми документами, необходимы</w:t>
      </w:r>
      <w:r>
        <w:t>ми</w:t>
      </w:r>
      <w:r w:rsidRPr="0031423B">
        <w:t xml:space="preserve"> для подготовки документации по территориальному планированию.</w:t>
      </w:r>
    </w:p>
    <w:p w:rsidR="00035101" w:rsidRDefault="00035101" w:rsidP="00035101">
      <w:pPr>
        <w:ind w:firstLine="567"/>
        <w:jc w:val="both"/>
      </w:pPr>
      <w:r w:rsidRPr="00395AD4">
        <w:t>Генеральный план</w:t>
      </w:r>
      <w:r>
        <w:t xml:space="preserve"> </w:t>
      </w:r>
      <w:r w:rsidRPr="00395AD4">
        <w:t>- градостроительная документация о планировании развития территории, определяющая градостроительную стратегию и условия формирования среды жизнедеятельности.</w:t>
      </w:r>
    </w:p>
    <w:p w:rsidR="00035101" w:rsidRPr="00395AD4" w:rsidRDefault="00035101" w:rsidP="00035101">
      <w:pPr>
        <w:ind w:firstLine="567"/>
        <w:jc w:val="both"/>
      </w:pPr>
      <w:r w:rsidRPr="00395AD4">
        <w:rPr>
          <w:rFonts w:cs="Times New Roman"/>
          <w:lang w:eastAsia="ru-RU"/>
        </w:rPr>
        <w:t xml:space="preserve"> </w:t>
      </w:r>
      <w:r w:rsidRPr="00395AD4">
        <w:t xml:space="preserve">Основная функция Генерального плана </w:t>
      </w:r>
      <w:r w:rsidR="008B572B">
        <w:t>–</w:t>
      </w:r>
      <w:r w:rsidRPr="00395AD4">
        <w:t xml:space="preserve"> регулирование</w:t>
      </w:r>
      <w:r w:rsidR="008B572B">
        <w:t xml:space="preserve"> и</w:t>
      </w:r>
      <w:r w:rsidRPr="00395AD4">
        <w:t xml:space="preserve"> координация участников градостроительной деятельности в рамках принятой сообществом градостроительной стратегии.</w:t>
      </w:r>
    </w:p>
    <w:p w:rsidR="00035101" w:rsidRPr="00395AD4" w:rsidRDefault="00035101" w:rsidP="00035101">
      <w:pPr>
        <w:ind w:firstLine="567"/>
        <w:jc w:val="both"/>
      </w:pPr>
      <w:r w:rsidRPr="00395AD4">
        <w:t>Генеральный план - основной документ территориального планирования муниципального образования.</w:t>
      </w:r>
    </w:p>
    <w:p w:rsidR="00035101" w:rsidRDefault="00035101" w:rsidP="00035101">
      <w:pPr>
        <w:ind w:firstLine="567"/>
        <w:jc w:val="both"/>
      </w:pPr>
      <w:r w:rsidRPr="00395AD4">
        <w:t>Не допускается принятие органами государственной власти, органами местного самоуправления решений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при отсутствии документов территориального планирования, за исключением случаев, предусмотренных федеральными законами.</w:t>
      </w:r>
    </w:p>
    <w:p w:rsidR="00035101" w:rsidRPr="000B0E6D" w:rsidRDefault="00035101" w:rsidP="00035101">
      <w:pPr>
        <w:tabs>
          <w:tab w:val="left" w:pos="567"/>
        </w:tabs>
        <w:ind w:firstLine="567"/>
      </w:pPr>
      <w:r w:rsidRPr="000B0E6D">
        <w:t>Необходимость разработки Генерального плана муниципального образования</w:t>
      </w:r>
      <w:r w:rsidR="00923550">
        <w:t xml:space="preserve"> Бахметьевское</w:t>
      </w:r>
      <w:r w:rsidRPr="000B0E6D">
        <w:t xml:space="preserve"> вызвана:</w:t>
      </w:r>
    </w:p>
    <w:p w:rsidR="00035101" w:rsidRPr="000B0E6D" w:rsidRDefault="00035101" w:rsidP="00035101">
      <w:pPr>
        <w:ind w:firstLine="540"/>
      </w:pPr>
      <w:r w:rsidRPr="000B0E6D">
        <w:t>- изменением законодательной и нормативной базы, политической, социально-экономической, территориальной структуры государства;</w:t>
      </w:r>
    </w:p>
    <w:p w:rsidR="00035101" w:rsidRPr="000B0E6D" w:rsidRDefault="00035101" w:rsidP="00035101">
      <w:pPr>
        <w:tabs>
          <w:tab w:val="left" w:pos="567"/>
        </w:tabs>
        <w:ind w:firstLine="567"/>
      </w:pPr>
      <w:r w:rsidRPr="000B0E6D">
        <w:t>-</w:t>
      </w:r>
      <w:r w:rsidRPr="000B0E6D">
        <w:tab/>
        <w:t>некоторыми изменениями по основополагающим социально-экономическим, градостроительным и строительным вопросам, произошедшими за последние годы и сформировавшими новые требования к пространственному развитию территорий;</w:t>
      </w:r>
    </w:p>
    <w:p w:rsidR="00035101" w:rsidRDefault="00035101" w:rsidP="00035101">
      <w:pPr>
        <w:ind w:firstLine="567"/>
        <w:jc w:val="both"/>
      </w:pPr>
      <w:r w:rsidRPr="000B0E6D">
        <w:t>-</w:t>
      </w:r>
      <w:r w:rsidRPr="000B0E6D">
        <w:tab/>
        <w:t>необходимостью учёта ряда инвестиционных проектов, намеченных к реализации за последние годы</w:t>
      </w:r>
      <w:r>
        <w:t>.</w:t>
      </w:r>
    </w:p>
    <w:p w:rsidR="00035101" w:rsidRPr="000B0E6D" w:rsidRDefault="00035101" w:rsidP="00035101">
      <w:pPr>
        <w:tabs>
          <w:tab w:val="left" w:pos="567"/>
        </w:tabs>
        <w:ind w:firstLine="567"/>
      </w:pPr>
      <w:r w:rsidRPr="000B0E6D">
        <w:t>Работа выполнена с учетом материалов государственной статистики на основе исходных данных, предоставленных администрацией МО</w:t>
      </w:r>
      <w:r w:rsidR="00923550">
        <w:t xml:space="preserve"> Бахметьевское</w:t>
      </w:r>
      <w:r w:rsidRPr="000B0E6D">
        <w:t xml:space="preserve"> Богородицкого</w:t>
      </w:r>
      <w:r>
        <w:t xml:space="preserve"> </w:t>
      </w:r>
      <w:r w:rsidRPr="000B0E6D">
        <w:t>района Тульской области, по сведениям центральных исполнительных органов государственной власти Тульской области и органов местного самоуправления.</w:t>
      </w:r>
    </w:p>
    <w:p w:rsidR="00035101" w:rsidRDefault="00035101" w:rsidP="00035101">
      <w:pPr>
        <w:ind w:firstLine="567"/>
        <w:jc w:val="both"/>
      </w:pPr>
      <w:r w:rsidRPr="000B0E6D">
        <w:t>Генеральный план МО</w:t>
      </w:r>
      <w:r w:rsidR="00923550">
        <w:t xml:space="preserve"> Бахметьевское</w:t>
      </w:r>
      <w:r w:rsidRPr="000B0E6D">
        <w:t xml:space="preserve"> подготовлен в соответствии</w:t>
      </w:r>
      <w:r w:rsidRPr="000B0E6D">
        <w:rPr>
          <w:bCs/>
        </w:rPr>
        <w:t xml:space="preserve"> с требованиями правовых и нормативных актов </w:t>
      </w:r>
      <w:r w:rsidRPr="000B0E6D">
        <w:t>Российской Федерации, Тульской области:</w:t>
      </w:r>
    </w:p>
    <w:p w:rsidR="00035101" w:rsidRPr="000B0E6D" w:rsidRDefault="00035101" w:rsidP="00035101">
      <w:pPr>
        <w:numPr>
          <w:ilvl w:val="0"/>
          <w:numId w:val="9"/>
        </w:numPr>
        <w:tabs>
          <w:tab w:val="left" w:pos="567"/>
        </w:tabs>
        <w:suppressAutoHyphens w:val="0"/>
        <w:jc w:val="both"/>
      </w:pPr>
      <w:r w:rsidRPr="000B0E6D">
        <w:t>Градостроительный кодекс Российской Федерации</w:t>
      </w:r>
    </w:p>
    <w:p w:rsidR="00035101" w:rsidRPr="000B0E6D" w:rsidRDefault="00035101" w:rsidP="00035101">
      <w:pPr>
        <w:numPr>
          <w:ilvl w:val="0"/>
          <w:numId w:val="9"/>
        </w:numPr>
        <w:tabs>
          <w:tab w:val="left" w:pos="567"/>
        </w:tabs>
        <w:suppressAutoHyphens w:val="0"/>
        <w:jc w:val="both"/>
      </w:pPr>
      <w:r w:rsidRPr="000B0E6D">
        <w:t>Водный кодекс Российской Федерации</w:t>
      </w:r>
    </w:p>
    <w:p w:rsidR="00035101" w:rsidRPr="000B0E6D" w:rsidRDefault="00035101" w:rsidP="00035101">
      <w:pPr>
        <w:numPr>
          <w:ilvl w:val="0"/>
          <w:numId w:val="9"/>
        </w:numPr>
        <w:tabs>
          <w:tab w:val="left" w:pos="567"/>
        </w:tabs>
        <w:suppressAutoHyphens w:val="0"/>
        <w:jc w:val="both"/>
      </w:pPr>
      <w:r w:rsidRPr="000B0E6D">
        <w:t>Лесной кодекс Российской Федерации</w:t>
      </w:r>
    </w:p>
    <w:p w:rsidR="00035101" w:rsidRPr="000B0E6D" w:rsidRDefault="00035101" w:rsidP="00035101">
      <w:pPr>
        <w:numPr>
          <w:ilvl w:val="0"/>
          <w:numId w:val="9"/>
        </w:numPr>
        <w:tabs>
          <w:tab w:val="left" w:pos="567"/>
        </w:tabs>
        <w:suppressAutoHyphens w:val="0"/>
        <w:jc w:val="both"/>
      </w:pPr>
      <w:r w:rsidRPr="000B0E6D">
        <w:t>Земельный кодекс Российской Федерации</w:t>
      </w:r>
    </w:p>
    <w:p w:rsidR="00035101" w:rsidRPr="000B0E6D" w:rsidRDefault="00035101" w:rsidP="00035101">
      <w:pPr>
        <w:numPr>
          <w:ilvl w:val="0"/>
          <w:numId w:val="9"/>
        </w:numPr>
        <w:tabs>
          <w:tab w:val="left" w:pos="567"/>
        </w:tabs>
        <w:suppressAutoHyphens w:val="0"/>
        <w:jc w:val="both"/>
      </w:pPr>
      <w:r w:rsidRPr="000B0E6D">
        <w:t>Федеральный закон от 14.03.1995 № 33-ФЗ «Об особо охраняемых природных территориях»</w:t>
      </w:r>
    </w:p>
    <w:p w:rsidR="00035101" w:rsidRPr="000B0E6D" w:rsidRDefault="00035101" w:rsidP="00035101">
      <w:pPr>
        <w:numPr>
          <w:ilvl w:val="0"/>
          <w:numId w:val="9"/>
        </w:numPr>
        <w:tabs>
          <w:tab w:val="left" w:pos="567"/>
        </w:tabs>
        <w:suppressAutoHyphens w:val="0"/>
        <w:jc w:val="both"/>
        <w:rPr>
          <w:spacing w:val="-8"/>
        </w:rPr>
      </w:pPr>
      <w:r w:rsidRPr="000B0E6D">
        <w:rPr>
          <w:spacing w:val="-8"/>
        </w:rPr>
        <w:t>Федеральный закон от 12.01.1996 № 8-ФЗ «О погребении и похоронном деле»</w:t>
      </w:r>
    </w:p>
    <w:p w:rsidR="00035101" w:rsidRPr="000B0E6D" w:rsidRDefault="00035101" w:rsidP="00035101">
      <w:pPr>
        <w:numPr>
          <w:ilvl w:val="0"/>
          <w:numId w:val="9"/>
        </w:numPr>
        <w:tabs>
          <w:tab w:val="left" w:pos="567"/>
        </w:tabs>
        <w:suppressAutoHyphens w:val="0"/>
        <w:jc w:val="both"/>
      </w:pPr>
      <w:r w:rsidRPr="000B0E6D">
        <w:t>Федеральный закон от 21.02.1992 № 2395-1 «О недрах»</w:t>
      </w:r>
    </w:p>
    <w:p w:rsidR="00035101" w:rsidRPr="000B0E6D" w:rsidRDefault="00035101" w:rsidP="00035101">
      <w:pPr>
        <w:numPr>
          <w:ilvl w:val="0"/>
          <w:numId w:val="9"/>
        </w:numPr>
        <w:tabs>
          <w:tab w:val="left" w:pos="567"/>
        </w:tabs>
        <w:suppressAutoHyphens w:val="0"/>
        <w:jc w:val="both"/>
      </w:pPr>
      <w:r w:rsidRPr="000B0E6D">
        <w:t>Федеральный закон от 27.10.2010 № 190-ФЗ «О теплоснабжении»</w:t>
      </w:r>
    </w:p>
    <w:p w:rsidR="00035101" w:rsidRPr="000B0E6D" w:rsidRDefault="00035101" w:rsidP="00035101">
      <w:pPr>
        <w:numPr>
          <w:ilvl w:val="0"/>
          <w:numId w:val="9"/>
        </w:numPr>
        <w:tabs>
          <w:tab w:val="left" w:pos="567"/>
        </w:tabs>
        <w:suppressAutoHyphens w:val="0"/>
        <w:jc w:val="both"/>
      </w:pPr>
      <w:r w:rsidRPr="000B0E6D">
        <w:t>Федеральный закон от 07.12.2011 № 416-ФЗ «О водоснабжении и водоотведении»</w:t>
      </w:r>
    </w:p>
    <w:p w:rsidR="00035101" w:rsidRPr="000B0E6D" w:rsidRDefault="00035101" w:rsidP="00035101">
      <w:pPr>
        <w:numPr>
          <w:ilvl w:val="0"/>
          <w:numId w:val="9"/>
        </w:numPr>
        <w:tabs>
          <w:tab w:val="left" w:pos="567"/>
        </w:tabs>
        <w:suppressAutoHyphens w:val="0"/>
        <w:jc w:val="both"/>
      </w:pPr>
      <w:r w:rsidRPr="000B0E6D">
        <w:t>Федеральный закон от 25.06.2002 № 73-ФЗ «Об объектах культурного наследия (памятниках истории и культуры) народов Российской Федерации»</w:t>
      </w:r>
    </w:p>
    <w:p w:rsidR="00035101" w:rsidRPr="000B0E6D" w:rsidRDefault="00035101" w:rsidP="00035101">
      <w:pPr>
        <w:numPr>
          <w:ilvl w:val="0"/>
          <w:numId w:val="9"/>
        </w:numPr>
        <w:tabs>
          <w:tab w:val="left" w:pos="567"/>
        </w:tabs>
        <w:suppressAutoHyphens w:val="0"/>
        <w:jc w:val="both"/>
      </w:pPr>
      <w:r w:rsidRPr="000B0E6D">
        <w:lastRenderedPageBreak/>
        <w:t>Федеральный закон от 06.10.2003 № 131-ФЗ «Об общих принципах организации местного самоуправления в Российской Федерации»</w:t>
      </w:r>
    </w:p>
    <w:p w:rsidR="00035101" w:rsidRPr="000B0E6D" w:rsidRDefault="00035101" w:rsidP="00035101">
      <w:pPr>
        <w:numPr>
          <w:ilvl w:val="0"/>
          <w:numId w:val="9"/>
        </w:numPr>
        <w:tabs>
          <w:tab w:val="left" w:pos="567"/>
        </w:tabs>
        <w:suppressAutoHyphens w:val="0"/>
        <w:jc w:val="both"/>
        <w:rPr>
          <w:spacing w:val="-4"/>
        </w:rPr>
      </w:pPr>
      <w:r w:rsidRPr="000B0E6D">
        <w:rPr>
          <w:spacing w:val="-4"/>
        </w:rPr>
        <w:t>Транспортная стратегия Российской Федерации на период до 2030 года. Утверждена распоряжением Правительства Российской Федерации от 22.11.2008 № 1734-р</w:t>
      </w:r>
    </w:p>
    <w:p w:rsidR="00035101" w:rsidRPr="000B0E6D" w:rsidRDefault="00035101" w:rsidP="00035101">
      <w:pPr>
        <w:numPr>
          <w:ilvl w:val="0"/>
          <w:numId w:val="9"/>
        </w:numPr>
        <w:tabs>
          <w:tab w:val="left" w:pos="567"/>
        </w:tabs>
        <w:suppressAutoHyphens w:val="0"/>
        <w:jc w:val="both"/>
      </w:pPr>
      <w:r w:rsidRPr="000B0E6D">
        <w:t>Федеральная целевая программа «Развитие транспортной системы России (2010–2020 годы)». Утверждена постановлением Правительства Российской Федерации от 5.12.2001 № 848</w:t>
      </w:r>
    </w:p>
    <w:p w:rsidR="00035101" w:rsidRPr="000B0E6D" w:rsidRDefault="00035101" w:rsidP="00035101">
      <w:pPr>
        <w:numPr>
          <w:ilvl w:val="0"/>
          <w:numId w:val="9"/>
        </w:numPr>
        <w:tabs>
          <w:tab w:val="left" w:pos="567"/>
        </w:tabs>
        <w:suppressAutoHyphens w:val="0"/>
        <w:jc w:val="both"/>
      </w:pPr>
      <w:r w:rsidRPr="000B0E6D">
        <w:t>Программа деятельности Государственной компании «Российские автомобильные дороги» на долгосрочный период (2010–2020 годы)». Утверждена распоряжением Правительства Российской Федерации от 31.12.2009 № 2146-р</w:t>
      </w:r>
    </w:p>
    <w:p w:rsidR="00035101" w:rsidRPr="000B0E6D" w:rsidRDefault="00035101" w:rsidP="00035101">
      <w:pPr>
        <w:numPr>
          <w:ilvl w:val="0"/>
          <w:numId w:val="9"/>
        </w:numPr>
        <w:tabs>
          <w:tab w:val="left" w:pos="567"/>
        </w:tabs>
        <w:suppressAutoHyphens w:val="0"/>
        <w:jc w:val="both"/>
      </w:pPr>
      <w:r w:rsidRPr="000B0E6D">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Утверждена распоряжением Правительства Российской Федерации от 19.03.2013 № 384-р.</w:t>
      </w:r>
    </w:p>
    <w:p w:rsidR="00035101" w:rsidRPr="000B0E6D" w:rsidRDefault="00792180" w:rsidP="00035101">
      <w:pPr>
        <w:numPr>
          <w:ilvl w:val="0"/>
          <w:numId w:val="9"/>
        </w:numPr>
        <w:tabs>
          <w:tab w:val="left" w:pos="567"/>
        </w:tabs>
        <w:suppressAutoHyphens w:val="0"/>
        <w:jc w:val="both"/>
      </w:pPr>
      <w:hyperlink r:id="rId16" w:anchor="Par21" w:tooltip="Ссылка на текущий документ" w:history="1">
        <w:r w:rsidR="00035101" w:rsidRPr="000B0E6D">
          <w:t>Изменения</w:t>
        </w:r>
      </w:hyperlink>
      <w:r w:rsidR="00035101" w:rsidRPr="000B0E6D">
        <w:t xml:space="preserve"> в </w:t>
      </w:r>
      <w:hyperlink r:id="rId17" w:tooltip="Распоряжение Правительства РФ от 19.03.2013 N 384-р &lt;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 w:history="1">
        <w:r w:rsidR="00035101" w:rsidRPr="000B0E6D">
          <w:t>схему</w:t>
        </w:r>
      </w:hyperlink>
      <w:r w:rsidR="00035101" w:rsidRPr="000B0E6D">
        <w:t xml:space="preserve"> территориального планирования Российской Федерации в области федерального транспорта. Утверждены распоряжением Правительства Российской Федерации от 22.03.2014 № 429-р</w:t>
      </w:r>
    </w:p>
    <w:p w:rsidR="00035101" w:rsidRPr="000B0E6D" w:rsidRDefault="00792180" w:rsidP="00035101">
      <w:pPr>
        <w:numPr>
          <w:ilvl w:val="0"/>
          <w:numId w:val="9"/>
        </w:numPr>
        <w:tabs>
          <w:tab w:val="left" w:pos="567"/>
        </w:tabs>
        <w:suppressAutoHyphens w:val="0"/>
        <w:jc w:val="both"/>
      </w:pPr>
      <w:hyperlink r:id="rId18" w:anchor="Par21" w:tooltip="Ссылка на текущий документ" w:history="1">
        <w:r w:rsidR="00035101" w:rsidRPr="000B0E6D">
          <w:t>Изменения</w:t>
        </w:r>
      </w:hyperlink>
      <w:r w:rsidR="00035101" w:rsidRPr="000B0E6D">
        <w:t xml:space="preserve"> в </w:t>
      </w:r>
      <w:hyperlink r:id="rId19" w:tooltip="Распоряжение Правительства РФ от 19.03.2013 N 384-р &lt;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 w:history="1">
        <w:r w:rsidR="00035101" w:rsidRPr="000B0E6D">
          <w:t>схему</w:t>
        </w:r>
      </w:hyperlink>
      <w:r w:rsidR="00035101" w:rsidRPr="000B0E6D">
        <w:t xml:space="preserve"> территориального планирования Российской Федерации в области федерального транспорта. Утверждены распоряжением Правительства Российской Федерации от 03.02.2016 г. № 139-р</w:t>
      </w:r>
    </w:p>
    <w:p w:rsidR="00035101" w:rsidRPr="000B0E6D" w:rsidRDefault="00035101" w:rsidP="00035101">
      <w:pPr>
        <w:numPr>
          <w:ilvl w:val="0"/>
          <w:numId w:val="9"/>
        </w:numPr>
        <w:tabs>
          <w:tab w:val="left" w:pos="567"/>
        </w:tabs>
        <w:suppressAutoHyphens w:val="0"/>
        <w:jc w:val="both"/>
      </w:pPr>
      <w:r w:rsidRPr="000B0E6D">
        <w:t>Государственная программа Российской Федерации «Развитие транспортной системы». Утверждена постановлением Правительства Российской Федерации от 15.04.2014 № 319</w:t>
      </w:r>
    </w:p>
    <w:p w:rsidR="00035101" w:rsidRPr="000B0E6D" w:rsidRDefault="00792180" w:rsidP="00035101">
      <w:pPr>
        <w:numPr>
          <w:ilvl w:val="0"/>
          <w:numId w:val="9"/>
        </w:numPr>
        <w:tabs>
          <w:tab w:val="left" w:pos="567"/>
        </w:tabs>
        <w:suppressAutoHyphens w:val="0"/>
        <w:jc w:val="both"/>
      </w:pPr>
      <w:hyperlink r:id="rId20" w:history="1">
        <w:r w:rsidR="00035101" w:rsidRPr="000B0E6D">
          <w:rPr>
            <w:spacing w:val="-10"/>
          </w:rPr>
          <w:t>Постановление Правительства Российской Федерации от 17.11.2010 № 928</w:t>
        </w:r>
        <w:r w:rsidR="00035101" w:rsidRPr="000B0E6D">
          <w:t xml:space="preserve"> </w:t>
        </w:r>
        <w:r w:rsidR="00035101" w:rsidRPr="000B0E6D">
          <w:br/>
          <w:t>«О перечне автомобильных дорог общего пользования федерального значения»</w:t>
        </w:r>
      </w:hyperlink>
      <w:r w:rsidR="00035101" w:rsidRPr="000B0E6D">
        <w:t xml:space="preserve"> </w:t>
      </w:r>
    </w:p>
    <w:p w:rsidR="00035101" w:rsidRPr="000B0E6D" w:rsidRDefault="00035101" w:rsidP="00035101">
      <w:pPr>
        <w:numPr>
          <w:ilvl w:val="0"/>
          <w:numId w:val="9"/>
        </w:numPr>
        <w:tabs>
          <w:tab w:val="left" w:pos="567"/>
        </w:tabs>
        <w:suppressAutoHyphens w:val="0"/>
        <w:jc w:val="both"/>
      </w:pPr>
      <w:r w:rsidRPr="000B0E6D">
        <w:rPr>
          <w:spacing w:val="-8"/>
        </w:rPr>
        <w:t>Постановление Правительства Российской Федерации от 24.09.2010 № 754</w:t>
      </w:r>
      <w:r w:rsidRPr="000B0E6D">
        <w:t xml:space="preserve"> </w:t>
      </w:r>
      <w:r w:rsidRPr="000B0E6D">
        <w:br/>
        <w:t>«Об утверждении Правил установления нормативов минимальной обеспеченности населения площадью торговых объектов»</w:t>
      </w:r>
    </w:p>
    <w:p w:rsidR="00035101" w:rsidRPr="000B0E6D" w:rsidRDefault="00035101" w:rsidP="00035101">
      <w:pPr>
        <w:numPr>
          <w:ilvl w:val="0"/>
          <w:numId w:val="9"/>
        </w:numPr>
        <w:tabs>
          <w:tab w:val="left" w:pos="567"/>
        </w:tabs>
        <w:suppressAutoHyphens w:val="0"/>
        <w:jc w:val="both"/>
      </w:pPr>
      <w:r w:rsidRPr="000B0E6D">
        <w:rPr>
          <w:spacing w:val="-8"/>
        </w:rPr>
        <w:t>Постановление Правительства Российской Федерации от 28.12.2012 № 1463</w:t>
      </w:r>
      <w:r w:rsidRPr="000B0E6D">
        <w:t xml:space="preserve"> </w:t>
      </w:r>
      <w:r w:rsidRPr="000B0E6D">
        <w:br/>
        <w:t>«О единых государственных системах координат»</w:t>
      </w:r>
    </w:p>
    <w:p w:rsidR="00035101" w:rsidRPr="000B0E6D" w:rsidRDefault="00035101" w:rsidP="00035101">
      <w:pPr>
        <w:numPr>
          <w:ilvl w:val="0"/>
          <w:numId w:val="9"/>
        </w:numPr>
        <w:tabs>
          <w:tab w:val="left" w:pos="567"/>
        </w:tabs>
        <w:suppressAutoHyphens w:val="0"/>
        <w:jc w:val="both"/>
      </w:pPr>
      <w:r w:rsidRPr="000B0E6D">
        <w:t>СП 42.13330.2011 «СНиП 2.07.01-89*. Градостроительство. Планировка и застройка городских и сельских поселений»</w:t>
      </w:r>
    </w:p>
    <w:p w:rsidR="00035101" w:rsidRPr="000B0E6D" w:rsidRDefault="00035101" w:rsidP="00035101">
      <w:pPr>
        <w:numPr>
          <w:ilvl w:val="0"/>
          <w:numId w:val="9"/>
        </w:numPr>
        <w:tabs>
          <w:tab w:val="left" w:pos="567"/>
        </w:tabs>
        <w:suppressAutoHyphens w:val="0"/>
        <w:jc w:val="both"/>
      </w:pPr>
      <w:r w:rsidRPr="000B0E6D">
        <w:t>Закон Тульской области от 29.12.2006 № 785-ЗТО «О градостроительной деятельности в Тульской области»</w:t>
      </w:r>
    </w:p>
    <w:p w:rsidR="00035101" w:rsidRPr="000B0E6D" w:rsidRDefault="00035101" w:rsidP="00035101">
      <w:pPr>
        <w:numPr>
          <w:ilvl w:val="0"/>
          <w:numId w:val="9"/>
        </w:numPr>
        <w:suppressAutoHyphens w:val="0"/>
        <w:jc w:val="both"/>
      </w:pPr>
      <w:r w:rsidRPr="000B0E6D">
        <w:t>Закон Тульской области от 08.05.2008 № 997-ЗТО "О регулировании отдельных вопросов в сфере особо охраняемых природных территорий Тульской области" (текст документа по состоянию на октябрь 2012 года)</w:t>
      </w:r>
    </w:p>
    <w:p w:rsidR="00035101" w:rsidRPr="000B0E6D" w:rsidRDefault="00035101" w:rsidP="00035101">
      <w:pPr>
        <w:numPr>
          <w:ilvl w:val="0"/>
          <w:numId w:val="9"/>
        </w:numPr>
        <w:suppressAutoHyphens w:val="0"/>
        <w:jc w:val="both"/>
      </w:pPr>
      <w:r w:rsidRPr="000B0E6D">
        <w:t>План реализации государственной программы "Охрана окружающей среды" на 2012 год</w:t>
      </w:r>
    </w:p>
    <w:p w:rsidR="00035101" w:rsidRPr="000B0E6D" w:rsidRDefault="00035101" w:rsidP="00035101">
      <w:pPr>
        <w:numPr>
          <w:ilvl w:val="0"/>
          <w:numId w:val="9"/>
        </w:numPr>
        <w:suppressAutoHyphens w:val="0"/>
        <w:jc w:val="both"/>
      </w:pPr>
      <w:r w:rsidRPr="000B0E6D">
        <w:t>Материалы комплексного анализа системы управления в обращении с отходами в Тульской области, 2015 год.</w:t>
      </w:r>
    </w:p>
    <w:p w:rsidR="00035101" w:rsidRPr="000B0E6D" w:rsidRDefault="00035101" w:rsidP="00035101">
      <w:pPr>
        <w:numPr>
          <w:ilvl w:val="0"/>
          <w:numId w:val="9"/>
        </w:numPr>
        <w:shd w:val="clear" w:color="auto" w:fill="FFFFFF"/>
        <w:suppressAutoHyphens w:val="0"/>
        <w:jc w:val="both"/>
        <w:rPr>
          <w:kern w:val="36"/>
        </w:rPr>
      </w:pPr>
      <w:r w:rsidRPr="000B0E6D">
        <w:t xml:space="preserve">«Инвестиционная стратегии Тульской области до 2030 года", утв. </w:t>
      </w:r>
      <w:r w:rsidRPr="000B0E6D">
        <w:rPr>
          <w:kern w:val="36"/>
        </w:rPr>
        <w:t>Распоряжение правительства Тульской области от 11.12.2013 № 1113-р</w:t>
      </w:r>
    </w:p>
    <w:p w:rsidR="00035101" w:rsidRPr="000B0E6D" w:rsidRDefault="00035101" w:rsidP="00035101">
      <w:pPr>
        <w:numPr>
          <w:ilvl w:val="0"/>
          <w:numId w:val="9"/>
        </w:numPr>
        <w:suppressAutoHyphens w:val="0"/>
        <w:jc w:val="both"/>
        <w:rPr>
          <w:spacing w:val="1"/>
        </w:rPr>
      </w:pPr>
      <w:r w:rsidRPr="000B0E6D">
        <w:t xml:space="preserve">Государственная программа Тульской области "Охрана окружающей среды Тульской области", утв. Постановлением правительства Тульской области от 18 декабря 2013 г. № 760 в ред. </w:t>
      </w:r>
      <w:hyperlink r:id="rId21" w:history="1">
        <w:r w:rsidRPr="000B0E6D">
          <w:rPr>
            <w:spacing w:val="1"/>
          </w:rPr>
          <w:t>Постановлений правительства Тульской области от 15.04.2014 № 192</w:t>
        </w:r>
      </w:hyperlink>
      <w:r w:rsidRPr="000B0E6D">
        <w:rPr>
          <w:spacing w:val="1"/>
        </w:rPr>
        <w:t>, </w:t>
      </w:r>
      <w:hyperlink r:id="rId22" w:history="1">
        <w:r w:rsidRPr="000B0E6D">
          <w:rPr>
            <w:spacing w:val="1"/>
          </w:rPr>
          <w:t>от 26.06.2014 № 295</w:t>
        </w:r>
      </w:hyperlink>
      <w:r w:rsidRPr="000B0E6D">
        <w:rPr>
          <w:spacing w:val="1"/>
        </w:rPr>
        <w:t>, </w:t>
      </w:r>
      <w:hyperlink r:id="rId23" w:history="1">
        <w:r w:rsidRPr="000B0E6D">
          <w:rPr>
            <w:spacing w:val="1"/>
          </w:rPr>
          <w:t>от 21.10.2014 № 531</w:t>
        </w:r>
      </w:hyperlink>
      <w:r w:rsidRPr="000B0E6D">
        <w:rPr>
          <w:spacing w:val="1"/>
        </w:rPr>
        <w:t>, </w:t>
      </w:r>
      <w:hyperlink r:id="rId24" w:history="1">
        <w:r w:rsidRPr="000B0E6D">
          <w:rPr>
            <w:spacing w:val="1"/>
          </w:rPr>
          <w:t>от 16.12.2014 № 647</w:t>
        </w:r>
      </w:hyperlink>
      <w:r w:rsidRPr="000B0E6D">
        <w:rPr>
          <w:spacing w:val="1"/>
        </w:rPr>
        <w:t>, </w:t>
      </w:r>
      <w:hyperlink r:id="rId25" w:history="1">
        <w:r w:rsidRPr="000B0E6D">
          <w:rPr>
            <w:spacing w:val="1"/>
          </w:rPr>
          <w:t>от 07.04.2015 № 168</w:t>
        </w:r>
      </w:hyperlink>
      <w:r w:rsidRPr="000B0E6D">
        <w:rPr>
          <w:spacing w:val="1"/>
        </w:rPr>
        <w:t>, </w:t>
      </w:r>
      <w:hyperlink r:id="rId26" w:history="1">
        <w:r w:rsidRPr="000B0E6D">
          <w:rPr>
            <w:spacing w:val="1"/>
          </w:rPr>
          <w:t>от 25.06.2015 № 291</w:t>
        </w:r>
      </w:hyperlink>
      <w:r w:rsidRPr="000B0E6D">
        <w:rPr>
          <w:spacing w:val="1"/>
        </w:rPr>
        <w:t>)</w:t>
      </w:r>
    </w:p>
    <w:p w:rsidR="00035101" w:rsidRPr="000B0E6D" w:rsidRDefault="00035101" w:rsidP="00035101">
      <w:pPr>
        <w:numPr>
          <w:ilvl w:val="0"/>
          <w:numId w:val="9"/>
        </w:numPr>
        <w:suppressAutoHyphens w:val="0"/>
        <w:jc w:val="both"/>
      </w:pPr>
      <w:r w:rsidRPr="000B0E6D">
        <w:t>«Схема и программа развития электроэнергетики Тульской области на 2016-2020 годы», утвержденная Правительством Тульской области (Постановление №207 от 29.04.2015 г.)</w:t>
      </w:r>
    </w:p>
    <w:p w:rsidR="00035101" w:rsidRPr="000B0E6D" w:rsidRDefault="00035101" w:rsidP="00035101">
      <w:pPr>
        <w:numPr>
          <w:ilvl w:val="0"/>
          <w:numId w:val="9"/>
        </w:numPr>
        <w:suppressAutoHyphens w:val="0"/>
        <w:jc w:val="both"/>
      </w:pPr>
      <w:r w:rsidRPr="000B0E6D">
        <w:t>«Генеральная схема газоснабжения и газификации Тульской области»</w:t>
      </w:r>
    </w:p>
    <w:p w:rsidR="00035101" w:rsidRPr="000B0E6D" w:rsidRDefault="00035101" w:rsidP="00035101">
      <w:pPr>
        <w:numPr>
          <w:ilvl w:val="0"/>
          <w:numId w:val="9"/>
        </w:numPr>
        <w:suppressAutoHyphens w:val="0"/>
        <w:jc w:val="both"/>
      </w:pPr>
      <w:r w:rsidRPr="000B0E6D">
        <w:lastRenderedPageBreak/>
        <w:t>Долгосрочная целевая программа "Водные объекты и водные ресурсы Тульской области на 2012 – 2017 годы, утв. постановлением Правительства Тульской области от 31.10.2011 № 99</w:t>
      </w:r>
    </w:p>
    <w:p w:rsidR="00035101" w:rsidRPr="000B0E6D" w:rsidRDefault="00035101" w:rsidP="00035101">
      <w:pPr>
        <w:numPr>
          <w:ilvl w:val="0"/>
          <w:numId w:val="9"/>
        </w:numPr>
        <w:tabs>
          <w:tab w:val="left" w:pos="567"/>
        </w:tabs>
        <w:suppressAutoHyphens w:val="0"/>
        <w:jc w:val="both"/>
      </w:pPr>
      <w:r w:rsidRPr="000B0E6D">
        <w:t>Закон Тульской области от 21.12.2011 № 1708-ЗТО «О бесплатном предоставлении земельных участков в собственность гражданам, имеющим трех и более детей»</w:t>
      </w:r>
    </w:p>
    <w:p w:rsidR="00035101" w:rsidRDefault="00035101" w:rsidP="00035101">
      <w:pPr>
        <w:numPr>
          <w:ilvl w:val="0"/>
          <w:numId w:val="9"/>
        </w:numPr>
        <w:tabs>
          <w:tab w:val="left" w:pos="567"/>
        </w:tabs>
        <w:suppressAutoHyphens w:val="0"/>
        <w:jc w:val="both"/>
      </w:pPr>
      <w:r w:rsidRPr="000B0E6D">
        <w:t>Проект Стратегии социально-экономического развития города Тулы до 2018 года и на перспективу до 2030 года.</w:t>
      </w:r>
    </w:p>
    <w:p w:rsidR="00035101" w:rsidRDefault="00035101" w:rsidP="00035101">
      <w:pPr>
        <w:tabs>
          <w:tab w:val="left" w:pos="567"/>
        </w:tabs>
        <w:suppressAutoHyphens w:val="0"/>
        <w:ind w:left="927"/>
        <w:jc w:val="both"/>
      </w:pPr>
    </w:p>
    <w:p w:rsidR="00035101" w:rsidRPr="00670D60" w:rsidRDefault="00035101" w:rsidP="00035101">
      <w:pPr>
        <w:pStyle w:val="Default"/>
        <w:ind w:left="709" w:firstLine="567"/>
        <w:contextualSpacing/>
        <w:jc w:val="both"/>
        <w:rPr>
          <w:rFonts w:cs="Calibri"/>
          <w:color w:val="auto"/>
          <w:lang w:eastAsia="ar-SA"/>
        </w:rPr>
      </w:pPr>
      <w:r w:rsidRPr="00670D60">
        <w:rPr>
          <w:color w:val="auto"/>
        </w:rPr>
        <w:t xml:space="preserve">При подготовке </w:t>
      </w:r>
      <w:r w:rsidRPr="00670D60">
        <w:rPr>
          <w:rFonts w:cs="Calibri"/>
          <w:color w:val="auto"/>
          <w:lang w:eastAsia="ar-SA"/>
        </w:rPr>
        <w:t xml:space="preserve">Генерального плана муниципального образования было учтено действующее законодательство о градостроительной деятельности, а также положения </w:t>
      </w:r>
      <w:r w:rsidR="005F49E6">
        <w:rPr>
          <w:rFonts w:cs="Calibri"/>
          <w:color w:val="auto"/>
          <w:lang w:eastAsia="ar-SA"/>
        </w:rPr>
        <w:t>М</w:t>
      </w:r>
      <w:r>
        <w:rPr>
          <w:rFonts w:cs="Calibri"/>
          <w:color w:val="auto"/>
          <w:lang w:eastAsia="ar-SA"/>
        </w:rPr>
        <w:t>НГП</w:t>
      </w:r>
      <w:r w:rsidRPr="00670D60">
        <w:rPr>
          <w:rFonts w:cs="Calibri"/>
          <w:color w:val="auto"/>
          <w:lang w:eastAsia="ar-SA"/>
        </w:rPr>
        <w:t xml:space="preserve"> </w:t>
      </w:r>
      <w:r w:rsidRPr="000347D1">
        <w:rPr>
          <w:rFonts w:cs="Calibri"/>
          <w:color w:val="auto"/>
          <w:lang w:eastAsia="ar-SA"/>
        </w:rPr>
        <w:t>Тульской области.</w:t>
      </w:r>
    </w:p>
    <w:p w:rsidR="00035101" w:rsidRPr="0074107E" w:rsidRDefault="00035101" w:rsidP="00035101">
      <w:pPr>
        <w:pStyle w:val="Default"/>
        <w:ind w:left="709" w:firstLine="567"/>
        <w:contextualSpacing/>
        <w:jc w:val="both"/>
        <w:rPr>
          <w:color w:val="auto"/>
        </w:rPr>
      </w:pPr>
      <w:r w:rsidRPr="0074107E">
        <w:rPr>
          <w:bCs/>
          <w:color w:val="auto"/>
        </w:rPr>
        <w:t xml:space="preserve">Подготовка Генерального плана </w:t>
      </w:r>
      <w:r w:rsidRPr="0074107E">
        <w:rPr>
          <w:color w:val="auto"/>
        </w:rPr>
        <w:t xml:space="preserve">выполнена в соответствии с требованиями, предусмотренными статьями 9, 18, 23 и 24 Градостроительного Кодекса Российской Федерации. </w:t>
      </w:r>
    </w:p>
    <w:p w:rsidR="00035101" w:rsidRPr="0074107E" w:rsidRDefault="00035101" w:rsidP="00035101">
      <w:pPr>
        <w:pStyle w:val="17"/>
        <w:shd w:val="clear" w:color="auto" w:fill="auto"/>
        <w:spacing w:line="240" w:lineRule="auto"/>
        <w:ind w:left="709" w:firstLine="567"/>
        <w:contextualSpacing/>
        <w:jc w:val="both"/>
        <w:rPr>
          <w:sz w:val="24"/>
          <w:szCs w:val="24"/>
        </w:rPr>
      </w:pPr>
      <w:r w:rsidRPr="0074107E">
        <w:rPr>
          <w:bCs/>
          <w:sz w:val="24"/>
          <w:szCs w:val="24"/>
        </w:rPr>
        <w:t xml:space="preserve">Генеральный план </w:t>
      </w:r>
      <w:r w:rsidRPr="0074107E">
        <w:rPr>
          <w:sz w:val="24"/>
          <w:szCs w:val="24"/>
        </w:rPr>
        <w:t>выполнен применительно ко всей территории муниципального образования.</w:t>
      </w:r>
    </w:p>
    <w:p w:rsidR="00035101" w:rsidRPr="0074107E" w:rsidRDefault="00035101" w:rsidP="00035101">
      <w:pPr>
        <w:pStyle w:val="17"/>
        <w:shd w:val="clear" w:color="auto" w:fill="auto"/>
        <w:spacing w:line="240" w:lineRule="auto"/>
        <w:ind w:left="709" w:firstLine="567"/>
        <w:contextualSpacing/>
        <w:jc w:val="both"/>
        <w:rPr>
          <w:bCs/>
          <w:sz w:val="24"/>
          <w:szCs w:val="24"/>
        </w:rPr>
      </w:pPr>
      <w:r w:rsidRPr="000347D1">
        <w:rPr>
          <w:sz w:val="24"/>
          <w:szCs w:val="24"/>
        </w:rPr>
        <w:t xml:space="preserve">В </w:t>
      </w:r>
      <w:r w:rsidRPr="000347D1">
        <w:rPr>
          <w:bCs/>
          <w:sz w:val="24"/>
          <w:szCs w:val="24"/>
        </w:rPr>
        <w:t xml:space="preserve">Генеральном плане не применяются положения статьи 23 Градостроительного кодекса Российской Федерации в части пункта 4 части 8, </w:t>
      </w:r>
      <w:r w:rsidRPr="000347D1">
        <w:rPr>
          <w:sz w:val="24"/>
          <w:szCs w:val="24"/>
        </w:rPr>
        <w:t xml:space="preserve">в связи с тем, что на территории </w:t>
      </w:r>
      <w:r w:rsidRPr="000347D1">
        <w:rPr>
          <w:bCs/>
          <w:sz w:val="24"/>
          <w:szCs w:val="24"/>
        </w:rPr>
        <w:t>МО особые экономически зоны отсутствуют.</w:t>
      </w:r>
    </w:p>
    <w:p w:rsidR="00035101" w:rsidRPr="001E2D21" w:rsidRDefault="00035101" w:rsidP="00035101">
      <w:pPr>
        <w:pStyle w:val="Default"/>
        <w:ind w:left="709" w:firstLine="567"/>
        <w:contextualSpacing/>
        <w:jc w:val="both"/>
        <w:rPr>
          <w:color w:val="auto"/>
        </w:rPr>
      </w:pPr>
      <w:r w:rsidRPr="001E2D21">
        <w:rPr>
          <w:bCs/>
          <w:color w:val="auto"/>
        </w:rPr>
        <w:t xml:space="preserve">Генеральный план </w:t>
      </w:r>
      <w:r w:rsidRPr="001E2D21">
        <w:rPr>
          <w:color w:val="auto"/>
        </w:rPr>
        <w:t xml:space="preserve">подготовлен с учетом требований части 5 и 6 статьи 9 Градостроительного Кодекса Российской Федерации, а именно на основании планов и программ комплексного социально-экономического развития муниципального образования с учетом программ, принятых в установленном порядке и реализуемых за счет средств федерального бюджета, бюджета </w:t>
      </w:r>
      <w:r w:rsidRPr="000347D1">
        <w:rPr>
          <w:bCs/>
          <w:color w:val="auto"/>
        </w:rPr>
        <w:t>Тульской области</w:t>
      </w:r>
      <w:r w:rsidRPr="001E2D21">
        <w:rPr>
          <w:color w:val="auto"/>
        </w:rPr>
        <w:t xml:space="preserve">, местного бюджета,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 </w:t>
      </w:r>
    </w:p>
    <w:p w:rsidR="00035101" w:rsidRPr="0074107E" w:rsidRDefault="00035101" w:rsidP="00035101">
      <w:pPr>
        <w:pStyle w:val="Default"/>
        <w:ind w:left="709" w:firstLine="567"/>
        <w:contextualSpacing/>
        <w:jc w:val="both"/>
        <w:rPr>
          <w:color w:val="auto"/>
        </w:rPr>
      </w:pPr>
      <w:r w:rsidRPr="001E2D21">
        <w:rPr>
          <w:color w:val="auto"/>
        </w:rPr>
        <w:t xml:space="preserve">При подготовке текстовой части материалов по обоснованию и положения о территориальном планировании </w:t>
      </w:r>
      <w:r w:rsidRPr="001E2D21">
        <w:rPr>
          <w:bCs/>
          <w:color w:val="auto"/>
        </w:rPr>
        <w:t xml:space="preserve">Генерального плана </w:t>
      </w:r>
      <w:r w:rsidRPr="001E2D21">
        <w:rPr>
          <w:color w:val="auto"/>
        </w:rPr>
        <w:t xml:space="preserve">были учтены основные положения методических рекомендаций Министерства регионального развития Российской Федерации, утвержденные приказом </w:t>
      </w:r>
      <w:r w:rsidRPr="0074107E">
        <w:rPr>
          <w:color w:val="auto"/>
        </w:rPr>
        <w:t xml:space="preserve">Министерства регионального развития Российской Федерации от </w:t>
      </w:r>
      <w:r w:rsidRPr="006C5DD7">
        <w:rPr>
          <w:color w:val="auto"/>
        </w:rPr>
        <w:t>19 апреля 2013 г. № 169</w:t>
      </w:r>
      <w:r w:rsidRPr="0074107E">
        <w:rPr>
          <w:color w:val="auto"/>
        </w:rPr>
        <w:t xml:space="preserve">, применительно к проекту Генерального плана. </w:t>
      </w:r>
    </w:p>
    <w:p w:rsidR="00035101" w:rsidRPr="0074107E" w:rsidRDefault="00035101" w:rsidP="00035101">
      <w:pPr>
        <w:pStyle w:val="Default"/>
        <w:ind w:left="709" w:firstLine="567"/>
        <w:contextualSpacing/>
        <w:jc w:val="both"/>
        <w:rPr>
          <w:color w:val="auto"/>
        </w:rPr>
      </w:pPr>
      <w:r w:rsidRPr="0074107E">
        <w:rPr>
          <w:color w:val="auto"/>
        </w:rPr>
        <w:t xml:space="preserve">При подготовке материалов по обоснованию </w:t>
      </w:r>
      <w:r w:rsidRPr="0074107E">
        <w:rPr>
          <w:bCs/>
          <w:color w:val="auto"/>
        </w:rPr>
        <w:t xml:space="preserve">Генерального плана </w:t>
      </w:r>
      <w:r w:rsidRPr="0074107E">
        <w:rPr>
          <w:color w:val="auto"/>
        </w:rPr>
        <w:t xml:space="preserve">в виде карт, указанных в части 5 статьи 23 Градостроительного Кодекса Российской Федерации и карт, указанных в части 8 статьи 23 Градостроительного Кодекса Российской Федерации, были учтены положения приказа Министерства регионального развития Российской Федерации </w:t>
      </w:r>
      <w:r w:rsidRPr="006C5DD7">
        <w:rPr>
          <w:color w:val="auto"/>
        </w:rPr>
        <w:t>от 09 января 2018 г. № 10</w:t>
      </w:r>
      <w:r w:rsidRPr="0074107E">
        <w:rPr>
          <w:color w:val="auto"/>
        </w:rPr>
        <w:t xml:space="preserve">, в части применения приложения к приказу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w:t>
      </w:r>
    </w:p>
    <w:p w:rsidR="00035101" w:rsidRDefault="00035101" w:rsidP="00035101">
      <w:pPr>
        <w:tabs>
          <w:tab w:val="left" w:pos="567"/>
        </w:tabs>
        <w:ind w:left="709" w:firstLine="851"/>
        <w:jc w:val="both"/>
      </w:pPr>
      <w:r w:rsidRPr="0074107E">
        <w:t>Состав и содержание Положений о территориальном планировании соответствует требованиям части 4 статьи 23 Градостроительного Кодекса Российской Федерации.</w:t>
      </w:r>
    </w:p>
    <w:p w:rsidR="00035101" w:rsidRPr="000B0E6D" w:rsidRDefault="00035101" w:rsidP="00035101">
      <w:pPr>
        <w:tabs>
          <w:tab w:val="left" w:pos="567"/>
        </w:tabs>
        <w:ind w:left="709" w:firstLine="851"/>
        <w:jc w:val="both"/>
      </w:pPr>
      <w:r w:rsidRPr="000B0E6D">
        <w:t>При подготовке генерального плана использованы материалы инженерно-геологических, инженерно-гидрометеорологических, инженерно-экологических</w:t>
      </w:r>
      <w:r w:rsidRPr="000B0E6D" w:rsidDel="0095588E">
        <w:t xml:space="preserve"> </w:t>
      </w:r>
      <w:r w:rsidRPr="000B0E6D">
        <w:t>инженерных изысканий.</w:t>
      </w:r>
    </w:p>
    <w:p w:rsidR="00035101" w:rsidRDefault="00035101" w:rsidP="001E5039">
      <w:pPr>
        <w:pStyle w:val="af6"/>
        <w:tabs>
          <w:tab w:val="left" w:pos="9355"/>
        </w:tabs>
        <w:spacing w:before="0" w:beforeAutospacing="0" w:after="0" w:afterAutospacing="0"/>
        <w:ind w:firstLine="567"/>
        <w:jc w:val="both"/>
        <w:rPr>
          <w:rFonts w:cs="Arial"/>
          <w:lang w:eastAsia="ar-SA"/>
        </w:rPr>
      </w:pPr>
    </w:p>
    <w:p w:rsidR="00ED6FBC" w:rsidRPr="007031BF" w:rsidRDefault="00ED6FBC" w:rsidP="00ED6FBC">
      <w:pPr>
        <w:tabs>
          <w:tab w:val="left" w:pos="1134"/>
        </w:tabs>
        <w:autoSpaceDE w:val="0"/>
        <w:autoSpaceDN w:val="0"/>
        <w:adjustRightInd w:val="0"/>
        <w:ind w:firstLine="567"/>
        <w:jc w:val="both"/>
        <w:rPr>
          <w:rFonts w:cs="Times New Roman"/>
          <w:b/>
        </w:rPr>
      </w:pPr>
      <w:r w:rsidRPr="007031BF">
        <w:rPr>
          <w:rFonts w:cs="Times New Roman"/>
          <w:b/>
        </w:rPr>
        <w:t>Основание для разработки проекта:</w:t>
      </w:r>
    </w:p>
    <w:p w:rsidR="00E12AF6" w:rsidRPr="00EC78D4" w:rsidRDefault="00E12AF6" w:rsidP="00E12AF6">
      <w:pPr>
        <w:ind w:firstLine="567"/>
        <w:jc w:val="both"/>
      </w:pPr>
      <w:r w:rsidRPr="00EC78D4">
        <w:t xml:space="preserve">1. </w:t>
      </w:r>
      <w:hyperlink r:id="rId27" w:history="1">
        <w:r w:rsidRPr="00EC78D4">
          <w:t>Постановление</w:t>
        </w:r>
      </w:hyperlink>
      <w:r w:rsidRPr="00EC78D4">
        <w:t xml:space="preserve"> Главы Богородицкого района «О подготовке проекта генерального плана муниципального образования</w:t>
      </w:r>
      <w:r w:rsidR="00923550" w:rsidRPr="00EC78D4">
        <w:t xml:space="preserve"> Бахметьевское</w:t>
      </w:r>
      <w:r w:rsidRPr="00EC78D4">
        <w:t xml:space="preserve"> Богородицкого района».</w:t>
      </w:r>
    </w:p>
    <w:p w:rsidR="00E12AF6" w:rsidRPr="00EC78D4" w:rsidRDefault="00E12AF6" w:rsidP="00E12AF6">
      <w:pPr>
        <w:tabs>
          <w:tab w:val="num" w:pos="426"/>
          <w:tab w:val="left" w:pos="1134"/>
        </w:tabs>
        <w:autoSpaceDE w:val="0"/>
        <w:autoSpaceDN w:val="0"/>
        <w:adjustRightInd w:val="0"/>
        <w:ind w:firstLine="567"/>
        <w:jc w:val="both"/>
      </w:pPr>
      <w:r w:rsidRPr="00EC78D4">
        <w:t>2. Муниципальный контракт № 0166300002019000012</w:t>
      </w:r>
      <w:r w:rsidRPr="00EC78D4">
        <w:rPr>
          <w:b/>
        </w:rPr>
        <w:t xml:space="preserve"> </w:t>
      </w:r>
      <w:r w:rsidRPr="00EC78D4">
        <w:t>от «21» мая 2019г.</w:t>
      </w:r>
    </w:p>
    <w:p w:rsidR="00ED6FBC" w:rsidRPr="008A320B" w:rsidRDefault="00ED6FBC" w:rsidP="00ED6FBC">
      <w:pPr>
        <w:tabs>
          <w:tab w:val="num" w:pos="432"/>
        </w:tabs>
        <w:ind w:firstLine="567"/>
        <w:jc w:val="both"/>
        <w:rPr>
          <w:b/>
          <w:highlight w:val="yellow"/>
        </w:rPr>
      </w:pPr>
    </w:p>
    <w:p w:rsidR="00E12AF6" w:rsidRPr="007031BF" w:rsidRDefault="00E12AF6" w:rsidP="00E12AF6">
      <w:pPr>
        <w:tabs>
          <w:tab w:val="num" w:pos="432"/>
        </w:tabs>
        <w:ind w:firstLine="567"/>
        <w:jc w:val="both"/>
        <w:rPr>
          <w:b/>
        </w:rPr>
      </w:pPr>
      <w:r w:rsidRPr="007031BF">
        <w:rPr>
          <w:b/>
        </w:rPr>
        <w:t>Цели Генерального плана:</w:t>
      </w:r>
    </w:p>
    <w:p w:rsidR="00E12AF6" w:rsidRPr="00770124" w:rsidRDefault="00E12AF6" w:rsidP="00E12AF6">
      <w:pPr>
        <w:tabs>
          <w:tab w:val="left" w:pos="1127"/>
        </w:tabs>
        <w:ind w:firstLine="567"/>
        <w:jc w:val="both"/>
        <w:textAlignment w:val="baseline"/>
        <w:rPr>
          <w:rFonts w:eastAsia="Calibri" w:cs="Times New Roman"/>
          <w:bCs/>
          <w:iCs/>
          <w:color w:val="00000A"/>
          <w:lang w:eastAsia="en-US"/>
        </w:rPr>
      </w:pPr>
      <w:r w:rsidRPr="00770124">
        <w:rPr>
          <w:rFonts w:eastAsia="Calibri" w:cs="Times New Roman"/>
          <w:bCs/>
          <w:iCs/>
          <w:color w:val="00000A"/>
          <w:lang w:eastAsia="en-US"/>
        </w:rPr>
        <w:t xml:space="preserve">Определение назначения территорий </w:t>
      </w:r>
      <w:r w:rsidRPr="00770124">
        <w:rPr>
          <w:rFonts w:eastAsia="Calibri" w:cs="Times New Roman"/>
          <w:bCs/>
          <w:color w:val="00000A"/>
          <w:lang w:eastAsia="en-US"/>
        </w:rPr>
        <w:t xml:space="preserve">МО </w:t>
      </w:r>
      <w:r w:rsidRPr="00770124">
        <w:rPr>
          <w:rFonts w:eastAsia="Calibri" w:cs="Times New Roman"/>
          <w:bCs/>
          <w:iCs/>
          <w:color w:val="00000A"/>
          <w:lang w:eastAsia="en-US"/>
        </w:rPr>
        <w:t>исходя из совокупности социальных, экономических, экологических и иных факторов в целях обеспечения устойчивого развития территории, развития инженерной, транспортной и социальной инфраструктур, обеспечения учета интересов граждан.</w:t>
      </w:r>
    </w:p>
    <w:p w:rsidR="00E12AF6" w:rsidRPr="007031BF" w:rsidRDefault="00E12AF6" w:rsidP="00E12AF6">
      <w:pPr>
        <w:snapToGrid w:val="0"/>
        <w:ind w:firstLine="567"/>
        <w:jc w:val="both"/>
      </w:pPr>
      <w:r>
        <w:t xml:space="preserve"> </w:t>
      </w:r>
    </w:p>
    <w:p w:rsidR="00E12AF6" w:rsidRPr="007031BF" w:rsidRDefault="00E12AF6" w:rsidP="00E12AF6">
      <w:pPr>
        <w:tabs>
          <w:tab w:val="num" w:pos="432"/>
          <w:tab w:val="left" w:pos="1260"/>
        </w:tabs>
        <w:ind w:firstLine="567"/>
        <w:jc w:val="both"/>
        <w:rPr>
          <w:b/>
        </w:rPr>
      </w:pPr>
      <w:r w:rsidRPr="007031BF">
        <w:rPr>
          <w:b/>
        </w:rPr>
        <w:t>Задачи Генерального плана:</w:t>
      </w:r>
    </w:p>
    <w:p w:rsidR="00E12AF6" w:rsidRPr="00770124" w:rsidRDefault="00E12AF6" w:rsidP="00E12AF6">
      <w:pPr>
        <w:ind w:firstLine="567"/>
        <w:jc w:val="both"/>
        <w:rPr>
          <w:rFonts w:eastAsia="Calibri" w:cs="Times New Roman"/>
          <w:color w:val="00000A"/>
          <w:lang w:eastAsia="en-US"/>
        </w:rPr>
      </w:pPr>
      <w:r w:rsidRPr="00770124">
        <w:rPr>
          <w:rFonts w:eastAsia="Calibri" w:cs="Times New Roman"/>
          <w:color w:val="00000A"/>
          <w:lang w:eastAsia="en-US"/>
        </w:rPr>
        <w:t>- проведение комплексной оценки климатических, социально – экономических, планировочных, инфраструктурных, экологических и этнокультурных условий с учетом местоположения МО в структуре муниципального района;</w:t>
      </w:r>
    </w:p>
    <w:p w:rsidR="00E12AF6" w:rsidRPr="00770124" w:rsidRDefault="00E12AF6" w:rsidP="00E12AF6">
      <w:pPr>
        <w:ind w:firstLine="567"/>
        <w:jc w:val="both"/>
        <w:rPr>
          <w:rFonts w:eastAsia="Calibri" w:cs="Times New Roman"/>
          <w:color w:val="00000A"/>
          <w:lang w:eastAsia="en-US"/>
        </w:rPr>
      </w:pPr>
      <w:r w:rsidRPr="00770124">
        <w:rPr>
          <w:rFonts w:eastAsia="Calibri" w:cs="Times New Roman"/>
          <w:color w:val="00000A"/>
          <w:lang w:eastAsia="en-US"/>
        </w:rPr>
        <w:t>- разработка функционального зонирования территории МО с установлением ограничений на их использование в градостроительной деятельности;</w:t>
      </w:r>
    </w:p>
    <w:p w:rsidR="00E12AF6" w:rsidRPr="00770124" w:rsidRDefault="00E12AF6" w:rsidP="00E12AF6">
      <w:pPr>
        <w:tabs>
          <w:tab w:val="left" w:pos="3960"/>
        </w:tabs>
        <w:ind w:firstLine="567"/>
        <w:jc w:val="both"/>
        <w:rPr>
          <w:rFonts w:eastAsia="Calibri" w:cs="Times New Roman"/>
          <w:color w:val="00000A"/>
          <w:lang w:eastAsia="en-US"/>
        </w:rPr>
      </w:pPr>
      <w:r w:rsidRPr="00770124">
        <w:rPr>
          <w:rFonts w:eastAsia="Calibri" w:cs="Times New Roman"/>
          <w:color w:val="00000A"/>
          <w:lang w:eastAsia="en-US"/>
        </w:rPr>
        <w:t>- выработка предложений по совершенствованию системы расселения, развитию сельских населенных пунктов во взаимосвязи с основными направлениями социально – экономической политики муниципального района, защите территории от воздействия чрезвычайных ситуаций, улучшению экологической обстановки с выделением</w:t>
      </w:r>
      <w:r>
        <w:rPr>
          <w:rFonts w:eastAsia="Calibri" w:cs="Times New Roman"/>
          <w:color w:val="00000A"/>
          <w:lang w:eastAsia="en-US"/>
        </w:rPr>
        <w:t xml:space="preserve"> </w:t>
      </w:r>
      <w:r w:rsidRPr="00770124">
        <w:rPr>
          <w:rFonts w:eastAsia="Calibri" w:cs="Times New Roman"/>
          <w:color w:val="00000A"/>
          <w:lang w:eastAsia="en-US"/>
        </w:rPr>
        <w:t>территорий выполняющих средозащитные и санитарно</w:t>
      </w:r>
      <w:r w:rsidRPr="000E6D8D">
        <w:rPr>
          <w:rFonts w:eastAsia="Calibri" w:cs="Times New Roman"/>
          <w:color w:val="00000A"/>
          <w:lang w:eastAsia="en-US"/>
        </w:rPr>
        <w:t>-</w:t>
      </w:r>
      <w:r w:rsidRPr="00770124">
        <w:rPr>
          <w:rFonts w:eastAsia="Calibri" w:cs="Times New Roman"/>
          <w:color w:val="00000A"/>
          <w:lang w:eastAsia="en-US"/>
        </w:rPr>
        <w:t xml:space="preserve"> гигиенические функции;</w:t>
      </w:r>
    </w:p>
    <w:p w:rsidR="00E12AF6" w:rsidRPr="00770124" w:rsidRDefault="00E12AF6" w:rsidP="00E12AF6">
      <w:pPr>
        <w:tabs>
          <w:tab w:val="left" w:pos="3960"/>
        </w:tabs>
        <w:ind w:firstLine="567"/>
        <w:jc w:val="both"/>
        <w:rPr>
          <w:rFonts w:eastAsia="Calibri" w:cs="Times New Roman"/>
          <w:color w:val="00000A"/>
          <w:lang w:eastAsia="en-US"/>
        </w:rPr>
      </w:pPr>
      <w:r w:rsidRPr="00770124">
        <w:rPr>
          <w:rFonts w:eastAsia="Calibri" w:cs="Times New Roman"/>
          <w:color w:val="00000A"/>
          <w:lang w:eastAsia="en-US"/>
        </w:rPr>
        <w:t>- развитие объектов организации сбора и вывоза (переработки или утилизации) промышленных и бытовых отходов;</w:t>
      </w:r>
    </w:p>
    <w:p w:rsidR="00E12AF6" w:rsidRPr="00770124" w:rsidRDefault="00E12AF6" w:rsidP="00E12AF6">
      <w:pPr>
        <w:tabs>
          <w:tab w:val="left" w:pos="3960"/>
        </w:tabs>
        <w:ind w:firstLine="567"/>
        <w:jc w:val="both"/>
        <w:rPr>
          <w:rFonts w:eastAsia="Calibri" w:cs="Times New Roman"/>
          <w:color w:val="00000A"/>
          <w:lang w:eastAsia="en-US"/>
        </w:rPr>
      </w:pPr>
      <w:r w:rsidRPr="00770124">
        <w:rPr>
          <w:rFonts w:eastAsia="Calibri" w:cs="Times New Roman"/>
          <w:color w:val="00000A"/>
          <w:lang w:eastAsia="en-US"/>
        </w:rPr>
        <w:t xml:space="preserve">- разработка предложений по установлению границ населенных пунктов </w:t>
      </w:r>
      <w:r w:rsidRPr="00770124">
        <w:rPr>
          <w:rFonts w:eastAsia="Calibri" w:cs="Times New Roman"/>
          <w:bCs/>
          <w:color w:val="00000A"/>
          <w:lang w:eastAsia="en-US"/>
        </w:rPr>
        <w:t>МО</w:t>
      </w:r>
      <w:r w:rsidRPr="00770124">
        <w:rPr>
          <w:rFonts w:eastAsia="Calibri" w:cs="Times New Roman"/>
          <w:color w:val="00000A"/>
          <w:lang w:eastAsia="en-US"/>
        </w:rPr>
        <w:t>, объектов особого регулирования, в том числе зон охраны памятников истории и культуры, особо охраняемых природных территорий;</w:t>
      </w:r>
    </w:p>
    <w:p w:rsidR="00E12AF6" w:rsidRPr="00770124" w:rsidRDefault="00E12AF6" w:rsidP="00E12AF6">
      <w:pPr>
        <w:tabs>
          <w:tab w:val="left" w:pos="3960"/>
        </w:tabs>
        <w:ind w:firstLine="567"/>
        <w:jc w:val="both"/>
        <w:rPr>
          <w:rFonts w:eastAsia="Calibri" w:cs="Times New Roman"/>
          <w:color w:val="00000A"/>
          <w:lang w:eastAsia="en-US"/>
        </w:rPr>
      </w:pPr>
      <w:r w:rsidRPr="00770124">
        <w:rPr>
          <w:rFonts w:eastAsia="Calibri" w:cs="Times New Roman"/>
          <w:color w:val="00000A"/>
          <w:lang w:eastAsia="en-US"/>
        </w:rPr>
        <w:t>-</w:t>
      </w:r>
      <w:r>
        <w:rPr>
          <w:rFonts w:eastAsia="Calibri" w:cs="Times New Roman"/>
          <w:color w:val="00000A"/>
          <w:lang w:eastAsia="en-US"/>
        </w:rPr>
        <w:t xml:space="preserve"> </w:t>
      </w:r>
      <w:r w:rsidRPr="00770124">
        <w:rPr>
          <w:rFonts w:eastAsia="Calibri" w:cs="Times New Roman"/>
          <w:color w:val="00000A"/>
          <w:lang w:eastAsia="en-US"/>
        </w:rPr>
        <w:t>развитию инженерно</w:t>
      </w:r>
      <w:r w:rsidRPr="000E6D8D">
        <w:rPr>
          <w:rFonts w:eastAsia="Calibri" w:cs="Times New Roman"/>
          <w:color w:val="00000A"/>
          <w:lang w:eastAsia="en-US"/>
        </w:rPr>
        <w:t>-</w:t>
      </w:r>
      <w:r w:rsidRPr="00770124">
        <w:rPr>
          <w:rFonts w:eastAsia="Calibri" w:cs="Times New Roman"/>
          <w:color w:val="00000A"/>
          <w:lang w:eastAsia="en-US"/>
        </w:rPr>
        <w:t xml:space="preserve"> транспортной и социальной инфраструктур;</w:t>
      </w:r>
      <w:r>
        <w:rPr>
          <w:rFonts w:eastAsia="Calibri" w:cs="Times New Roman"/>
          <w:color w:val="00000A"/>
          <w:lang w:eastAsia="en-US"/>
        </w:rPr>
        <w:t xml:space="preserve"> </w:t>
      </w:r>
    </w:p>
    <w:p w:rsidR="00E12AF6" w:rsidRPr="00770124" w:rsidRDefault="00E12AF6" w:rsidP="00E12AF6">
      <w:pPr>
        <w:tabs>
          <w:tab w:val="left" w:pos="3960"/>
        </w:tabs>
        <w:ind w:firstLine="567"/>
        <w:jc w:val="both"/>
        <w:rPr>
          <w:rFonts w:eastAsia="Calibri" w:cs="Times New Roman"/>
          <w:color w:val="00000A"/>
          <w:lang w:eastAsia="en-US"/>
        </w:rPr>
      </w:pPr>
      <w:r w:rsidRPr="00770124">
        <w:rPr>
          <w:rFonts w:eastAsia="Calibri" w:cs="Times New Roman"/>
          <w:color w:val="00000A"/>
          <w:lang w:eastAsia="en-US"/>
        </w:rPr>
        <w:t>- определение территорий для индивидуального жилищного строительства, личных подсобных хозяйств, а также территорий под организацию мест отдыха и лечения населения;</w:t>
      </w:r>
      <w:r>
        <w:rPr>
          <w:rFonts w:eastAsia="Calibri" w:cs="Times New Roman"/>
          <w:color w:val="00000A"/>
          <w:lang w:eastAsia="en-US"/>
        </w:rPr>
        <w:t xml:space="preserve"> </w:t>
      </w:r>
    </w:p>
    <w:p w:rsidR="00E12AF6" w:rsidRPr="00770124" w:rsidRDefault="00E12AF6" w:rsidP="00E12AF6">
      <w:pPr>
        <w:tabs>
          <w:tab w:val="left" w:pos="3960"/>
        </w:tabs>
        <w:ind w:firstLine="567"/>
        <w:jc w:val="both"/>
        <w:rPr>
          <w:rFonts w:eastAsia="Calibri" w:cs="Times New Roman"/>
          <w:color w:val="00000A"/>
          <w:lang w:eastAsia="en-US"/>
        </w:rPr>
      </w:pPr>
      <w:r w:rsidRPr="00770124">
        <w:rPr>
          <w:rFonts w:eastAsia="Calibri" w:cs="Times New Roman"/>
          <w:color w:val="00000A"/>
          <w:lang w:eastAsia="en-US"/>
        </w:rPr>
        <w:t>- разработка предложений по размещению сельскохозяйственных и промышленных объектов и предприятий, в т. ч.; животноводческих, перерабатывающих, технопарков и т.д.;</w:t>
      </w:r>
      <w:r>
        <w:rPr>
          <w:rFonts w:eastAsia="Calibri" w:cs="Times New Roman"/>
          <w:color w:val="00000A"/>
          <w:lang w:eastAsia="en-US"/>
        </w:rPr>
        <w:t xml:space="preserve"> </w:t>
      </w:r>
    </w:p>
    <w:p w:rsidR="00E12AF6" w:rsidRPr="00770124" w:rsidRDefault="00E12AF6" w:rsidP="00E12AF6">
      <w:pPr>
        <w:tabs>
          <w:tab w:val="left" w:pos="3960"/>
        </w:tabs>
        <w:ind w:firstLine="567"/>
        <w:jc w:val="both"/>
        <w:rPr>
          <w:rFonts w:eastAsia="Calibri" w:cs="Times New Roman"/>
          <w:color w:val="00000A"/>
          <w:lang w:eastAsia="en-US"/>
        </w:rPr>
      </w:pPr>
      <w:r w:rsidRPr="00770124">
        <w:rPr>
          <w:rFonts w:eastAsia="Calibri" w:cs="Times New Roman"/>
          <w:color w:val="00000A"/>
          <w:lang w:eastAsia="en-US"/>
        </w:rPr>
        <w:t>- выработка предложений по формированию зон активного экономического развития с указанием перспектив их использования;</w:t>
      </w:r>
    </w:p>
    <w:p w:rsidR="00E12AF6" w:rsidRDefault="00E12AF6" w:rsidP="00E12AF6">
      <w:pPr>
        <w:tabs>
          <w:tab w:val="num" w:pos="432"/>
        </w:tabs>
        <w:ind w:firstLine="567"/>
        <w:jc w:val="both"/>
      </w:pPr>
      <w:r w:rsidRPr="00770124">
        <w:rPr>
          <w:rFonts w:eastAsia="Calibri" w:cs="Times New Roman"/>
          <w:color w:val="00000A"/>
          <w:lang w:eastAsia="en-US"/>
        </w:rPr>
        <w:t>- определение первоочередных мероприятий по реализации схемы</w:t>
      </w:r>
      <w:r>
        <w:rPr>
          <w:rFonts w:eastAsia="Calibri" w:cs="Times New Roman"/>
          <w:color w:val="00000A"/>
          <w:lang w:eastAsia="en-US"/>
        </w:rPr>
        <w:t xml:space="preserve"> </w:t>
      </w:r>
      <w:r w:rsidRPr="00770124">
        <w:rPr>
          <w:rFonts w:eastAsia="Calibri" w:cs="Times New Roman"/>
          <w:color w:val="00000A"/>
          <w:lang w:eastAsia="en-US"/>
        </w:rPr>
        <w:t>градостроительного планирования МО.</w:t>
      </w:r>
    </w:p>
    <w:p w:rsidR="00E12AF6" w:rsidRPr="007031BF" w:rsidRDefault="00E12AF6" w:rsidP="00E12AF6">
      <w:pPr>
        <w:tabs>
          <w:tab w:val="num" w:pos="432"/>
        </w:tabs>
        <w:ind w:firstLine="567"/>
        <w:jc w:val="both"/>
      </w:pPr>
      <w:r w:rsidRPr="007031BF">
        <w:t>В материалах Генерального плана муниципального образования установлены следующие сроки его реализации:</w:t>
      </w:r>
    </w:p>
    <w:p w:rsidR="00E12AF6" w:rsidRPr="007031BF" w:rsidRDefault="00E12AF6" w:rsidP="00E12AF6">
      <w:pPr>
        <w:pStyle w:val="17"/>
        <w:shd w:val="clear" w:color="auto" w:fill="auto"/>
        <w:tabs>
          <w:tab w:val="num" w:pos="432"/>
        </w:tabs>
        <w:spacing w:line="240" w:lineRule="auto"/>
        <w:ind w:firstLine="567"/>
        <w:rPr>
          <w:rFonts w:cs="Calibri"/>
          <w:sz w:val="24"/>
          <w:szCs w:val="24"/>
          <w:lang w:eastAsia="ar-SA"/>
        </w:rPr>
      </w:pPr>
      <w:r w:rsidRPr="007031BF">
        <w:rPr>
          <w:rFonts w:cs="Calibri"/>
          <w:sz w:val="24"/>
          <w:szCs w:val="24"/>
          <w:lang w:eastAsia="ar-SA"/>
        </w:rPr>
        <w:t>исходный год - 20</w:t>
      </w:r>
      <w:r w:rsidR="00637D17">
        <w:rPr>
          <w:rFonts w:cs="Calibri"/>
          <w:sz w:val="24"/>
          <w:szCs w:val="24"/>
          <w:lang w:eastAsia="ar-SA"/>
        </w:rPr>
        <w:t>20</w:t>
      </w:r>
      <w:r w:rsidRPr="007031BF">
        <w:rPr>
          <w:rFonts w:cs="Calibri"/>
          <w:sz w:val="24"/>
          <w:szCs w:val="24"/>
          <w:lang w:eastAsia="ar-SA"/>
        </w:rPr>
        <w:t xml:space="preserve"> г.,</w:t>
      </w:r>
    </w:p>
    <w:p w:rsidR="00E12AF6" w:rsidRPr="007031BF" w:rsidRDefault="00E12AF6" w:rsidP="00E12AF6">
      <w:pPr>
        <w:pStyle w:val="17"/>
        <w:shd w:val="clear" w:color="auto" w:fill="auto"/>
        <w:tabs>
          <w:tab w:val="left" w:pos="0"/>
          <w:tab w:val="num" w:pos="432"/>
        </w:tabs>
        <w:spacing w:line="240" w:lineRule="auto"/>
        <w:ind w:firstLine="567"/>
        <w:rPr>
          <w:rFonts w:cs="Calibri"/>
          <w:sz w:val="24"/>
          <w:szCs w:val="24"/>
          <w:lang w:eastAsia="ar-SA"/>
        </w:rPr>
      </w:pPr>
      <w:r w:rsidRPr="007031BF">
        <w:rPr>
          <w:rFonts w:cs="Calibri"/>
          <w:sz w:val="24"/>
          <w:szCs w:val="24"/>
          <w:lang w:eastAsia="ar-SA"/>
        </w:rPr>
        <w:t>I этап</w:t>
      </w:r>
      <w:r>
        <w:rPr>
          <w:rFonts w:cs="Calibri"/>
          <w:sz w:val="24"/>
          <w:szCs w:val="24"/>
          <w:lang w:eastAsia="ar-SA"/>
        </w:rPr>
        <w:t xml:space="preserve"> </w:t>
      </w:r>
      <w:r w:rsidRPr="007031BF">
        <w:rPr>
          <w:rFonts w:cs="Calibri"/>
          <w:sz w:val="24"/>
          <w:szCs w:val="24"/>
          <w:lang w:eastAsia="ar-SA"/>
        </w:rPr>
        <w:t>– 20</w:t>
      </w:r>
      <w:r w:rsidR="009E6AE0">
        <w:rPr>
          <w:rFonts w:cs="Calibri"/>
          <w:sz w:val="24"/>
          <w:szCs w:val="24"/>
          <w:lang w:eastAsia="ar-SA"/>
        </w:rPr>
        <w:t>20</w:t>
      </w:r>
      <w:r w:rsidRPr="007031BF">
        <w:rPr>
          <w:rFonts w:cs="Calibri"/>
          <w:sz w:val="24"/>
          <w:szCs w:val="24"/>
          <w:lang w:eastAsia="ar-SA"/>
        </w:rPr>
        <w:t>-20</w:t>
      </w:r>
      <w:r w:rsidR="009E6AE0">
        <w:rPr>
          <w:rFonts w:cs="Calibri"/>
          <w:sz w:val="24"/>
          <w:szCs w:val="24"/>
          <w:lang w:eastAsia="ar-SA"/>
        </w:rPr>
        <w:t>30</w:t>
      </w:r>
      <w:r w:rsidRPr="007031BF">
        <w:rPr>
          <w:rFonts w:cs="Calibri"/>
          <w:sz w:val="24"/>
          <w:szCs w:val="24"/>
          <w:lang w:eastAsia="ar-SA"/>
        </w:rPr>
        <w:t xml:space="preserve"> гг. (первоочередные плановые мероприятия 3-10 лет);</w:t>
      </w:r>
    </w:p>
    <w:p w:rsidR="009E6B38" w:rsidRDefault="00E12AF6" w:rsidP="00E12AF6">
      <w:pPr>
        <w:tabs>
          <w:tab w:val="num" w:pos="432"/>
        </w:tabs>
        <w:ind w:left="426" w:firstLine="702"/>
        <w:jc w:val="both"/>
      </w:pPr>
      <w:r w:rsidRPr="007031BF">
        <w:t>II этап</w:t>
      </w:r>
      <w:r>
        <w:t xml:space="preserve"> </w:t>
      </w:r>
      <w:r w:rsidRPr="007031BF">
        <w:t>– до 20</w:t>
      </w:r>
      <w:r w:rsidR="009E6AE0">
        <w:t>40</w:t>
      </w:r>
      <w:r w:rsidRPr="007031BF">
        <w:t xml:space="preserve"> г. (расчетный срок Генерального плана, 20 лет).</w:t>
      </w:r>
    </w:p>
    <w:p w:rsidR="00E12AF6" w:rsidRDefault="00E12AF6" w:rsidP="00E12AF6">
      <w:pPr>
        <w:tabs>
          <w:tab w:val="num" w:pos="432"/>
        </w:tabs>
        <w:ind w:left="426" w:firstLine="702"/>
        <w:jc w:val="both"/>
      </w:pPr>
    </w:p>
    <w:p w:rsidR="008B572B" w:rsidRDefault="008B572B" w:rsidP="00E12AF6">
      <w:pPr>
        <w:tabs>
          <w:tab w:val="num" w:pos="432"/>
        </w:tabs>
        <w:ind w:left="426" w:firstLine="702"/>
        <w:jc w:val="both"/>
        <w:rPr>
          <w:b/>
        </w:rPr>
      </w:pPr>
      <w:r w:rsidRPr="008B572B">
        <w:rPr>
          <w:b/>
        </w:rPr>
        <w:t>Сведения о границах муниципального образования</w:t>
      </w:r>
      <w:r>
        <w:rPr>
          <w:b/>
        </w:rPr>
        <w:t>.</w:t>
      </w:r>
    </w:p>
    <w:p w:rsidR="002D5979" w:rsidRDefault="002D5979" w:rsidP="002D5979">
      <w:pPr>
        <w:pStyle w:val="af6"/>
        <w:tabs>
          <w:tab w:val="left" w:pos="9355"/>
        </w:tabs>
        <w:spacing w:before="0" w:beforeAutospacing="0" w:after="0" w:afterAutospacing="0"/>
        <w:ind w:left="709" w:right="-6" w:firstLine="720"/>
        <w:jc w:val="both"/>
      </w:pPr>
      <w:r w:rsidRPr="000E6D8D">
        <w:t>Муниципальное образование</w:t>
      </w:r>
      <w:r>
        <w:t xml:space="preserve"> Бахметьевское</w:t>
      </w:r>
      <w:r w:rsidRPr="000E6D8D">
        <w:t xml:space="preserve"> находится в </w:t>
      </w:r>
      <w:r>
        <w:t>юго-восточной</w:t>
      </w:r>
      <w:r w:rsidRPr="000E6D8D">
        <w:t xml:space="preserve"> части </w:t>
      </w:r>
      <w:r>
        <w:t>Богородицкого</w:t>
      </w:r>
      <w:r w:rsidRPr="000E6D8D">
        <w:t xml:space="preserve"> района Тульской области</w:t>
      </w:r>
      <w:r>
        <w:t xml:space="preserve">. </w:t>
      </w:r>
    </w:p>
    <w:p w:rsidR="002D5979" w:rsidRDefault="002D5979" w:rsidP="002D5979">
      <w:pPr>
        <w:pStyle w:val="af6"/>
        <w:tabs>
          <w:tab w:val="left" w:pos="9355"/>
        </w:tabs>
        <w:spacing w:before="0" w:beforeAutospacing="0" w:after="0" w:afterAutospacing="0"/>
        <w:ind w:left="709" w:right="-6" w:firstLine="720"/>
        <w:jc w:val="both"/>
      </w:pPr>
      <w:r w:rsidRPr="002750B0">
        <w:rPr>
          <w:bCs/>
        </w:rPr>
        <w:t>Территория МО</w:t>
      </w:r>
      <w:r>
        <w:t xml:space="preserve"> Бахметьевское</w:t>
      </w:r>
      <w:r w:rsidRPr="002750B0">
        <w:t> ограничена</w:t>
      </w:r>
      <w:r>
        <w:t>:</w:t>
      </w:r>
    </w:p>
    <w:p w:rsidR="002D5979" w:rsidRDefault="002D5979" w:rsidP="002D5979">
      <w:pPr>
        <w:pStyle w:val="af6"/>
        <w:tabs>
          <w:tab w:val="left" w:pos="9355"/>
        </w:tabs>
        <w:spacing w:before="0" w:beforeAutospacing="0" w:after="0" w:afterAutospacing="0"/>
        <w:ind w:left="709" w:right="-6" w:firstLine="284"/>
        <w:jc w:val="both"/>
      </w:pPr>
      <w:r>
        <w:t xml:space="preserve">- с востока </w:t>
      </w:r>
      <w:r w:rsidRPr="002750B0">
        <w:t>землями</w:t>
      </w:r>
      <w:r>
        <w:t xml:space="preserve"> </w:t>
      </w:r>
      <w:r w:rsidRPr="002750B0">
        <w:t xml:space="preserve">муниципального образования </w:t>
      </w:r>
      <w:r>
        <w:t>Епифанское Кимовского района;</w:t>
      </w:r>
    </w:p>
    <w:p w:rsidR="002D5979" w:rsidRDefault="002D5979" w:rsidP="002D5979">
      <w:pPr>
        <w:pStyle w:val="af6"/>
        <w:tabs>
          <w:tab w:val="left" w:pos="9355"/>
        </w:tabs>
        <w:spacing w:before="0" w:beforeAutospacing="0" w:after="0" w:afterAutospacing="0"/>
        <w:ind w:left="709" w:right="-6" w:firstLine="284"/>
        <w:jc w:val="both"/>
      </w:pPr>
      <w:r>
        <w:t>- с юго-востока</w:t>
      </w:r>
      <w:r w:rsidRPr="002750B0">
        <w:t xml:space="preserve"> землями</w:t>
      </w:r>
      <w:r>
        <w:t xml:space="preserve"> </w:t>
      </w:r>
      <w:r w:rsidRPr="002750B0">
        <w:t xml:space="preserve">муниципального образования </w:t>
      </w:r>
      <w:r>
        <w:t>Михайловское Куркинского района;</w:t>
      </w:r>
    </w:p>
    <w:p w:rsidR="002D5979" w:rsidRDefault="002D5979" w:rsidP="002D5979">
      <w:pPr>
        <w:pStyle w:val="af6"/>
        <w:tabs>
          <w:tab w:val="left" w:pos="9355"/>
        </w:tabs>
        <w:spacing w:before="0" w:beforeAutospacing="0" w:after="0" w:afterAutospacing="0"/>
        <w:ind w:left="709" w:right="-6" w:firstLine="284"/>
        <w:jc w:val="both"/>
      </w:pPr>
      <w:r>
        <w:t xml:space="preserve">- с юго-запада </w:t>
      </w:r>
      <w:r w:rsidRPr="002750B0">
        <w:t>землями</w:t>
      </w:r>
      <w:r>
        <w:t xml:space="preserve"> </w:t>
      </w:r>
      <w:r w:rsidRPr="002750B0">
        <w:t xml:space="preserve">муниципального образования </w:t>
      </w:r>
      <w:r>
        <w:t>Двориковское Воловского района;</w:t>
      </w:r>
    </w:p>
    <w:p w:rsidR="002D5979" w:rsidRDefault="002D5979" w:rsidP="002D5979">
      <w:pPr>
        <w:pStyle w:val="af6"/>
        <w:tabs>
          <w:tab w:val="left" w:pos="9355"/>
        </w:tabs>
        <w:spacing w:before="0" w:beforeAutospacing="0" w:after="0" w:afterAutospacing="0"/>
        <w:ind w:left="709" w:right="-6" w:firstLine="284"/>
        <w:jc w:val="both"/>
      </w:pPr>
      <w:r>
        <w:t xml:space="preserve">- с северо-запада </w:t>
      </w:r>
      <w:r w:rsidRPr="002750B0">
        <w:t>землями</w:t>
      </w:r>
      <w:r>
        <w:t xml:space="preserve"> </w:t>
      </w:r>
      <w:r w:rsidRPr="002750B0">
        <w:t xml:space="preserve">муниципального образования </w:t>
      </w:r>
      <w:r>
        <w:t>Товарковское Богородицкого района;</w:t>
      </w:r>
    </w:p>
    <w:p w:rsidR="008B572B" w:rsidRDefault="008B572B" w:rsidP="008B572B">
      <w:pPr>
        <w:pStyle w:val="af6"/>
        <w:tabs>
          <w:tab w:val="left" w:pos="9355"/>
        </w:tabs>
        <w:spacing w:before="0" w:beforeAutospacing="0" w:after="0" w:afterAutospacing="0"/>
        <w:ind w:right="-6" w:firstLine="284"/>
        <w:jc w:val="both"/>
      </w:pPr>
    </w:p>
    <w:p w:rsidR="002D5979" w:rsidRPr="002D5979" w:rsidRDefault="002D5979" w:rsidP="002D5979">
      <w:pPr>
        <w:ind w:left="284" w:firstLine="567"/>
        <w:contextualSpacing/>
        <w:jc w:val="both"/>
      </w:pPr>
      <w:r w:rsidRPr="002D5979">
        <w:t xml:space="preserve">Статус и границы сельского поселения установлены Законом Тульской области от 14 марта 2005 года № 555-ЗТО «О переименовании муниципального образования "город Богородицк и Богородицкий район" Тульской области, установлении границ, наделении </w:t>
      </w:r>
      <w:r w:rsidRPr="002D5979">
        <w:lastRenderedPageBreak/>
        <w:t>статусом и определении административных центров муниципальных образований на территории Богородицкого района Тульской области»</w:t>
      </w:r>
    </w:p>
    <w:p w:rsidR="002D5979" w:rsidRPr="002D5979" w:rsidRDefault="002D5979" w:rsidP="002D5979">
      <w:pPr>
        <w:ind w:left="284" w:firstLine="567"/>
        <w:contextualSpacing/>
        <w:jc w:val="both"/>
      </w:pPr>
      <w:r w:rsidRPr="002D5979">
        <w:t>Площадь территории муниципального образования Бахметьевское</w:t>
      </w:r>
      <w:r w:rsidRPr="002D5979">
        <w:rPr>
          <w:bCs/>
        </w:rPr>
        <w:t xml:space="preserve"> </w:t>
      </w:r>
      <w:r w:rsidRPr="002D5979">
        <w:t>Богородицкого района составляет – 280,2 кв. км.</w:t>
      </w:r>
    </w:p>
    <w:p w:rsidR="002D5979" w:rsidRPr="002D5979" w:rsidRDefault="002D5979" w:rsidP="002D5979">
      <w:pPr>
        <w:ind w:left="284" w:firstLine="567"/>
        <w:contextualSpacing/>
        <w:jc w:val="both"/>
      </w:pPr>
      <w:r w:rsidRPr="002D5979">
        <w:t>Федеральный округ: Центральный</w:t>
      </w:r>
    </w:p>
    <w:p w:rsidR="002D5979" w:rsidRPr="002D5979" w:rsidRDefault="002D5979" w:rsidP="002D5979">
      <w:pPr>
        <w:ind w:left="284" w:firstLine="567"/>
        <w:contextualSpacing/>
        <w:jc w:val="both"/>
      </w:pPr>
      <w:r w:rsidRPr="002D5979">
        <w:t>Население – 1705 человек (на 01.01.2019 год).</w:t>
      </w:r>
    </w:p>
    <w:p w:rsidR="002D5979" w:rsidRPr="002D5979" w:rsidRDefault="002D5979" w:rsidP="002D5979">
      <w:pPr>
        <w:ind w:left="284" w:firstLine="567"/>
        <w:contextualSpacing/>
        <w:jc w:val="both"/>
      </w:pPr>
      <w:r w:rsidRPr="002D5979">
        <w:t>Административный центр — посёлок Бахметьево.</w:t>
      </w:r>
    </w:p>
    <w:p w:rsidR="002D5979" w:rsidRPr="002D5979" w:rsidRDefault="002D5979" w:rsidP="002D5979">
      <w:pPr>
        <w:ind w:left="284" w:firstLine="567"/>
        <w:contextualSpacing/>
        <w:jc w:val="both"/>
      </w:pPr>
      <w:r w:rsidRPr="002D5979">
        <w:t>В </w:t>
      </w:r>
      <w:r w:rsidRPr="002D5979">
        <w:rPr>
          <w:bCs/>
        </w:rPr>
        <w:t>состав территории муниципального образования</w:t>
      </w:r>
      <w:r w:rsidRPr="002D5979">
        <w:t xml:space="preserve"> Бахметьевское</w:t>
      </w:r>
      <w:r w:rsidRPr="002D5979">
        <w:rPr>
          <w:bCs/>
        </w:rPr>
        <w:t xml:space="preserve"> </w:t>
      </w:r>
      <w:r w:rsidRPr="002D5979">
        <w:t>Богородицкого района Тульской области входят 26 населенных пунктов:</w:t>
      </w:r>
    </w:p>
    <w:p w:rsidR="002D5979" w:rsidRPr="002D5979" w:rsidRDefault="002D5979" w:rsidP="002D5979">
      <w:pPr>
        <w:ind w:left="284" w:firstLine="567"/>
        <w:contextualSpacing/>
        <w:jc w:val="both"/>
      </w:pPr>
      <w:r w:rsidRPr="002D5979">
        <w:t>с. Бахметьево, д. Анохино, д. Барыковка, д. Бабанино, д. Волхоновка, с. Гагарине, д. Карлино, п. Красный, д. Кащеевка, д. Колобове, д. Муравлянка, д. Клиновое, д. Крутое, п. Кичевский, с. Богдановка, д. Сафоновка, д. Галевка, д. Доброе, с. Красные Буйцы, д. Будыровка, д. Малиновка, с. Березовка, д. Селезневка, с. Малевка, с. Папоротка, д. Владимировка.</w:t>
      </w:r>
    </w:p>
    <w:p w:rsidR="002D5979" w:rsidRPr="002D5979" w:rsidRDefault="002D5979" w:rsidP="002D5979">
      <w:pPr>
        <w:ind w:left="284" w:firstLine="567"/>
        <w:contextualSpacing/>
        <w:jc w:val="both"/>
      </w:pPr>
    </w:p>
    <w:p w:rsidR="002D5979" w:rsidRPr="002D5979" w:rsidRDefault="002D5979" w:rsidP="002D5979">
      <w:pPr>
        <w:ind w:left="284" w:firstLine="567"/>
        <w:contextualSpacing/>
        <w:jc w:val="both"/>
        <w:rPr>
          <w:iCs/>
        </w:rPr>
      </w:pPr>
      <w:r w:rsidRPr="002D5979">
        <w:rPr>
          <w:iCs/>
        </w:rPr>
        <w:t>К сдерживающим факторам развития народного хозяйства поселения на современном этапе относятся:</w:t>
      </w:r>
    </w:p>
    <w:p w:rsidR="002D5979" w:rsidRPr="002D5979" w:rsidRDefault="002D5979" w:rsidP="002D5979">
      <w:pPr>
        <w:ind w:left="284" w:firstLine="567"/>
        <w:contextualSpacing/>
        <w:jc w:val="both"/>
        <w:rPr>
          <w:iCs/>
        </w:rPr>
      </w:pPr>
      <w:r w:rsidRPr="002D5979">
        <w:rPr>
          <w:iCs/>
        </w:rPr>
        <w:t>- несоответствие качественной структуры транспортной сети местного значения потребностям народного хозяйства района в перевозках и обеспечению круглосуточного бесперебойного движения автомобилей на дорогах;</w:t>
      </w:r>
    </w:p>
    <w:p w:rsidR="002D5979" w:rsidRPr="002D5979" w:rsidRDefault="002D5979" w:rsidP="002D5979">
      <w:pPr>
        <w:ind w:left="284" w:firstLine="567"/>
        <w:contextualSpacing/>
        <w:jc w:val="both"/>
        <w:rPr>
          <w:iCs/>
        </w:rPr>
      </w:pPr>
      <w:r w:rsidRPr="002D5979">
        <w:rPr>
          <w:iCs/>
        </w:rPr>
        <w:t>- недостаточные мощности строительных организаций;</w:t>
      </w:r>
    </w:p>
    <w:p w:rsidR="002D5979" w:rsidRPr="002D5979" w:rsidRDefault="002D5979" w:rsidP="002D5979">
      <w:pPr>
        <w:ind w:left="284" w:firstLine="567"/>
        <w:contextualSpacing/>
        <w:jc w:val="both"/>
        <w:rPr>
          <w:iCs/>
        </w:rPr>
      </w:pPr>
      <w:r w:rsidRPr="002D5979">
        <w:rPr>
          <w:iCs/>
        </w:rPr>
        <w:t>- сложившаяся в районе и сохранившаяся до настоящего времени дисперсная система сельского расселения, препятствующая рациональному использованию рабочей силы, технических и других средств производства и, что особенно важно, не способствующая закреплению кадров в сельском хозяйстве. В результате в районе имеет место тенденция сокращения численности сельского населения за счет механического оттока.</w:t>
      </w:r>
    </w:p>
    <w:p w:rsidR="002D5979" w:rsidRPr="002D5979" w:rsidRDefault="002D5979" w:rsidP="002D5979">
      <w:pPr>
        <w:ind w:left="284" w:firstLine="567"/>
        <w:contextualSpacing/>
        <w:jc w:val="both"/>
      </w:pPr>
      <w:r w:rsidRPr="002D5979">
        <w:t>Выгодное географическое расположение, наличие природных богатств, топливно-энергетических и минеральных ресурсов, плодородных земель, а также значительного туристского потенциала позволяют рассматривать муниципальное образование как один из перспективных ареалов экономического развития.</w:t>
      </w:r>
    </w:p>
    <w:p w:rsidR="005D3BAD" w:rsidRDefault="002D5979" w:rsidP="002D5979">
      <w:pPr>
        <w:ind w:left="284" w:firstLine="567"/>
        <w:contextualSpacing/>
        <w:jc w:val="both"/>
      </w:pPr>
      <w:r w:rsidRPr="002D5979">
        <w:t>Дальнейшее развитие комплекса межрегиональных связей в сфере экономики, социальной сфере и в сфере совместного решения экологических проблем будет иметь важное значение в повышении эффективности социально-экономического развития как района, так и МО Бахметьевское.</w:t>
      </w:r>
    </w:p>
    <w:p w:rsidR="002D5979" w:rsidRPr="008B572B" w:rsidRDefault="002D5979" w:rsidP="002D5979">
      <w:pPr>
        <w:ind w:left="284" w:firstLine="567"/>
        <w:contextualSpacing/>
        <w:jc w:val="both"/>
        <w:rPr>
          <w:bCs/>
          <w:color w:val="00B0F0"/>
        </w:rPr>
      </w:pPr>
    </w:p>
    <w:p w:rsidR="005D3BAD" w:rsidRPr="00940A6E" w:rsidRDefault="005D3BAD" w:rsidP="001E5039">
      <w:pPr>
        <w:pStyle w:val="1"/>
        <w:rPr>
          <w:lang w:val="ru-RU"/>
        </w:rPr>
      </w:pPr>
      <w:bookmarkStart w:id="1" w:name="_Toc215908055"/>
      <w:r w:rsidRPr="00940A6E">
        <w:rPr>
          <w:lang w:val="ru-RU"/>
        </w:rPr>
        <w:t xml:space="preserve"> </w:t>
      </w:r>
      <w:bookmarkStart w:id="2" w:name="_Toc16669310"/>
      <w:r w:rsidRPr="00940A6E">
        <w:rPr>
          <w:lang w:val="ru-RU"/>
        </w:rPr>
        <w:t>Сведения о видах, назначении и наименовани</w:t>
      </w:r>
      <w:r w:rsidR="008B572B">
        <w:rPr>
          <w:lang w:val="ru-RU"/>
        </w:rPr>
        <w:t>И</w:t>
      </w:r>
      <w:r w:rsidRPr="00940A6E">
        <w:rPr>
          <w:lang w:val="ru-RU"/>
        </w:rPr>
        <w:t xml:space="preserve"> планируемых для размещения объектов местного значения</w:t>
      </w:r>
      <w:bookmarkEnd w:id="1"/>
      <w:bookmarkEnd w:id="2"/>
    </w:p>
    <w:p w:rsidR="005D3BAD" w:rsidRPr="00A8698C" w:rsidRDefault="005D3BAD" w:rsidP="00B224CF">
      <w:pPr>
        <w:pStyle w:val="23"/>
        <w:spacing w:line="240" w:lineRule="auto"/>
        <w:ind w:left="284" w:firstLine="567"/>
        <w:contextualSpacing/>
        <w:jc w:val="both"/>
      </w:pPr>
      <w:r w:rsidRPr="00A8698C">
        <w:t>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представлены в таблице 2.1.</w:t>
      </w:r>
    </w:p>
    <w:p w:rsidR="005D3BAD" w:rsidRPr="00A8698C" w:rsidRDefault="005D3BAD" w:rsidP="00B224CF">
      <w:pPr>
        <w:pStyle w:val="23"/>
        <w:spacing w:line="240" w:lineRule="auto"/>
        <w:ind w:left="284" w:firstLine="567"/>
        <w:contextualSpacing/>
        <w:jc w:val="both"/>
      </w:pPr>
      <w:r w:rsidRPr="00A8698C">
        <w:t xml:space="preserve">Обоснование размещения объектов местного значения выполнено в текстовой части </w:t>
      </w:r>
      <w:r w:rsidR="00A8698C" w:rsidRPr="00A8698C">
        <w:t>Части</w:t>
      </w:r>
      <w:r w:rsidRPr="00A8698C">
        <w:t xml:space="preserve"> </w:t>
      </w:r>
      <w:r w:rsidR="00A8698C" w:rsidRPr="00A8698C">
        <w:rPr>
          <w:lang w:val="en-US"/>
        </w:rPr>
        <w:t>II</w:t>
      </w:r>
      <w:r w:rsidRPr="00A8698C">
        <w:t xml:space="preserve"> «Материалов по</w:t>
      </w:r>
      <w:bookmarkStart w:id="3" w:name="_Toc224462619"/>
      <w:r w:rsidRPr="00A8698C">
        <w:t xml:space="preserve"> обоснованию генерального плана».</w:t>
      </w:r>
    </w:p>
    <w:p w:rsidR="00B66E92" w:rsidRPr="00B66E92" w:rsidRDefault="005D3BAD" w:rsidP="00B66E92">
      <w:pPr>
        <w:pStyle w:val="23"/>
        <w:spacing w:line="240" w:lineRule="auto"/>
        <w:ind w:left="284" w:firstLine="567"/>
        <w:contextualSpacing/>
        <w:jc w:val="right"/>
        <w:rPr>
          <w:b/>
        </w:rPr>
      </w:pPr>
      <w:r w:rsidRPr="00B66E92">
        <w:rPr>
          <w:b/>
        </w:rPr>
        <w:t>Таблица 2.1</w:t>
      </w:r>
      <w:r w:rsidR="00B66E92">
        <w:rPr>
          <w:b/>
        </w:rPr>
        <w:t>.</w:t>
      </w:r>
    </w:p>
    <w:p w:rsidR="00D33CCC" w:rsidRDefault="00B21205" w:rsidP="00D33CCC">
      <w:pPr>
        <w:jc w:val="center"/>
        <w:rPr>
          <w:b/>
          <w:bCs/>
        </w:rPr>
      </w:pPr>
      <w:r w:rsidRPr="00D33CCC">
        <w:rPr>
          <w:b/>
        </w:rPr>
        <w:t xml:space="preserve">Перечень планируемых объектов местного значения, </w:t>
      </w:r>
      <w:r w:rsidR="005D3BAD" w:rsidRPr="00D33CCC">
        <w:rPr>
          <w:b/>
          <w:bCs/>
        </w:rPr>
        <w:t>мест размещения</w:t>
      </w:r>
      <w:r w:rsidRPr="00D33CCC">
        <w:rPr>
          <w:b/>
          <w:bCs/>
        </w:rPr>
        <w:t xml:space="preserve"> планируемых </w:t>
      </w:r>
      <w:r w:rsidRPr="00D33CCC">
        <w:rPr>
          <w:b/>
        </w:rPr>
        <w:t>объектов местного значения</w:t>
      </w:r>
      <w:r w:rsidR="005D3BAD" w:rsidRPr="00D33CCC">
        <w:rPr>
          <w:b/>
          <w:bCs/>
        </w:rPr>
        <w:t xml:space="preserve">, обоснованных для включения </w:t>
      </w:r>
    </w:p>
    <w:p w:rsidR="005D3BAD" w:rsidRPr="00D33CCC" w:rsidRDefault="005D3BAD" w:rsidP="00D33CCC">
      <w:pPr>
        <w:jc w:val="center"/>
        <w:rPr>
          <w:b/>
        </w:rPr>
      </w:pPr>
      <w:r w:rsidRPr="00D33CCC">
        <w:rPr>
          <w:b/>
          <w:bCs/>
        </w:rPr>
        <w:t>в Положение о территориальном планировании</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tblPr>
      <w:tblGrid>
        <w:gridCol w:w="554"/>
        <w:gridCol w:w="5253"/>
        <w:gridCol w:w="650"/>
        <w:gridCol w:w="1276"/>
        <w:gridCol w:w="850"/>
        <w:gridCol w:w="1134"/>
      </w:tblGrid>
      <w:tr w:rsidR="007A1E32" w:rsidTr="003E6CCF">
        <w:trPr>
          <w:cantSplit/>
          <w:trHeight w:val="2372"/>
          <w:tblHeader/>
          <w:jc w:val="center"/>
        </w:trPr>
        <w:tc>
          <w:tcPr>
            <w:tcW w:w="554" w:type="dxa"/>
            <w:shd w:val="clear" w:color="auto" w:fill="FFFFFF"/>
            <w:vAlign w:val="center"/>
          </w:tcPr>
          <w:p w:rsidR="007A1E32" w:rsidRPr="00B043F8" w:rsidRDefault="007A1E32" w:rsidP="00DC56F3">
            <w:pPr>
              <w:snapToGrid w:val="0"/>
              <w:jc w:val="center"/>
              <w:rPr>
                <w:b/>
              </w:rPr>
            </w:pPr>
            <w:r w:rsidRPr="00B043F8">
              <w:rPr>
                <w:b/>
              </w:rPr>
              <w:lastRenderedPageBreak/>
              <w:t xml:space="preserve">№ п/п </w:t>
            </w:r>
          </w:p>
        </w:tc>
        <w:tc>
          <w:tcPr>
            <w:tcW w:w="5253" w:type="dxa"/>
            <w:shd w:val="clear" w:color="auto" w:fill="FFFFFF"/>
            <w:vAlign w:val="center"/>
          </w:tcPr>
          <w:p w:rsidR="007A1E32" w:rsidRPr="00B043F8" w:rsidRDefault="007A1E32" w:rsidP="00DC56F3">
            <w:pPr>
              <w:snapToGrid w:val="0"/>
              <w:jc w:val="center"/>
              <w:rPr>
                <w:b/>
              </w:rPr>
            </w:pPr>
            <w:r w:rsidRPr="00B043F8">
              <w:rPr>
                <w:b/>
              </w:rPr>
              <w:t>Наименование</w:t>
            </w:r>
          </w:p>
        </w:tc>
        <w:tc>
          <w:tcPr>
            <w:tcW w:w="650" w:type="dxa"/>
            <w:shd w:val="clear" w:color="auto" w:fill="FFFFFF"/>
            <w:textDirection w:val="btLr"/>
            <w:vAlign w:val="center"/>
          </w:tcPr>
          <w:p w:rsidR="007A1E32" w:rsidRPr="00B043F8" w:rsidRDefault="007A1E32" w:rsidP="00DC56F3">
            <w:pPr>
              <w:snapToGrid w:val="0"/>
              <w:jc w:val="center"/>
              <w:rPr>
                <w:b/>
              </w:rPr>
            </w:pPr>
            <w:r w:rsidRPr="00B043F8">
              <w:rPr>
                <w:b/>
              </w:rPr>
              <w:t>Кол-во</w:t>
            </w:r>
          </w:p>
        </w:tc>
        <w:tc>
          <w:tcPr>
            <w:tcW w:w="1276" w:type="dxa"/>
            <w:shd w:val="clear" w:color="auto" w:fill="FFFFFF"/>
            <w:textDirection w:val="btLr"/>
            <w:vAlign w:val="center"/>
          </w:tcPr>
          <w:p w:rsidR="007A1E32" w:rsidRPr="00B043F8" w:rsidRDefault="007A1E32" w:rsidP="00DC56F3">
            <w:pPr>
              <w:snapToGrid w:val="0"/>
              <w:jc w:val="center"/>
              <w:rPr>
                <w:b/>
              </w:rPr>
            </w:pPr>
            <w:r w:rsidRPr="00B043F8">
              <w:rPr>
                <w:b/>
              </w:rPr>
              <w:t>Примечание</w:t>
            </w:r>
          </w:p>
        </w:tc>
        <w:tc>
          <w:tcPr>
            <w:tcW w:w="850" w:type="dxa"/>
            <w:shd w:val="clear" w:color="auto" w:fill="FFFFFF"/>
            <w:textDirection w:val="btLr"/>
            <w:vAlign w:val="center"/>
          </w:tcPr>
          <w:p w:rsidR="007A1E32" w:rsidRPr="00B043F8" w:rsidRDefault="007A1E32" w:rsidP="00DC56F3">
            <w:pPr>
              <w:snapToGrid w:val="0"/>
              <w:jc w:val="center"/>
              <w:rPr>
                <w:b/>
              </w:rPr>
            </w:pPr>
            <w:r w:rsidRPr="00B043F8">
              <w:rPr>
                <w:b/>
              </w:rPr>
              <w:t>Функциональная зона по генеральному плану МО</w:t>
            </w:r>
          </w:p>
        </w:tc>
        <w:tc>
          <w:tcPr>
            <w:tcW w:w="1134" w:type="dxa"/>
            <w:shd w:val="clear" w:color="auto" w:fill="FFFFFF"/>
            <w:textDirection w:val="btLr"/>
            <w:vAlign w:val="center"/>
          </w:tcPr>
          <w:p w:rsidR="007A1E32" w:rsidRPr="00B043F8" w:rsidRDefault="007A1E32" w:rsidP="00DC56F3">
            <w:pPr>
              <w:snapToGrid w:val="0"/>
              <w:jc w:val="center"/>
              <w:rPr>
                <w:b/>
              </w:rPr>
            </w:pPr>
            <w:r w:rsidRPr="00B043F8">
              <w:rPr>
                <w:b/>
              </w:rPr>
              <w:t>Наличие зон с особыми условиями использования территории</w:t>
            </w:r>
          </w:p>
        </w:tc>
      </w:tr>
      <w:tr w:rsidR="007A1E32" w:rsidTr="003E6CCF">
        <w:trPr>
          <w:trHeight w:val="315"/>
          <w:tblHeader/>
          <w:jc w:val="center"/>
        </w:trPr>
        <w:tc>
          <w:tcPr>
            <w:tcW w:w="554" w:type="dxa"/>
            <w:shd w:val="clear" w:color="auto" w:fill="FFFFFF"/>
            <w:vAlign w:val="center"/>
          </w:tcPr>
          <w:p w:rsidR="007A1E32" w:rsidRPr="00B043F8" w:rsidRDefault="007A1E32" w:rsidP="00DC56F3">
            <w:pPr>
              <w:snapToGrid w:val="0"/>
              <w:jc w:val="center"/>
              <w:rPr>
                <w:b/>
              </w:rPr>
            </w:pPr>
            <w:r w:rsidRPr="00B043F8">
              <w:rPr>
                <w:b/>
              </w:rPr>
              <w:t>1</w:t>
            </w:r>
          </w:p>
        </w:tc>
        <w:tc>
          <w:tcPr>
            <w:tcW w:w="5253" w:type="dxa"/>
            <w:shd w:val="clear" w:color="auto" w:fill="FFFFFF"/>
            <w:vAlign w:val="center"/>
          </w:tcPr>
          <w:p w:rsidR="007A1E32" w:rsidRPr="00B043F8" w:rsidRDefault="007A1E32" w:rsidP="00DC56F3">
            <w:pPr>
              <w:snapToGrid w:val="0"/>
              <w:jc w:val="center"/>
              <w:rPr>
                <w:b/>
              </w:rPr>
            </w:pPr>
            <w:r w:rsidRPr="00B043F8">
              <w:rPr>
                <w:b/>
              </w:rPr>
              <w:t>2</w:t>
            </w:r>
          </w:p>
        </w:tc>
        <w:tc>
          <w:tcPr>
            <w:tcW w:w="650" w:type="dxa"/>
            <w:shd w:val="clear" w:color="auto" w:fill="FFFFFF"/>
            <w:vAlign w:val="center"/>
          </w:tcPr>
          <w:p w:rsidR="007A1E32" w:rsidRPr="00B043F8" w:rsidRDefault="007A1E32" w:rsidP="00DC56F3">
            <w:pPr>
              <w:snapToGrid w:val="0"/>
              <w:jc w:val="center"/>
              <w:rPr>
                <w:b/>
              </w:rPr>
            </w:pPr>
            <w:r w:rsidRPr="00B043F8">
              <w:rPr>
                <w:b/>
              </w:rPr>
              <w:t>3</w:t>
            </w:r>
          </w:p>
        </w:tc>
        <w:tc>
          <w:tcPr>
            <w:tcW w:w="1276" w:type="dxa"/>
            <w:shd w:val="clear" w:color="auto" w:fill="FFFFFF"/>
            <w:vAlign w:val="center"/>
          </w:tcPr>
          <w:p w:rsidR="007A1E32" w:rsidRPr="00B043F8" w:rsidRDefault="007A1E32" w:rsidP="00DC56F3">
            <w:pPr>
              <w:snapToGrid w:val="0"/>
              <w:jc w:val="center"/>
              <w:rPr>
                <w:b/>
              </w:rPr>
            </w:pPr>
            <w:r w:rsidRPr="00B043F8">
              <w:rPr>
                <w:b/>
              </w:rPr>
              <w:t>4</w:t>
            </w:r>
          </w:p>
        </w:tc>
        <w:tc>
          <w:tcPr>
            <w:tcW w:w="850" w:type="dxa"/>
            <w:shd w:val="clear" w:color="auto" w:fill="FFFFFF"/>
          </w:tcPr>
          <w:p w:rsidR="007A1E32" w:rsidRPr="00B043F8" w:rsidRDefault="007A1E32" w:rsidP="00DC56F3">
            <w:pPr>
              <w:snapToGrid w:val="0"/>
              <w:jc w:val="center"/>
              <w:rPr>
                <w:b/>
              </w:rPr>
            </w:pPr>
            <w:r w:rsidRPr="00B043F8">
              <w:rPr>
                <w:b/>
              </w:rPr>
              <w:t>5</w:t>
            </w:r>
          </w:p>
        </w:tc>
        <w:tc>
          <w:tcPr>
            <w:tcW w:w="1134" w:type="dxa"/>
            <w:shd w:val="clear" w:color="auto" w:fill="FFFFFF"/>
          </w:tcPr>
          <w:p w:rsidR="007A1E32" w:rsidRPr="00B043F8" w:rsidRDefault="007A1E32" w:rsidP="00DC56F3">
            <w:pPr>
              <w:snapToGrid w:val="0"/>
              <w:jc w:val="center"/>
              <w:rPr>
                <w:b/>
              </w:rPr>
            </w:pPr>
            <w:r w:rsidRPr="00B043F8">
              <w:rPr>
                <w:b/>
              </w:rPr>
              <w:t>6</w:t>
            </w:r>
          </w:p>
        </w:tc>
      </w:tr>
      <w:tr w:rsidR="00EC78D4" w:rsidTr="00DC56F3">
        <w:trPr>
          <w:trHeight w:val="315"/>
          <w:jc w:val="center"/>
        </w:trPr>
        <w:tc>
          <w:tcPr>
            <w:tcW w:w="554" w:type="dxa"/>
            <w:shd w:val="clear" w:color="auto" w:fill="FFFFFF"/>
            <w:vAlign w:val="center"/>
          </w:tcPr>
          <w:p w:rsidR="00EC78D4" w:rsidRPr="00B043F8" w:rsidRDefault="00EC78D4" w:rsidP="00EC78D4">
            <w:pPr>
              <w:snapToGrid w:val="0"/>
              <w:jc w:val="center"/>
              <w:rPr>
                <w:b/>
              </w:rPr>
            </w:pPr>
            <w:r w:rsidRPr="00B043F8">
              <w:rPr>
                <w:b/>
              </w:rPr>
              <w:t>1</w:t>
            </w:r>
          </w:p>
        </w:tc>
        <w:tc>
          <w:tcPr>
            <w:tcW w:w="9163" w:type="dxa"/>
            <w:gridSpan w:val="5"/>
            <w:shd w:val="clear" w:color="auto" w:fill="FFFFFF"/>
            <w:vAlign w:val="center"/>
          </w:tcPr>
          <w:p w:rsidR="00EC78D4" w:rsidRPr="00B043F8" w:rsidRDefault="00EC78D4" w:rsidP="00EC78D4">
            <w:pPr>
              <w:snapToGrid w:val="0"/>
              <w:jc w:val="center"/>
              <w:rPr>
                <w:b/>
                <w:caps/>
              </w:rPr>
            </w:pPr>
            <w:r w:rsidRPr="00B043F8">
              <w:rPr>
                <w:b/>
                <w:caps/>
              </w:rPr>
              <w:t>Объекты электро-, тепло-, газо- и водоснабжение населения, водоотведение</w:t>
            </w:r>
          </w:p>
        </w:tc>
      </w:tr>
      <w:tr w:rsidR="009C0FCD" w:rsidTr="003E6CCF">
        <w:trPr>
          <w:trHeight w:val="315"/>
          <w:jc w:val="center"/>
        </w:trPr>
        <w:tc>
          <w:tcPr>
            <w:tcW w:w="554" w:type="dxa"/>
            <w:shd w:val="clear" w:color="auto" w:fill="FFFFFF"/>
          </w:tcPr>
          <w:p w:rsidR="009C0FCD" w:rsidRPr="00CC638F" w:rsidRDefault="00CC638F" w:rsidP="003E6CCF">
            <w:pPr>
              <w:snapToGrid w:val="0"/>
              <w:jc w:val="center"/>
            </w:pPr>
            <w:r w:rsidRPr="00CC638F">
              <w:t>1.1</w:t>
            </w:r>
          </w:p>
        </w:tc>
        <w:tc>
          <w:tcPr>
            <w:tcW w:w="5253" w:type="dxa"/>
            <w:shd w:val="clear" w:color="auto" w:fill="FFFFFF"/>
            <w:vAlign w:val="center"/>
          </w:tcPr>
          <w:p w:rsidR="009C0FCD" w:rsidRPr="00BE5B18" w:rsidRDefault="00D81C24" w:rsidP="003E6CCF">
            <w:pPr>
              <w:pStyle w:val="Default"/>
              <w:jc w:val="both"/>
            </w:pPr>
            <w:r>
              <w:t>1</w:t>
            </w:r>
            <w:r w:rsidR="009C0FCD">
              <w:t>.Строительство межпоселкового газопровода к д.Владимировка Богородицкого района Тульской области</w:t>
            </w:r>
            <w:r w:rsidR="00BE5B18">
              <w:t xml:space="preserve"> с газораспределительным пунктом (ГРП)</w:t>
            </w:r>
            <w:r w:rsidR="00027476">
              <w:t xml:space="preserve"> (высокого давления 2-й категории)</w:t>
            </w:r>
          </w:p>
          <w:p w:rsidR="00BE5B18" w:rsidRPr="00BE5B18" w:rsidRDefault="00BE5B18" w:rsidP="00BE5B18">
            <w:pPr>
              <w:pStyle w:val="Default"/>
              <w:jc w:val="both"/>
              <w:rPr>
                <w:lang w:val="en-US"/>
              </w:rPr>
            </w:pPr>
            <w:r>
              <w:rPr>
                <w:lang w:val="en-US"/>
              </w:rPr>
              <w:t>(</w:t>
            </w:r>
            <w:r>
              <w:t>Протяженность – 350 м</w:t>
            </w:r>
            <w:r>
              <w:rPr>
                <w:lang w:val="en-US"/>
              </w:rPr>
              <w:t>)</w:t>
            </w:r>
          </w:p>
        </w:tc>
        <w:tc>
          <w:tcPr>
            <w:tcW w:w="650" w:type="dxa"/>
            <w:shd w:val="clear" w:color="auto" w:fill="FFFFFF"/>
            <w:vAlign w:val="center"/>
          </w:tcPr>
          <w:p w:rsidR="009C0FCD" w:rsidRPr="00BE5B18" w:rsidRDefault="00BE5B18" w:rsidP="003E6CCF">
            <w:pPr>
              <w:snapToGrid w:val="0"/>
              <w:jc w:val="center"/>
              <w:rPr>
                <w:b/>
                <w:lang w:val="en-US"/>
              </w:rPr>
            </w:pPr>
            <w:r>
              <w:rPr>
                <w:b/>
                <w:lang w:val="en-US"/>
              </w:rPr>
              <w:t>1</w:t>
            </w:r>
          </w:p>
        </w:tc>
        <w:tc>
          <w:tcPr>
            <w:tcW w:w="1276" w:type="dxa"/>
            <w:shd w:val="clear" w:color="auto" w:fill="FFFFFF"/>
            <w:vAlign w:val="center"/>
          </w:tcPr>
          <w:p w:rsidR="009C0FCD" w:rsidRPr="00A348D3" w:rsidRDefault="00F45748" w:rsidP="003E6CCF">
            <w:pPr>
              <w:snapToGrid w:val="0"/>
              <w:jc w:val="center"/>
            </w:pPr>
            <w:r w:rsidRPr="00A348D3">
              <w:t>Проект</w:t>
            </w:r>
          </w:p>
        </w:tc>
        <w:tc>
          <w:tcPr>
            <w:tcW w:w="850" w:type="dxa"/>
            <w:shd w:val="clear" w:color="auto" w:fill="FFFFFF"/>
          </w:tcPr>
          <w:p w:rsidR="009C0FCD" w:rsidRPr="00EC10E6" w:rsidRDefault="00F45748" w:rsidP="003E6CCF">
            <w:pPr>
              <w:snapToGrid w:val="0"/>
              <w:jc w:val="center"/>
            </w:pPr>
            <w:r>
              <w:t>-</w:t>
            </w:r>
          </w:p>
        </w:tc>
        <w:tc>
          <w:tcPr>
            <w:tcW w:w="1134" w:type="dxa"/>
            <w:shd w:val="clear" w:color="auto" w:fill="FFFFFF"/>
          </w:tcPr>
          <w:p w:rsidR="009C0FCD" w:rsidRPr="00DD455B" w:rsidRDefault="00F45748" w:rsidP="00F45748">
            <w:pPr>
              <w:snapToGrid w:val="0"/>
              <w:jc w:val="center"/>
              <w:rPr>
                <w:sz w:val="20"/>
                <w:szCs w:val="20"/>
              </w:rPr>
            </w:pPr>
            <w:r w:rsidRPr="00DD455B">
              <w:rPr>
                <w:sz w:val="20"/>
                <w:szCs w:val="20"/>
              </w:rPr>
              <w:t>Требуется установление охранной зоны</w:t>
            </w:r>
          </w:p>
        </w:tc>
      </w:tr>
      <w:tr w:rsidR="00C600B1" w:rsidTr="003E6CCF">
        <w:trPr>
          <w:trHeight w:val="315"/>
          <w:jc w:val="center"/>
        </w:trPr>
        <w:tc>
          <w:tcPr>
            <w:tcW w:w="554" w:type="dxa"/>
            <w:shd w:val="clear" w:color="auto" w:fill="FFFFFF"/>
          </w:tcPr>
          <w:p w:rsidR="00C600B1" w:rsidRPr="00CC638F" w:rsidRDefault="00CC638F" w:rsidP="003E6CCF">
            <w:pPr>
              <w:snapToGrid w:val="0"/>
              <w:jc w:val="center"/>
            </w:pPr>
            <w:r w:rsidRPr="00CC638F">
              <w:t>1.2</w:t>
            </w:r>
          </w:p>
        </w:tc>
        <w:tc>
          <w:tcPr>
            <w:tcW w:w="5253" w:type="dxa"/>
            <w:shd w:val="clear" w:color="auto" w:fill="FFFFFF"/>
            <w:vAlign w:val="center"/>
          </w:tcPr>
          <w:p w:rsidR="00CC638F" w:rsidRDefault="00C600B1" w:rsidP="00CC638F">
            <w:pPr>
              <w:pStyle w:val="Default"/>
              <w:jc w:val="both"/>
            </w:pPr>
            <w:r>
              <w:t>1.Строительство межпоселкового газопровода к н.п. Будыровка, д.Селезневка, д.Малиновка, с.Березовка Богородицкого района Тульской области с 4 пунктами редуцирования газа (ПРГ)</w:t>
            </w:r>
          </w:p>
          <w:p w:rsidR="00CC638F" w:rsidRDefault="00CC638F" w:rsidP="00CC638F">
            <w:pPr>
              <w:pStyle w:val="Default"/>
              <w:jc w:val="both"/>
            </w:pPr>
            <w:r w:rsidRPr="00CC638F">
              <w:t>(</w:t>
            </w:r>
            <w:r>
              <w:t>Протяженность газопровода – 5800 м</w:t>
            </w:r>
            <w:r w:rsidRPr="00CC638F">
              <w:t>)</w:t>
            </w:r>
          </w:p>
          <w:p w:rsidR="00C600B1" w:rsidRPr="00BE5B18" w:rsidRDefault="00027476" w:rsidP="00CC638F">
            <w:pPr>
              <w:pStyle w:val="Default"/>
              <w:jc w:val="both"/>
              <w:rPr>
                <w:lang w:val="en-US"/>
              </w:rPr>
            </w:pPr>
            <w:r>
              <w:t>(</w:t>
            </w:r>
            <w:r w:rsidR="00CC638F">
              <w:t xml:space="preserve">Каждый ПРГ </w:t>
            </w:r>
            <w:r>
              <w:t>высокого давления</w:t>
            </w:r>
            <w:r w:rsidR="00CC638F">
              <w:t xml:space="preserve">, с пропускной способностью </w:t>
            </w:r>
            <w:r w:rsidR="00CC638F" w:rsidRPr="00CC638F">
              <w:rPr>
                <w:color w:val="1F1F1F"/>
                <w:shd w:val="clear" w:color="auto" w:fill="FFFFFF"/>
              </w:rPr>
              <w:t>500 м³/ч</w:t>
            </w:r>
            <w:r>
              <w:t>)</w:t>
            </w:r>
            <w:r w:rsidR="00CC638F">
              <w:t>.</w:t>
            </w:r>
          </w:p>
        </w:tc>
        <w:tc>
          <w:tcPr>
            <w:tcW w:w="650" w:type="dxa"/>
            <w:shd w:val="clear" w:color="auto" w:fill="FFFFFF"/>
            <w:vAlign w:val="center"/>
          </w:tcPr>
          <w:p w:rsidR="00C600B1" w:rsidRPr="00C600B1" w:rsidRDefault="00C600B1" w:rsidP="003E6CCF">
            <w:pPr>
              <w:snapToGrid w:val="0"/>
              <w:jc w:val="center"/>
              <w:rPr>
                <w:b/>
              </w:rPr>
            </w:pPr>
            <w:r>
              <w:rPr>
                <w:b/>
              </w:rPr>
              <w:t>1</w:t>
            </w:r>
          </w:p>
        </w:tc>
        <w:tc>
          <w:tcPr>
            <w:tcW w:w="1276" w:type="dxa"/>
            <w:shd w:val="clear" w:color="auto" w:fill="FFFFFF"/>
            <w:vAlign w:val="center"/>
          </w:tcPr>
          <w:p w:rsidR="00C600B1" w:rsidRPr="00A348D3" w:rsidRDefault="00C600B1" w:rsidP="003E6CCF">
            <w:pPr>
              <w:snapToGrid w:val="0"/>
              <w:jc w:val="center"/>
            </w:pPr>
            <w:r>
              <w:t>Проект</w:t>
            </w:r>
          </w:p>
        </w:tc>
        <w:tc>
          <w:tcPr>
            <w:tcW w:w="850" w:type="dxa"/>
            <w:shd w:val="clear" w:color="auto" w:fill="FFFFFF"/>
          </w:tcPr>
          <w:p w:rsidR="00C600B1" w:rsidRPr="00EC10E6" w:rsidRDefault="00C600B1" w:rsidP="00B85C7E">
            <w:pPr>
              <w:snapToGrid w:val="0"/>
              <w:jc w:val="center"/>
            </w:pPr>
            <w:r>
              <w:t>-</w:t>
            </w:r>
          </w:p>
        </w:tc>
        <w:tc>
          <w:tcPr>
            <w:tcW w:w="1134" w:type="dxa"/>
            <w:shd w:val="clear" w:color="auto" w:fill="FFFFFF"/>
          </w:tcPr>
          <w:p w:rsidR="00C600B1" w:rsidRPr="00DD455B" w:rsidRDefault="00C600B1" w:rsidP="00B85C7E">
            <w:pPr>
              <w:snapToGrid w:val="0"/>
              <w:jc w:val="center"/>
              <w:rPr>
                <w:sz w:val="20"/>
                <w:szCs w:val="20"/>
              </w:rPr>
            </w:pPr>
            <w:r w:rsidRPr="00DD455B">
              <w:rPr>
                <w:sz w:val="20"/>
                <w:szCs w:val="20"/>
              </w:rPr>
              <w:t>Требуется установление охранной зоны</w:t>
            </w:r>
          </w:p>
        </w:tc>
      </w:tr>
      <w:tr w:rsidR="00C600B1" w:rsidTr="00DC56F3">
        <w:trPr>
          <w:trHeight w:val="300"/>
          <w:jc w:val="center"/>
        </w:trPr>
        <w:tc>
          <w:tcPr>
            <w:tcW w:w="554" w:type="dxa"/>
            <w:shd w:val="clear" w:color="auto" w:fill="FFFFFF"/>
          </w:tcPr>
          <w:p w:rsidR="00C600B1" w:rsidRPr="00B043F8" w:rsidRDefault="00C600B1" w:rsidP="00EC78D4">
            <w:pPr>
              <w:snapToGrid w:val="0"/>
              <w:jc w:val="center"/>
              <w:rPr>
                <w:b/>
              </w:rPr>
            </w:pPr>
            <w:r w:rsidRPr="00B043F8">
              <w:rPr>
                <w:b/>
              </w:rPr>
              <w:t>2</w:t>
            </w:r>
          </w:p>
        </w:tc>
        <w:tc>
          <w:tcPr>
            <w:tcW w:w="9163" w:type="dxa"/>
            <w:gridSpan w:val="5"/>
            <w:shd w:val="clear" w:color="auto" w:fill="FFFFFF"/>
            <w:vAlign w:val="center"/>
          </w:tcPr>
          <w:p w:rsidR="00C600B1" w:rsidRPr="00221F7A" w:rsidRDefault="00C600B1" w:rsidP="00EC78D4">
            <w:pPr>
              <w:snapToGrid w:val="0"/>
              <w:jc w:val="center"/>
              <w:rPr>
                <w:b/>
                <w:caps/>
              </w:rPr>
            </w:pPr>
            <w:r w:rsidRPr="00221F7A">
              <w:rPr>
                <w:b/>
                <w:caps/>
              </w:rPr>
              <w:t>Автомобильные дороги местного значения</w:t>
            </w:r>
          </w:p>
        </w:tc>
      </w:tr>
      <w:tr w:rsidR="00C600B1" w:rsidTr="003E6CCF">
        <w:trPr>
          <w:trHeight w:val="300"/>
          <w:jc w:val="center"/>
        </w:trPr>
        <w:tc>
          <w:tcPr>
            <w:tcW w:w="554" w:type="dxa"/>
            <w:shd w:val="clear" w:color="auto" w:fill="FFFFFF"/>
          </w:tcPr>
          <w:p w:rsidR="00C600B1" w:rsidRPr="00D27C93" w:rsidRDefault="00C600B1" w:rsidP="003E6CCF">
            <w:pPr>
              <w:snapToGrid w:val="0"/>
              <w:jc w:val="center"/>
              <w:rPr>
                <w:rFonts w:cs="Times New Roman"/>
                <w:b/>
                <w:color w:val="FF0000"/>
              </w:rPr>
            </w:pPr>
            <w:r w:rsidRPr="00D27C93">
              <w:rPr>
                <w:rFonts w:cs="Times New Roman"/>
                <w:b/>
                <w:color w:val="FF0000"/>
              </w:rPr>
              <w:t xml:space="preserve"> </w:t>
            </w:r>
          </w:p>
        </w:tc>
        <w:tc>
          <w:tcPr>
            <w:tcW w:w="5253" w:type="dxa"/>
            <w:shd w:val="clear" w:color="auto" w:fill="FFFFFF"/>
            <w:vAlign w:val="center"/>
          </w:tcPr>
          <w:p w:rsidR="00C600B1" w:rsidRPr="000C60A0" w:rsidRDefault="00C600B1" w:rsidP="00F71678">
            <w:pPr>
              <w:snapToGrid w:val="0"/>
              <w:jc w:val="center"/>
            </w:pPr>
            <w:r>
              <w:t>-</w:t>
            </w:r>
          </w:p>
        </w:tc>
        <w:tc>
          <w:tcPr>
            <w:tcW w:w="650" w:type="dxa"/>
            <w:shd w:val="clear" w:color="auto" w:fill="FFFFFF"/>
            <w:vAlign w:val="center"/>
          </w:tcPr>
          <w:p w:rsidR="00C600B1" w:rsidRPr="000C60A0" w:rsidRDefault="00C600B1" w:rsidP="00F71678">
            <w:pPr>
              <w:snapToGrid w:val="0"/>
              <w:jc w:val="center"/>
            </w:pPr>
            <w:r>
              <w:t>-</w:t>
            </w:r>
            <w:r w:rsidRPr="000C60A0">
              <w:t>.</w:t>
            </w:r>
          </w:p>
        </w:tc>
        <w:tc>
          <w:tcPr>
            <w:tcW w:w="1276" w:type="dxa"/>
            <w:shd w:val="clear" w:color="auto" w:fill="FFFFFF"/>
            <w:vAlign w:val="center"/>
          </w:tcPr>
          <w:p w:rsidR="00C600B1" w:rsidRPr="00CD3FF4" w:rsidRDefault="00C600B1" w:rsidP="00F71678">
            <w:pPr>
              <w:snapToGrid w:val="0"/>
              <w:jc w:val="center"/>
              <w:rPr>
                <w:b/>
                <w:highlight w:val="cyan"/>
              </w:rPr>
            </w:pPr>
            <w:r>
              <w:rPr>
                <w:rFonts w:cs="Times New Roman"/>
                <w:color w:val="000000"/>
                <w:lang w:eastAsia="ja-JP" w:bidi="fa-IR"/>
              </w:rPr>
              <w:t>-</w:t>
            </w:r>
          </w:p>
        </w:tc>
        <w:tc>
          <w:tcPr>
            <w:tcW w:w="850" w:type="dxa"/>
            <w:shd w:val="clear" w:color="auto" w:fill="FFFFFF"/>
          </w:tcPr>
          <w:p w:rsidR="00C600B1" w:rsidRPr="004B0640" w:rsidRDefault="00C600B1" w:rsidP="003E6CCF">
            <w:pPr>
              <w:snapToGrid w:val="0"/>
              <w:jc w:val="center"/>
              <w:rPr>
                <w:highlight w:val="cyan"/>
              </w:rPr>
            </w:pPr>
          </w:p>
        </w:tc>
        <w:tc>
          <w:tcPr>
            <w:tcW w:w="1134" w:type="dxa"/>
            <w:shd w:val="clear" w:color="auto" w:fill="FFFFFF"/>
          </w:tcPr>
          <w:p w:rsidR="00C600B1" w:rsidRPr="004B0640" w:rsidRDefault="00C600B1" w:rsidP="003E6CCF">
            <w:pPr>
              <w:snapToGrid w:val="0"/>
              <w:jc w:val="center"/>
              <w:rPr>
                <w:highlight w:val="cyan"/>
              </w:rPr>
            </w:pPr>
          </w:p>
        </w:tc>
      </w:tr>
      <w:tr w:rsidR="00C600B1" w:rsidTr="00DC56F3">
        <w:trPr>
          <w:trHeight w:val="300"/>
          <w:jc w:val="center"/>
        </w:trPr>
        <w:tc>
          <w:tcPr>
            <w:tcW w:w="554" w:type="dxa"/>
            <w:shd w:val="clear" w:color="auto" w:fill="FFFFFF"/>
          </w:tcPr>
          <w:p w:rsidR="00C600B1" w:rsidRPr="00B043F8" w:rsidRDefault="00C600B1" w:rsidP="00EC78D4">
            <w:pPr>
              <w:snapToGrid w:val="0"/>
              <w:jc w:val="center"/>
              <w:rPr>
                <w:b/>
              </w:rPr>
            </w:pPr>
            <w:r w:rsidRPr="00B043F8">
              <w:rPr>
                <w:b/>
              </w:rPr>
              <w:t>3</w:t>
            </w:r>
          </w:p>
        </w:tc>
        <w:tc>
          <w:tcPr>
            <w:tcW w:w="9163" w:type="dxa"/>
            <w:gridSpan w:val="5"/>
            <w:shd w:val="clear" w:color="auto" w:fill="FFFFFF"/>
            <w:vAlign w:val="center"/>
          </w:tcPr>
          <w:p w:rsidR="00C600B1" w:rsidRPr="000C60A0" w:rsidRDefault="00C600B1" w:rsidP="00EC78D4">
            <w:pPr>
              <w:snapToGrid w:val="0"/>
              <w:jc w:val="center"/>
              <w:rPr>
                <w:b/>
                <w:caps/>
              </w:rPr>
            </w:pPr>
            <w:r w:rsidRPr="00B043F8">
              <w:rPr>
                <w:b/>
                <w:caps/>
              </w:rPr>
              <w:t>Объекты физической культуры и массового спорта, образования, здравоохранения</w:t>
            </w:r>
          </w:p>
        </w:tc>
      </w:tr>
      <w:tr w:rsidR="00C600B1" w:rsidTr="003E6CCF">
        <w:trPr>
          <w:trHeight w:val="300"/>
          <w:jc w:val="center"/>
        </w:trPr>
        <w:tc>
          <w:tcPr>
            <w:tcW w:w="554" w:type="dxa"/>
            <w:shd w:val="clear" w:color="auto" w:fill="FFFFFF"/>
          </w:tcPr>
          <w:p w:rsidR="00C600B1" w:rsidRPr="000C60A0" w:rsidRDefault="00C600B1" w:rsidP="00EC78D4">
            <w:pPr>
              <w:snapToGrid w:val="0"/>
              <w:jc w:val="center"/>
            </w:pPr>
            <w:r w:rsidRPr="000C60A0">
              <w:t>3.1</w:t>
            </w:r>
          </w:p>
        </w:tc>
        <w:tc>
          <w:tcPr>
            <w:tcW w:w="5253" w:type="dxa"/>
            <w:shd w:val="clear" w:color="auto" w:fill="FFFFFF"/>
            <w:vAlign w:val="center"/>
          </w:tcPr>
          <w:p w:rsidR="00C600B1" w:rsidRPr="000C60A0" w:rsidRDefault="00C600B1" w:rsidP="00EC78D4">
            <w:pPr>
              <w:snapToGrid w:val="0"/>
              <w:jc w:val="center"/>
              <w:rPr>
                <w:caps/>
              </w:rPr>
            </w:pPr>
            <w:r w:rsidRPr="000C60A0">
              <w:rPr>
                <w:b/>
                <w:caps/>
              </w:rPr>
              <w:t>Объекты физической культуры и массового спорта</w:t>
            </w:r>
          </w:p>
        </w:tc>
        <w:tc>
          <w:tcPr>
            <w:tcW w:w="650" w:type="dxa"/>
            <w:shd w:val="clear" w:color="auto" w:fill="FFFFFF"/>
            <w:vAlign w:val="center"/>
          </w:tcPr>
          <w:p w:rsidR="00C600B1" w:rsidRPr="000C60A0" w:rsidRDefault="00C600B1" w:rsidP="00EC78D4">
            <w:pPr>
              <w:snapToGrid w:val="0"/>
              <w:jc w:val="center"/>
              <w:rPr>
                <w:b/>
              </w:rPr>
            </w:pPr>
          </w:p>
        </w:tc>
        <w:tc>
          <w:tcPr>
            <w:tcW w:w="1276" w:type="dxa"/>
            <w:shd w:val="clear" w:color="auto" w:fill="FFFFFF"/>
            <w:vAlign w:val="center"/>
          </w:tcPr>
          <w:p w:rsidR="00C600B1" w:rsidRPr="000C60A0" w:rsidRDefault="00C600B1" w:rsidP="00EC78D4">
            <w:pPr>
              <w:snapToGrid w:val="0"/>
              <w:jc w:val="center"/>
              <w:rPr>
                <w:b/>
              </w:rPr>
            </w:pPr>
          </w:p>
        </w:tc>
        <w:tc>
          <w:tcPr>
            <w:tcW w:w="850" w:type="dxa"/>
            <w:shd w:val="clear" w:color="auto" w:fill="FFFFFF"/>
          </w:tcPr>
          <w:p w:rsidR="00C600B1" w:rsidRPr="000C60A0" w:rsidRDefault="00C600B1" w:rsidP="00EC78D4">
            <w:pPr>
              <w:snapToGrid w:val="0"/>
              <w:jc w:val="center"/>
              <w:rPr>
                <w:b/>
              </w:rPr>
            </w:pPr>
          </w:p>
        </w:tc>
        <w:tc>
          <w:tcPr>
            <w:tcW w:w="1134" w:type="dxa"/>
            <w:shd w:val="clear" w:color="auto" w:fill="FFFFFF"/>
          </w:tcPr>
          <w:p w:rsidR="00C600B1" w:rsidRPr="000C60A0" w:rsidRDefault="00C600B1" w:rsidP="00EC78D4">
            <w:pPr>
              <w:snapToGrid w:val="0"/>
              <w:jc w:val="center"/>
              <w:rPr>
                <w:b/>
              </w:rPr>
            </w:pPr>
          </w:p>
        </w:tc>
      </w:tr>
      <w:tr w:rsidR="00C600B1" w:rsidTr="003E6CCF">
        <w:trPr>
          <w:trHeight w:val="300"/>
          <w:jc w:val="center"/>
        </w:trPr>
        <w:tc>
          <w:tcPr>
            <w:tcW w:w="554" w:type="dxa"/>
            <w:shd w:val="clear" w:color="auto" w:fill="FFFFFF"/>
            <w:vAlign w:val="center"/>
          </w:tcPr>
          <w:p w:rsidR="00C600B1" w:rsidRPr="00CD3FF4" w:rsidRDefault="00C600B1" w:rsidP="00EC78D4">
            <w:pPr>
              <w:snapToGrid w:val="0"/>
              <w:jc w:val="center"/>
              <w:rPr>
                <w:b/>
                <w:highlight w:val="cyan"/>
              </w:rPr>
            </w:pPr>
          </w:p>
        </w:tc>
        <w:tc>
          <w:tcPr>
            <w:tcW w:w="5253" w:type="dxa"/>
            <w:shd w:val="clear" w:color="auto" w:fill="FFFFFF"/>
            <w:vAlign w:val="center"/>
          </w:tcPr>
          <w:p w:rsidR="00C600B1" w:rsidRPr="000C60A0" w:rsidRDefault="00C600B1" w:rsidP="00EC78D4">
            <w:pPr>
              <w:snapToGrid w:val="0"/>
              <w:jc w:val="center"/>
            </w:pPr>
            <w:r>
              <w:t>-</w:t>
            </w:r>
          </w:p>
        </w:tc>
        <w:tc>
          <w:tcPr>
            <w:tcW w:w="650" w:type="dxa"/>
            <w:shd w:val="clear" w:color="auto" w:fill="FFFFFF"/>
            <w:vAlign w:val="center"/>
          </w:tcPr>
          <w:p w:rsidR="00C600B1" w:rsidRPr="000C60A0" w:rsidRDefault="00C600B1" w:rsidP="00EC78D4">
            <w:pPr>
              <w:snapToGrid w:val="0"/>
              <w:jc w:val="center"/>
            </w:pPr>
            <w:r>
              <w:t>-</w:t>
            </w:r>
            <w:r w:rsidRPr="000C60A0">
              <w:t>.</w:t>
            </w:r>
          </w:p>
        </w:tc>
        <w:tc>
          <w:tcPr>
            <w:tcW w:w="1276" w:type="dxa"/>
            <w:shd w:val="clear" w:color="auto" w:fill="FFFFFF"/>
            <w:vAlign w:val="center"/>
          </w:tcPr>
          <w:p w:rsidR="00C600B1" w:rsidRPr="00CD3FF4" w:rsidRDefault="00C600B1" w:rsidP="00EC78D4">
            <w:pPr>
              <w:snapToGrid w:val="0"/>
              <w:jc w:val="center"/>
              <w:rPr>
                <w:b/>
                <w:highlight w:val="cyan"/>
              </w:rPr>
            </w:pPr>
            <w:r>
              <w:rPr>
                <w:rFonts w:cs="Times New Roman"/>
                <w:color w:val="000000"/>
                <w:lang w:eastAsia="ja-JP" w:bidi="fa-IR"/>
              </w:rPr>
              <w:t>-</w:t>
            </w:r>
          </w:p>
        </w:tc>
        <w:tc>
          <w:tcPr>
            <w:tcW w:w="850" w:type="dxa"/>
            <w:shd w:val="clear" w:color="auto" w:fill="FFFFFF"/>
          </w:tcPr>
          <w:p w:rsidR="00C600B1" w:rsidRPr="004B0640" w:rsidRDefault="00C600B1" w:rsidP="00EC78D4">
            <w:pPr>
              <w:snapToGrid w:val="0"/>
              <w:jc w:val="center"/>
              <w:rPr>
                <w:highlight w:val="cyan"/>
              </w:rPr>
            </w:pPr>
          </w:p>
        </w:tc>
        <w:tc>
          <w:tcPr>
            <w:tcW w:w="1134" w:type="dxa"/>
            <w:shd w:val="clear" w:color="auto" w:fill="FFFFFF"/>
          </w:tcPr>
          <w:p w:rsidR="00C600B1" w:rsidRPr="004B0640" w:rsidRDefault="00C600B1" w:rsidP="00EC78D4">
            <w:pPr>
              <w:snapToGrid w:val="0"/>
              <w:jc w:val="center"/>
              <w:rPr>
                <w:highlight w:val="cyan"/>
              </w:rPr>
            </w:pPr>
          </w:p>
        </w:tc>
      </w:tr>
      <w:tr w:rsidR="00C600B1" w:rsidTr="003E6CCF">
        <w:trPr>
          <w:trHeight w:val="300"/>
          <w:jc w:val="center"/>
        </w:trPr>
        <w:tc>
          <w:tcPr>
            <w:tcW w:w="554" w:type="dxa"/>
            <w:shd w:val="clear" w:color="auto" w:fill="FFFFFF"/>
          </w:tcPr>
          <w:p w:rsidR="00C600B1" w:rsidRPr="000C60A0" w:rsidRDefault="00C600B1" w:rsidP="00EC78D4">
            <w:pPr>
              <w:snapToGrid w:val="0"/>
              <w:jc w:val="center"/>
            </w:pPr>
            <w:r w:rsidRPr="000C60A0">
              <w:t>3.2</w:t>
            </w:r>
          </w:p>
        </w:tc>
        <w:tc>
          <w:tcPr>
            <w:tcW w:w="5253" w:type="dxa"/>
            <w:shd w:val="clear" w:color="auto" w:fill="FFFFFF"/>
            <w:vAlign w:val="center"/>
          </w:tcPr>
          <w:p w:rsidR="00C600B1" w:rsidRPr="000C60A0" w:rsidRDefault="00C600B1" w:rsidP="00EC78D4">
            <w:pPr>
              <w:snapToGrid w:val="0"/>
              <w:rPr>
                <w:b/>
              </w:rPr>
            </w:pPr>
            <w:r w:rsidRPr="000C60A0">
              <w:rPr>
                <w:b/>
                <w:caps/>
              </w:rPr>
              <w:t>Объекты образования</w:t>
            </w:r>
          </w:p>
        </w:tc>
        <w:tc>
          <w:tcPr>
            <w:tcW w:w="650" w:type="dxa"/>
          </w:tcPr>
          <w:p w:rsidR="00C600B1" w:rsidRPr="000C60A0" w:rsidRDefault="00C600B1" w:rsidP="00EC78D4">
            <w:pPr>
              <w:snapToGrid w:val="0"/>
              <w:jc w:val="center"/>
            </w:pPr>
          </w:p>
        </w:tc>
        <w:tc>
          <w:tcPr>
            <w:tcW w:w="1276" w:type="dxa"/>
            <w:shd w:val="clear" w:color="auto" w:fill="FFFFFF"/>
            <w:vAlign w:val="center"/>
          </w:tcPr>
          <w:p w:rsidR="00C600B1" w:rsidRPr="000C60A0" w:rsidRDefault="00C600B1" w:rsidP="00EC78D4">
            <w:pPr>
              <w:snapToGrid w:val="0"/>
              <w:jc w:val="center"/>
            </w:pPr>
          </w:p>
        </w:tc>
        <w:tc>
          <w:tcPr>
            <w:tcW w:w="850" w:type="dxa"/>
            <w:shd w:val="clear" w:color="auto" w:fill="FFFFFF"/>
          </w:tcPr>
          <w:p w:rsidR="00C600B1" w:rsidRPr="000C60A0" w:rsidRDefault="00C600B1" w:rsidP="00EC78D4">
            <w:pPr>
              <w:snapToGrid w:val="0"/>
              <w:jc w:val="center"/>
            </w:pPr>
          </w:p>
        </w:tc>
        <w:tc>
          <w:tcPr>
            <w:tcW w:w="1134" w:type="dxa"/>
            <w:shd w:val="clear" w:color="auto" w:fill="FFFFFF"/>
          </w:tcPr>
          <w:p w:rsidR="00C600B1" w:rsidRPr="000C60A0" w:rsidRDefault="00C600B1" w:rsidP="00EC78D4">
            <w:pPr>
              <w:snapToGrid w:val="0"/>
              <w:jc w:val="center"/>
            </w:pPr>
          </w:p>
        </w:tc>
      </w:tr>
      <w:tr w:rsidR="00C600B1" w:rsidTr="003E6CCF">
        <w:trPr>
          <w:trHeight w:val="300"/>
          <w:jc w:val="center"/>
        </w:trPr>
        <w:tc>
          <w:tcPr>
            <w:tcW w:w="554" w:type="dxa"/>
            <w:shd w:val="clear" w:color="auto" w:fill="FFFFFF"/>
          </w:tcPr>
          <w:p w:rsidR="00C600B1" w:rsidRPr="000C60A0" w:rsidRDefault="00C600B1" w:rsidP="00EC78D4">
            <w:pPr>
              <w:snapToGrid w:val="0"/>
              <w:jc w:val="center"/>
            </w:pPr>
          </w:p>
        </w:tc>
        <w:tc>
          <w:tcPr>
            <w:tcW w:w="5253" w:type="dxa"/>
            <w:shd w:val="clear" w:color="auto" w:fill="FFFFFF"/>
            <w:vAlign w:val="center"/>
          </w:tcPr>
          <w:p w:rsidR="00C600B1" w:rsidRPr="000C60A0" w:rsidRDefault="00C600B1" w:rsidP="00EC78D4">
            <w:pPr>
              <w:snapToGrid w:val="0"/>
              <w:rPr>
                <w:b/>
                <w:bCs/>
                <w:caps/>
              </w:rPr>
            </w:pPr>
            <w:r w:rsidRPr="000C60A0">
              <w:rPr>
                <w:b/>
                <w:bCs/>
                <w:caps/>
              </w:rPr>
              <w:t>Учреждения образования</w:t>
            </w:r>
          </w:p>
          <w:p w:rsidR="00C600B1" w:rsidRPr="000C60A0" w:rsidRDefault="00C600B1" w:rsidP="00EC78D4">
            <w:pPr>
              <w:snapToGrid w:val="0"/>
              <w:rPr>
                <w:b/>
              </w:rPr>
            </w:pPr>
          </w:p>
        </w:tc>
        <w:tc>
          <w:tcPr>
            <w:tcW w:w="650" w:type="dxa"/>
            <w:shd w:val="clear" w:color="auto" w:fill="FFFFFF"/>
            <w:vAlign w:val="center"/>
          </w:tcPr>
          <w:p w:rsidR="00C600B1" w:rsidRPr="000C60A0" w:rsidRDefault="00C600B1" w:rsidP="00EC78D4">
            <w:pPr>
              <w:snapToGrid w:val="0"/>
              <w:jc w:val="center"/>
            </w:pPr>
          </w:p>
        </w:tc>
        <w:tc>
          <w:tcPr>
            <w:tcW w:w="1276" w:type="dxa"/>
            <w:shd w:val="clear" w:color="auto" w:fill="FFFFFF"/>
            <w:vAlign w:val="center"/>
          </w:tcPr>
          <w:p w:rsidR="00C600B1" w:rsidRPr="000C60A0" w:rsidRDefault="00C600B1" w:rsidP="00EC78D4">
            <w:pPr>
              <w:snapToGrid w:val="0"/>
              <w:jc w:val="center"/>
            </w:pPr>
          </w:p>
        </w:tc>
        <w:tc>
          <w:tcPr>
            <w:tcW w:w="850" w:type="dxa"/>
            <w:shd w:val="clear" w:color="auto" w:fill="FFFFFF"/>
          </w:tcPr>
          <w:p w:rsidR="00C600B1" w:rsidRPr="000C60A0" w:rsidRDefault="00C600B1" w:rsidP="00EC78D4">
            <w:pPr>
              <w:snapToGrid w:val="0"/>
              <w:jc w:val="center"/>
            </w:pPr>
          </w:p>
        </w:tc>
        <w:tc>
          <w:tcPr>
            <w:tcW w:w="1134" w:type="dxa"/>
            <w:shd w:val="clear" w:color="auto" w:fill="FFFFFF"/>
          </w:tcPr>
          <w:p w:rsidR="00C600B1" w:rsidRPr="000C60A0" w:rsidRDefault="00C600B1" w:rsidP="00EC78D4">
            <w:pPr>
              <w:snapToGrid w:val="0"/>
              <w:jc w:val="center"/>
            </w:pPr>
          </w:p>
        </w:tc>
      </w:tr>
      <w:tr w:rsidR="00C600B1" w:rsidTr="003E6CCF">
        <w:trPr>
          <w:trHeight w:val="300"/>
          <w:jc w:val="center"/>
        </w:trPr>
        <w:tc>
          <w:tcPr>
            <w:tcW w:w="554" w:type="dxa"/>
            <w:shd w:val="clear" w:color="auto" w:fill="FFFFFF"/>
          </w:tcPr>
          <w:p w:rsidR="00C600B1" w:rsidRPr="000C60A0" w:rsidRDefault="00C600B1" w:rsidP="00EC78D4">
            <w:pPr>
              <w:snapToGrid w:val="0"/>
              <w:jc w:val="center"/>
            </w:pPr>
          </w:p>
        </w:tc>
        <w:tc>
          <w:tcPr>
            <w:tcW w:w="5253" w:type="dxa"/>
            <w:shd w:val="clear" w:color="auto" w:fill="FFFFFF"/>
            <w:vAlign w:val="center"/>
          </w:tcPr>
          <w:p w:rsidR="00C600B1" w:rsidRPr="00CD3FF4" w:rsidRDefault="00C600B1" w:rsidP="00EC78D4">
            <w:pPr>
              <w:snapToGrid w:val="0"/>
              <w:jc w:val="center"/>
              <w:rPr>
                <w:b/>
                <w:highlight w:val="cyan"/>
              </w:rPr>
            </w:pPr>
            <w:r w:rsidRPr="0055052A">
              <w:rPr>
                <w:b/>
              </w:rPr>
              <w:t>-</w:t>
            </w:r>
          </w:p>
        </w:tc>
        <w:tc>
          <w:tcPr>
            <w:tcW w:w="650" w:type="dxa"/>
            <w:shd w:val="clear" w:color="auto" w:fill="FFFFFF"/>
            <w:vAlign w:val="center"/>
          </w:tcPr>
          <w:p w:rsidR="00C600B1" w:rsidRPr="000C60A0" w:rsidRDefault="00C600B1" w:rsidP="00EC78D4">
            <w:pPr>
              <w:snapToGrid w:val="0"/>
              <w:jc w:val="center"/>
            </w:pPr>
            <w:r>
              <w:t>-</w:t>
            </w:r>
          </w:p>
        </w:tc>
        <w:tc>
          <w:tcPr>
            <w:tcW w:w="1276" w:type="dxa"/>
            <w:shd w:val="clear" w:color="auto" w:fill="FFFFFF"/>
            <w:vAlign w:val="center"/>
          </w:tcPr>
          <w:p w:rsidR="00C600B1" w:rsidRPr="000C60A0" w:rsidRDefault="00C600B1" w:rsidP="00EC78D4">
            <w:pPr>
              <w:snapToGrid w:val="0"/>
              <w:jc w:val="center"/>
            </w:pPr>
            <w:r>
              <w:t>-</w:t>
            </w:r>
            <w:r w:rsidRPr="000C60A0">
              <w:t>.</w:t>
            </w:r>
          </w:p>
        </w:tc>
        <w:tc>
          <w:tcPr>
            <w:tcW w:w="850" w:type="dxa"/>
            <w:shd w:val="clear" w:color="auto" w:fill="FFFFFF"/>
          </w:tcPr>
          <w:p w:rsidR="00C600B1" w:rsidRDefault="00C600B1" w:rsidP="00EC78D4">
            <w:pPr>
              <w:snapToGrid w:val="0"/>
              <w:jc w:val="center"/>
            </w:pPr>
          </w:p>
        </w:tc>
        <w:tc>
          <w:tcPr>
            <w:tcW w:w="1134" w:type="dxa"/>
            <w:shd w:val="clear" w:color="auto" w:fill="FFFFFF"/>
          </w:tcPr>
          <w:p w:rsidR="00C600B1" w:rsidRDefault="00C600B1" w:rsidP="00EC78D4">
            <w:pPr>
              <w:snapToGrid w:val="0"/>
              <w:jc w:val="center"/>
            </w:pPr>
          </w:p>
        </w:tc>
      </w:tr>
      <w:tr w:rsidR="00C600B1" w:rsidTr="003E6CCF">
        <w:trPr>
          <w:trHeight w:val="300"/>
          <w:jc w:val="center"/>
        </w:trPr>
        <w:tc>
          <w:tcPr>
            <w:tcW w:w="554" w:type="dxa"/>
            <w:shd w:val="clear" w:color="auto" w:fill="FFFFFF"/>
          </w:tcPr>
          <w:p w:rsidR="00C600B1" w:rsidRPr="000C60A0" w:rsidRDefault="00C600B1" w:rsidP="00EC78D4">
            <w:pPr>
              <w:snapToGrid w:val="0"/>
              <w:jc w:val="center"/>
              <w:rPr>
                <w:b/>
              </w:rPr>
            </w:pPr>
          </w:p>
        </w:tc>
        <w:tc>
          <w:tcPr>
            <w:tcW w:w="5253" w:type="dxa"/>
            <w:shd w:val="clear" w:color="auto" w:fill="FFFFFF"/>
            <w:vAlign w:val="center"/>
          </w:tcPr>
          <w:p w:rsidR="00C600B1" w:rsidRPr="000C60A0" w:rsidRDefault="00C600B1" w:rsidP="00EC78D4">
            <w:pPr>
              <w:snapToGrid w:val="0"/>
              <w:jc w:val="center"/>
            </w:pPr>
            <w:r w:rsidRPr="000C60A0">
              <w:rPr>
                <w:b/>
                <w:bCs/>
              </w:rPr>
              <w:t xml:space="preserve">ДЕТСКИЕ </w:t>
            </w:r>
            <w:r>
              <w:rPr>
                <w:b/>
                <w:bCs/>
              </w:rPr>
              <w:t>ОБРАЗОВАТЕЛЬНЫЕ ОРГАНИЗАЦИИ</w:t>
            </w:r>
          </w:p>
        </w:tc>
        <w:tc>
          <w:tcPr>
            <w:tcW w:w="650" w:type="dxa"/>
            <w:shd w:val="clear" w:color="auto" w:fill="FFFFFF"/>
            <w:vAlign w:val="center"/>
          </w:tcPr>
          <w:p w:rsidR="00C600B1" w:rsidRPr="000C60A0" w:rsidRDefault="00C600B1" w:rsidP="00EC78D4">
            <w:pPr>
              <w:suppressAutoHyphens w:val="0"/>
              <w:jc w:val="center"/>
            </w:pPr>
          </w:p>
        </w:tc>
        <w:tc>
          <w:tcPr>
            <w:tcW w:w="1276" w:type="dxa"/>
            <w:shd w:val="clear" w:color="auto" w:fill="FFFFFF"/>
            <w:vAlign w:val="center"/>
          </w:tcPr>
          <w:p w:rsidR="00C600B1" w:rsidRPr="000C60A0" w:rsidRDefault="00C600B1" w:rsidP="00EC78D4">
            <w:pPr>
              <w:suppressAutoHyphens w:val="0"/>
              <w:jc w:val="center"/>
            </w:pPr>
          </w:p>
        </w:tc>
        <w:tc>
          <w:tcPr>
            <w:tcW w:w="850" w:type="dxa"/>
            <w:shd w:val="clear" w:color="auto" w:fill="FFFFFF"/>
          </w:tcPr>
          <w:p w:rsidR="00C600B1" w:rsidRPr="000C60A0" w:rsidRDefault="00C600B1" w:rsidP="00EC78D4">
            <w:pPr>
              <w:suppressAutoHyphens w:val="0"/>
              <w:jc w:val="center"/>
            </w:pPr>
          </w:p>
        </w:tc>
        <w:tc>
          <w:tcPr>
            <w:tcW w:w="1134" w:type="dxa"/>
            <w:shd w:val="clear" w:color="auto" w:fill="FFFFFF"/>
          </w:tcPr>
          <w:p w:rsidR="00C600B1" w:rsidRPr="000C60A0" w:rsidRDefault="00C600B1" w:rsidP="00EC78D4">
            <w:pPr>
              <w:suppressAutoHyphens w:val="0"/>
              <w:jc w:val="center"/>
            </w:pPr>
          </w:p>
        </w:tc>
      </w:tr>
      <w:tr w:rsidR="00C600B1" w:rsidTr="003E6CCF">
        <w:trPr>
          <w:trHeight w:val="300"/>
          <w:jc w:val="center"/>
        </w:trPr>
        <w:tc>
          <w:tcPr>
            <w:tcW w:w="554" w:type="dxa"/>
            <w:shd w:val="clear" w:color="auto" w:fill="FFFFFF"/>
            <w:vAlign w:val="center"/>
          </w:tcPr>
          <w:p w:rsidR="00C600B1" w:rsidRPr="000C60A0" w:rsidRDefault="00C600B1" w:rsidP="003E6CCF">
            <w:pPr>
              <w:snapToGrid w:val="0"/>
              <w:jc w:val="center"/>
            </w:pPr>
          </w:p>
        </w:tc>
        <w:tc>
          <w:tcPr>
            <w:tcW w:w="5253" w:type="dxa"/>
            <w:shd w:val="clear" w:color="auto" w:fill="FFFFFF"/>
            <w:vAlign w:val="center"/>
          </w:tcPr>
          <w:p w:rsidR="00C600B1" w:rsidRPr="00CD3FF4" w:rsidRDefault="00C600B1" w:rsidP="00F71678">
            <w:pPr>
              <w:snapToGrid w:val="0"/>
              <w:jc w:val="center"/>
              <w:rPr>
                <w:b/>
                <w:highlight w:val="cyan"/>
              </w:rPr>
            </w:pPr>
            <w:r w:rsidRPr="0055052A">
              <w:rPr>
                <w:b/>
              </w:rPr>
              <w:t>-</w:t>
            </w:r>
          </w:p>
        </w:tc>
        <w:tc>
          <w:tcPr>
            <w:tcW w:w="650" w:type="dxa"/>
            <w:shd w:val="clear" w:color="auto" w:fill="FFFFFF"/>
            <w:vAlign w:val="center"/>
          </w:tcPr>
          <w:p w:rsidR="00C600B1" w:rsidRPr="000C60A0" w:rsidRDefault="00C600B1" w:rsidP="00F71678">
            <w:pPr>
              <w:snapToGrid w:val="0"/>
              <w:jc w:val="center"/>
            </w:pPr>
            <w:r>
              <w:t>-</w:t>
            </w:r>
          </w:p>
        </w:tc>
        <w:tc>
          <w:tcPr>
            <w:tcW w:w="1276" w:type="dxa"/>
            <w:shd w:val="clear" w:color="auto" w:fill="FFFFFF"/>
            <w:vAlign w:val="center"/>
          </w:tcPr>
          <w:p w:rsidR="00C600B1" w:rsidRPr="000C60A0" w:rsidRDefault="00C600B1" w:rsidP="00F71678">
            <w:pPr>
              <w:snapToGrid w:val="0"/>
              <w:jc w:val="center"/>
            </w:pPr>
            <w:r>
              <w:t>-</w:t>
            </w:r>
            <w:r w:rsidRPr="000C60A0">
              <w:t>.</w:t>
            </w:r>
          </w:p>
        </w:tc>
        <w:tc>
          <w:tcPr>
            <w:tcW w:w="850" w:type="dxa"/>
            <w:shd w:val="clear" w:color="auto" w:fill="FFFFFF"/>
          </w:tcPr>
          <w:p w:rsidR="00C600B1" w:rsidRDefault="00C600B1" w:rsidP="003E6CCF">
            <w:pPr>
              <w:snapToGrid w:val="0"/>
              <w:jc w:val="center"/>
            </w:pPr>
          </w:p>
        </w:tc>
        <w:tc>
          <w:tcPr>
            <w:tcW w:w="1134" w:type="dxa"/>
            <w:shd w:val="clear" w:color="auto" w:fill="FFFFFF"/>
          </w:tcPr>
          <w:p w:rsidR="00C600B1" w:rsidRDefault="00C600B1" w:rsidP="003E6CCF">
            <w:pPr>
              <w:snapToGrid w:val="0"/>
              <w:jc w:val="center"/>
            </w:pPr>
          </w:p>
        </w:tc>
      </w:tr>
      <w:tr w:rsidR="00C600B1" w:rsidTr="003E6CCF">
        <w:trPr>
          <w:trHeight w:val="300"/>
          <w:jc w:val="center"/>
        </w:trPr>
        <w:tc>
          <w:tcPr>
            <w:tcW w:w="554" w:type="dxa"/>
            <w:shd w:val="clear" w:color="auto" w:fill="FFFFFF"/>
          </w:tcPr>
          <w:p w:rsidR="00C600B1" w:rsidRPr="000C60A0" w:rsidRDefault="00C600B1" w:rsidP="003E6CCF">
            <w:pPr>
              <w:snapToGrid w:val="0"/>
              <w:jc w:val="center"/>
            </w:pPr>
            <w:r w:rsidRPr="000C60A0">
              <w:t>3.3</w:t>
            </w:r>
          </w:p>
        </w:tc>
        <w:tc>
          <w:tcPr>
            <w:tcW w:w="5253" w:type="dxa"/>
            <w:shd w:val="clear" w:color="auto" w:fill="FFFFFF"/>
            <w:vAlign w:val="center"/>
          </w:tcPr>
          <w:p w:rsidR="00C600B1" w:rsidRPr="000C60A0" w:rsidRDefault="00C600B1" w:rsidP="003E6CCF">
            <w:pPr>
              <w:snapToGrid w:val="0"/>
            </w:pPr>
            <w:r w:rsidRPr="000C60A0">
              <w:rPr>
                <w:b/>
                <w:caps/>
              </w:rPr>
              <w:t>Объекты здравоохранения</w:t>
            </w:r>
          </w:p>
        </w:tc>
        <w:tc>
          <w:tcPr>
            <w:tcW w:w="650" w:type="dxa"/>
          </w:tcPr>
          <w:p w:rsidR="00C600B1" w:rsidRPr="000C60A0" w:rsidRDefault="00C600B1" w:rsidP="003E6CCF">
            <w:pPr>
              <w:snapToGrid w:val="0"/>
              <w:jc w:val="center"/>
            </w:pPr>
          </w:p>
        </w:tc>
        <w:tc>
          <w:tcPr>
            <w:tcW w:w="1276" w:type="dxa"/>
            <w:shd w:val="clear" w:color="auto" w:fill="FFFFFF"/>
            <w:vAlign w:val="center"/>
          </w:tcPr>
          <w:p w:rsidR="00C600B1" w:rsidRPr="000C60A0" w:rsidRDefault="00C600B1" w:rsidP="003E6CCF">
            <w:pPr>
              <w:snapToGrid w:val="0"/>
              <w:jc w:val="center"/>
            </w:pPr>
          </w:p>
        </w:tc>
        <w:tc>
          <w:tcPr>
            <w:tcW w:w="850" w:type="dxa"/>
            <w:shd w:val="clear" w:color="auto" w:fill="FFFFFF"/>
          </w:tcPr>
          <w:p w:rsidR="00C600B1" w:rsidRPr="000C60A0" w:rsidRDefault="00C600B1" w:rsidP="003E6CCF">
            <w:pPr>
              <w:snapToGrid w:val="0"/>
              <w:jc w:val="center"/>
            </w:pPr>
          </w:p>
        </w:tc>
        <w:tc>
          <w:tcPr>
            <w:tcW w:w="1134" w:type="dxa"/>
            <w:shd w:val="clear" w:color="auto" w:fill="FFFFFF"/>
          </w:tcPr>
          <w:p w:rsidR="00C600B1" w:rsidRPr="000C60A0" w:rsidRDefault="00C600B1" w:rsidP="003E6CCF">
            <w:pPr>
              <w:snapToGrid w:val="0"/>
              <w:jc w:val="center"/>
            </w:pPr>
          </w:p>
        </w:tc>
      </w:tr>
      <w:tr w:rsidR="00C600B1" w:rsidTr="003E6CCF">
        <w:trPr>
          <w:trHeight w:val="300"/>
          <w:jc w:val="center"/>
        </w:trPr>
        <w:tc>
          <w:tcPr>
            <w:tcW w:w="554" w:type="dxa"/>
            <w:shd w:val="clear" w:color="auto" w:fill="FFFFFF"/>
            <w:vAlign w:val="center"/>
          </w:tcPr>
          <w:p w:rsidR="00C600B1" w:rsidRPr="000C60A0" w:rsidRDefault="00C600B1" w:rsidP="003E6CCF">
            <w:pPr>
              <w:snapToGrid w:val="0"/>
              <w:jc w:val="center"/>
            </w:pPr>
          </w:p>
        </w:tc>
        <w:tc>
          <w:tcPr>
            <w:tcW w:w="5253" w:type="dxa"/>
            <w:shd w:val="clear" w:color="auto" w:fill="FFFFFF"/>
            <w:vAlign w:val="center"/>
          </w:tcPr>
          <w:p w:rsidR="00C600B1" w:rsidRPr="00A348D3" w:rsidRDefault="00C600B1" w:rsidP="003E6CCF">
            <w:pPr>
              <w:pStyle w:val="ConsPlusNormal"/>
              <w:tabs>
                <w:tab w:val="center" w:pos="4677"/>
                <w:tab w:val="right" w:pos="9355"/>
              </w:tabs>
              <w:ind w:firstLine="0"/>
              <w:jc w:val="center"/>
              <w:rPr>
                <w:rFonts w:ascii="Times New Roman" w:hAnsi="Times New Roman" w:cs="Times New Roman"/>
                <w:sz w:val="22"/>
                <w:szCs w:val="22"/>
              </w:rPr>
            </w:pPr>
            <w:r>
              <w:rPr>
                <w:rFonts w:ascii="Times New Roman" w:hAnsi="Times New Roman" w:cs="Times New Roman"/>
                <w:sz w:val="24"/>
                <w:szCs w:val="24"/>
              </w:rPr>
              <w:t>-</w:t>
            </w:r>
          </w:p>
        </w:tc>
        <w:tc>
          <w:tcPr>
            <w:tcW w:w="650" w:type="dxa"/>
            <w:shd w:val="clear" w:color="auto" w:fill="FFFFFF"/>
            <w:vAlign w:val="center"/>
          </w:tcPr>
          <w:p w:rsidR="00C600B1" w:rsidRPr="00A348D3" w:rsidRDefault="00C600B1" w:rsidP="003E6CCF">
            <w:pPr>
              <w:snapToGrid w:val="0"/>
              <w:jc w:val="center"/>
            </w:pPr>
            <w:r>
              <w:t>-</w:t>
            </w:r>
          </w:p>
        </w:tc>
        <w:tc>
          <w:tcPr>
            <w:tcW w:w="1276" w:type="dxa"/>
            <w:shd w:val="clear" w:color="auto" w:fill="FFFFFF"/>
          </w:tcPr>
          <w:p w:rsidR="00C600B1" w:rsidRPr="00A348D3" w:rsidRDefault="00C600B1" w:rsidP="003E6CCF">
            <w:pPr>
              <w:snapToGrid w:val="0"/>
              <w:jc w:val="center"/>
              <w:rPr>
                <w:rFonts w:cs="Times New Roman"/>
                <w:b/>
              </w:rPr>
            </w:pPr>
            <w:r>
              <w:t>-</w:t>
            </w:r>
          </w:p>
        </w:tc>
        <w:tc>
          <w:tcPr>
            <w:tcW w:w="850" w:type="dxa"/>
            <w:shd w:val="clear" w:color="auto" w:fill="FFFFFF"/>
          </w:tcPr>
          <w:p w:rsidR="00C600B1" w:rsidRPr="004B0640" w:rsidRDefault="00C600B1" w:rsidP="003E6CCF">
            <w:pPr>
              <w:snapToGrid w:val="0"/>
              <w:jc w:val="center"/>
              <w:rPr>
                <w:highlight w:val="cyan"/>
              </w:rPr>
            </w:pPr>
          </w:p>
        </w:tc>
        <w:tc>
          <w:tcPr>
            <w:tcW w:w="1134" w:type="dxa"/>
            <w:shd w:val="clear" w:color="auto" w:fill="FFFFFF"/>
          </w:tcPr>
          <w:p w:rsidR="00C600B1" w:rsidRPr="004B0640" w:rsidRDefault="00C600B1" w:rsidP="003E6CCF">
            <w:pPr>
              <w:snapToGrid w:val="0"/>
              <w:jc w:val="center"/>
              <w:rPr>
                <w:highlight w:val="cyan"/>
              </w:rPr>
            </w:pPr>
          </w:p>
        </w:tc>
      </w:tr>
      <w:tr w:rsidR="00C600B1" w:rsidTr="00DC56F3">
        <w:trPr>
          <w:trHeight w:val="300"/>
          <w:jc w:val="center"/>
        </w:trPr>
        <w:tc>
          <w:tcPr>
            <w:tcW w:w="554" w:type="dxa"/>
            <w:shd w:val="clear" w:color="auto" w:fill="FFFFFF"/>
          </w:tcPr>
          <w:p w:rsidR="00C600B1" w:rsidRPr="000C60A0" w:rsidRDefault="00C600B1" w:rsidP="003E6CCF">
            <w:pPr>
              <w:snapToGrid w:val="0"/>
              <w:jc w:val="center"/>
            </w:pPr>
            <w:r w:rsidRPr="000C60A0">
              <w:t>4</w:t>
            </w:r>
          </w:p>
        </w:tc>
        <w:tc>
          <w:tcPr>
            <w:tcW w:w="9163" w:type="dxa"/>
            <w:gridSpan w:val="5"/>
            <w:shd w:val="clear" w:color="auto" w:fill="FFFFFF"/>
            <w:vAlign w:val="center"/>
          </w:tcPr>
          <w:p w:rsidR="00C600B1" w:rsidRPr="000C60A0" w:rsidRDefault="00C600B1" w:rsidP="003E6CCF">
            <w:pPr>
              <w:snapToGrid w:val="0"/>
              <w:jc w:val="center"/>
              <w:rPr>
                <w:b/>
              </w:rPr>
            </w:pPr>
            <w:r w:rsidRPr="000C60A0">
              <w:rPr>
                <w:b/>
                <w:caps/>
              </w:rPr>
              <w:t>Объекты в иных областях деятельности, необходимые для осуществления</w:t>
            </w:r>
            <w:r>
              <w:rPr>
                <w:b/>
                <w:caps/>
              </w:rPr>
              <w:t xml:space="preserve"> </w:t>
            </w:r>
            <w:r w:rsidRPr="000C60A0">
              <w:rPr>
                <w:b/>
                <w:caps/>
              </w:rPr>
              <w:t>полномочий в связи с решением вопросов местного значения поселения</w:t>
            </w:r>
          </w:p>
        </w:tc>
      </w:tr>
      <w:tr w:rsidR="00C600B1" w:rsidTr="003E6CCF">
        <w:trPr>
          <w:trHeight w:val="300"/>
          <w:jc w:val="center"/>
        </w:trPr>
        <w:tc>
          <w:tcPr>
            <w:tcW w:w="554" w:type="dxa"/>
            <w:shd w:val="clear" w:color="auto" w:fill="FFFFFF"/>
          </w:tcPr>
          <w:p w:rsidR="00C600B1" w:rsidRPr="000C60A0" w:rsidRDefault="00C600B1" w:rsidP="003E6CCF">
            <w:pPr>
              <w:snapToGrid w:val="0"/>
              <w:jc w:val="center"/>
            </w:pPr>
            <w:r w:rsidRPr="000C60A0">
              <w:t>4.1</w:t>
            </w:r>
          </w:p>
        </w:tc>
        <w:tc>
          <w:tcPr>
            <w:tcW w:w="5253" w:type="dxa"/>
            <w:shd w:val="clear" w:color="auto" w:fill="FFFFFF"/>
            <w:vAlign w:val="center"/>
          </w:tcPr>
          <w:p w:rsidR="00C600B1" w:rsidRPr="000C60A0" w:rsidRDefault="00C600B1" w:rsidP="003E6CCF">
            <w:pPr>
              <w:snapToGrid w:val="0"/>
            </w:pPr>
            <w:r w:rsidRPr="000C60A0">
              <w:rPr>
                <w:b/>
                <w:bCs/>
              </w:rPr>
              <w:t>АДМИНИСТРАТИВНЫЕ ЗДАНИЯ</w:t>
            </w:r>
          </w:p>
        </w:tc>
        <w:tc>
          <w:tcPr>
            <w:tcW w:w="650" w:type="dxa"/>
            <w:shd w:val="clear" w:color="auto" w:fill="FFFFFF"/>
            <w:vAlign w:val="center"/>
          </w:tcPr>
          <w:p w:rsidR="00C600B1" w:rsidRPr="000C60A0" w:rsidRDefault="00C600B1" w:rsidP="003E6CCF">
            <w:pPr>
              <w:snapToGrid w:val="0"/>
              <w:jc w:val="center"/>
            </w:pPr>
          </w:p>
        </w:tc>
        <w:tc>
          <w:tcPr>
            <w:tcW w:w="1276" w:type="dxa"/>
            <w:shd w:val="clear" w:color="auto" w:fill="FFFFFF"/>
            <w:vAlign w:val="center"/>
          </w:tcPr>
          <w:p w:rsidR="00C600B1" w:rsidRPr="000C60A0" w:rsidRDefault="00C600B1" w:rsidP="003E6CCF">
            <w:pPr>
              <w:snapToGrid w:val="0"/>
              <w:jc w:val="center"/>
            </w:pPr>
          </w:p>
        </w:tc>
        <w:tc>
          <w:tcPr>
            <w:tcW w:w="850" w:type="dxa"/>
            <w:shd w:val="clear" w:color="auto" w:fill="FFFFFF"/>
          </w:tcPr>
          <w:p w:rsidR="00C600B1" w:rsidRPr="000C60A0" w:rsidRDefault="00C600B1" w:rsidP="003E6CCF">
            <w:pPr>
              <w:snapToGrid w:val="0"/>
              <w:jc w:val="center"/>
            </w:pPr>
          </w:p>
        </w:tc>
        <w:tc>
          <w:tcPr>
            <w:tcW w:w="1134" w:type="dxa"/>
            <w:shd w:val="clear" w:color="auto" w:fill="FFFFFF"/>
          </w:tcPr>
          <w:p w:rsidR="00C600B1" w:rsidRPr="000C60A0" w:rsidRDefault="00C600B1" w:rsidP="003E6CCF">
            <w:pPr>
              <w:snapToGrid w:val="0"/>
              <w:jc w:val="center"/>
            </w:pPr>
          </w:p>
        </w:tc>
      </w:tr>
      <w:tr w:rsidR="00C600B1" w:rsidTr="003E6CCF">
        <w:trPr>
          <w:trHeight w:val="300"/>
          <w:jc w:val="center"/>
        </w:trPr>
        <w:tc>
          <w:tcPr>
            <w:tcW w:w="554" w:type="dxa"/>
            <w:shd w:val="clear" w:color="auto" w:fill="FFFFFF"/>
          </w:tcPr>
          <w:p w:rsidR="00C600B1" w:rsidRPr="000E6920" w:rsidRDefault="00C600B1" w:rsidP="003E6CCF">
            <w:pPr>
              <w:snapToGrid w:val="0"/>
              <w:jc w:val="center"/>
              <w:rPr>
                <w:color w:val="FF0000"/>
              </w:rPr>
            </w:pPr>
          </w:p>
        </w:tc>
        <w:tc>
          <w:tcPr>
            <w:tcW w:w="5253" w:type="dxa"/>
            <w:shd w:val="clear" w:color="auto" w:fill="FFFFFF"/>
            <w:vAlign w:val="center"/>
          </w:tcPr>
          <w:p w:rsidR="00C600B1" w:rsidRPr="000C60A0" w:rsidRDefault="00C600B1" w:rsidP="003E6CCF">
            <w:pPr>
              <w:snapToGrid w:val="0"/>
              <w:jc w:val="center"/>
              <w:rPr>
                <w:b/>
                <w:highlight w:val="cyan"/>
              </w:rPr>
            </w:pPr>
            <w:r>
              <w:t>-</w:t>
            </w:r>
          </w:p>
        </w:tc>
        <w:tc>
          <w:tcPr>
            <w:tcW w:w="650" w:type="dxa"/>
            <w:shd w:val="clear" w:color="auto" w:fill="FFFFFF"/>
            <w:vAlign w:val="center"/>
          </w:tcPr>
          <w:p w:rsidR="00C600B1" w:rsidRPr="000C60A0" w:rsidRDefault="00C600B1" w:rsidP="003E6CCF">
            <w:pPr>
              <w:snapToGrid w:val="0"/>
              <w:jc w:val="center"/>
            </w:pPr>
            <w:r>
              <w:t>-</w:t>
            </w:r>
          </w:p>
        </w:tc>
        <w:tc>
          <w:tcPr>
            <w:tcW w:w="1276" w:type="dxa"/>
            <w:shd w:val="clear" w:color="auto" w:fill="FFFFFF"/>
            <w:vAlign w:val="center"/>
          </w:tcPr>
          <w:p w:rsidR="00C600B1" w:rsidRPr="000C60A0" w:rsidRDefault="00C600B1" w:rsidP="003E6CCF">
            <w:pPr>
              <w:snapToGrid w:val="0"/>
              <w:jc w:val="center"/>
            </w:pPr>
            <w:r>
              <w:t>-</w:t>
            </w:r>
          </w:p>
        </w:tc>
        <w:tc>
          <w:tcPr>
            <w:tcW w:w="850" w:type="dxa"/>
            <w:shd w:val="clear" w:color="auto" w:fill="FFFFFF"/>
          </w:tcPr>
          <w:p w:rsidR="00C600B1" w:rsidRDefault="00C600B1" w:rsidP="003E6CCF">
            <w:pPr>
              <w:snapToGrid w:val="0"/>
              <w:jc w:val="center"/>
            </w:pPr>
          </w:p>
        </w:tc>
        <w:tc>
          <w:tcPr>
            <w:tcW w:w="1134" w:type="dxa"/>
            <w:shd w:val="clear" w:color="auto" w:fill="FFFFFF"/>
          </w:tcPr>
          <w:p w:rsidR="00C600B1" w:rsidRDefault="00C600B1" w:rsidP="003E6CCF">
            <w:pPr>
              <w:snapToGrid w:val="0"/>
              <w:jc w:val="center"/>
            </w:pPr>
          </w:p>
        </w:tc>
      </w:tr>
      <w:tr w:rsidR="00C600B1" w:rsidTr="003E6CCF">
        <w:trPr>
          <w:trHeight w:val="300"/>
          <w:jc w:val="center"/>
        </w:trPr>
        <w:tc>
          <w:tcPr>
            <w:tcW w:w="554" w:type="dxa"/>
            <w:shd w:val="clear" w:color="auto" w:fill="FFFFFF"/>
            <w:vAlign w:val="center"/>
          </w:tcPr>
          <w:p w:rsidR="00C600B1" w:rsidRPr="000C60A0" w:rsidRDefault="00C600B1" w:rsidP="003E6CCF">
            <w:pPr>
              <w:snapToGrid w:val="0"/>
              <w:jc w:val="center"/>
            </w:pPr>
            <w:r w:rsidRPr="000C60A0">
              <w:t>4.2</w:t>
            </w:r>
          </w:p>
        </w:tc>
        <w:tc>
          <w:tcPr>
            <w:tcW w:w="5253" w:type="dxa"/>
            <w:shd w:val="clear" w:color="auto" w:fill="FFFFFF"/>
            <w:vAlign w:val="center"/>
          </w:tcPr>
          <w:p w:rsidR="00C600B1" w:rsidRPr="000C60A0" w:rsidRDefault="00C600B1" w:rsidP="003E6CCF">
            <w:pPr>
              <w:snapToGrid w:val="0"/>
            </w:pPr>
            <w:r w:rsidRPr="000C60A0">
              <w:rPr>
                <w:b/>
              </w:rPr>
              <w:t>УЧРЕЖДЕНИЯ</w:t>
            </w:r>
            <w:r>
              <w:rPr>
                <w:b/>
              </w:rPr>
              <w:t xml:space="preserve"> </w:t>
            </w:r>
            <w:r w:rsidRPr="000C60A0">
              <w:rPr>
                <w:b/>
              </w:rPr>
              <w:t>КУЛЬТУРЫ И ИСКУССТВА</w:t>
            </w:r>
          </w:p>
        </w:tc>
        <w:tc>
          <w:tcPr>
            <w:tcW w:w="650" w:type="dxa"/>
            <w:shd w:val="clear" w:color="auto" w:fill="FFFFFF"/>
            <w:vAlign w:val="center"/>
          </w:tcPr>
          <w:p w:rsidR="00C600B1" w:rsidRPr="000C60A0" w:rsidRDefault="00C600B1" w:rsidP="003E6CCF">
            <w:pPr>
              <w:suppressAutoHyphens w:val="0"/>
            </w:pPr>
          </w:p>
        </w:tc>
        <w:tc>
          <w:tcPr>
            <w:tcW w:w="1276" w:type="dxa"/>
            <w:shd w:val="clear" w:color="auto" w:fill="FFFFFF"/>
            <w:vAlign w:val="center"/>
          </w:tcPr>
          <w:p w:rsidR="00C600B1" w:rsidRPr="000E6920" w:rsidRDefault="00C600B1" w:rsidP="003E6CCF">
            <w:pPr>
              <w:snapToGrid w:val="0"/>
              <w:jc w:val="center"/>
              <w:rPr>
                <w:color w:val="FF0000"/>
              </w:rPr>
            </w:pPr>
          </w:p>
        </w:tc>
        <w:tc>
          <w:tcPr>
            <w:tcW w:w="850" w:type="dxa"/>
            <w:shd w:val="clear" w:color="auto" w:fill="FFFFFF"/>
          </w:tcPr>
          <w:p w:rsidR="00C600B1" w:rsidRPr="000E6920" w:rsidRDefault="00C600B1" w:rsidP="003E6CCF">
            <w:pPr>
              <w:snapToGrid w:val="0"/>
              <w:jc w:val="center"/>
              <w:rPr>
                <w:color w:val="FF0000"/>
              </w:rPr>
            </w:pPr>
          </w:p>
        </w:tc>
        <w:tc>
          <w:tcPr>
            <w:tcW w:w="1134" w:type="dxa"/>
            <w:shd w:val="clear" w:color="auto" w:fill="FFFFFF"/>
          </w:tcPr>
          <w:p w:rsidR="00C600B1" w:rsidRPr="000E6920" w:rsidRDefault="00C600B1" w:rsidP="003E6CCF">
            <w:pPr>
              <w:snapToGrid w:val="0"/>
              <w:jc w:val="center"/>
              <w:rPr>
                <w:color w:val="FF0000"/>
              </w:rPr>
            </w:pPr>
          </w:p>
        </w:tc>
      </w:tr>
      <w:tr w:rsidR="00C600B1" w:rsidTr="003E6CCF">
        <w:trPr>
          <w:trHeight w:val="300"/>
          <w:jc w:val="center"/>
        </w:trPr>
        <w:tc>
          <w:tcPr>
            <w:tcW w:w="554" w:type="dxa"/>
            <w:shd w:val="clear" w:color="auto" w:fill="FFFFFF"/>
            <w:vAlign w:val="center"/>
          </w:tcPr>
          <w:p w:rsidR="00C600B1" w:rsidRPr="000E6920" w:rsidRDefault="00C600B1" w:rsidP="003E6CCF">
            <w:pPr>
              <w:snapToGrid w:val="0"/>
              <w:jc w:val="center"/>
              <w:rPr>
                <w:color w:val="FF0000"/>
              </w:rPr>
            </w:pPr>
          </w:p>
        </w:tc>
        <w:tc>
          <w:tcPr>
            <w:tcW w:w="5253" w:type="dxa"/>
            <w:shd w:val="clear" w:color="auto" w:fill="FFFFFF"/>
            <w:vAlign w:val="center"/>
          </w:tcPr>
          <w:p w:rsidR="00C600B1" w:rsidRPr="00A348D3" w:rsidRDefault="00C600B1" w:rsidP="003E6CCF">
            <w:pPr>
              <w:snapToGrid w:val="0"/>
            </w:pPr>
            <w:r>
              <w:rPr>
                <w:rFonts w:cs="Times New Roman"/>
              </w:rPr>
              <w:t>-</w:t>
            </w:r>
          </w:p>
        </w:tc>
        <w:tc>
          <w:tcPr>
            <w:tcW w:w="650" w:type="dxa"/>
            <w:shd w:val="clear" w:color="auto" w:fill="FFFFFF"/>
            <w:vAlign w:val="center"/>
          </w:tcPr>
          <w:p w:rsidR="00C600B1" w:rsidRPr="00A348D3" w:rsidRDefault="00C600B1" w:rsidP="003E6CCF">
            <w:pPr>
              <w:suppressAutoHyphens w:val="0"/>
              <w:jc w:val="center"/>
            </w:pPr>
            <w:r>
              <w:t>-</w:t>
            </w:r>
          </w:p>
        </w:tc>
        <w:tc>
          <w:tcPr>
            <w:tcW w:w="1276" w:type="dxa"/>
            <w:shd w:val="clear" w:color="auto" w:fill="FFFFFF"/>
            <w:vAlign w:val="center"/>
          </w:tcPr>
          <w:p w:rsidR="00C600B1" w:rsidRPr="00A348D3" w:rsidRDefault="00C600B1" w:rsidP="003E6CCF">
            <w:pPr>
              <w:snapToGrid w:val="0"/>
              <w:jc w:val="center"/>
            </w:pPr>
            <w:r>
              <w:t>-</w:t>
            </w:r>
          </w:p>
        </w:tc>
        <w:tc>
          <w:tcPr>
            <w:tcW w:w="850" w:type="dxa"/>
            <w:shd w:val="clear" w:color="auto" w:fill="FFFFFF"/>
          </w:tcPr>
          <w:p w:rsidR="00C600B1" w:rsidRPr="00CD3FF4" w:rsidRDefault="00C600B1" w:rsidP="003E6CCF">
            <w:pPr>
              <w:snapToGrid w:val="0"/>
              <w:jc w:val="center"/>
              <w:rPr>
                <w:highlight w:val="cyan"/>
              </w:rPr>
            </w:pPr>
          </w:p>
        </w:tc>
        <w:tc>
          <w:tcPr>
            <w:tcW w:w="1134" w:type="dxa"/>
            <w:shd w:val="clear" w:color="auto" w:fill="FFFFFF"/>
          </w:tcPr>
          <w:p w:rsidR="00C600B1" w:rsidRPr="00CD3FF4" w:rsidRDefault="00C600B1" w:rsidP="003E6CCF">
            <w:pPr>
              <w:snapToGrid w:val="0"/>
              <w:jc w:val="center"/>
              <w:rPr>
                <w:highlight w:val="cyan"/>
              </w:rPr>
            </w:pPr>
          </w:p>
        </w:tc>
      </w:tr>
      <w:tr w:rsidR="00C600B1" w:rsidTr="003E6CCF">
        <w:trPr>
          <w:trHeight w:val="300"/>
          <w:jc w:val="center"/>
        </w:trPr>
        <w:tc>
          <w:tcPr>
            <w:tcW w:w="554" w:type="dxa"/>
            <w:shd w:val="clear" w:color="auto" w:fill="FFFFFF"/>
            <w:vAlign w:val="center"/>
          </w:tcPr>
          <w:p w:rsidR="00C600B1" w:rsidRPr="000C60A0" w:rsidRDefault="00C600B1" w:rsidP="003E6CCF">
            <w:pPr>
              <w:snapToGrid w:val="0"/>
              <w:jc w:val="center"/>
            </w:pPr>
            <w:r w:rsidRPr="000C60A0">
              <w:t>4.3</w:t>
            </w:r>
          </w:p>
        </w:tc>
        <w:tc>
          <w:tcPr>
            <w:tcW w:w="5253" w:type="dxa"/>
            <w:shd w:val="clear" w:color="auto" w:fill="FFFFFF"/>
            <w:vAlign w:val="center"/>
          </w:tcPr>
          <w:p w:rsidR="00C600B1" w:rsidRPr="000C60A0" w:rsidRDefault="00C600B1" w:rsidP="003E6CCF">
            <w:pPr>
              <w:snapToGrid w:val="0"/>
              <w:jc w:val="center"/>
              <w:rPr>
                <w:b/>
                <w:highlight w:val="cyan"/>
              </w:rPr>
            </w:pPr>
            <w:r w:rsidRPr="000C60A0">
              <w:rPr>
                <w:b/>
                <w:bCs/>
              </w:rPr>
              <w:t>ПРЕДПРИЯТИЯ</w:t>
            </w:r>
            <w:r>
              <w:rPr>
                <w:b/>
                <w:bCs/>
              </w:rPr>
              <w:t xml:space="preserve"> </w:t>
            </w:r>
            <w:r w:rsidRPr="000C60A0">
              <w:rPr>
                <w:b/>
                <w:bCs/>
              </w:rPr>
              <w:t>ТОРГОВЛИ,</w:t>
            </w:r>
            <w:r>
              <w:rPr>
                <w:b/>
                <w:bCs/>
              </w:rPr>
              <w:t xml:space="preserve"> </w:t>
            </w:r>
            <w:r w:rsidRPr="000C60A0">
              <w:rPr>
                <w:b/>
                <w:bCs/>
              </w:rPr>
              <w:t>ОБЩЕСТВЕННОГО</w:t>
            </w:r>
            <w:r>
              <w:rPr>
                <w:b/>
                <w:bCs/>
              </w:rPr>
              <w:t xml:space="preserve"> </w:t>
            </w:r>
            <w:r w:rsidRPr="000C60A0">
              <w:rPr>
                <w:b/>
                <w:bCs/>
              </w:rPr>
              <w:t>ПИТАНИЯ, БЫТОВОГО И</w:t>
            </w:r>
            <w:r>
              <w:rPr>
                <w:b/>
                <w:bCs/>
              </w:rPr>
              <w:t xml:space="preserve"> </w:t>
            </w:r>
            <w:r w:rsidRPr="000C60A0">
              <w:rPr>
                <w:b/>
                <w:bCs/>
              </w:rPr>
              <w:t xml:space="preserve">КОММУНАЛЬНОГО </w:t>
            </w:r>
            <w:r w:rsidRPr="000C60A0">
              <w:rPr>
                <w:b/>
                <w:bCs/>
              </w:rPr>
              <w:lastRenderedPageBreak/>
              <w:t>ОБСЛУЖИВАНИЯ</w:t>
            </w:r>
          </w:p>
        </w:tc>
        <w:tc>
          <w:tcPr>
            <w:tcW w:w="650" w:type="dxa"/>
            <w:shd w:val="clear" w:color="auto" w:fill="FFFFFF"/>
            <w:vAlign w:val="center"/>
          </w:tcPr>
          <w:p w:rsidR="00C600B1" w:rsidRPr="000E6920" w:rsidRDefault="00C600B1" w:rsidP="003E6CCF">
            <w:pPr>
              <w:snapToGrid w:val="0"/>
              <w:jc w:val="center"/>
              <w:rPr>
                <w:color w:val="FF0000"/>
              </w:rPr>
            </w:pPr>
          </w:p>
        </w:tc>
        <w:tc>
          <w:tcPr>
            <w:tcW w:w="1276" w:type="dxa"/>
            <w:shd w:val="clear" w:color="auto" w:fill="FFFFFF"/>
            <w:vAlign w:val="center"/>
          </w:tcPr>
          <w:p w:rsidR="00C600B1" w:rsidRPr="000E6920" w:rsidRDefault="00C600B1" w:rsidP="003E6CCF">
            <w:pPr>
              <w:snapToGrid w:val="0"/>
              <w:jc w:val="center"/>
              <w:rPr>
                <w:color w:val="FF0000"/>
              </w:rPr>
            </w:pPr>
          </w:p>
        </w:tc>
        <w:tc>
          <w:tcPr>
            <w:tcW w:w="850" w:type="dxa"/>
            <w:shd w:val="clear" w:color="auto" w:fill="FFFFFF"/>
          </w:tcPr>
          <w:p w:rsidR="00C600B1" w:rsidRPr="000E6920" w:rsidRDefault="00C600B1" w:rsidP="003E6CCF">
            <w:pPr>
              <w:snapToGrid w:val="0"/>
              <w:jc w:val="center"/>
              <w:rPr>
                <w:color w:val="FF0000"/>
              </w:rPr>
            </w:pPr>
          </w:p>
        </w:tc>
        <w:tc>
          <w:tcPr>
            <w:tcW w:w="1134" w:type="dxa"/>
            <w:shd w:val="clear" w:color="auto" w:fill="FFFFFF"/>
          </w:tcPr>
          <w:p w:rsidR="00C600B1" w:rsidRPr="000E6920" w:rsidRDefault="00C600B1" w:rsidP="003E6CCF">
            <w:pPr>
              <w:snapToGrid w:val="0"/>
              <w:jc w:val="center"/>
              <w:rPr>
                <w:color w:val="FF0000"/>
              </w:rPr>
            </w:pPr>
          </w:p>
        </w:tc>
      </w:tr>
      <w:tr w:rsidR="00C600B1" w:rsidTr="003E6CCF">
        <w:trPr>
          <w:trHeight w:val="300"/>
          <w:jc w:val="center"/>
        </w:trPr>
        <w:tc>
          <w:tcPr>
            <w:tcW w:w="554" w:type="dxa"/>
            <w:shd w:val="clear" w:color="auto" w:fill="FFFFFF"/>
            <w:vAlign w:val="center"/>
          </w:tcPr>
          <w:p w:rsidR="00C600B1" w:rsidRPr="000E6920" w:rsidRDefault="00C600B1" w:rsidP="003E6CCF">
            <w:pPr>
              <w:snapToGrid w:val="0"/>
              <w:jc w:val="center"/>
              <w:rPr>
                <w:color w:val="FF0000"/>
              </w:rPr>
            </w:pPr>
          </w:p>
        </w:tc>
        <w:tc>
          <w:tcPr>
            <w:tcW w:w="5253" w:type="dxa"/>
            <w:shd w:val="clear" w:color="auto" w:fill="FFFFFF"/>
            <w:vAlign w:val="center"/>
          </w:tcPr>
          <w:p w:rsidR="00C600B1" w:rsidRPr="000C60A0" w:rsidRDefault="00C600B1" w:rsidP="003E6CCF">
            <w:pPr>
              <w:snapToGrid w:val="0"/>
              <w:jc w:val="center"/>
              <w:rPr>
                <w:b/>
                <w:highlight w:val="cyan"/>
              </w:rPr>
            </w:pPr>
            <w:r>
              <w:t>-</w:t>
            </w:r>
          </w:p>
        </w:tc>
        <w:tc>
          <w:tcPr>
            <w:tcW w:w="650" w:type="dxa"/>
            <w:shd w:val="clear" w:color="auto" w:fill="FFFFFF"/>
            <w:vAlign w:val="center"/>
          </w:tcPr>
          <w:p w:rsidR="00C600B1" w:rsidRPr="000C60A0" w:rsidRDefault="00C600B1" w:rsidP="003E6CCF">
            <w:pPr>
              <w:snapToGrid w:val="0"/>
              <w:jc w:val="center"/>
            </w:pPr>
            <w:r>
              <w:t>-</w:t>
            </w:r>
          </w:p>
        </w:tc>
        <w:tc>
          <w:tcPr>
            <w:tcW w:w="1276" w:type="dxa"/>
            <w:shd w:val="clear" w:color="auto" w:fill="FFFFFF"/>
            <w:vAlign w:val="center"/>
          </w:tcPr>
          <w:p w:rsidR="00C600B1" w:rsidRPr="000C60A0" w:rsidRDefault="00C600B1" w:rsidP="003E6CCF">
            <w:pPr>
              <w:snapToGrid w:val="0"/>
              <w:jc w:val="center"/>
            </w:pPr>
            <w:r>
              <w:t>-</w:t>
            </w:r>
          </w:p>
        </w:tc>
        <w:tc>
          <w:tcPr>
            <w:tcW w:w="850" w:type="dxa"/>
            <w:shd w:val="clear" w:color="auto" w:fill="FFFFFF"/>
          </w:tcPr>
          <w:p w:rsidR="00C600B1" w:rsidRDefault="00C600B1" w:rsidP="003E6CCF">
            <w:pPr>
              <w:snapToGrid w:val="0"/>
              <w:jc w:val="center"/>
            </w:pPr>
          </w:p>
        </w:tc>
        <w:tc>
          <w:tcPr>
            <w:tcW w:w="1134" w:type="dxa"/>
            <w:shd w:val="clear" w:color="auto" w:fill="FFFFFF"/>
          </w:tcPr>
          <w:p w:rsidR="00C600B1" w:rsidRDefault="00C600B1" w:rsidP="003E6CCF">
            <w:pPr>
              <w:snapToGrid w:val="0"/>
              <w:jc w:val="center"/>
            </w:pPr>
          </w:p>
        </w:tc>
      </w:tr>
    </w:tbl>
    <w:p w:rsidR="00C25E58" w:rsidRPr="005D3BAD" w:rsidRDefault="00C25E58" w:rsidP="001E5039">
      <w:pPr>
        <w:pStyle w:val="27"/>
        <w:widowControl w:val="0"/>
        <w:tabs>
          <w:tab w:val="left" w:pos="1005"/>
        </w:tabs>
        <w:ind w:firstLine="567"/>
        <w:rPr>
          <w:color w:val="00B0F0"/>
        </w:rPr>
      </w:pPr>
    </w:p>
    <w:p w:rsidR="005D3BAD" w:rsidRPr="001E5039" w:rsidRDefault="005D3BAD" w:rsidP="001E5039">
      <w:pPr>
        <w:pStyle w:val="26"/>
      </w:pPr>
      <w:bookmarkStart w:id="4" w:name="_Toc16669311"/>
      <w:r w:rsidRPr="001E5039">
        <w:t>2.1. Характеристики зон с особыми условиями использования территорий, установление которых требуется в связи с размещением объектов местного значения</w:t>
      </w:r>
      <w:bookmarkEnd w:id="4"/>
    </w:p>
    <w:p w:rsidR="005D3BAD" w:rsidRPr="00A8698C" w:rsidRDefault="005D3BAD" w:rsidP="00B66E92">
      <w:pPr>
        <w:pStyle w:val="Default"/>
        <w:ind w:left="284" w:firstLine="567"/>
        <w:contextualSpacing/>
        <w:jc w:val="both"/>
        <w:rPr>
          <w:color w:val="auto"/>
        </w:rPr>
      </w:pPr>
      <w:r w:rsidRPr="00A8698C">
        <w:rPr>
          <w:color w:val="auto"/>
        </w:rP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w:t>
      </w:r>
      <w:r w:rsidRPr="00A8698C">
        <w:rPr>
          <w:bCs/>
          <w:color w:val="auto"/>
        </w:rPr>
        <w:t xml:space="preserve">зоны затопления, подтопления, </w:t>
      </w:r>
      <w:r w:rsidRPr="00A8698C">
        <w:rPr>
          <w:color w:val="auto"/>
        </w:rPr>
        <w:t xml:space="preserve">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5D3BAD" w:rsidRPr="00B66E92" w:rsidRDefault="005D3BAD" w:rsidP="00B66E92">
      <w:pPr>
        <w:ind w:left="284" w:firstLine="567"/>
        <w:contextualSpacing/>
        <w:jc w:val="both"/>
        <w:rPr>
          <w:b/>
        </w:rPr>
      </w:pPr>
      <w:r w:rsidRPr="00A8698C">
        <w:rPr>
          <w:bCs/>
        </w:rPr>
        <w:t xml:space="preserve">В Генеральном плане </w:t>
      </w:r>
      <w:r w:rsidRPr="00A8698C">
        <w:t>учитываются следующие основные охранные и защитные (специальные) зоны, которые устанавливают ограничения на использование земельных участков и объектов капитального строительства, в соответствии с законодательством Российской Федерации:</w:t>
      </w:r>
    </w:p>
    <w:p w:rsidR="00B66E92" w:rsidRPr="00B66E92" w:rsidRDefault="005D3BAD" w:rsidP="00B66E92">
      <w:pPr>
        <w:ind w:left="284"/>
        <w:contextualSpacing/>
        <w:jc w:val="right"/>
        <w:rPr>
          <w:b/>
        </w:rPr>
      </w:pPr>
      <w:r w:rsidRPr="00B66E92">
        <w:rPr>
          <w:b/>
        </w:rPr>
        <w:t xml:space="preserve">Таблица 2.1.1. </w:t>
      </w:r>
    </w:p>
    <w:p w:rsidR="005D3BAD" w:rsidRDefault="005D3BAD" w:rsidP="00A10C2E">
      <w:pPr>
        <w:spacing w:after="240"/>
        <w:ind w:left="284"/>
        <w:contextualSpacing/>
        <w:jc w:val="center"/>
        <w:rPr>
          <w:b/>
        </w:rPr>
      </w:pPr>
      <w:r w:rsidRPr="00A10C2E">
        <w:rPr>
          <w:b/>
        </w:rPr>
        <w:t>Зоны с особыми условиями использования территорий МО</w:t>
      </w:r>
    </w:p>
    <w:p w:rsidR="00A10C2E" w:rsidRPr="00A10C2E" w:rsidRDefault="00A10C2E" w:rsidP="00A10C2E">
      <w:pPr>
        <w:spacing w:after="240"/>
        <w:ind w:left="284"/>
        <w:contextualSpacing/>
        <w:jc w:val="center"/>
        <w:rPr>
          <w:b/>
        </w:rPr>
      </w:pPr>
    </w:p>
    <w:tbl>
      <w:tblPr>
        <w:tblStyle w:val="af4"/>
        <w:tblW w:w="9711" w:type="dxa"/>
        <w:tblInd w:w="534" w:type="dxa"/>
        <w:tblLook w:val="04A0"/>
      </w:tblPr>
      <w:tblGrid>
        <w:gridCol w:w="4219"/>
        <w:gridCol w:w="5492"/>
      </w:tblGrid>
      <w:tr w:rsidR="005D3BAD" w:rsidRPr="005D3BAD" w:rsidTr="00B66E92">
        <w:trPr>
          <w:tblHeader/>
        </w:trPr>
        <w:tc>
          <w:tcPr>
            <w:tcW w:w="4219" w:type="dxa"/>
            <w:vAlign w:val="center"/>
          </w:tcPr>
          <w:p w:rsidR="005D3BAD" w:rsidRPr="00B66E92" w:rsidRDefault="005D3BAD" w:rsidP="001E5039">
            <w:pPr>
              <w:contextualSpacing/>
              <w:jc w:val="center"/>
              <w:rPr>
                <w:b/>
              </w:rPr>
            </w:pPr>
            <w:r w:rsidRPr="00B66E92">
              <w:rPr>
                <w:b/>
              </w:rPr>
              <w:t>Вид зон</w:t>
            </w:r>
          </w:p>
        </w:tc>
        <w:tc>
          <w:tcPr>
            <w:tcW w:w="5492" w:type="dxa"/>
            <w:vAlign w:val="center"/>
          </w:tcPr>
          <w:p w:rsidR="005D3BAD" w:rsidRPr="00B66E92" w:rsidRDefault="005D3BAD" w:rsidP="001E5039">
            <w:pPr>
              <w:contextualSpacing/>
              <w:jc w:val="center"/>
              <w:rPr>
                <w:b/>
              </w:rPr>
            </w:pPr>
            <w:r w:rsidRPr="00B66E92">
              <w:rPr>
                <w:b/>
              </w:rPr>
              <w:t>Нормативно-правовое основание установления зоны</w:t>
            </w:r>
          </w:p>
        </w:tc>
      </w:tr>
      <w:tr w:rsidR="005D3BAD" w:rsidRPr="005D3BAD" w:rsidTr="00EE5080">
        <w:tc>
          <w:tcPr>
            <w:tcW w:w="4219" w:type="dxa"/>
          </w:tcPr>
          <w:p w:rsidR="005D3BAD" w:rsidRPr="00A8698C" w:rsidRDefault="005D3BAD" w:rsidP="001E5039">
            <w:pPr>
              <w:contextualSpacing/>
              <w:jc w:val="both"/>
            </w:pPr>
            <w:r w:rsidRPr="00A8698C">
              <w:t>Охранные зоны объектов электросетевого хозяйства</w:t>
            </w:r>
          </w:p>
        </w:tc>
        <w:tc>
          <w:tcPr>
            <w:tcW w:w="5492" w:type="dxa"/>
          </w:tcPr>
          <w:p w:rsidR="005D3BAD" w:rsidRPr="00CC3F43" w:rsidRDefault="005D3BAD" w:rsidP="001E5039">
            <w:pPr>
              <w:pStyle w:val="Default"/>
              <w:contextualSpacing/>
              <w:jc w:val="both"/>
              <w:rPr>
                <w:color w:val="auto"/>
              </w:rPr>
            </w:pPr>
            <w:r w:rsidRPr="00CC3F43">
              <w:rPr>
                <w:color w:val="auto"/>
              </w:rPr>
              <w:t>Постановление Правительства Российской Федерации от 24.02. 2009 г. №160</w:t>
            </w:r>
          </w:p>
          <w:p w:rsidR="005D3BAD" w:rsidRPr="00CC3F43" w:rsidRDefault="005D3BAD" w:rsidP="001E5039">
            <w:pPr>
              <w:contextualSpacing/>
              <w:jc w:val="both"/>
            </w:pPr>
            <w:r w:rsidRPr="00CC3F43">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5D3BAD" w:rsidRPr="005D3BAD" w:rsidTr="00EE5080">
        <w:tc>
          <w:tcPr>
            <w:tcW w:w="4219" w:type="dxa"/>
          </w:tcPr>
          <w:p w:rsidR="005D3BAD" w:rsidRPr="00A8698C" w:rsidRDefault="005D3BAD" w:rsidP="001E5039">
            <w:pPr>
              <w:contextualSpacing/>
              <w:jc w:val="both"/>
            </w:pPr>
            <w:r w:rsidRPr="00A8698C">
              <w:t>Охранные зоны объектов системы газоснабжения</w:t>
            </w:r>
          </w:p>
        </w:tc>
        <w:tc>
          <w:tcPr>
            <w:tcW w:w="5492" w:type="dxa"/>
          </w:tcPr>
          <w:p w:rsidR="005D3BAD" w:rsidRPr="00CC3F43" w:rsidRDefault="005D3BAD" w:rsidP="001E5039">
            <w:pPr>
              <w:pStyle w:val="Default"/>
              <w:contextualSpacing/>
              <w:jc w:val="both"/>
              <w:rPr>
                <w:color w:val="auto"/>
              </w:rPr>
            </w:pPr>
            <w:r w:rsidRPr="00CC3F43">
              <w:rPr>
                <w:color w:val="auto"/>
              </w:rPr>
              <w:t>Федеральный закон от 31.03.1999 г.</w:t>
            </w:r>
          </w:p>
          <w:p w:rsidR="005D3BAD" w:rsidRPr="00CC3F43" w:rsidRDefault="005D3BAD" w:rsidP="001E5039">
            <w:pPr>
              <w:contextualSpacing/>
              <w:jc w:val="both"/>
            </w:pPr>
            <w:r w:rsidRPr="00CC3F43">
              <w:t>№ 69-ФЗ «О газоснабжении в Российской Федерации»; Постановление Правительства Российской Федерации от 20.11.2000г. № 878 «Об утверждении Правил охраны газораспределительных сетей»</w:t>
            </w:r>
          </w:p>
        </w:tc>
      </w:tr>
      <w:tr w:rsidR="005D3BAD" w:rsidRPr="005D3BAD" w:rsidTr="00EE5080">
        <w:tc>
          <w:tcPr>
            <w:tcW w:w="4219" w:type="dxa"/>
          </w:tcPr>
          <w:p w:rsidR="005D3BAD" w:rsidRPr="00A8698C" w:rsidRDefault="005D3BAD" w:rsidP="001E5039">
            <w:pPr>
              <w:contextualSpacing/>
              <w:jc w:val="both"/>
            </w:pPr>
            <w:r w:rsidRPr="00A8698C">
              <w:t>Охранные зоны магистральных трубопроводом</w:t>
            </w:r>
          </w:p>
        </w:tc>
        <w:tc>
          <w:tcPr>
            <w:tcW w:w="5492" w:type="dxa"/>
          </w:tcPr>
          <w:p w:rsidR="005D3BAD" w:rsidRPr="00CC3F43" w:rsidRDefault="005D3BAD" w:rsidP="001E5039">
            <w:pPr>
              <w:pStyle w:val="Default"/>
              <w:contextualSpacing/>
              <w:jc w:val="both"/>
              <w:rPr>
                <w:color w:val="auto"/>
              </w:rPr>
            </w:pPr>
            <w:r w:rsidRPr="00CC3F43">
              <w:rPr>
                <w:color w:val="auto"/>
              </w:rPr>
              <w:t>Правила охраны магистральных трубопроводов, утвержденные Минтопэнерго РФ 29.04.1992, Постановлением Госгортехнадзора РФ от 22.04.1992г. № 9</w:t>
            </w:r>
          </w:p>
        </w:tc>
      </w:tr>
      <w:tr w:rsidR="005D3BAD" w:rsidRPr="005D3BAD" w:rsidTr="00EE5080">
        <w:tc>
          <w:tcPr>
            <w:tcW w:w="4219" w:type="dxa"/>
          </w:tcPr>
          <w:p w:rsidR="005D3BAD" w:rsidRPr="00A8698C" w:rsidRDefault="005D3BAD" w:rsidP="001E5039">
            <w:pPr>
              <w:pStyle w:val="Default"/>
              <w:contextualSpacing/>
              <w:jc w:val="both"/>
              <w:rPr>
                <w:color w:val="auto"/>
              </w:rPr>
            </w:pPr>
            <w:r w:rsidRPr="00A8698C">
              <w:rPr>
                <w:color w:val="auto"/>
              </w:rPr>
              <w:t>Охранные зоны канализационных систем и сооружений</w:t>
            </w:r>
          </w:p>
        </w:tc>
        <w:tc>
          <w:tcPr>
            <w:tcW w:w="5492" w:type="dxa"/>
          </w:tcPr>
          <w:p w:rsidR="005D3BAD" w:rsidRPr="00CC3F43" w:rsidRDefault="005D3BAD" w:rsidP="001E5039">
            <w:pPr>
              <w:pStyle w:val="Default"/>
              <w:contextualSpacing/>
              <w:jc w:val="both"/>
              <w:rPr>
                <w:color w:val="auto"/>
              </w:rPr>
            </w:pPr>
            <w:r w:rsidRPr="00CC3F43">
              <w:rPr>
                <w:color w:val="auto"/>
              </w:rPr>
              <w:t>МДК 3-02.2001. Правила технической эксплуатации систем и сооружений коммунального водоснабжения и канализации</w:t>
            </w:r>
          </w:p>
        </w:tc>
      </w:tr>
      <w:tr w:rsidR="005D3BAD" w:rsidRPr="005D3BAD" w:rsidTr="00EE5080">
        <w:tc>
          <w:tcPr>
            <w:tcW w:w="4219" w:type="dxa"/>
          </w:tcPr>
          <w:p w:rsidR="005D3BAD" w:rsidRPr="00A8698C" w:rsidRDefault="005D3BAD" w:rsidP="001E5039">
            <w:pPr>
              <w:tabs>
                <w:tab w:val="left" w:pos="0"/>
              </w:tabs>
              <w:contextualSpacing/>
              <w:jc w:val="both"/>
            </w:pPr>
            <w:r w:rsidRPr="00A8698C">
              <w:t xml:space="preserve">Придорожные полосы автомобильных </w:t>
            </w:r>
            <w:r w:rsidRPr="00A8698C">
              <w:lastRenderedPageBreak/>
              <w:t>дорог</w:t>
            </w:r>
          </w:p>
        </w:tc>
        <w:tc>
          <w:tcPr>
            <w:tcW w:w="5492" w:type="dxa"/>
          </w:tcPr>
          <w:p w:rsidR="005D3BAD" w:rsidRPr="00CC3F43" w:rsidRDefault="005D3BAD" w:rsidP="001E5039">
            <w:pPr>
              <w:pStyle w:val="Default"/>
              <w:contextualSpacing/>
              <w:jc w:val="both"/>
              <w:rPr>
                <w:color w:val="auto"/>
              </w:rPr>
            </w:pPr>
            <w:r w:rsidRPr="00CC3F43">
              <w:rPr>
                <w:color w:val="auto"/>
              </w:rPr>
              <w:lastRenderedPageBreak/>
              <w:t xml:space="preserve">Федеральный закон 8 ноября 2007 года N 257-ФЗ </w:t>
            </w:r>
            <w:r w:rsidRPr="00CC3F43">
              <w:rPr>
                <w:color w:val="auto"/>
              </w:rPr>
              <w:lastRenderedPageBreak/>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D3BAD" w:rsidRPr="00CC3F43" w:rsidRDefault="005D3BAD" w:rsidP="001E5039">
            <w:pPr>
              <w:pStyle w:val="Default"/>
              <w:contextualSpacing/>
              <w:jc w:val="both"/>
              <w:rPr>
                <w:color w:val="auto"/>
              </w:rPr>
            </w:pPr>
            <w:r w:rsidRPr="00CC3F43">
              <w:rPr>
                <w:color w:val="auto"/>
              </w:rPr>
              <w:t>Приказ Минтранса РФ от 13.01.2010 N 4</w:t>
            </w:r>
          </w:p>
          <w:p w:rsidR="005D3BAD" w:rsidRPr="00CC3F43" w:rsidRDefault="005D3BAD" w:rsidP="001E5039">
            <w:pPr>
              <w:pStyle w:val="Default"/>
              <w:contextualSpacing/>
              <w:jc w:val="both"/>
              <w:rPr>
                <w:color w:val="auto"/>
              </w:rPr>
            </w:pPr>
            <w:r w:rsidRPr="00CC3F43">
              <w:rPr>
                <w:color w:val="auto"/>
              </w:rPr>
              <w:t>"Об установлении и использовании придорожных полос автомобильных дорог федерального значения"</w:t>
            </w:r>
          </w:p>
        </w:tc>
      </w:tr>
      <w:tr w:rsidR="005D3BAD" w:rsidRPr="005D3BAD" w:rsidTr="00EE5080">
        <w:tc>
          <w:tcPr>
            <w:tcW w:w="4219" w:type="dxa"/>
          </w:tcPr>
          <w:p w:rsidR="005D3BAD" w:rsidRPr="00A8698C" w:rsidRDefault="005D3BAD" w:rsidP="001E5039">
            <w:pPr>
              <w:pStyle w:val="Default"/>
              <w:contextualSpacing/>
              <w:jc w:val="both"/>
              <w:rPr>
                <w:color w:val="auto"/>
              </w:rPr>
            </w:pPr>
            <w:r w:rsidRPr="00A8698C">
              <w:rPr>
                <w:color w:val="auto"/>
              </w:rPr>
              <w:lastRenderedPageBreak/>
              <w:t>Охранные зоны государственных природных заповедников, национальных парков, природных парков, государственных природных заказников, памятников природы, дендрологических парков и ботанических садов</w:t>
            </w:r>
          </w:p>
        </w:tc>
        <w:tc>
          <w:tcPr>
            <w:tcW w:w="5492" w:type="dxa"/>
          </w:tcPr>
          <w:p w:rsidR="005D3BAD" w:rsidRPr="00CC3F43" w:rsidRDefault="005D3BAD" w:rsidP="001E5039">
            <w:pPr>
              <w:pStyle w:val="Default"/>
              <w:contextualSpacing/>
              <w:jc w:val="both"/>
              <w:rPr>
                <w:color w:val="auto"/>
              </w:rPr>
            </w:pPr>
            <w:r w:rsidRPr="00CC3F43">
              <w:rPr>
                <w:color w:val="auto"/>
              </w:rPr>
              <w:t>Федеральный закон от 14.03.1995г. № 33-ФЗ «Об особо охраняемых природных территориях»</w:t>
            </w:r>
          </w:p>
          <w:p w:rsidR="005D3BAD" w:rsidRPr="00CC3F43" w:rsidRDefault="005D3BAD" w:rsidP="001E5039">
            <w:pPr>
              <w:contextualSpacing/>
              <w:jc w:val="both"/>
            </w:pPr>
          </w:p>
        </w:tc>
      </w:tr>
      <w:tr w:rsidR="005D3BAD" w:rsidRPr="005D3BAD" w:rsidTr="00EE5080">
        <w:tc>
          <w:tcPr>
            <w:tcW w:w="4219" w:type="dxa"/>
          </w:tcPr>
          <w:p w:rsidR="005D3BAD" w:rsidRPr="00A8698C" w:rsidRDefault="005D3BAD" w:rsidP="001E5039">
            <w:pPr>
              <w:pStyle w:val="Default"/>
              <w:contextualSpacing/>
              <w:jc w:val="both"/>
              <w:rPr>
                <w:color w:val="auto"/>
              </w:rPr>
            </w:pPr>
            <w:r w:rsidRPr="00A8698C">
              <w:rPr>
                <w:color w:val="auto"/>
              </w:rPr>
              <w:t>Охранные зоны воинских захоронений</w:t>
            </w:r>
          </w:p>
        </w:tc>
        <w:tc>
          <w:tcPr>
            <w:tcW w:w="5492" w:type="dxa"/>
          </w:tcPr>
          <w:p w:rsidR="005D3BAD" w:rsidRPr="00CC3F43" w:rsidRDefault="005D3BAD" w:rsidP="001E5039">
            <w:pPr>
              <w:pStyle w:val="Default"/>
              <w:contextualSpacing/>
              <w:jc w:val="both"/>
              <w:rPr>
                <w:color w:val="auto"/>
              </w:rPr>
            </w:pPr>
            <w:r w:rsidRPr="00CC3F43">
              <w:rPr>
                <w:color w:val="auto"/>
              </w:rPr>
              <w:t>Закон РФ от 14.01.1993 г. № 4292-1 «Об увековечении памяти погибших при защите Отечества»</w:t>
            </w:r>
          </w:p>
        </w:tc>
      </w:tr>
      <w:tr w:rsidR="005D3BAD" w:rsidRPr="005D3BAD" w:rsidTr="00EE5080">
        <w:trPr>
          <w:trHeight w:val="360"/>
        </w:trPr>
        <w:tc>
          <w:tcPr>
            <w:tcW w:w="4219" w:type="dxa"/>
          </w:tcPr>
          <w:p w:rsidR="005D3BAD" w:rsidRPr="00A8698C" w:rsidRDefault="005D3BAD" w:rsidP="001E5039">
            <w:pPr>
              <w:pStyle w:val="Default"/>
              <w:contextualSpacing/>
              <w:jc w:val="both"/>
              <w:rPr>
                <w:color w:val="auto"/>
              </w:rPr>
            </w:pPr>
            <w:r w:rsidRPr="00A8698C">
              <w:rPr>
                <w:color w:val="auto"/>
              </w:rPr>
              <w:t>Водоохранные зоны рек, ручьев</w:t>
            </w:r>
          </w:p>
          <w:p w:rsidR="005D3BAD" w:rsidRPr="00A8698C" w:rsidRDefault="005D3BAD" w:rsidP="001E5039">
            <w:pPr>
              <w:pStyle w:val="Default"/>
              <w:contextualSpacing/>
              <w:jc w:val="both"/>
              <w:rPr>
                <w:color w:val="auto"/>
              </w:rPr>
            </w:pPr>
          </w:p>
        </w:tc>
        <w:tc>
          <w:tcPr>
            <w:tcW w:w="5492" w:type="dxa"/>
            <w:vMerge w:val="restart"/>
          </w:tcPr>
          <w:p w:rsidR="005D3BAD" w:rsidRPr="00CC3F43" w:rsidRDefault="005D3BAD" w:rsidP="001E5039">
            <w:pPr>
              <w:pStyle w:val="Default"/>
              <w:contextualSpacing/>
              <w:jc w:val="both"/>
              <w:rPr>
                <w:color w:val="auto"/>
              </w:rPr>
            </w:pPr>
            <w:r w:rsidRPr="00CC3F43">
              <w:rPr>
                <w:color w:val="auto"/>
              </w:rPr>
              <w:t>Водный кодекс Российской Федерации,</w:t>
            </w:r>
          </w:p>
          <w:p w:rsidR="005D3BAD" w:rsidRPr="00CC3F43" w:rsidRDefault="005D3BAD" w:rsidP="001E5039">
            <w:pPr>
              <w:pStyle w:val="Default"/>
              <w:contextualSpacing/>
              <w:jc w:val="both"/>
              <w:rPr>
                <w:color w:val="auto"/>
              </w:rPr>
            </w:pPr>
            <w:r w:rsidRPr="00CC3F43">
              <w:rPr>
                <w:color w:val="auto"/>
              </w:rPr>
              <w:t>Земельный кодекс Российской Федерации</w:t>
            </w:r>
          </w:p>
          <w:p w:rsidR="005D3BAD" w:rsidRPr="00CC3F43" w:rsidRDefault="005D3BAD" w:rsidP="001E5039">
            <w:pPr>
              <w:contextualSpacing/>
              <w:jc w:val="both"/>
            </w:pPr>
          </w:p>
        </w:tc>
      </w:tr>
      <w:tr w:rsidR="005D3BAD" w:rsidRPr="005D3BAD" w:rsidTr="00EE5080">
        <w:trPr>
          <w:trHeight w:val="238"/>
        </w:trPr>
        <w:tc>
          <w:tcPr>
            <w:tcW w:w="4219" w:type="dxa"/>
          </w:tcPr>
          <w:p w:rsidR="005D3BAD" w:rsidRPr="00A8698C" w:rsidRDefault="005D3BAD" w:rsidP="001E5039">
            <w:pPr>
              <w:pStyle w:val="Default"/>
              <w:contextualSpacing/>
              <w:jc w:val="both"/>
              <w:rPr>
                <w:color w:val="auto"/>
              </w:rPr>
            </w:pPr>
            <w:r w:rsidRPr="00A8698C">
              <w:rPr>
                <w:color w:val="auto"/>
              </w:rPr>
              <w:t>Водоохранные зоны озер, водохранилищ</w:t>
            </w:r>
          </w:p>
        </w:tc>
        <w:tc>
          <w:tcPr>
            <w:tcW w:w="5492" w:type="dxa"/>
            <w:vMerge/>
          </w:tcPr>
          <w:p w:rsidR="005D3BAD" w:rsidRPr="00CC3F43" w:rsidRDefault="005D3BAD" w:rsidP="001E5039">
            <w:pPr>
              <w:contextualSpacing/>
              <w:jc w:val="both"/>
            </w:pPr>
          </w:p>
        </w:tc>
      </w:tr>
      <w:tr w:rsidR="005D3BAD" w:rsidRPr="005D3BAD" w:rsidTr="00EE5080">
        <w:trPr>
          <w:trHeight w:val="237"/>
        </w:trPr>
        <w:tc>
          <w:tcPr>
            <w:tcW w:w="4219" w:type="dxa"/>
          </w:tcPr>
          <w:p w:rsidR="005D3BAD" w:rsidRPr="00A8698C" w:rsidRDefault="005D3BAD" w:rsidP="001E5039">
            <w:pPr>
              <w:pStyle w:val="Default"/>
              <w:contextualSpacing/>
              <w:jc w:val="both"/>
              <w:rPr>
                <w:color w:val="auto"/>
              </w:rPr>
            </w:pPr>
            <w:r w:rsidRPr="00A8698C">
              <w:rPr>
                <w:color w:val="auto"/>
              </w:rPr>
              <w:t>Прибрежная защитная полоса</w:t>
            </w:r>
          </w:p>
          <w:p w:rsidR="005D3BAD" w:rsidRPr="00A8698C" w:rsidRDefault="005D3BAD" w:rsidP="001E5039">
            <w:pPr>
              <w:pStyle w:val="Default"/>
              <w:contextualSpacing/>
              <w:jc w:val="both"/>
              <w:rPr>
                <w:color w:val="auto"/>
              </w:rPr>
            </w:pPr>
          </w:p>
        </w:tc>
        <w:tc>
          <w:tcPr>
            <w:tcW w:w="5492" w:type="dxa"/>
            <w:vMerge/>
          </w:tcPr>
          <w:p w:rsidR="005D3BAD" w:rsidRPr="00CC3F43" w:rsidRDefault="005D3BAD" w:rsidP="001E5039">
            <w:pPr>
              <w:contextualSpacing/>
              <w:jc w:val="both"/>
            </w:pPr>
          </w:p>
        </w:tc>
      </w:tr>
      <w:tr w:rsidR="005D3BAD" w:rsidRPr="005D3BAD" w:rsidTr="00EE5080">
        <w:trPr>
          <w:trHeight w:val="145"/>
        </w:trPr>
        <w:tc>
          <w:tcPr>
            <w:tcW w:w="4219" w:type="dxa"/>
          </w:tcPr>
          <w:p w:rsidR="005D3BAD" w:rsidRPr="00A8698C" w:rsidRDefault="005D3BAD" w:rsidP="001E5039">
            <w:pPr>
              <w:pStyle w:val="Default"/>
              <w:contextualSpacing/>
              <w:jc w:val="both"/>
              <w:rPr>
                <w:color w:val="auto"/>
              </w:rPr>
            </w:pPr>
            <w:r w:rsidRPr="00A8698C">
              <w:rPr>
                <w:color w:val="auto"/>
              </w:rPr>
              <w:t>Охранная зона объекта культурного наследия</w:t>
            </w:r>
          </w:p>
        </w:tc>
        <w:tc>
          <w:tcPr>
            <w:tcW w:w="5492" w:type="dxa"/>
            <w:vMerge w:val="restart"/>
          </w:tcPr>
          <w:p w:rsidR="005D3BAD" w:rsidRPr="00CC3F43" w:rsidRDefault="005D3BAD" w:rsidP="001E5039">
            <w:pPr>
              <w:pStyle w:val="Default"/>
              <w:contextualSpacing/>
              <w:jc w:val="both"/>
              <w:rPr>
                <w:color w:val="auto"/>
              </w:rPr>
            </w:pPr>
            <w:r w:rsidRPr="00CC3F43">
              <w:rPr>
                <w:color w:val="auto"/>
              </w:rPr>
              <w:t>Федеральный закон от 25.06.2002г.</w:t>
            </w:r>
          </w:p>
          <w:p w:rsidR="005D3BAD" w:rsidRPr="00CC3F43" w:rsidRDefault="005D3BAD" w:rsidP="001E5039">
            <w:pPr>
              <w:contextualSpacing/>
              <w:jc w:val="both"/>
            </w:pPr>
            <w:r w:rsidRPr="00CC3F43">
              <w:t>№73-ФЗ «Об объектах культурного наследия (памятниках истории и культуры) народов Российской Федерации»</w:t>
            </w:r>
          </w:p>
        </w:tc>
      </w:tr>
      <w:tr w:rsidR="005D3BAD" w:rsidRPr="005D3BAD" w:rsidTr="00EE5080">
        <w:trPr>
          <w:trHeight w:val="145"/>
        </w:trPr>
        <w:tc>
          <w:tcPr>
            <w:tcW w:w="4219" w:type="dxa"/>
          </w:tcPr>
          <w:p w:rsidR="005D3BAD" w:rsidRPr="00A8698C" w:rsidRDefault="005D3BAD" w:rsidP="001E5039">
            <w:pPr>
              <w:pStyle w:val="Default"/>
              <w:tabs>
                <w:tab w:val="left" w:pos="1263"/>
              </w:tabs>
              <w:contextualSpacing/>
              <w:jc w:val="both"/>
              <w:rPr>
                <w:color w:val="auto"/>
              </w:rPr>
            </w:pPr>
            <w:r w:rsidRPr="00A8698C">
              <w:rPr>
                <w:color w:val="auto"/>
              </w:rPr>
              <w:t>Зона регулирования застройки и хозяйственной деятельности</w:t>
            </w:r>
          </w:p>
        </w:tc>
        <w:tc>
          <w:tcPr>
            <w:tcW w:w="5492" w:type="dxa"/>
            <w:vMerge/>
          </w:tcPr>
          <w:p w:rsidR="005D3BAD" w:rsidRPr="00CC3F43" w:rsidRDefault="005D3BAD" w:rsidP="001E5039">
            <w:pPr>
              <w:contextualSpacing/>
              <w:jc w:val="both"/>
            </w:pPr>
          </w:p>
        </w:tc>
      </w:tr>
      <w:tr w:rsidR="005D3BAD" w:rsidRPr="005D3BAD" w:rsidTr="00EE5080">
        <w:trPr>
          <w:trHeight w:val="145"/>
        </w:trPr>
        <w:tc>
          <w:tcPr>
            <w:tcW w:w="4219" w:type="dxa"/>
          </w:tcPr>
          <w:p w:rsidR="005D3BAD" w:rsidRPr="00A8698C" w:rsidRDefault="005D3BAD" w:rsidP="001E5039">
            <w:pPr>
              <w:pStyle w:val="Default"/>
              <w:tabs>
                <w:tab w:val="left" w:pos="1182"/>
              </w:tabs>
              <w:contextualSpacing/>
              <w:jc w:val="both"/>
              <w:rPr>
                <w:color w:val="auto"/>
              </w:rPr>
            </w:pPr>
            <w:r w:rsidRPr="00A8698C">
              <w:rPr>
                <w:color w:val="auto"/>
              </w:rPr>
              <w:t>Зона охраняемого природного ландшафта</w:t>
            </w:r>
          </w:p>
        </w:tc>
        <w:tc>
          <w:tcPr>
            <w:tcW w:w="5492" w:type="dxa"/>
            <w:vMerge/>
          </w:tcPr>
          <w:p w:rsidR="005D3BAD" w:rsidRPr="00CC3F43" w:rsidRDefault="005D3BAD" w:rsidP="001E5039">
            <w:pPr>
              <w:contextualSpacing/>
              <w:jc w:val="both"/>
            </w:pPr>
          </w:p>
        </w:tc>
      </w:tr>
      <w:tr w:rsidR="005D3BAD" w:rsidRPr="005D3BAD" w:rsidTr="00EE5080">
        <w:tc>
          <w:tcPr>
            <w:tcW w:w="4219" w:type="dxa"/>
          </w:tcPr>
          <w:p w:rsidR="005D3BAD" w:rsidRPr="00A8698C" w:rsidRDefault="005D3BAD" w:rsidP="001E5039">
            <w:pPr>
              <w:pStyle w:val="Default"/>
              <w:contextualSpacing/>
              <w:jc w:val="both"/>
              <w:rPr>
                <w:color w:val="auto"/>
              </w:rPr>
            </w:pPr>
            <w:r w:rsidRPr="00A8698C">
              <w:rPr>
                <w:color w:val="auto"/>
              </w:rPr>
              <w:t>Зоны санитарной охраны источников и водопроводов питьевого назначения</w:t>
            </w:r>
          </w:p>
        </w:tc>
        <w:tc>
          <w:tcPr>
            <w:tcW w:w="5492" w:type="dxa"/>
          </w:tcPr>
          <w:p w:rsidR="005D3BAD" w:rsidRPr="00CC3F43" w:rsidRDefault="005D3BAD" w:rsidP="001E5039">
            <w:pPr>
              <w:pStyle w:val="Default"/>
              <w:contextualSpacing/>
              <w:jc w:val="both"/>
              <w:rPr>
                <w:color w:val="auto"/>
              </w:rPr>
            </w:pPr>
            <w:r w:rsidRPr="00CC3F43">
              <w:rPr>
                <w:color w:val="auto"/>
              </w:rPr>
              <w:t>СанПиН 2.1.4.1110-02 «Зоны санитарной охраны источников водоснабжения и водопроводов питьевого назначения»</w:t>
            </w:r>
          </w:p>
        </w:tc>
      </w:tr>
      <w:tr w:rsidR="005D3BAD" w:rsidRPr="005D3BAD" w:rsidTr="00EE5080">
        <w:tc>
          <w:tcPr>
            <w:tcW w:w="4219" w:type="dxa"/>
          </w:tcPr>
          <w:p w:rsidR="005D3BAD" w:rsidRPr="00A8698C" w:rsidRDefault="005D3BAD" w:rsidP="001E5039">
            <w:pPr>
              <w:pStyle w:val="Default"/>
              <w:contextualSpacing/>
              <w:jc w:val="both"/>
              <w:rPr>
                <w:color w:val="auto"/>
              </w:rPr>
            </w:pPr>
            <w:r w:rsidRPr="00A8698C">
              <w:rPr>
                <w:color w:val="auto"/>
              </w:rPr>
              <w:t>Санитарно-защитные зоны предприятий, сооружений и иных объектов I-V классов вредности</w:t>
            </w:r>
          </w:p>
        </w:tc>
        <w:tc>
          <w:tcPr>
            <w:tcW w:w="5492" w:type="dxa"/>
          </w:tcPr>
          <w:p w:rsidR="005D3BAD" w:rsidRPr="00CC3F43" w:rsidRDefault="005D3BAD" w:rsidP="001E5039">
            <w:pPr>
              <w:pStyle w:val="Default"/>
              <w:contextualSpacing/>
              <w:jc w:val="both"/>
              <w:rPr>
                <w:color w:val="auto"/>
              </w:rPr>
            </w:pPr>
            <w:r w:rsidRPr="00CC3F43">
              <w:rPr>
                <w:color w:val="auto"/>
              </w:rPr>
              <w:t>СанПиН 2.2.1/2.1.1.1200-03</w:t>
            </w:r>
          </w:p>
          <w:p w:rsidR="005D3BAD" w:rsidRPr="00CC3F43" w:rsidRDefault="005D3BAD" w:rsidP="001E5039">
            <w:pPr>
              <w:contextualSpacing/>
              <w:jc w:val="both"/>
            </w:pPr>
            <w:r w:rsidRPr="00CC3F43">
              <w:t>«Санитарно-защитные зоны и санитарная классификация предприятий, сооружений и иных объектов»</w:t>
            </w:r>
          </w:p>
        </w:tc>
      </w:tr>
      <w:tr w:rsidR="005D3BAD" w:rsidRPr="005D3BAD" w:rsidTr="00EE5080">
        <w:tc>
          <w:tcPr>
            <w:tcW w:w="4219" w:type="dxa"/>
          </w:tcPr>
          <w:p w:rsidR="005D3BAD" w:rsidRPr="00A8698C" w:rsidRDefault="005D3BAD" w:rsidP="001E5039">
            <w:pPr>
              <w:pStyle w:val="Default"/>
              <w:contextualSpacing/>
              <w:jc w:val="both"/>
              <w:rPr>
                <w:color w:val="auto"/>
              </w:rPr>
            </w:pPr>
            <w:r w:rsidRPr="00A8698C">
              <w:rPr>
                <w:color w:val="auto"/>
              </w:rPr>
              <w:t>Зоны затопления, подтопления</w:t>
            </w:r>
          </w:p>
        </w:tc>
        <w:tc>
          <w:tcPr>
            <w:tcW w:w="5492" w:type="dxa"/>
          </w:tcPr>
          <w:p w:rsidR="005D3BAD" w:rsidRPr="00CC3F43" w:rsidRDefault="005D3BAD" w:rsidP="001E5039">
            <w:pPr>
              <w:pStyle w:val="Default"/>
              <w:contextualSpacing/>
              <w:jc w:val="both"/>
              <w:rPr>
                <w:color w:val="auto"/>
              </w:rPr>
            </w:pPr>
            <w:r w:rsidRPr="00CC3F43">
              <w:rPr>
                <w:color w:val="auto"/>
              </w:rPr>
              <w:t>Водный кодекс Российской Федерации</w:t>
            </w:r>
          </w:p>
        </w:tc>
      </w:tr>
    </w:tbl>
    <w:p w:rsidR="005D3BAD" w:rsidRPr="005D3BAD" w:rsidRDefault="005D3BAD" w:rsidP="00B66E92">
      <w:pPr>
        <w:ind w:left="284" w:firstLine="567"/>
        <w:contextualSpacing/>
        <w:jc w:val="both"/>
        <w:rPr>
          <w:color w:val="00B0F0"/>
          <w:highlight w:val="yellow"/>
        </w:rPr>
      </w:pPr>
    </w:p>
    <w:p w:rsidR="00333BD5" w:rsidRDefault="00333BD5" w:rsidP="00B66E92">
      <w:pPr>
        <w:contextualSpacing/>
      </w:pPr>
      <w:r>
        <w:br w:type="page"/>
      </w:r>
    </w:p>
    <w:p w:rsidR="005D3BAD" w:rsidRDefault="005D3BAD" w:rsidP="001E5039">
      <w:pPr>
        <w:pStyle w:val="1"/>
      </w:pPr>
      <w:bookmarkStart w:id="5" w:name="_Toc16669312"/>
      <w:r w:rsidRPr="00333BD5">
        <w:lastRenderedPageBreak/>
        <w:t>Функциональное зонирование территории</w:t>
      </w:r>
      <w:bookmarkEnd w:id="5"/>
    </w:p>
    <w:p w:rsidR="005D3BAD" w:rsidRPr="007819D6" w:rsidRDefault="005D3BAD" w:rsidP="00B66E92">
      <w:pPr>
        <w:ind w:left="284" w:firstLine="567"/>
        <w:contextualSpacing/>
        <w:jc w:val="both"/>
      </w:pPr>
      <w:r w:rsidRPr="007819D6">
        <w:t xml:space="preserve">Согласно пункту 5 статья 1 Градостроительного кодекса Российской Федерации, функциональные зоны </w:t>
      </w:r>
      <w:r w:rsidR="00A8698C" w:rsidRPr="007819D6">
        <w:t xml:space="preserve">- </w:t>
      </w:r>
      <w:r w:rsidRPr="007819D6">
        <w:t>это зоны, для которых документами территориального планирования определены границы и функциональное назначение.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5D3BAD" w:rsidRPr="007819D6" w:rsidRDefault="005D3BAD" w:rsidP="00B66E92">
      <w:pPr>
        <w:ind w:left="284" w:firstLine="567"/>
        <w:contextualSpacing/>
        <w:jc w:val="both"/>
      </w:pPr>
      <w:r w:rsidRPr="007819D6">
        <w:t xml:space="preserve">Параметры функциональных зон включены в Положение, а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отображены на листе 3 </w:t>
      </w:r>
      <w:r w:rsidR="00A8698C" w:rsidRPr="007819D6">
        <w:t>Части</w:t>
      </w:r>
      <w:r w:rsidRPr="007819D6">
        <w:t xml:space="preserve"> 1 Положения «Карте функциональных зон».</w:t>
      </w:r>
    </w:p>
    <w:p w:rsidR="005D3BAD" w:rsidRPr="007819D6" w:rsidRDefault="005D3BAD" w:rsidP="00B66E92">
      <w:pPr>
        <w:ind w:left="284" w:firstLine="567"/>
        <w:contextualSpacing/>
        <w:jc w:val="both"/>
      </w:pPr>
      <w:r w:rsidRPr="007819D6">
        <w:t>Целями зонирования являются:</w:t>
      </w:r>
    </w:p>
    <w:p w:rsidR="005D3BAD" w:rsidRPr="007819D6" w:rsidRDefault="005D3BAD" w:rsidP="00B66E92">
      <w:pPr>
        <w:ind w:left="284" w:firstLine="567"/>
        <w:contextualSpacing/>
        <w:jc w:val="both"/>
      </w:pPr>
      <w:r w:rsidRPr="007819D6">
        <w:t>– обеспечение градостроительными средствами благоприятных условий проживания населения,</w:t>
      </w:r>
    </w:p>
    <w:p w:rsidR="005D3BAD" w:rsidRPr="007819D6" w:rsidRDefault="005D3BAD" w:rsidP="00B66E92">
      <w:pPr>
        <w:ind w:left="284" w:firstLine="567"/>
        <w:contextualSpacing/>
        <w:jc w:val="both"/>
      </w:pPr>
      <w:r w:rsidRPr="007819D6">
        <w:t>– ограничение вредного воздействия хозяйственной и иной деятельности на окружающую природную среду,</w:t>
      </w:r>
    </w:p>
    <w:p w:rsidR="005D3BAD" w:rsidRPr="007819D6" w:rsidRDefault="005D3BAD" w:rsidP="00B66E92">
      <w:pPr>
        <w:ind w:left="284" w:firstLine="567"/>
        <w:contextualSpacing/>
        <w:jc w:val="both"/>
      </w:pPr>
      <w:r w:rsidRPr="007819D6">
        <w:t>– рациональное использование ресурсов в интересах настоящего и будущего поколений,</w:t>
      </w:r>
    </w:p>
    <w:p w:rsidR="005D3BAD" w:rsidRPr="007819D6" w:rsidRDefault="005D3BAD" w:rsidP="00B66E92">
      <w:pPr>
        <w:ind w:left="284" w:firstLine="567"/>
        <w:contextualSpacing/>
        <w:jc w:val="both"/>
      </w:pPr>
      <w:r w:rsidRPr="007819D6">
        <w:t>– формирование содержательной основы для градостроительного зонирования.</w:t>
      </w:r>
    </w:p>
    <w:p w:rsidR="005D3BAD" w:rsidRPr="007819D6" w:rsidRDefault="005D3BAD" w:rsidP="00B66E92">
      <w:pPr>
        <w:ind w:left="284" w:firstLine="567"/>
        <w:contextualSpacing/>
        <w:jc w:val="both"/>
      </w:pPr>
      <w:r w:rsidRPr="007819D6">
        <w:t>Функциональное зонирование территории муниципального образования является одним из основных инструментов регулирования градостроительной деятельности. Зонирование устанавливает рамочные условия использования территории, обязательные для всех участников градостроительной деятельности, в части функциональной принадлежности, плотности и характера застройки, ландшафтной организации территории.</w:t>
      </w:r>
    </w:p>
    <w:p w:rsidR="00670D60" w:rsidRPr="007819D6" w:rsidRDefault="00670D60" w:rsidP="001E5039">
      <w:pPr>
        <w:ind w:left="284" w:firstLine="567"/>
        <w:contextualSpacing/>
        <w:jc w:val="both"/>
      </w:pPr>
      <w:r w:rsidRPr="007819D6">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670D60" w:rsidRPr="007819D6" w:rsidRDefault="00670D60" w:rsidP="001E5039">
      <w:pPr>
        <w:ind w:left="284" w:firstLine="567"/>
        <w:contextualSpacing/>
        <w:jc w:val="both"/>
      </w:pPr>
      <w:r w:rsidRPr="007819D6">
        <w:t>Общественно-деловые зоны предназначены для преимущественного размещения объектов управления, здравоохранения, культуры, просвещения, связи, торговли, общественного питания, бытового обслуживания, коммерческой деятельности, а также учреждений среднего профессионального и высшего образования, научно-исследовательских, административных учреждений, культовых объектов, центров деловой, финансовой и общественной активности, стоянок автомобильного транспорта и иных зданий.</w:t>
      </w:r>
    </w:p>
    <w:p w:rsidR="00670D60" w:rsidRPr="007819D6" w:rsidRDefault="00670D60" w:rsidP="001E5039">
      <w:pPr>
        <w:ind w:left="284" w:firstLine="567"/>
        <w:contextualSpacing/>
        <w:jc w:val="both"/>
      </w:pPr>
      <w:r w:rsidRPr="007819D6">
        <w:t>Структура и типология общественных центров обслуживания, объектов в общественно-деловой зоне и видов обслуживания зависит от их размещения в структуре муниципального образования.</w:t>
      </w:r>
    </w:p>
    <w:p w:rsidR="00670D60" w:rsidRPr="001E5039" w:rsidRDefault="00670D60" w:rsidP="001E5039">
      <w:pPr>
        <w:ind w:left="284" w:firstLine="567"/>
        <w:contextualSpacing/>
        <w:jc w:val="both"/>
      </w:pPr>
      <w:r w:rsidRPr="007819D6">
        <w:t>Производственные зоны выделены с целью развития существующих и планируемых территорий, предназначенных для формирования комплексов производственных, коммунальных предприятий, размещения объектов делового и административного назначения, ограниченного числа объектов обслуживания, связанных непосредственно с обслуживанием производственных и промышленных предприятий и развития инженерной и транспортной инфраструктуры.</w:t>
      </w:r>
    </w:p>
    <w:p w:rsidR="00670D60" w:rsidRPr="001E5039" w:rsidRDefault="00670D60" w:rsidP="001E5039">
      <w:pPr>
        <w:ind w:left="284" w:firstLine="567"/>
        <w:contextualSpacing/>
        <w:jc w:val="both"/>
      </w:pPr>
      <w:r w:rsidRPr="007819D6">
        <w:t xml:space="preserve">Реконструкция производственных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w:t>
      </w:r>
      <w:r w:rsidRPr="007819D6">
        <w:lastRenderedPageBreak/>
        <w:t>земельных участков и объектов капитального строительства, установленными градостроительным регламентом.</w:t>
      </w:r>
    </w:p>
    <w:p w:rsidR="00670D60" w:rsidRPr="007819D6" w:rsidRDefault="00670D60" w:rsidP="001E5039">
      <w:pPr>
        <w:ind w:left="284" w:firstLine="567"/>
        <w:contextualSpacing/>
        <w:jc w:val="both"/>
      </w:pPr>
      <w:r w:rsidRPr="007819D6">
        <w:t>Зоны инженерной и транспортной инфраструктуры предназначены для размещения головных сооружений инженерной инфраструктуры, объектов железнодорожного, внутреннего водного и внешнего автомобильного транспорта, связанных с ними объектов обустройства и обслуживания и их санитарно-защитных зон.</w:t>
      </w:r>
    </w:p>
    <w:p w:rsidR="00670D60" w:rsidRPr="007819D6" w:rsidRDefault="00670D60" w:rsidP="001E5039">
      <w:pPr>
        <w:ind w:left="284" w:firstLine="567"/>
        <w:contextualSpacing/>
        <w:jc w:val="both"/>
      </w:pPr>
      <w:r w:rsidRPr="007819D6">
        <w:t>Зона выделена для сохранения сельскохозяйственных угодий на землях населенных пунктов и на территориях муниципального образования для обеспечения условий ведения личных подсобных хозяйств, крестьянско-фермерских хозяйств</w:t>
      </w:r>
      <w:r w:rsidR="008943AE">
        <w:t xml:space="preserve"> </w:t>
      </w:r>
      <w:r w:rsidRPr="007819D6">
        <w:t>(КФХ), а также земель занятых объектами сельскохозяйственного назначения для выращивания, производства и первичной переработки сельскохозяйственной продукции, выделенных в целях создания правовых условий градостроительной деятельности в части использования и застройки территории, обеспечивающей развитие соответствующих видов сельскохозяйственной деятельности и объектов, обеспечивающих эту деятельность инфраструктур.</w:t>
      </w:r>
    </w:p>
    <w:p w:rsidR="00670D60" w:rsidRPr="007819D6" w:rsidRDefault="00670D60" w:rsidP="00B66E92">
      <w:pPr>
        <w:ind w:left="284" w:firstLine="567"/>
        <w:contextualSpacing/>
        <w:jc w:val="both"/>
      </w:pPr>
      <w:r w:rsidRPr="007819D6">
        <w:t>Рекреационная зона, специально выделяемая территория в пригородной местности или вгороде, предназначенная для организации мест отдыха населения и включающие в себя парки, сады,городскиелеса, лесопарки, пляжи, иные объекты. В рекреационные зоны могут включаться особо охраняемые</w:t>
      </w:r>
      <w:r w:rsidR="004511CB">
        <w:t xml:space="preserve"> </w:t>
      </w:r>
      <w:r w:rsidRPr="007819D6">
        <w:t>природные территории и природные объекты.</w:t>
      </w:r>
    </w:p>
    <w:p w:rsidR="00670D60" w:rsidRPr="007819D6" w:rsidRDefault="00670D60" w:rsidP="00B66E92">
      <w:pPr>
        <w:ind w:left="284" w:firstLine="567"/>
        <w:contextualSpacing/>
        <w:jc w:val="both"/>
      </w:pPr>
      <w:r w:rsidRPr="007819D6">
        <w:t>Рекреационные зоны охраняются законодательными актами, согласно которым любая хозяйственная деятельность в них, кроме направленной непосредственно на обеспечение отдыха, запрещается. Рекреационные зоны прежде всего предназначены для отдыха. Это – уголки живой природы, как естественные, так и искусственно созданные.</w:t>
      </w:r>
    </w:p>
    <w:p w:rsidR="007819D6" w:rsidRPr="007819D6" w:rsidRDefault="007819D6" w:rsidP="001E5039">
      <w:pPr>
        <w:ind w:left="284" w:firstLine="567"/>
        <w:contextualSpacing/>
        <w:jc w:val="both"/>
      </w:pPr>
      <w:r w:rsidRPr="007819D6">
        <w:t xml:space="preserve">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 </w:t>
      </w:r>
    </w:p>
    <w:p w:rsidR="007819D6" w:rsidRPr="007819D6" w:rsidRDefault="007819D6" w:rsidP="001E5039">
      <w:pPr>
        <w:ind w:left="284" w:firstLine="567"/>
        <w:contextualSpacing/>
        <w:jc w:val="both"/>
      </w:pPr>
      <w:r w:rsidRPr="007819D6">
        <w:t>Одним из видов земель особо охраняемых территорий являются земли рекреационного назначения</w:t>
      </w:r>
    </w:p>
    <w:p w:rsidR="007819D6" w:rsidRPr="007819D6" w:rsidRDefault="007819D6" w:rsidP="001E5039">
      <w:pPr>
        <w:ind w:left="284" w:firstLine="567"/>
        <w:contextualSpacing/>
        <w:jc w:val="both"/>
      </w:pPr>
      <w:r w:rsidRPr="007819D6">
        <w:t xml:space="preserve">Земли рекреационного назначения.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 </w:t>
      </w:r>
    </w:p>
    <w:p w:rsidR="007819D6" w:rsidRPr="007819D6" w:rsidRDefault="007819D6" w:rsidP="001E5039">
      <w:pPr>
        <w:ind w:left="284" w:firstLine="567"/>
        <w:contextualSpacing/>
        <w:jc w:val="both"/>
      </w:pPr>
      <w:r w:rsidRPr="007819D6">
        <w:t>На землях рекреационного назначения запрещается деятельность, не соответствующая их целевому назначению.</w:t>
      </w:r>
    </w:p>
    <w:p w:rsidR="00670D60" w:rsidRDefault="005E2C48" w:rsidP="001E5039">
      <w:pPr>
        <w:ind w:left="284" w:firstLine="567"/>
        <w:contextualSpacing/>
        <w:jc w:val="both"/>
        <w:rPr>
          <w:lang w:val="en-US"/>
        </w:rPr>
      </w:pPr>
      <w:r>
        <w:rPr>
          <w:color w:val="000000"/>
          <w:lang w:eastAsia="ru-RU" w:bidi="ru-RU"/>
        </w:rPr>
        <w:t>Зоны специального назначения предназначены для размещения сооружений и комплексов источников водоснабжения, водоотведения, территорий занятые кладбищами, крематориями, скотомогильниками, режимными объектами, городскими котельными и инженернораспределительными установками, размещение которых может быть обеспечено только путем выделения указанных зон и недопустимо</w:t>
      </w:r>
      <w:r>
        <w:t xml:space="preserve"> в других территориальных зонах</w:t>
      </w:r>
      <w:r w:rsidR="007819D6" w:rsidRPr="007819D6">
        <w:t>.</w:t>
      </w:r>
    </w:p>
    <w:p w:rsidR="005E2C48" w:rsidRPr="005E2C48" w:rsidRDefault="005E2C48" w:rsidP="001E5039">
      <w:pPr>
        <w:ind w:left="284" w:firstLine="567"/>
        <w:contextualSpacing/>
        <w:jc w:val="both"/>
        <w:rPr>
          <w:lang w:val="en-US"/>
        </w:rPr>
      </w:pPr>
    </w:p>
    <w:p w:rsidR="000347D1" w:rsidRDefault="000347D1" w:rsidP="001E5039">
      <w:pPr>
        <w:pStyle w:val="26"/>
      </w:pPr>
      <w:bookmarkStart w:id="6" w:name="_Toc2773246"/>
      <w:bookmarkStart w:id="7" w:name="_Toc16669313"/>
      <w:r>
        <w:t>3.1. Состав функциональных зон</w:t>
      </w:r>
      <w:bookmarkEnd w:id="6"/>
      <w:bookmarkEnd w:id="7"/>
    </w:p>
    <w:p w:rsidR="0053713F" w:rsidRDefault="0053713F" w:rsidP="0053713F">
      <w:pPr>
        <w:ind w:left="284" w:firstLine="567"/>
        <w:contextualSpacing/>
        <w:jc w:val="both"/>
      </w:pPr>
      <w:r>
        <w:t>Корректировка функционального зонирования относительно утвержденного Генерального плана была произведена с целью:</w:t>
      </w:r>
    </w:p>
    <w:p w:rsidR="0053713F" w:rsidRDefault="0053713F" w:rsidP="0053713F">
      <w:pPr>
        <w:ind w:left="284" w:firstLine="567"/>
        <w:contextualSpacing/>
        <w:jc w:val="both"/>
      </w:pPr>
      <w:r>
        <w:t xml:space="preserve">-  уточнения прохождения границ функциональных зон в Генеральном плане муниципального </w:t>
      </w:r>
      <w:r w:rsidRPr="00AF0630">
        <w:rPr>
          <w:rFonts w:cs="Times New Roman"/>
        </w:rPr>
        <w:t xml:space="preserve">образования </w:t>
      </w:r>
      <w:r w:rsidR="00A7382F">
        <w:rPr>
          <w:rFonts w:cs="Times New Roman"/>
        </w:rPr>
        <w:t>Бахметьевское</w:t>
      </w:r>
      <w:r w:rsidRPr="00AF0630">
        <w:rPr>
          <w:rFonts w:cs="Times New Roman"/>
        </w:rPr>
        <w:t xml:space="preserve"> </w:t>
      </w:r>
      <w:r>
        <w:t xml:space="preserve">в соответствии с кадастровым делением территории и границами земельных участков; </w:t>
      </w:r>
    </w:p>
    <w:p w:rsidR="0053713F" w:rsidRDefault="0053713F" w:rsidP="0053713F">
      <w:pPr>
        <w:ind w:left="284" w:firstLine="567"/>
        <w:contextualSpacing/>
        <w:jc w:val="both"/>
      </w:pPr>
      <w:r>
        <w:t>- исключения случаев попадания одного земельного участка в две или более функциональные зоны;</w:t>
      </w:r>
    </w:p>
    <w:p w:rsidR="0053713F" w:rsidRDefault="0053713F" w:rsidP="0053713F">
      <w:pPr>
        <w:ind w:left="284" w:firstLine="567"/>
        <w:contextualSpacing/>
        <w:jc w:val="both"/>
      </w:pPr>
      <w:r>
        <w:lastRenderedPageBreak/>
        <w:t>-  приведения в соответствие с приказом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объектов регионального значения, объектов местного значения».</w:t>
      </w:r>
    </w:p>
    <w:p w:rsidR="00A10C2E" w:rsidRPr="0053713F" w:rsidRDefault="0053713F" w:rsidP="0053713F">
      <w:pPr>
        <w:ind w:left="284" w:firstLine="567"/>
        <w:contextualSpacing/>
        <w:jc w:val="both"/>
      </w:pPr>
      <w:r>
        <w:t>Генеральным планом муниципального образования определены следующие зоны:</w:t>
      </w:r>
    </w:p>
    <w:tbl>
      <w:tblPr>
        <w:tblStyle w:val="af4"/>
        <w:tblW w:w="9922" w:type="dxa"/>
        <w:jc w:val="center"/>
        <w:tblLook w:val="00A0"/>
      </w:tblPr>
      <w:tblGrid>
        <w:gridCol w:w="1451"/>
        <w:gridCol w:w="5496"/>
        <w:gridCol w:w="2975"/>
      </w:tblGrid>
      <w:tr w:rsidR="00B20629" w:rsidTr="00B20629">
        <w:trPr>
          <w:trHeight w:val="565"/>
          <w:tblHeader/>
          <w:jc w:val="center"/>
        </w:trPr>
        <w:tc>
          <w:tcPr>
            <w:tcW w:w="1451" w:type="dxa"/>
            <w:tcBorders>
              <w:top w:val="single" w:sz="4" w:space="0" w:color="auto"/>
              <w:left w:val="single" w:sz="4" w:space="0" w:color="auto"/>
              <w:right w:val="single" w:sz="4" w:space="0" w:color="auto"/>
            </w:tcBorders>
            <w:noWrap/>
            <w:hideMark/>
          </w:tcPr>
          <w:p w:rsidR="00B20629" w:rsidRDefault="00B20629" w:rsidP="00331A71">
            <w:pPr>
              <w:contextualSpacing/>
              <w:jc w:val="center"/>
              <w:rPr>
                <w:rFonts w:cs="Times New Roman"/>
                <w:b/>
                <w:color w:val="000000"/>
              </w:rPr>
            </w:pPr>
            <w:r>
              <w:rPr>
                <w:rFonts w:cs="Times New Roman"/>
                <w:b/>
                <w:color w:val="000000"/>
              </w:rPr>
              <w:t>Код объекта</w:t>
            </w:r>
          </w:p>
        </w:tc>
        <w:tc>
          <w:tcPr>
            <w:tcW w:w="5496" w:type="dxa"/>
            <w:tcBorders>
              <w:top w:val="single" w:sz="4" w:space="0" w:color="auto"/>
              <w:left w:val="single" w:sz="4" w:space="0" w:color="auto"/>
              <w:right w:val="single" w:sz="4" w:space="0" w:color="auto"/>
            </w:tcBorders>
            <w:hideMark/>
          </w:tcPr>
          <w:p w:rsidR="00B20629" w:rsidRDefault="00B20629" w:rsidP="00331A71">
            <w:pPr>
              <w:contextualSpacing/>
              <w:jc w:val="center"/>
              <w:rPr>
                <w:rFonts w:cs="Times New Roman"/>
                <w:b/>
                <w:color w:val="000000"/>
              </w:rPr>
            </w:pPr>
            <w:r>
              <w:rPr>
                <w:rFonts w:cs="Times New Roman"/>
                <w:b/>
                <w:color w:val="000000"/>
              </w:rPr>
              <w:t>Наименование объекта</w:t>
            </w:r>
          </w:p>
        </w:tc>
        <w:tc>
          <w:tcPr>
            <w:tcW w:w="2975" w:type="dxa"/>
            <w:tcBorders>
              <w:top w:val="single" w:sz="4" w:space="0" w:color="auto"/>
              <w:left w:val="single" w:sz="4" w:space="0" w:color="auto"/>
              <w:right w:val="single" w:sz="4" w:space="0" w:color="auto"/>
            </w:tcBorders>
          </w:tcPr>
          <w:p w:rsidR="00B20629" w:rsidRDefault="00B20629" w:rsidP="00331A71">
            <w:pPr>
              <w:contextualSpacing/>
              <w:jc w:val="center"/>
              <w:rPr>
                <w:rFonts w:cs="Times New Roman"/>
                <w:b/>
                <w:color w:val="000000"/>
              </w:rPr>
            </w:pPr>
            <w:r>
              <w:rPr>
                <w:rFonts w:cs="Times New Roman"/>
                <w:b/>
                <w:color w:val="000000"/>
              </w:rPr>
              <w:t>Условные обозначения</w:t>
            </w:r>
          </w:p>
        </w:tc>
      </w:tr>
      <w:tr w:rsidR="0053713F" w:rsidRPr="00166209" w:rsidTr="00B20629">
        <w:trPr>
          <w:trHeight w:val="571"/>
          <w:jc w:val="center"/>
        </w:trPr>
        <w:tc>
          <w:tcPr>
            <w:tcW w:w="9922" w:type="dxa"/>
            <w:gridSpan w:val="3"/>
            <w:tcBorders>
              <w:top w:val="single" w:sz="4" w:space="0" w:color="auto"/>
              <w:left w:val="single" w:sz="4" w:space="0" w:color="auto"/>
              <w:bottom w:val="single" w:sz="4" w:space="0" w:color="auto"/>
              <w:right w:val="single" w:sz="4" w:space="0" w:color="auto"/>
            </w:tcBorders>
            <w:noWrap/>
            <w:vAlign w:val="center"/>
          </w:tcPr>
          <w:p w:rsidR="0053713F" w:rsidRPr="00166209" w:rsidRDefault="0053713F" w:rsidP="00331A71">
            <w:pPr>
              <w:pStyle w:val="aa"/>
              <w:ind w:left="70" w:right="85"/>
              <w:jc w:val="center"/>
              <w:rPr>
                <w:rFonts w:cs="Times New Roman"/>
                <w:b/>
                <w:bCs/>
              </w:rPr>
            </w:pPr>
            <w:r w:rsidRPr="00166209">
              <w:rPr>
                <w:rFonts w:cs="Times New Roman"/>
                <w:b/>
                <w:bCs/>
              </w:rPr>
              <w:t>Функциональные зоны</w:t>
            </w:r>
          </w:p>
        </w:tc>
      </w:tr>
      <w:tr w:rsidR="00B20629" w:rsidTr="00B20629">
        <w:trPr>
          <w:trHeight w:val="645"/>
          <w:jc w:val="center"/>
        </w:trPr>
        <w:tc>
          <w:tcPr>
            <w:tcW w:w="1451" w:type="dxa"/>
            <w:tcBorders>
              <w:top w:val="single" w:sz="4" w:space="0" w:color="auto"/>
              <w:left w:val="single" w:sz="4" w:space="0" w:color="auto"/>
              <w:bottom w:val="single" w:sz="4" w:space="0" w:color="auto"/>
              <w:right w:val="single" w:sz="4" w:space="0" w:color="auto"/>
            </w:tcBorders>
            <w:noWrap/>
            <w:vAlign w:val="center"/>
            <w:hideMark/>
          </w:tcPr>
          <w:p w:rsidR="00B20629" w:rsidRDefault="00B20629" w:rsidP="00331A71">
            <w:pPr>
              <w:pStyle w:val="aa"/>
              <w:ind w:left="70" w:right="85"/>
              <w:jc w:val="center"/>
              <w:rPr>
                <w:rFonts w:cs="Times New Roman"/>
                <w:highlight w:val="yellow"/>
              </w:rPr>
            </w:pPr>
            <w:r>
              <w:t>70101010</w:t>
            </w:r>
            <w:r>
              <w:rPr>
                <w:lang w:val="en-US"/>
              </w:rPr>
              <w:t>0</w:t>
            </w:r>
          </w:p>
        </w:tc>
        <w:tc>
          <w:tcPr>
            <w:tcW w:w="5496" w:type="dxa"/>
            <w:tcBorders>
              <w:top w:val="single" w:sz="4" w:space="0" w:color="auto"/>
              <w:left w:val="single" w:sz="4" w:space="0" w:color="auto"/>
              <w:bottom w:val="single" w:sz="4" w:space="0" w:color="auto"/>
              <w:right w:val="single" w:sz="4" w:space="0" w:color="auto"/>
            </w:tcBorders>
            <w:vAlign w:val="center"/>
            <w:hideMark/>
          </w:tcPr>
          <w:p w:rsidR="00B20629" w:rsidRDefault="00B20629" w:rsidP="00331A71">
            <w:pPr>
              <w:pStyle w:val="aa"/>
              <w:ind w:left="70" w:right="85"/>
              <w:jc w:val="center"/>
              <w:rPr>
                <w:rFonts w:cs="Times New Roman"/>
                <w:highlight w:val="yellow"/>
              </w:rPr>
            </w:pPr>
            <w:r>
              <w:rPr>
                <w:rFonts w:cs="Times New Roman"/>
              </w:rPr>
              <w:t>Жилая зона</w:t>
            </w:r>
          </w:p>
        </w:tc>
        <w:tc>
          <w:tcPr>
            <w:tcW w:w="2975" w:type="dxa"/>
            <w:tcBorders>
              <w:top w:val="single" w:sz="4" w:space="0" w:color="auto"/>
              <w:left w:val="single" w:sz="4" w:space="0" w:color="auto"/>
              <w:bottom w:val="single" w:sz="4" w:space="0" w:color="auto"/>
              <w:right w:val="single" w:sz="4" w:space="0" w:color="auto"/>
            </w:tcBorders>
          </w:tcPr>
          <w:p w:rsidR="00B20629" w:rsidRDefault="00B20629" w:rsidP="00331A71">
            <w:pPr>
              <w:pStyle w:val="aa"/>
              <w:ind w:left="70" w:right="85"/>
              <w:jc w:val="center"/>
              <w:rPr>
                <w:rFonts w:cs="Times New Roman"/>
              </w:rPr>
            </w:pPr>
            <w:r>
              <w:rPr>
                <w:noProof/>
                <w:lang w:eastAsia="ru-RU"/>
              </w:rPr>
              <w:drawing>
                <wp:inline distT="0" distB="0" distL="0" distR="0">
                  <wp:extent cx="741680" cy="379730"/>
                  <wp:effectExtent l="0" t="0" r="1270" b="1270"/>
                  <wp:docPr id="26" name="Рисунок 3620" descr="60901010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0" descr="6090101010_1"/>
                          <pic:cNvPicPr>
                            <a:picLocks noChangeAspect="1" noChangeArrowheads="1"/>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1680" cy="379730"/>
                          </a:xfrm>
                          <a:prstGeom prst="rect">
                            <a:avLst/>
                          </a:prstGeom>
                          <a:noFill/>
                          <a:ln>
                            <a:noFill/>
                          </a:ln>
                        </pic:spPr>
                      </pic:pic>
                    </a:graphicData>
                  </a:graphic>
                </wp:inline>
              </w:drawing>
            </w:r>
          </w:p>
        </w:tc>
      </w:tr>
      <w:tr w:rsidR="00B20629" w:rsidTr="00B20629">
        <w:trPr>
          <w:trHeight w:val="645"/>
          <w:jc w:val="center"/>
        </w:trPr>
        <w:tc>
          <w:tcPr>
            <w:tcW w:w="1451" w:type="dxa"/>
            <w:tcBorders>
              <w:top w:val="single" w:sz="4" w:space="0" w:color="auto"/>
              <w:left w:val="single" w:sz="4" w:space="0" w:color="auto"/>
              <w:bottom w:val="single" w:sz="4" w:space="0" w:color="auto"/>
              <w:right w:val="single" w:sz="4" w:space="0" w:color="auto"/>
            </w:tcBorders>
            <w:noWrap/>
            <w:vAlign w:val="center"/>
            <w:hideMark/>
          </w:tcPr>
          <w:p w:rsidR="00B20629" w:rsidRDefault="00B20629" w:rsidP="00331A71">
            <w:pPr>
              <w:pStyle w:val="aa"/>
              <w:ind w:left="70" w:right="85"/>
              <w:jc w:val="center"/>
              <w:rPr>
                <w:rFonts w:cs="Times New Roman"/>
                <w:highlight w:val="yellow"/>
              </w:rPr>
            </w:pPr>
            <w:r>
              <w:t>70101030</w:t>
            </w:r>
            <w:r>
              <w:rPr>
                <w:lang w:val="en-US"/>
              </w:rPr>
              <w:t>0</w:t>
            </w:r>
          </w:p>
        </w:tc>
        <w:tc>
          <w:tcPr>
            <w:tcW w:w="5496" w:type="dxa"/>
            <w:tcBorders>
              <w:top w:val="single" w:sz="4" w:space="0" w:color="auto"/>
              <w:left w:val="single" w:sz="4" w:space="0" w:color="auto"/>
              <w:bottom w:val="single" w:sz="4" w:space="0" w:color="auto"/>
              <w:right w:val="single" w:sz="4" w:space="0" w:color="auto"/>
            </w:tcBorders>
            <w:vAlign w:val="center"/>
            <w:hideMark/>
          </w:tcPr>
          <w:p w:rsidR="00B20629" w:rsidRDefault="00B20629" w:rsidP="00331A71">
            <w:pPr>
              <w:pStyle w:val="aa"/>
              <w:ind w:left="70" w:right="85"/>
              <w:jc w:val="center"/>
              <w:rPr>
                <w:rFonts w:cs="Times New Roman"/>
                <w:highlight w:val="yellow"/>
              </w:rPr>
            </w:pPr>
            <w:bookmarkStart w:id="8" w:name="_Ref263950257"/>
            <w:r>
              <w:rPr>
                <w:rFonts w:cs="Times New Roman"/>
              </w:rPr>
              <w:t>Общественно-деловая зона</w:t>
            </w:r>
            <w:bookmarkEnd w:id="8"/>
          </w:p>
        </w:tc>
        <w:tc>
          <w:tcPr>
            <w:tcW w:w="2975" w:type="dxa"/>
            <w:tcBorders>
              <w:top w:val="single" w:sz="4" w:space="0" w:color="auto"/>
              <w:left w:val="single" w:sz="4" w:space="0" w:color="auto"/>
              <w:bottom w:val="single" w:sz="4" w:space="0" w:color="auto"/>
              <w:right w:val="single" w:sz="4" w:space="0" w:color="auto"/>
            </w:tcBorders>
          </w:tcPr>
          <w:p w:rsidR="00B20629" w:rsidRDefault="00B20629" w:rsidP="00331A71">
            <w:pPr>
              <w:pStyle w:val="aa"/>
              <w:ind w:left="70" w:right="85"/>
              <w:jc w:val="center"/>
              <w:rPr>
                <w:rFonts w:cs="Times New Roman"/>
              </w:rPr>
            </w:pPr>
            <w:r>
              <w:rPr>
                <w:noProof/>
                <w:lang w:eastAsia="ru-RU"/>
              </w:rPr>
              <w:drawing>
                <wp:inline distT="0" distB="0" distL="0" distR="0">
                  <wp:extent cx="741680" cy="370840"/>
                  <wp:effectExtent l="0" t="0" r="1270" b="0"/>
                  <wp:docPr id="2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1680" cy="370840"/>
                          </a:xfrm>
                          <a:prstGeom prst="rect">
                            <a:avLst/>
                          </a:prstGeom>
                          <a:noFill/>
                          <a:ln>
                            <a:noFill/>
                          </a:ln>
                        </pic:spPr>
                      </pic:pic>
                    </a:graphicData>
                  </a:graphic>
                </wp:inline>
              </w:drawing>
            </w:r>
          </w:p>
        </w:tc>
      </w:tr>
      <w:tr w:rsidR="00B20629" w:rsidTr="00B20629">
        <w:trPr>
          <w:trHeight w:val="645"/>
          <w:jc w:val="center"/>
        </w:trPr>
        <w:tc>
          <w:tcPr>
            <w:tcW w:w="1451" w:type="dxa"/>
            <w:tcBorders>
              <w:top w:val="single" w:sz="4" w:space="0" w:color="auto"/>
              <w:left w:val="single" w:sz="4" w:space="0" w:color="auto"/>
              <w:bottom w:val="single" w:sz="4" w:space="0" w:color="auto"/>
              <w:right w:val="single" w:sz="4" w:space="0" w:color="auto"/>
            </w:tcBorders>
            <w:noWrap/>
            <w:vAlign w:val="center"/>
            <w:hideMark/>
          </w:tcPr>
          <w:p w:rsidR="00B20629" w:rsidRDefault="00B20629" w:rsidP="00331A71">
            <w:pPr>
              <w:pStyle w:val="aa"/>
              <w:ind w:left="70" w:right="85"/>
              <w:jc w:val="center"/>
              <w:rPr>
                <w:rFonts w:cs="Times New Roman"/>
                <w:highlight w:val="yellow"/>
              </w:rPr>
            </w:pPr>
            <w:r>
              <w:t>70101040</w:t>
            </w:r>
            <w:r>
              <w:rPr>
                <w:lang w:val="en-US"/>
              </w:rPr>
              <w:t>0</w:t>
            </w:r>
          </w:p>
        </w:tc>
        <w:tc>
          <w:tcPr>
            <w:tcW w:w="5496" w:type="dxa"/>
            <w:tcBorders>
              <w:top w:val="single" w:sz="4" w:space="0" w:color="auto"/>
              <w:left w:val="single" w:sz="4" w:space="0" w:color="auto"/>
              <w:bottom w:val="single" w:sz="4" w:space="0" w:color="auto"/>
              <w:right w:val="single" w:sz="4" w:space="0" w:color="auto"/>
            </w:tcBorders>
            <w:vAlign w:val="center"/>
            <w:hideMark/>
          </w:tcPr>
          <w:p w:rsidR="00B20629" w:rsidRDefault="00B20629" w:rsidP="00331A71">
            <w:pPr>
              <w:pStyle w:val="aa"/>
              <w:ind w:left="70" w:right="85"/>
              <w:jc w:val="center"/>
              <w:rPr>
                <w:rFonts w:cs="Times New Roman"/>
                <w:highlight w:val="yellow"/>
              </w:rPr>
            </w:pPr>
            <w:bookmarkStart w:id="9" w:name="_Ref263950667"/>
            <w:r>
              <w:t>Производственная зона</w:t>
            </w:r>
            <w:bookmarkEnd w:id="9"/>
          </w:p>
        </w:tc>
        <w:tc>
          <w:tcPr>
            <w:tcW w:w="2975" w:type="dxa"/>
            <w:tcBorders>
              <w:top w:val="single" w:sz="4" w:space="0" w:color="auto"/>
              <w:left w:val="single" w:sz="4" w:space="0" w:color="auto"/>
              <w:bottom w:val="single" w:sz="4" w:space="0" w:color="auto"/>
              <w:right w:val="single" w:sz="4" w:space="0" w:color="auto"/>
            </w:tcBorders>
          </w:tcPr>
          <w:p w:rsidR="00B20629" w:rsidRDefault="00B20629" w:rsidP="00331A71">
            <w:pPr>
              <w:pStyle w:val="aa"/>
              <w:ind w:left="70" w:right="85"/>
              <w:jc w:val="center"/>
            </w:pPr>
            <w:r>
              <w:rPr>
                <w:noProof/>
                <w:lang w:eastAsia="ru-RU"/>
              </w:rPr>
              <w:drawing>
                <wp:inline distT="0" distB="0" distL="0" distR="0">
                  <wp:extent cx="741680" cy="379730"/>
                  <wp:effectExtent l="0" t="0" r="1270" b="1270"/>
                  <wp:docPr id="28" name="Рисунок 3598" descr="609010104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8" descr="6090101040_1"/>
                          <pic:cNvPicPr>
                            <a:picLocks noChangeAspect="1" noChangeArrowheads="1"/>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1680" cy="379730"/>
                          </a:xfrm>
                          <a:prstGeom prst="rect">
                            <a:avLst/>
                          </a:prstGeom>
                          <a:noFill/>
                          <a:ln>
                            <a:noFill/>
                          </a:ln>
                        </pic:spPr>
                      </pic:pic>
                    </a:graphicData>
                  </a:graphic>
                </wp:inline>
              </w:drawing>
            </w:r>
          </w:p>
        </w:tc>
      </w:tr>
      <w:tr w:rsidR="00B20629" w:rsidTr="00B20629">
        <w:trPr>
          <w:trHeight w:val="645"/>
          <w:jc w:val="center"/>
        </w:trPr>
        <w:tc>
          <w:tcPr>
            <w:tcW w:w="1451" w:type="dxa"/>
            <w:tcBorders>
              <w:top w:val="single" w:sz="4" w:space="0" w:color="auto"/>
              <w:left w:val="single" w:sz="4" w:space="0" w:color="auto"/>
              <w:bottom w:val="single" w:sz="4" w:space="0" w:color="auto"/>
              <w:right w:val="single" w:sz="4" w:space="0" w:color="auto"/>
            </w:tcBorders>
            <w:noWrap/>
            <w:vAlign w:val="center"/>
            <w:hideMark/>
          </w:tcPr>
          <w:p w:rsidR="00B20629" w:rsidRDefault="00B20629" w:rsidP="00331A71">
            <w:pPr>
              <w:pStyle w:val="aa"/>
              <w:ind w:left="70" w:right="85"/>
              <w:jc w:val="center"/>
              <w:rPr>
                <w:rFonts w:cs="Times New Roman"/>
                <w:highlight w:val="yellow"/>
              </w:rPr>
            </w:pPr>
            <w:r>
              <w:t>70101050</w:t>
            </w:r>
            <w:r>
              <w:rPr>
                <w:lang w:val="en-US"/>
              </w:rPr>
              <w:t>0</w:t>
            </w:r>
          </w:p>
        </w:tc>
        <w:tc>
          <w:tcPr>
            <w:tcW w:w="5496" w:type="dxa"/>
            <w:tcBorders>
              <w:top w:val="single" w:sz="4" w:space="0" w:color="auto"/>
              <w:left w:val="single" w:sz="4" w:space="0" w:color="auto"/>
              <w:bottom w:val="single" w:sz="4" w:space="0" w:color="auto"/>
              <w:right w:val="single" w:sz="4" w:space="0" w:color="auto"/>
            </w:tcBorders>
            <w:vAlign w:val="center"/>
            <w:hideMark/>
          </w:tcPr>
          <w:p w:rsidR="00B20629" w:rsidRDefault="00B20629" w:rsidP="00331A71">
            <w:pPr>
              <w:pStyle w:val="aa"/>
              <w:ind w:left="70" w:right="85"/>
              <w:jc w:val="center"/>
              <w:rPr>
                <w:rFonts w:cs="Times New Roman"/>
                <w:highlight w:val="yellow"/>
              </w:rPr>
            </w:pPr>
            <w:bookmarkStart w:id="10" w:name="_Ref263956286"/>
            <w:r>
              <w:t>Зоны сельскохозяйственного использования</w:t>
            </w:r>
            <w:bookmarkEnd w:id="10"/>
          </w:p>
        </w:tc>
        <w:tc>
          <w:tcPr>
            <w:tcW w:w="2975" w:type="dxa"/>
            <w:tcBorders>
              <w:top w:val="single" w:sz="4" w:space="0" w:color="auto"/>
              <w:left w:val="single" w:sz="4" w:space="0" w:color="auto"/>
              <w:bottom w:val="single" w:sz="4" w:space="0" w:color="auto"/>
              <w:right w:val="single" w:sz="4" w:space="0" w:color="auto"/>
            </w:tcBorders>
          </w:tcPr>
          <w:p w:rsidR="00B20629" w:rsidRDefault="00B20629" w:rsidP="00331A71">
            <w:pPr>
              <w:pStyle w:val="aa"/>
              <w:ind w:left="70" w:right="85"/>
              <w:jc w:val="center"/>
            </w:pPr>
            <w:r>
              <w:rPr>
                <w:noProof/>
                <w:lang w:eastAsia="ru-RU"/>
              </w:rPr>
              <w:drawing>
                <wp:inline distT="0" distB="0" distL="0" distR="0">
                  <wp:extent cx="741680" cy="379730"/>
                  <wp:effectExtent l="0" t="0" r="1270" b="1270"/>
                  <wp:docPr id="29" name="Рисунок 895" descr="609010105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5" descr="6090101050_1"/>
                          <pic:cNvPicPr>
                            <a:picLocks noChangeAspect="1" noChangeArrowheads="1"/>
                          </pic:cNvPicPr>
                        </pic:nvPicPr>
                        <pic:blipFill>
                          <a:blip r:embed="rId3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1680" cy="379730"/>
                          </a:xfrm>
                          <a:prstGeom prst="rect">
                            <a:avLst/>
                          </a:prstGeom>
                          <a:noFill/>
                          <a:ln>
                            <a:noFill/>
                          </a:ln>
                        </pic:spPr>
                      </pic:pic>
                    </a:graphicData>
                  </a:graphic>
                </wp:inline>
              </w:drawing>
            </w:r>
          </w:p>
        </w:tc>
      </w:tr>
      <w:tr w:rsidR="00B20629" w:rsidTr="00B20629">
        <w:trPr>
          <w:trHeight w:val="645"/>
          <w:jc w:val="center"/>
        </w:trPr>
        <w:tc>
          <w:tcPr>
            <w:tcW w:w="1451" w:type="dxa"/>
            <w:tcBorders>
              <w:top w:val="single" w:sz="4" w:space="0" w:color="auto"/>
              <w:left w:val="single" w:sz="4" w:space="0" w:color="auto"/>
              <w:bottom w:val="single" w:sz="4" w:space="0" w:color="auto"/>
              <w:right w:val="single" w:sz="4" w:space="0" w:color="auto"/>
            </w:tcBorders>
            <w:noWrap/>
            <w:vAlign w:val="center"/>
            <w:hideMark/>
          </w:tcPr>
          <w:p w:rsidR="00B20629" w:rsidRDefault="00B20629" w:rsidP="00331A71">
            <w:pPr>
              <w:pStyle w:val="aa"/>
              <w:ind w:left="70" w:right="85"/>
              <w:jc w:val="center"/>
              <w:rPr>
                <w:rFonts w:cs="Times New Roman"/>
                <w:highlight w:val="yellow"/>
              </w:rPr>
            </w:pPr>
            <w:r>
              <w:t>70101060</w:t>
            </w:r>
            <w:r>
              <w:rPr>
                <w:lang w:val="en-US"/>
              </w:rPr>
              <w:t>0</w:t>
            </w:r>
          </w:p>
        </w:tc>
        <w:tc>
          <w:tcPr>
            <w:tcW w:w="5496" w:type="dxa"/>
            <w:tcBorders>
              <w:top w:val="single" w:sz="4" w:space="0" w:color="auto"/>
              <w:left w:val="single" w:sz="4" w:space="0" w:color="auto"/>
              <w:bottom w:val="single" w:sz="4" w:space="0" w:color="auto"/>
              <w:right w:val="single" w:sz="4" w:space="0" w:color="auto"/>
            </w:tcBorders>
            <w:vAlign w:val="center"/>
            <w:hideMark/>
          </w:tcPr>
          <w:p w:rsidR="00B20629" w:rsidRDefault="00B20629" w:rsidP="00C11D77">
            <w:pPr>
              <w:pStyle w:val="aa"/>
              <w:ind w:left="70" w:right="85"/>
              <w:jc w:val="center"/>
              <w:rPr>
                <w:rFonts w:cs="Times New Roman"/>
                <w:highlight w:val="yellow"/>
              </w:rPr>
            </w:pPr>
            <w:bookmarkStart w:id="11" w:name="_Ref263956693"/>
            <w:r>
              <w:rPr>
                <w:rFonts w:cs="Times New Roman"/>
              </w:rPr>
              <w:t xml:space="preserve">Зона </w:t>
            </w:r>
            <w:bookmarkEnd w:id="11"/>
            <w:r w:rsidR="00C11D77">
              <w:rPr>
                <w:rFonts w:cs="Times New Roman"/>
              </w:rPr>
              <w:t>лесов</w:t>
            </w:r>
          </w:p>
        </w:tc>
        <w:tc>
          <w:tcPr>
            <w:tcW w:w="2975" w:type="dxa"/>
            <w:tcBorders>
              <w:top w:val="single" w:sz="4" w:space="0" w:color="auto"/>
              <w:left w:val="single" w:sz="4" w:space="0" w:color="auto"/>
              <w:bottom w:val="single" w:sz="4" w:space="0" w:color="auto"/>
              <w:right w:val="single" w:sz="4" w:space="0" w:color="auto"/>
            </w:tcBorders>
          </w:tcPr>
          <w:p w:rsidR="00B20629" w:rsidRDefault="00B20629" w:rsidP="00331A71">
            <w:pPr>
              <w:pStyle w:val="aa"/>
              <w:ind w:left="70" w:right="85"/>
              <w:jc w:val="center"/>
              <w:rPr>
                <w:rFonts w:cs="Times New Roman"/>
              </w:rPr>
            </w:pPr>
            <w:r>
              <w:rPr>
                <w:noProof/>
                <w:lang w:eastAsia="ru-RU"/>
              </w:rPr>
              <w:drawing>
                <wp:inline distT="0" distB="0" distL="0" distR="0">
                  <wp:extent cx="741680" cy="379730"/>
                  <wp:effectExtent l="19050" t="0" r="1270" b="0"/>
                  <wp:docPr id="30" name="Рисунок 883" descr="609010106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3" descr="6090101060_1"/>
                          <pic:cNvPicPr>
                            <a:picLocks noChangeAspect="1" noChangeArrowheads="1"/>
                          </pic:cNvPicPr>
                        </pic:nvPicPr>
                        <pic:blipFill>
                          <a:blip r:embed="rId3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1680" cy="379730"/>
                          </a:xfrm>
                          <a:prstGeom prst="rect">
                            <a:avLst/>
                          </a:prstGeom>
                          <a:noFill/>
                          <a:ln>
                            <a:noFill/>
                          </a:ln>
                        </pic:spPr>
                      </pic:pic>
                    </a:graphicData>
                  </a:graphic>
                </wp:inline>
              </w:drawing>
            </w:r>
          </w:p>
        </w:tc>
      </w:tr>
      <w:tr w:rsidR="00B20629" w:rsidTr="00B20629">
        <w:trPr>
          <w:trHeight w:val="645"/>
          <w:jc w:val="center"/>
        </w:trPr>
        <w:tc>
          <w:tcPr>
            <w:tcW w:w="1451" w:type="dxa"/>
            <w:tcBorders>
              <w:top w:val="single" w:sz="4" w:space="0" w:color="auto"/>
              <w:left w:val="single" w:sz="4" w:space="0" w:color="auto"/>
              <w:bottom w:val="single" w:sz="4" w:space="0" w:color="auto"/>
              <w:right w:val="single" w:sz="4" w:space="0" w:color="auto"/>
            </w:tcBorders>
            <w:noWrap/>
            <w:vAlign w:val="center"/>
            <w:hideMark/>
          </w:tcPr>
          <w:p w:rsidR="00B20629" w:rsidRDefault="00B20629" w:rsidP="00331A71">
            <w:pPr>
              <w:pStyle w:val="aa"/>
              <w:ind w:left="70" w:right="85"/>
              <w:jc w:val="center"/>
              <w:rPr>
                <w:rFonts w:cs="Times New Roman"/>
                <w:highlight w:val="yellow"/>
              </w:rPr>
            </w:pPr>
            <w:r>
              <w:t>70101070</w:t>
            </w:r>
            <w:r>
              <w:rPr>
                <w:lang w:val="en-US"/>
              </w:rPr>
              <w:t>0</w:t>
            </w:r>
          </w:p>
        </w:tc>
        <w:tc>
          <w:tcPr>
            <w:tcW w:w="5496" w:type="dxa"/>
            <w:tcBorders>
              <w:top w:val="single" w:sz="4" w:space="0" w:color="auto"/>
              <w:left w:val="single" w:sz="4" w:space="0" w:color="auto"/>
              <w:bottom w:val="single" w:sz="4" w:space="0" w:color="auto"/>
              <w:right w:val="single" w:sz="4" w:space="0" w:color="auto"/>
            </w:tcBorders>
            <w:vAlign w:val="center"/>
            <w:hideMark/>
          </w:tcPr>
          <w:p w:rsidR="00B20629" w:rsidRDefault="00B20629" w:rsidP="00331A71">
            <w:pPr>
              <w:pStyle w:val="aa"/>
              <w:ind w:left="70" w:right="85"/>
              <w:jc w:val="center"/>
              <w:rPr>
                <w:rFonts w:cs="Times New Roman"/>
                <w:highlight w:val="yellow"/>
              </w:rPr>
            </w:pPr>
            <w:bookmarkStart w:id="12" w:name="_Ref263956695"/>
            <w:r>
              <w:rPr>
                <w:rFonts w:cs="Times New Roman"/>
              </w:rPr>
              <w:t>Зона специального назначения</w:t>
            </w:r>
            <w:bookmarkEnd w:id="12"/>
          </w:p>
        </w:tc>
        <w:tc>
          <w:tcPr>
            <w:tcW w:w="2975" w:type="dxa"/>
            <w:tcBorders>
              <w:top w:val="single" w:sz="4" w:space="0" w:color="auto"/>
              <w:left w:val="single" w:sz="4" w:space="0" w:color="auto"/>
              <w:bottom w:val="single" w:sz="4" w:space="0" w:color="auto"/>
              <w:right w:val="single" w:sz="4" w:space="0" w:color="auto"/>
            </w:tcBorders>
          </w:tcPr>
          <w:p w:rsidR="00B20629" w:rsidRDefault="00B20629" w:rsidP="00331A71">
            <w:pPr>
              <w:pStyle w:val="aa"/>
              <w:ind w:left="70" w:right="85"/>
              <w:jc w:val="center"/>
              <w:rPr>
                <w:rFonts w:cs="Times New Roman"/>
              </w:rPr>
            </w:pPr>
            <w:r>
              <w:rPr>
                <w:noProof/>
                <w:lang w:eastAsia="ru-RU"/>
              </w:rPr>
              <w:drawing>
                <wp:inline distT="0" distB="0" distL="0" distR="0">
                  <wp:extent cx="733425" cy="379730"/>
                  <wp:effectExtent l="0" t="0" r="9525" b="1270"/>
                  <wp:docPr id="31" name="Рисунок 869" descr="609010107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9" descr="6090101070_1"/>
                          <pic:cNvPicPr>
                            <a:picLocks noChangeAspect="1" noChangeArrowheads="1"/>
                          </pic:cNvPicPr>
                        </pic:nvPicPr>
                        <pic:blipFill>
                          <a:blip r:embed="rId3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379730"/>
                          </a:xfrm>
                          <a:prstGeom prst="rect">
                            <a:avLst/>
                          </a:prstGeom>
                          <a:noFill/>
                          <a:ln>
                            <a:noFill/>
                          </a:ln>
                        </pic:spPr>
                      </pic:pic>
                    </a:graphicData>
                  </a:graphic>
                </wp:inline>
              </w:drawing>
            </w:r>
          </w:p>
        </w:tc>
      </w:tr>
      <w:tr w:rsidR="00C11D77" w:rsidTr="00B20629">
        <w:trPr>
          <w:trHeight w:val="645"/>
          <w:jc w:val="center"/>
        </w:trPr>
        <w:tc>
          <w:tcPr>
            <w:tcW w:w="1451" w:type="dxa"/>
            <w:tcBorders>
              <w:top w:val="single" w:sz="4" w:space="0" w:color="auto"/>
              <w:left w:val="single" w:sz="4" w:space="0" w:color="auto"/>
              <w:bottom w:val="single" w:sz="4" w:space="0" w:color="auto"/>
              <w:right w:val="single" w:sz="4" w:space="0" w:color="auto"/>
            </w:tcBorders>
            <w:noWrap/>
            <w:vAlign w:val="center"/>
            <w:hideMark/>
          </w:tcPr>
          <w:p w:rsidR="00C11D77" w:rsidRPr="00C11D77" w:rsidRDefault="00C11D77" w:rsidP="002B6C43">
            <w:pPr>
              <w:pStyle w:val="110"/>
              <w:rPr>
                <w:sz w:val="24"/>
                <w:szCs w:val="24"/>
              </w:rPr>
            </w:pPr>
            <w:r w:rsidRPr="00C11D77">
              <w:rPr>
                <w:sz w:val="24"/>
                <w:szCs w:val="24"/>
              </w:rPr>
              <w:t>7010106</w:t>
            </w:r>
            <w:r w:rsidRPr="00C11D77">
              <w:rPr>
                <w:sz w:val="24"/>
                <w:szCs w:val="24"/>
                <w:lang w:val="en-US"/>
              </w:rPr>
              <w:t>0</w:t>
            </w:r>
            <w:r w:rsidRPr="00C11D77">
              <w:rPr>
                <w:sz w:val="24"/>
                <w:szCs w:val="24"/>
              </w:rPr>
              <w:t>2</w:t>
            </w:r>
          </w:p>
        </w:tc>
        <w:tc>
          <w:tcPr>
            <w:tcW w:w="5496" w:type="dxa"/>
            <w:tcBorders>
              <w:top w:val="single" w:sz="4" w:space="0" w:color="auto"/>
              <w:left w:val="single" w:sz="4" w:space="0" w:color="auto"/>
              <w:bottom w:val="single" w:sz="4" w:space="0" w:color="auto"/>
              <w:right w:val="single" w:sz="4" w:space="0" w:color="auto"/>
            </w:tcBorders>
            <w:vAlign w:val="center"/>
            <w:hideMark/>
          </w:tcPr>
          <w:p w:rsidR="00C11D77" w:rsidRPr="00C11D77" w:rsidRDefault="00C11D77" w:rsidP="00C11D77">
            <w:pPr>
              <w:pStyle w:val="112"/>
              <w:jc w:val="center"/>
              <w:rPr>
                <w:sz w:val="24"/>
              </w:rPr>
            </w:pPr>
            <w:r w:rsidRPr="00C11D77">
              <w:rPr>
                <w:sz w:val="24"/>
              </w:rPr>
              <w:t>Зона отдыха</w:t>
            </w:r>
          </w:p>
        </w:tc>
        <w:tc>
          <w:tcPr>
            <w:tcW w:w="2975" w:type="dxa"/>
            <w:tcBorders>
              <w:top w:val="single" w:sz="4" w:space="0" w:color="auto"/>
              <w:left w:val="single" w:sz="4" w:space="0" w:color="auto"/>
              <w:bottom w:val="single" w:sz="4" w:space="0" w:color="auto"/>
              <w:right w:val="single" w:sz="4" w:space="0" w:color="auto"/>
            </w:tcBorders>
          </w:tcPr>
          <w:p w:rsidR="00C11D77" w:rsidRDefault="00C11D77" w:rsidP="00331A71">
            <w:pPr>
              <w:pStyle w:val="aa"/>
              <w:ind w:left="70" w:right="85"/>
              <w:jc w:val="center"/>
              <w:rPr>
                <w:noProof/>
                <w:lang w:eastAsia="ru-RU"/>
              </w:rPr>
            </w:pPr>
            <w:r w:rsidRPr="00C11D77">
              <w:rPr>
                <w:noProof/>
                <w:lang w:eastAsia="ru-RU"/>
              </w:rPr>
              <w:drawing>
                <wp:inline distT="0" distB="0" distL="0" distR="0">
                  <wp:extent cx="733425" cy="379730"/>
                  <wp:effectExtent l="0" t="0" r="9525" b="1270"/>
                  <wp:docPr id="2" name="Рисунок 873" descr="609010106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3" descr="6090101065_1"/>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379730"/>
                          </a:xfrm>
                          <a:prstGeom prst="rect">
                            <a:avLst/>
                          </a:prstGeom>
                          <a:noFill/>
                          <a:ln>
                            <a:noFill/>
                          </a:ln>
                        </pic:spPr>
                      </pic:pic>
                    </a:graphicData>
                  </a:graphic>
                </wp:inline>
              </w:drawing>
            </w:r>
          </w:p>
        </w:tc>
      </w:tr>
      <w:tr w:rsidR="00C11D77" w:rsidRPr="005B2A52" w:rsidTr="00B20629">
        <w:trPr>
          <w:trHeight w:val="645"/>
          <w:jc w:val="center"/>
        </w:trPr>
        <w:tc>
          <w:tcPr>
            <w:tcW w:w="9922" w:type="dxa"/>
            <w:gridSpan w:val="3"/>
            <w:tcBorders>
              <w:top w:val="single" w:sz="4" w:space="0" w:color="auto"/>
              <w:left w:val="single" w:sz="4" w:space="0" w:color="auto"/>
              <w:bottom w:val="single" w:sz="4" w:space="0" w:color="auto"/>
              <w:right w:val="single" w:sz="4" w:space="0" w:color="auto"/>
            </w:tcBorders>
            <w:noWrap/>
            <w:vAlign w:val="center"/>
          </w:tcPr>
          <w:p w:rsidR="00C11D77" w:rsidRPr="005B2A52" w:rsidRDefault="00C11D77" w:rsidP="00331A71">
            <w:pPr>
              <w:pStyle w:val="aa"/>
              <w:ind w:left="70" w:right="85"/>
              <w:jc w:val="center"/>
            </w:pPr>
            <w:r w:rsidRPr="00F47FA1">
              <w:rPr>
                <w:b/>
              </w:rPr>
              <w:t>Поверхностные водные объекты</w:t>
            </w:r>
          </w:p>
        </w:tc>
      </w:tr>
      <w:tr w:rsidR="00C11D77" w:rsidRPr="005B2A52" w:rsidTr="00B20629">
        <w:trPr>
          <w:trHeight w:val="1136"/>
          <w:jc w:val="center"/>
        </w:trPr>
        <w:tc>
          <w:tcPr>
            <w:tcW w:w="1451" w:type="dxa"/>
            <w:tcBorders>
              <w:top w:val="single" w:sz="4" w:space="0" w:color="auto"/>
              <w:left w:val="single" w:sz="4" w:space="0" w:color="auto"/>
              <w:bottom w:val="single" w:sz="4" w:space="0" w:color="auto"/>
              <w:right w:val="single" w:sz="4" w:space="0" w:color="auto"/>
            </w:tcBorders>
            <w:noWrap/>
            <w:vAlign w:val="center"/>
          </w:tcPr>
          <w:p w:rsidR="00C11D77" w:rsidRPr="005B2A52" w:rsidRDefault="00C11D77" w:rsidP="00331A71">
            <w:pPr>
              <w:pStyle w:val="aa"/>
              <w:ind w:left="70" w:right="85"/>
              <w:jc w:val="center"/>
            </w:pPr>
            <w:r w:rsidRPr="005B2A52">
              <w:t>70602020</w:t>
            </w:r>
            <w:r w:rsidRPr="005B2A52">
              <w:rPr>
                <w:lang w:val="en-US"/>
              </w:rPr>
              <w:t>0</w:t>
            </w:r>
          </w:p>
        </w:tc>
        <w:tc>
          <w:tcPr>
            <w:tcW w:w="5496" w:type="dxa"/>
            <w:tcBorders>
              <w:top w:val="single" w:sz="4" w:space="0" w:color="auto"/>
              <w:left w:val="single" w:sz="4" w:space="0" w:color="auto"/>
              <w:bottom w:val="single" w:sz="4" w:space="0" w:color="auto"/>
              <w:right w:val="single" w:sz="4" w:space="0" w:color="auto"/>
            </w:tcBorders>
            <w:vAlign w:val="center"/>
          </w:tcPr>
          <w:p w:rsidR="00C11D77" w:rsidRPr="005B2A52" w:rsidRDefault="00C11D77" w:rsidP="00331A71">
            <w:pPr>
              <w:pStyle w:val="aa"/>
              <w:ind w:left="70" w:right="85"/>
              <w:jc w:val="center"/>
            </w:pPr>
            <w:r w:rsidRPr="005B2A52">
              <w:rPr>
                <w:szCs w:val="22"/>
              </w:rPr>
              <w:t>Водоток (река, ручей, канал)</w:t>
            </w:r>
          </w:p>
        </w:tc>
        <w:tc>
          <w:tcPr>
            <w:tcW w:w="2975" w:type="dxa"/>
            <w:tcBorders>
              <w:top w:val="single" w:sz="4" w:space="0" w:color="auto"/>
              <w:left w:val="single" w:sz="4" w:space="0" w:color="auto"/>
              <w:bottom w:val="single" w:sz="4" w:space="0" w:color="auto"/>
              <w:right w:val="single" w:sz="4" w:space="0" w:color="auto"/>
            </w:tcBorders>
          </w:tcPr>
          <w:p w:rsidR="00C11D77" w:rsidRDefault="00C11D77" w:rsidP="00331A71">
            <w:pPr>
              <w:pStyle w:val="aa"/>
              <w:ind w:left="70" w:right="85"/>
              <w:jc w:val="center"/>
              <w:rPr>
                <w:noProof/>
              </w:rPr>
            </w:pPr>
            <w:r>
              <w:rPr>
                <w:noProof/>
                <w:sz w:val="22"/>
                <w:szCs w:val="22"/>
                <w:lang w:eastAsia="ru-RU"/>
              </w:rPr>
              <w:drawing>
                <wp:inline distT="0" distB="0" distL="0" distR="0">
                  <wp:extent cx="828040" cy="94615"/>
                  <wp:effectExtent l="0" t="0" r="0" b="635"/>
                  <wp:docPr id="7" name="Рисунок 381" descr="0_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1" descr="0_15.tif"/>
                          <pic:cNvPicPr>
                            <a:picLocks noChangeAspect="1" noChangeArrowheads="1"/>
                          </pic:cNvPicPr>
                        </pic:nvPicPr>
                        <pic:blipFill>
                          <a:blip r:embed="rId3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040" cy="94615"/>
                          </a:xfrm>
                          <a:prstGeom prst="rect">
                            <a:avLst/>
                          </a:prstGeom>
                          <a:noFill/>
                          <a:ln>
                            <a:noFill/>
                          </a:ln>
                        </pic:spPr>
                      </pic:pic>
                    </a:graphicData>
                  </a:graphic>
                </wp:inline>
              </w:drawing>
            </w:r>
          </w:p>
          <w:p w:rsidR="00C11D77" w:rsidRPr="00953FE1" w:rsidRDefault="00C11D77" w:rsidP="00331A71">
            <w:pPr>
              <w:pStyle w:val="aa"/>
              <w:ind w:left="70" w:right="85"/>
              <w:jc w:val="center"/>
              <w:rPr>
                <w:noProof/>
              </w:rPr>
            </w:pPr>
            <w:r>
              <w:rPr>
                <w:noProof/>
                <w:sz w:val="22"/>
                <w:szCs w:val="22"/>
                <w:lang w:eastAsia="ru-RU"/>
              </w:rPr>
              <w:drawing>
                <wp:inline distT="0" distB="0" distL="0" distR="0">
                  <wp:extent cx="741680" cy="379730"/>
                  <wp:effectExtent l="0" t="0" r="1270" b="1270"/>
                  <wp:docPr id="8" name="Рисунок 380" descr="60905020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0" descr="6090502010_1"/>
                          <pic:cNvPicPr>
                            <a:picLocks noChangeAspect="1" noChangeArrowheads="1"/>
                          </pic:cNvPicPr>
                        </pic:nvPicPr>
                        <pic:blipFill>
                          <a:blip r:embed="rId3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1680" cy="379730"/>
                          </a:xfrm>
                          <a:prstGeom prst="rect">
                            <a:avLst/>
                          </a:prstGeom>
                          <a:noFill/>
                          <a:ln>
                            <a:noFill/>
                          </a:ln>
                        </pic:spPr>
                      </pic:pic>
                    </a:graphicData>
                  </a:graphic>
                </wp:inline>
              </w:drawing>
            </w:r>
          </w:p>
        </w:tc>
      </w:tr>
      <w:tr w:rsidR="00C11D77" w:rsidRPr="005B2A52" w:rsidTr="00B20629">
        <w:trPr>
          <w:trHeight w:val="645"/>
          <w:jc w:val="center"/>
        </w:trPr>
        <w:tc>
          <w:tcPr>
            <w:tcW w:w="1451" w:type="dxa"/>
            <w:tcBorders>
              <w:top w:val="single" w:sz="4" w:space="0" w:color="auto"/>
              <w:left w:val="single" w:sz="4" w:space="0" w:color="auto"/>
              <w:bottom w:val="single" w:sz="4" w:space="0" w:color="auto"/>
              <w:right w:val="single" w:sz="4" w:space="0" w:color="auto"/>
            </w:tcBorders>
            <w:noWrap/>
            <w:vAlign w:val="center"/>
          </w:tcPr>
          <w:p w:rsidR="00C11D77" w:rsidRPr="005B2A52" w:rsidRDefault="00C11D77" w:rsidP="00331A71">
            <w:pPr>
              <w:pStyle w:val="aa"/>
              <w:ind w:left="70" w:right="85"/>
              <w:jc w:val="center"/>
            </w:pPr>
            <w:r w:rsidRPr="005B2A52">
              <w:t>706020</w:t>
            </w:r>
            <w:r w:rsidRPr="005B2A52">
              <w:rPr>
                <w:lang w:val="en-US"/>
              </w:rPr>
              <w:t>3</w:t>
            </w:r>
            <w:r w:rsidRPr="005B2A52">
              <w:t>0</w:t>
            </w:r>
            <w:r w:rsidRPr="005B2A52">
              <w:rPr>
                <w:lang w:val="en-US"/>
              </w:rPr>
              <w:t>0</w:t>
            </w:r>
          </w:p>
        </w:tc>
        <w:tc>
          <w:tcPr>
            <w:tcW w:w="5496" w:type="dxa"/>
            <w:tcBorders>
              <w:top w:val="single" w:sz="4" w:space="0" w:color="auto"/>
              <w:left w:val="single" w:sz="4" w:space="0" w:color="auto"/>
              <w:bottom w:val="single" w:sz="4" w:space="0" w:color="auto"/>
              <w:right w:val="single" w:sz="4" w:space="0" w:color="auto"/>
            </w:tcBorders>
            <w:vAlign w:val="center"/>
          </w:tcPr>
          <w:p w:rsidR="00C11D77" w:rsidRPr="005B2A52" w:rsidRDefault="00C11D77" w:rsidP="00331A71">
            <w:pPr>
              <w:pStyle w:val="aa"/>
              <w:ind w:left="70" w:right="85"/>
              <w:jc w:val="center"/>
            </w:pPr>
            <w:r w:rsidRPr="005B2A52">
              <w:rPr>
                <w:szCs w:val="22"/>
              </w:rPr>
              <w:t>Водоем (озеро, пруд, обводненный карьер, водохранилище)</w:t>
            </w:r>
          </w:p>
        </w:tc>
        <w:tc>
          <w:tcPr>
            <w:tcW w:w="2975" w:type="dxa"/>
            <w:tcBorders>
              <w:top w:val="single" w:sz="4" w:space="0" w:color="auto"/>
              <w:left w:val="single" w:sz="4" w:space="0" w:color="auto"/>
              <w:bottom w:val="single" w:sz="4" w:space="0" w:color="auto"/>
              <w:right w:val="single" w:sz="4" w:space="0" w:color="auto"/>
            </w:tcBorders>
          </w:tcPr>
          <w:p w:rsidR="00C11D77" w:rsidRPr="00953FE1" w:rsidRDefault="00C11D77" w:rsidP="00331A71">
            <w:pPr>
              <w:pStyle w:val="aa"/>
              <w:ind w:left="70" w:right="85"/>
              <w:jc w:val="center"/>
              <w:rPr>
                <w:noProof/>
              </w:rPr>
            </w:pPr>
            <w:r>
              <w:rPr>
                <w:noProof/>
                <w:sz w:val="22"/>
                <w:szCs w:val="22"/>
                <w:lang w:eastAsia="ru-RU"/>
              </w:rPr>
              <w:drawing>
                <wp:inline distT="0" distB="0" distL="0" distR="0">
                  <wp:extent cx="741680" cy="379730"/>
                  <wp:effectExtent l="0" t="0" r="1270" b="1270"/>
                  <wp:docPr id="9" name="Рисунок 11" descr="60905020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6090502010_1"/>
                          <pic:cNvPicPr>
                            <a:picLocks noChangeAspect="1" noChangeArrowheads="1"/>
                          </pic:cNvPicPr>
                        </pic:nvPicPr>
                        <pic:blipFill>
                          <a:blip r:embed="rId3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1680" cy="379730"/>
                          </a:xfrm>
                          <a:prstGeom prst="rect">
                            <a:avLst/>
                          </a:prstGeom>
                          <a:noFill/>
                          <a:ln>
                            <a:noFill/>
                          </a:ln>
                        </pic:spPr>
                      </pic:pic>
                    </a:graphicData>
                  </a:graphic>
                </wp:inline>
              </w:drawing>
            </w:r>
          </w:p>
        </w:tc>
      </w:tr>
    </w:tbl>
    <w:p w:rsidR="00A10C2E" w:rsidRDefault="00A10C2E" w:rsidP="001E5039">
      <w:pPr>
        <w:pStyle w:val="26"/>
      </w:pPr>
    </w:p>
    <w:p w:rsidR="005D3BAD" w:rsidRPr="00B66E92" w:rsidRDefault="005D3BAD" w:rsidP="001E5039">
      <w:pPr>
        <w:pStyle w:val="26"/>
      </w:pPr>
      <w:bookmarkStart w:id="13" w:name="_Toc16669314"/>
      <w:r w:rsidRPr="00B66E92">
        <w:t>3.2. Параметры функциональных зон</w:t>
      </w:r>
      <w:bookmarkEnd w:id="13"/>
    </w:p>
    <w:p w:rsidR="00C1530A" w:rsidRPr="00761740" w:rsidRDefault="00C1530A" w:rsidP="00C1530A">
      <w:pPr>
        <w:pStyle w:val="Default"/>
        <w:ind w:firstLine="567"/>
        <w:jc w:val="both"/>
      </w:pPr>
      <w:r w:rsidRPr="00761740">
        <w:t xml:space="preserve">Основными параметрами функциональных зон, на территории </w:t>
      </w:r>
      <w:r w:rsidRPr="00761740">
        <w:rPr>
          <w:bCs/>
        </w:rPr>
        <w:t>МО</w:t>
      </w:r>
      <w:r w:rsidRPr="00761740">
        <w:t xml:space="preserve">, приняты показатели, с учетом, установленных в пункте 9.8 Методических рекомендаций по разработке проектов генеральных планов поселений и городских округов, утвержденных приказом Минрегиона РФ от 26.05.2011 N 244. </w:t>
      </w:r>
    </w:p>
    <w:p w:rsidR="00C1530A" w:rsidRPr="004B44CB" w:rsidRDefault="00C1530A" w:rsidP="00C1530A">
      <w:pPr>
        <w:pStyle w:val="Default"/>
        <w:ind w:firstLine="567"/>
        <w:jc w:val="both"/>
      </w:pPr>
      <w:r w:rsidRPr="00761740">
        <w:t xml:space="preserve">Учет установленных в Генеральном плане границ зон планируемого размещения объектов капитального строительства и границ функциональных зон осуществляется в соответствии с законодательством применительно к составу документации по планировке территории в </w:t>
      </w:r>
      <w:r w:rsidRPr="004B44CB">
        <w:t xml:space="preserve">различных случаях, при проведении публичных слушаний, в иных случаях. </w:t>
      </w:r>
    </w:p>
    <w:p w:rsidR="00C1530A" w:rsidRPr="004B44CB" w:rsidRDefault="00C1530A" w:rsidP="00C1530A">
      <w:pPr>
        <w:pStyle w:val="Default"/>
        <w:ind w:firstLine="567"/>
        <w:jc w:val="both"/>
      </w:pPr>
      <w:r w:rsidRPr="004B44CB">
        <w:rPr>
          <w:bCs/>
        </w:rPr>
        <w:t>Границы функциональных зон установлены на карте Генерального плана – "Карта функциональных зон" (Том 1 лист 3).</w:t>
      </w:r>
    </w:p>
    <w:p w:rsidR="00C1530A" w:rsidRPr="00761740" w:rsidRDefault="00C1530A" w:rsidP="00C1530A">
      <w:pPr>
        <w:pStyle w:val="Default"/>
        <w:ind w:firstLine="567"/>
        <w:jc w:val="both"/>
      </w:pPr>
      <w:r w:rsidRPr="004B44CB">
        <w:t>В соответствии с законодательством Российской Федерации правовой статус установленных в Генеральном плане границ</w:t>
      </w:r>
      <w:r w:rsidRPr="00761740">
        <w:t xml:space="preserve"> функциональных зон определяется следующими положениями: </w:t>
      </w:r>
    </w:p>
    <w:p w:rsidR="00C1530A" w:rsidRPr="00761740" w:rsidRDefault="00C1530A" w:rsidP="00C1530A">
      <w:pPr>
        <w:pStyle w:val="Default"/>
        <w:ind w:firstLine="567"/>
        <w:jc w:val="both"/>
      </w:pPr>
      <w:r w:rsidRPr="00761740">
        <w:t xml:space="preserve">1) установление границ функциональных зон не создает правовых последствий для правообладателей земельных участков и иных объектов недвижимости; </w:t>
      </w:r>
    </w:p>
    <w:p w:rsidR="00C1530A" w:rsidRPr="00761740" w:rsidRDefault="00C1530A" w:rsidP="00C1530A">
      <w:pPr>
        <w:pStyle w:val="Default"/>
        <w:ind w:firstLine="567"/>
        <w:jc w:val="both"/>
      </w:pPr>
      <w:r w:rsidRPr="00761740">
        <w:lastRenderedPageBreak/>
        <w:t xml:space="preserve">2) в отношении границ функциональных зон не применяется требование первого абзаца пункта 2 статьи 85 Земельного кодекса Российской Федерации (требование, согласно которому каждый земельный участок должен принадлежать только одной зоне). Пересечение границами функциональных зон границ земельных участков не является требованием о приведении границ функциональных зон в соответствие с границами земельных участков; </w:t>
      </w:r>
    </w:p>
    <w:p w:rsidR="00C1530A" w:rsidRPr="00761740" w:rsidRDefault="00C1530A" w:rsidP="00C1530A">
      <w:pPr>
        <w:pStyle w:val="Default"/>
        <w:ind w:firstLine="567"/>
        <w:jc w:val="both"/>
      </w:pPr>
      <w:r w:rsidRPr="00761740">
        <w:t xml:space="preserve">3) факт наличия расхождений между границами функциональных зон и границами территориальных зон, установленных правилами землепользования и застройки, не является требованием о приведении в соответствие указанных границ друг другу. </w:t>
      </w:r>
    </w:p>
    <w:p w:rsidR="00C1530A" w:rsidRPr="00761740" w:rsidRDefault="00C1530A" w:rsidP="00C1530A">
      <w:pPr>
        <w:pStyle w:val="Default"/>
        <w:ind w:firstLine="567"/>
        <w:jc w:val="both"/>
      </w:pPr>
      <w:r w:rsidRPr="00761740">
        <w:t xml:space="preserve">Границы, характеристики и параметры функциональных зон подлежат учету при: </w:t>
      </w:r>
    </w:p>
    <w:p w:rsidR="00C1530A" w:rsidRPr="00761740" w:rsidRDefault="00C1530A" w:rsidP="00C1530A">
      <w:pPr>
        <w:pStyle w:val="Default"/>
        <w:ind w:firstLine="567"/>
        <w:jc w:val="both"/>
      </w:pPr>
      <w:r w:rsidRPr="00761740">
        <w:t xml:space="preserve">1) определении градостроительных регламентов, подготавливаемых как предложения о внесении изменений в правила землепользования и застройки – изменений, </w:t>
      </w:r>
      <w:r w:rsidRPr="00761740">
        <w:rPr>
          <w:bCs/>
        </w:rPr>
        <w:t>целесообразность которых следует из Генерального плана</w:t>
      </w:r>
      <w:r w:rsidRPr="00761740">
        <w:t xml:space="preserve">; </w:t>
      </w:r>
    </w:p>
    <w:p w:rsidR="00C1530A" w:rsidRPr="00761740" w:rsidRDefault="00C1530A" w:rsidP="00C1530A">
      <w:pPr>
        <w:pStyle w:val="Default"/>
        <w:ind w:firstLine="567"/>
        <w:jc w:val="both"/>
      </w:pPr>
      <w:r w:rsidRPr="00761740">
        <w:t xml:space="preserve">2) подготовке местных нормативов градостроительного проектирования на основании и с учетом расчетных показателей Генерального плана; </w:t>
      </w:r>
    </w:p>
    <w:p w:rsidR="00C1530A" w:rsidRPr="00761740" w:rsidRDefault="00C1530A" w:rsidP="00C1530A">
      <w:pPr>
        <w:pStyle w:val="Default"/>
        <w:ind w:firstLine="567"/>
        <w:jc w:val="both"/>
      </w:pPr>
      <w:r w:rsidRPr="00761740">
        <w:t xml:space="preserve">3) подготовке Муниципальных программ социально-экономического развития, в том числе в отношении развития муниципальной инфраструктуры, подготовке иных актов и документов, регулирующих развитие МО; </w:t>
      </w:r>
    </w:p>
    <w:p w:rsidR="00C1530A" w:rsidRPr="00761740" w:rsidRDefault="00C1530A" w:rsidP="00C1530A">
      <w:pPr>
        <w:pStyle w:val="Default"/>
        <w:ind w:firstLine="567"/>
        <w:jc w:val="both"/>
      </w:pPr>
      <w:r w:rsidRPr="00761740">
        <w:t xml:space="preserve">4) подготовке документации по планировке территории. </w:t>
      </w:r>
    </w:p>
    <w:p w:rsidR="00C1530A" w:rsidRPr="00761740" w:rsidRDefault="00C1530A" w:rsidP="00C1530A">
      <w:pPr>
        <w:ind w:firstLine="567"/>
        <w:jc w:val="both"/>
      </w:pPr>
      <w:r w:rsidRPr="00FE42E1">
        <w:rPr>
          <w:bCs/>
          <w:iCs/>
        </w:rPr>
        <w:t>Особенности учета границ</w:t>
      </w:r>
      <w:r w:rsidRPr="00761740">
        <w:rPr>
          <w:bCs/>
          <w:i/>
          <w:iCs/>
        </w:rPr>
        <w:t xml:space="preserve"> </w:t>
      </w:r>
      <w:r w:rsidRPr="00761740">
        <w:t>функциональных зон при подготовке по инициативе Администрации МО предложений о внесении изменений в Правила землепользования и застройки:</w:t>
      </w:r>
    </w:p>
    <w:p w:rsidR="00C1530A" w:rsidRPr="00761740" w:rsidRDefault="00C1530A" w:rsidP="00C1530A">
      <w:pPr>
        <w:pStyle w:val="Default"/>
        <w:ind w:firstLine="567"/>
        <w:jc w:val="both"/>
      </w:pPr>
      <w:r w:rsidRPr="00761740">
        <w:t xml:space="preserve">1. Решение о необходимости учета границ функциональных зон путем приведения в соответствии с ними границ территориальных зон, установленных Правилами землепользования и застройки, принимает Комиссия по землепользованию и застройке. </w:t>
      </w:r>
    </w:p>
    <w:p w:rsidR="00C1530A" w:rsidRPr="00761740" w:rsidRDefault="00C1530A" w:rsidP="00C1530A">
      <w:pPr>
        <w:pStyle w:val="Default"/>
        <w:ind w:firstLine="567"/>
        <w:jc w:val="both"/>
      </w:pPr>
      <w:r w:rsidRPr="00761740">
        <w:t xml:space="preserve">2. При наличии соответствующего решения Комиссии по землепользованию и застройке действия по учету границ функциональных зон осуществляются путем подготовки предложений в форме проекта внесения изменений в Правила землепользования и застройки. </w:t>
      </w:r>
    </w:p>
    <w:p w:rsidR="00C1530A" w:rsidRPr="00761740" w:rsidRDefault="00C1530A" w:rsidP="00C1530A">
      <w:pPr>
        <w:pStyle w:val="Default"/>
        <w:ind w:firstLine="567"/>
        <w:jc w:val="both"/>
      </w:pPr>
      <w:r w:rsidRPr="00761740">
        <w:t xml:space="preserve">3. Учет границ функциональных зон может осуществляться путем: </w:t>
      </w:r>
    </w:p>
    <w:p w:rsidR="00C1530A" w:rsidRPr="00761740" w:rsidRDefault="00C1530A" w:rsidP="00C1530A">
      <w:pPr>
        <w:pStyle w:val="Default"/>
        <w:ind w:firstLine="567"/>
        <w:jc w:val="both"/>
      </w:pPr>
      <w:r w:rsidRPr="00761740">
        <w:t xml:space="preserve">– изменений границ территориальных зон, определенных в картах Правил землепользования и застройки; </w:t>
      </w:r>
    </w:p>
    <w:p w:rsidR="00C1530A" w:rsidRPr="00761740" w:rsidRDefault="00C1530A" w:rsidP="00C1530A">
      <w:pPr>
        <w:pStyle w:val="Default"/>
        <w:ind w:firstLine="567"/>
        <w:jc w:val="both"/>
      </w:pPr>
      <w:r w:rsidRPr="00761740">
        <w:t xml:space="preserve">– изменений границ территориальных зон при одновременном изменении (дополнении) состава градостростроительных регламентов и их значений. </w:t>
      </w:r>
    </w:p>
    <w:p w:rsidR="00C1530A" w:rsidRPr="00761740" w:rsidRDefault="00C1530A" w:rsidP="00C1530A">
      <w:pPr>
        <w:pStyle w:val="Default"/>
        <w:ind w:firstLine="567"/>
        <w:jc w:val="both"/>
      </w:pPr>
      <w:r w:rsidRPr="00FE42E1">
        <w:rPr>
          <w:bCs/>
          <w:iCs/>
        </w:rPr>
        <w:t xml:space="preserve">Особенности учета границ </w:t>
      </w:r>
      <w:r w:rsidRPr="00761740">
        <w:t xml:space="preserve">функциональных зон при подготовке по инициативе Администрации МО документации по планировке территории. </w:t>
      </w:r>
    </w:p>
    <w:p w:rsidR="00C1530A" w:rsidRPr="00761740" w:rsidRDefault="00C1530A" w:rsidP="00C1530A">
      <w:pPr>
        <w:pStyle w:val="Default"/>
        <w:ind w:firstLine="567"/>
        <w:jc w:val="both"/>
      </w:pPr>
      <w:r w:rsidRPr="00761740">
        <w:t xml:space="preserve">1. Факт наличия несоответствия между функциональным зонированием Генерального плана и ранее утвержденной документацией по планировке территории не является требованием о приведении указанной документации в соответствие с функциональным зонированием, в том числе в отношении границ функциональных зон. </w:t>
      </w:r>
    </w:p>
    <w:p w:rsidR="00C1530A" w:rsidRPr="00761740" w:rsidRDefault="00C1530A" w:rsidP="00C1530A">
      <w:pPr>
        <w:pStyle w:val="Default"/>
        <w:ind w:firstLine="567"/>
        <w:jc w:val="both"/>
      </w:pPr>
      <w:r w:rsidRPr="00761740">
        <w:t xml:space="preserve">2. Ранее утвержденная документация по планировке территории действует в части, не противоречащей Правилам землепользования и застройки. Вновь подготавливаемая и утверждаемая документация по планировке территории не может противоречить Правилам землепользования и застройки. </w:t>
      </w:r>
    </w:p>
    <w:p w:rsidR="00C1530A" w:rsidRPr="00761740" w:rsidRDefault="00C1530A" w:rsidP="00C1530A">
      <w:pPr>
        <w:pStyle w:val="Default"/>
        <w:ind w:firstLine="567"/>
        <w:jc w:val="both"/>
      </w:pPr>
      <w:r w:rsidRPr="00761740">
        <w:t xml:space="preserve">3. Решения о приведении ранее утвержденной документации по планировке территории принимаются Администрацией МО. </w:t>
      </w:r>
    </w:p>
    <w:p w:rsidR="00C1530A" w:rsidRDefault="00C1530A" w:rsidP="00C1530A">
      <w:pPr>
        <w:ind w:firstLine="567"/>
        <w:jc w:val="both"/>
      </w:pPr>
      <w:r w:rsidRPr="00761740">
        <w:t>4. Учет функционального зонирования (в том числе учет границ функциональных зон) в ранее утвержденной документации по планировке территории может производиться путем первоначального изменения Правил землепользования и застройки с последующим внесением изменений в документацию по планировке территории.</w:t>
      </w:r>
    </w:p>
    <w:p w:rsidR="00C1530A" w:rsidRDefault="00C1530A" w:rsidP="00C1530A">
      <w:pPr>
        <w:pStyle w:val="formattext"/>
        <w:shd w:val="clear" w:color="auto" w:fill="FFFFFF"/>
        <w:spacing w:before="0" w:beforeAutospacing="0" w:after="0" w:afterAutospacing="0"/>
        <w:ind w:left="426"/>
        <w:textAlignment w:val="baseline"/>
        <w:rPr>
          <w:color w:val="000000" w:themeColor="text1"/>
        </w:rPr>
      </w:pPr>
      <w:r w:rsidRPr="00C0751A">
        <w:rPr>
          <w:color w:val="000000" w:themeColor="text1"/>
        </w:rPr>
        <w:t>В качестве параметров функциональных зон могут применяться такие показатели:</w:t>
      </w:r>
      <w:r w:rsidRPr="00C0751A">
        <w:rPr>
          <w:color w:val="000000" w:themeColor="text1"/>
        </w:rPr>
        <w:br/>
      </w:r>
      <w:r>
        <w:rPr>
          <w:color w:val="000000" w:themeColor="text1"/>
        </w:rPr>
        <w:t xml:space="preserve">1) </w:t>
      </w:r>
      <w:r w:rsidRPr="00C0751A">
        <w:rPr>
          <w:color w:val="000000" w:themeColor="text1"/>
        </w:rPr>
        <w:t>максимально допустимый коэффициент застройки зоны (за исключением зон инженерной и транспортной инфраструктур и зон сельскохозяйственного использования);</w:t>
      </w:r>
    </w:p>
    <w:p w:rsidR="00C1530A" w:rsidRDefault="00C1530A" w:rsidP="00C1530A">
      <w:pPr>
        <w:pStyle w:val="formattext"/>
        <w:shd w:val="clear" w:color="auto" w:fill="FFFFFF"/>
        <w:spacing w:before="0" w:beforeAutospacing="0" w:after="0" w:afterAutospacing="0"/>
        <w:ind w:firstLine="480"/>
        <w:textAlignment w:val="baseline"/>
        <w:rPr>
          <w:color w:val="000000" w:themeColor="text1"/>
        </w:rPr>
      </w:pPr>
      <w:r>
        <w:rPr>
          <w:color w:val="000000" w:themeColor="text1"/>
        </w:rPr>
        <w:t xml:space="preserve">2) </w:t>
      </w:r>
      <w:r w:rsidRPr="00C0751A">
        <w:rPr>
          <w:color w:val="000000" w:themeColor="text1"/>
        </w:rPr>
        <w:t>максимальная и средняя этажность застройки зоны (за исключением зон инженерной и транспортной инфраструктур и зон сельскохозяйственного использования);</w:t>
      </w:r>
    </w:p>
    <w:p w:rsidR="00C1530A" w:rsidRDefault="00C1530A" w:rsidP="00C1530A">
      <w:pPr>
        <w:pStyle w:val="formattext"/>
        <w:shd w:val="clear" w:color="auto" w:fill="FFFFFF"/>
        <w:spacing w:before="0" w:beforeAutospacing="0" w:after="0" w:afterAutospacing="0"/>
        <w:ind w:firstLine="480"/>
        <w:textAlignment w:val="baseline"/>
        <w:rPr>
          <w:color w:val="000000" w:themeColor="text1"/>
        </w:rPr>
      </w:pPr>
      <w:r>
        <w:rPr>
          <w:color w:val="000000" w:themeColor="text1"/>
        </w:rPr>
        <w:lastRenderedPageBreak/>
        <w:t xml:space="preserve">3) </w:t>
      </w:r>
      <w:r w:rsidRPr="00C0751A">
        <w:rPr>
          <w:color w:val="000000" w:themeColor="text1"/>
        </w:rPr>
        <w:t>плотность населения (для функциональных зон, в которых возможно размещение жилья);</w:t>
      </w:r>
    </w:p>
    <w:p w:rsidR="00C1530A" w:rsidRDefault="00C1530A" w:rsidP="00C1530A">
      <w:pPr>
        <w:pStyle w:val="formattext"/>
        <w:shd w:val="clear" w:color="auto" w:fill="FFFFFF"/>
        <w:spacing w:before="0" w:beforeAutospacing="0" w:after="0" w:afterAutospacing="0"/>
        <w:ind w:firstLine="480"/>
        <w:textAlignment w:val="baseline"/>
        <w:rPr>
          <w:color w:val="000000" w:themeColor="text1"/>
        </w:rPr>
      </w:pPr>
      <w:r>
        <w:rPr>
          <w:color w:val="000000" w:themeColor="text1"/>
        </w:rPr>
        <w:t xml:space="preserve">4) </w:t>
      </w:r>
      <w:r w:rsidRPr="00C0751A">
        <w:rPr>
          <w:color w:val="000000" w:themeColor="text1"/>
        </w:rPr>
        <w:t>площадь зоны;</w:t>
      </w:r>
    </w:p>
    <w:p w:rsidR="00C1530A" w:rsidRDefault="00C1530A" w:rsidP="00C1530A">
      <w:pPr>
        <w:pStyle w:val="formattext"/>
        <w:shd w:val="clear" w:color="auto" w:fill="FFFFFF"/>
        <w:spacing w:before="0" w:beforeAutospacing="0" w:after="0" w:afterAutospacing="0"/>
        <w:ind w:firstLine="480"/>
        <w:textAlignment w:val="baseline"/>
        <w:rPr>
          <w:color w:val="000000" w:themeColor="text1"/>
        </w:rPr>
      </w:pPr>
      <w:r>
        <w:rPr>
          <w:color w:val="000000" w:themeColor="text1"/>
        </w:rPr>
        <w:t xml:space="preserve">5) </w:t>
      </w:r>
      <w:r w:rsidRPr="00C0751A">
        <w:rPr>
          <w:color w:val="000000" w:themeColor="text1"/>
        </w:rPr>
        <w:t>максимальное количество автомобильного транспорта в границах функциональной зоны;</w:t>
      </w:r>
    </w:p>
    <w:p w:rsidR="00C1530A" w:rsidRPr="00C0751A" w:rsidRDefault="00C1530A" w:rsidP="00C1530A">
      <w:pPr>
        <w:pStyle w:val="formattext"/>
        <w:shd w:val="clear" w:color="auto" w:fill="FFFFFF"/>
        <w:spacing w:before="0" w:beforeAutospacing="0" w:after="0" w:afterAutospacing="0"/>
        <w:ind w:firstLine="480"/>
        <w:textAlignment w:val="baseline"/>
        <w:rPr>
          <w:color w:val="000000" w:themeColor="text1"/>
        </w:rPr>
      </w:pPr>
      <w:r>
        <w:rPr>
          <w:color w:val="000000" w:themeColor="text1"/>
        </w:rPr>
        <w:t xml:space="preserve">6) </w:t>
      </w:r>
      <w:r w:rsidRPr="00C0751A">
        <w:rPr>
          <w:color w:val="000000" w:themeColor="text1"/>
        </w:rPr>
        <w:t>иные параметры, характеризующие количественные и качественные особенности функциональной зоны.</w:t>
      </w:r>
    </w:p>
    <w:p w:rsidR="00C1530A" w:rsidRPr="00762B8D" w:rsidRDefault="00C1530A" w:rsidP="00C1530A">
      <w:pPr>
        <w:ind w:firstLine="567"/>
        <w:jc w:val="both"/>
      </w:pPr>
    </w:p>
    <w:p w:rsidR="00C1530A" w:rsidRPr="00F022FB" w:rsidRDefault="00C1530A" w:rsidP="00C1530A">
      <w:pPr>
        <w:ind w:firstLine="567"/>
      </w:pPr>
      <w:r w:rsidRPr="00F022FB">
        <w:t>Таблица 3.2.2. Показатели плотности застройки участков функциональных зон</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04"/>
        <w:gridCol w:w="2268"/>
        <w:gridCol w:w="1842"/>
      </w:tblGrid>
      <w:tr w:rsidR="00C1530A" w:rsidRPr="00F022FB" w:rsidTr="00C1530A">
        <w:tc>
          <w:tcPr>
            <w:tcW w:w="6204" w:type="dxa"/>
          </w:tcPr>
          <w:p w:rsidR="00C1530A" w:rsidRPr="00F022FB" w:rsidRDefault="00C1530A" w:rsidP="00C1530A">
            <w:pPr>
              <w:pStyle w:val="Default"/>
              <w:jc w:val="center"/>
            </w:pPr>
            <w:r w:rsidRPr="00F022FB">
              <w:rPr>
                <w:bCs/>
              </w:rPr>
              <w:t>Территориальные зоны</w:t>
            </w:r>
          </w:p>
          <w:p w:rsidR="00C1530A" w:rsidRPr="00A03131" w:rsidRDefault="00C1530A" w:rsidP="00C1530A">
            <w:pPr>
              <w:pStyle w:val="27"/>
              <w:widowControl w:val="0"/>
              <w:spacing w:after="0" w:line="240" w:lineRule="auto"/>
              <w:jc w:val="center"/>
            </w:pPr>
          </w:p>
        </w:tc>
        <w:tc>
          <w:tcPr>
            <w:tcW w:w="2268" w:type="dxa"/>
          </w:tcPr>
          <w:p w:rsidR="00C1530A" w:rsidRPr="00F022FB" w:rsidRDefault="00C1530A" w:rsidP="00C1530A">
            <w:pPr>
              <w:pStyle w:val="Default"/>
              <w:jc w:val="center"/>
            </w:pPr>
            <w:r w:rsidRPr="00F022FB">
              <w:rPr>
                <w:bCs/>
              </w:rPr>
              <w:t>Коэффициент застройки</w:t>
            </w:r>
          </w:p>
          <w:p w:rsidR="00C1530A" w:rsidRPr="00A03131" w:rsidRDefault="00C1530A" w:rsidP="00C1530A">
            <w:pPr>
              <w:pStyle w:val="27"/>
              <w:widowControl w:val="0"/>
              <w:spacing w:after="0" w:line="240" w:lineRule="auto"/>
              <w:jc w:val="center"/>
            </w:pPr>
          </w:p>
        </w:tc>
        <w:tc>
          <w:tcPr>
            <w:tcW w:w="1842" w:type="dxa"/>
          </w:tcPr>
          <w:p w:rsidR="00C1530A" w:rsidRPr="00F022FB" w:rsidRDefault="00C1530A" w:rsidP="00C1530A">
            <w:pPr>
              <w:pStyle w:val="Default"/>
              <w:jc w:val="center"/>
            </w:pPr>
            <w:r w:rsidRPr="00F022FB">
              <w:rPr>
                <w:bCs/>
              </w:rPr>
              <w:t>Коэффициент плотности застройки</w:t>
            </w:r>
          </w:p>
        </w:tc>
      </w:tr>
      <w:tr w:rsidR="00C1530A" w:rsidRPr="00F022FB" w:rsidTr="00C1530A">
        <w:tc>
          <w:tcPr>
            <w:tcW w:w="6204" w:type="dxa"/>
          </w:tcPr>
          <w:tbl>
            <w:tblPr>
              <w:tblW w:w="0" w:type="auto"/>
              <w:tblLook w:val="0000"/>
            </w:tblPr>
            <w:tblGrid>
              <w:gridCol w:w="5542"/>
              <w:gridCol w:w="223"/>
              <w:gridCol w:w="223"/>
            </w:tblGrid>
            <w:tr w:rsidR="00C1530A" w:rsidRPr="00F022FB" w:rsidTr="00327304">
              <w:trPr>
                <w:trHeight w:val="107"/>
              </w:trPr>
              <w:tc>
                <w:tcPr>
                  <w:tcW w:w="0" w:type="auto"/>
                  <w:gridSpan w:val="3"/>
                </w:tcPr>
                <w:p w:rsidR="00C1530A" w:rsidRPr="00F022FB" w:rsidRDefault="00C1530A" w:rsidP="00C1530A">
                  <w:pPr>
                    <w:pStyle w:val="Default"/>
                  </w:pPr>
                  <w:r w:rsidRPr="00F022FB">
                    <w:rPr>
                      <w:bCs/>
                    </w:rPr>
                    <w:t xml:space="preserve">Жилая </w:t>
                  </w:r>
                </w:p>
              </w:tc>
            </w:tr>
            <w:tr w:rsidR="00C1530A" w:rsidRPr="00F022FB" w:rsidTr="00327304">
              <w:trPr>
                <w:trHeight w:val="247"/>
              </w:trPr>
              <w:tc>
                <w:tcPr>
                  <w:tcW w:w="0" w:type="auto"/>
                </w:tcPr>
                <w:p w:rsidR="00C1530A" w:rsidRPr="00F022FB" w:rsidRDefault="00C1530A" w:rsidP="00C1530A">
                  <w:pPr>
                    <w:pStyle w:val="Default"/>
                  </w:pPr>
                  <w:r w:rsidRPr="00F022FB">
                    <w:t xml:space="preserve">Застройка многоквартирными многоэтажными жилыми домами </w:t>
                  </w:r>
                </w:p>
              </w:tc>
              <w:tc>
                <w:tcPr>
                  <w:tcW w:w="0" w:type="auto"/>
                </w:tcPr>
                <w:p w:rsidR="00C1530A" w:rsidRPr="00F022FB" w:rsidRDefault="00C1530A" w:rsidP="00C1530A">
                  <w:pPr>
                    <w:pStyle w:val="Default"/>
                  </w:pPr>
                </w:p>
              </w:tc>
              <w:tc>
                <w:tcPr>
                  <w:tcW w:w="0" w:type="auto"/>
                </w:tcPr>
                <w:p w:rsidR="00C1530A" w:rsidRPr="00F022FB" w:rsidRDefault="00C1530A" w:rsidP="00C1530A">
                  <w:pPr>
                    <w:pStyle w:val="Default"/>
                  </w:pPr>
                </w:p>
              </w:tc>
            </w:tr>
            <w:tr w:rsidR="00C1530A" w:rsidRPr="00F022FB" w:rsidTr="00327304">
              <w:trPr>
                <w:trHeight w:val="109"/>
              </w:trPr>
              <w:tc>
                <w:tcPr>
                  <w:tcW w:w="0" w:type="auto"/>
                </w:tcPr>
                <w:p w:rsidR="00C1530A" w:rsidRPr="00F022FB" w:rsidRDefault="00C1530A" w:rsidP="00C1530A">
                  <w:pPr>
                    <w:pStyle w:val="Default"/>
                  </w:pPr>
                  <w:r w:rsidRPr="00F022FB">
                    <w:t xml:space="preserve">То же - реконструируемая </w:t>
                  </w:r>
                </w:p>
              </w:tc>
              <w:tc>
                <w:tcPr>
                  <w:tcW w:w="0" w:type="auto"/>
                </w:tcPr>
                <w:p w:rsidR="00C1530A" w:rsidRPr="00F022FB" w:rsidRDefault="00C1530A" w:rsidP="00C1530A">
                  <w:pPr>
                    <w:pStyle w:val="Default"/>
                  </w:pPr>
                </w:p>
              </w:tc>
              <w:tc>
                <w:tcPr>
                  <w:tcW w:w="0" w:type="auto"/>
                </w:tcPr>
                <w:p w:rsidR="00C1530A" w:rsidRPr="00F022FB" w:rsidRDefault="00C1530A" w:rsidP="00C1530A">
                  <w:pPr>
                    <w:pStyle w:val="Default"/>
                  </w:pPr>
                </w:p>
              </w:tc>
            </w:tr>
            <w:tr w:rsidR="00C1530A" w:rsidRPr="00F022FB" w:rsidTr="00327304">
              <w:trPr>
                <w:trHeight w:val="253"/>
              </w:trPr>
              <w:tc>
                <w:tcPr>
                  <w:tcW w:w="0" w:type="auto"/>
                </w:tcPr>
                <w:p w:rsidR="00C1530A" w:rsidRPr="00F022FB" w:rsidRDefault="00C1530A" w:rsidP="00C1530A">
                  <w:pPr>
                    <w:pStyle w:val="Default"/>
                  </w:pPr>
                  <w:r w:rsidRPr="00F022FB">
                    <w:t xml:space="preserve">Застройка многоквартирными жилыми домами малой и средней этажности </w:t>
                  </w:r>
                </w:p>
              </w:tc>
              <w:tc>
                <w:tcPr>
                  <w:tcW w:w="0" w:type="auto"/>
                </w:tcPr>
                <w:p w:rsidR="00C1530A" w:rsidRPr="00F022FB" w:rsidRDefault="00C1530A" w:rsidP="00C1530A">
                  <w:pPr>
                    <w:pStyle w:val="Default"/>
                  </w:pPr>
                </w:p>
              </w:tc>
              <w:tc>
                <w:tcPr>
                  <w:tcW w:w="0" w:type="auto"/>
                </w:tcPr>
                <w:p w:rsidR="00C1530A" w:rsidRPr="00F022FB" w:rsidRDefault="00C1530A" w:rsidP="00C1530A">
                  <w:pPr>
                    <w:pStyle w:val="Default"/>
                  </w:pPr>
                </w:p>
              </w:tc>
            </w:tr>
            <w:tr w:rsidR="00C1530A" w:rsidRPr="00F022FB" w:rsidTr="00327304">
              <w:trPr>
                <w:trHeight w:val="253"/>
              </w:trPr>
              <w:tc>
                <w:tcPr>
                  <w:tcW w:w="0" w:type="auto"/>
                </w:tcPr>
                <w:p w:rsidR="00C1530A" w:rsidRPr="00F022FB" w:rsidRDefault="00C1530A" w:rsidP="00C1530A">
                  <w:pPr>
                    <w:pStyle w:val="Default"/>
                  </w:pPr>
                  <w:r w:rsidRPr="00F022FB">
                    <w:t xml:space="preserve">Застройка блокированными жилыми домами с приквартирными земельными участками </w:t>
                  </w:r>
                </w:p>
              </w:tc>
              <w:tc>
                <w:tcPr>
                  <w:tcW w:w="0" w:type="auto"/>
                </w:tcPr>
                <w:p w:rsidR="00C1530A" w:rsidRPr="00F022FB" w:rsidRDefault="00C1530A" w:rsidP="00C1530A">
                  <w:pPr>
                    <w:pStyle w:val="Default"/>
                  </w:pPr>
                </w:p>
              </w:tc>
              <w:tc>
                <w:tcPr>
                  <w:tcW w:w="0" w:type="auto"/>
                </w:tcPr>
                <w:p w:rsidR="00C1530A" w:rsidRPr="00F022FB" w:rsidRDefault="00C1530A" w:rsidP="00C1530A">
                  <w:pPr>
                    <w:pStyle w:val="Default"/>
                  </w:pPr>
                </w:p>
              </w:tc>
            </w:tr>
            <w:tr w:rsidR="00C1530A" w:rsidRPr="00F022FB" w:rsidTr="00327304">
              <w:trPr>
                <w:trHeight w:val="253"/>
              </w:trPr>
              <w:tc>
                <w:tcPr>
                  <w:tcW w:w="0" w:type="auto"/>
                  <w:gridSpan w:val="3"/>
                </w:tcPr>
                <w:p w:rsidR="00C1530A" w:rsidRPr="00F022FB" w:rsidRDefault="00C1530A" w:rsidP="00C1530A">
                  <w:pPr>
                    <w:pStyle w:val="Default"/>
                  </w:pPr>
                  <w:r w:rsidRPr="00F022FB">
                    <w:t xml:space="preserve">Застройка одно-двухквартирными жилыми домами с приусадебными земельными участками </w:t>
                  </w:r>
                </w:p>
              </w:tc>
            </w:tr>
          </w:tbl>
          <w:p w:rsidR="00C1530A" w:rsidRPr="00A03131" w:rsidRDefault="00C1530A" w:rsidP="00C1530A">
            <w:pPr>
              <w:pStyle w:val="27"/>
              <w:widowControl w:val="0"/>
              <w:spacing w:after="0" w:line="240" w:lineRule="auto"/>
            </w:pPr>
          </w:p>
        </w:tc>
        <w:tc>
          <w:tcPr>
            <w:tcW w:w="2268" w:type="dxa"/>
          </w:tcPr>
          <w:p w:rsidR="00C1530A" w:rsidRPr="00F022FB" w:rsidRDefault="00C1530A" w:rsidP="00C1530A">
            <w:pPr>
              <w:pStyle w:val="Default"/>
              <w:jc w:val="center"/>
            </w:pPr>
          </w:p>
          <w:p w:rsidR="00C1530A" w:rsidRPr="00F022FB" w:rsidRDefault="00C1530A" w:rsidP="00C1530A">
            <w:pPr>
              <w:pStyle w:val="Default"/>
              <w:jc w:val="center"/>
            </w:pPr>
            <w:r w:rsidRPr="00F022FB">
              <w:t>0,4</w:t>
            </w:r>
          </w:p>
          <w:p w:rsidR="00C1530A" w:rsidRPr="00A03131" w:rsidRDefault="00C1530A" w:rsidP="00C1530A">
            <w:pPr>
              <w:pStyle w:val="27"/>
              <w:widowControl w:val="0"/>
              <w:spacing w:after="0" w:line="240" w:lineRule="auto"/>
              <w:jc w:val="center"/>
            </w:pPr>
          </w:p>
          <w:p w:rsidR="00C1530A" w:rsidRPr="00A03131" w:rsidRDefault="00C1530A" w:rsidP="00C1530A">
            <w:pPr>
              <w:pStyle w:val="27"/>
              <w:widowControl w:val="0"/>
              <w:spacing w:after="0" w:line="240" w:lineRule="auto"/>
              <w:jc w:val="center"/>
            </w:pPr>
            <w:r w:rsidRPr="00A03131">
              <w:t>0,6</w:t>
            </w:r>
          </w:p>
          <w:p w:rsidR="00C1530A" w:rsidRPr="00A03131" w:rsidRDefault="00C1530A" w:rsidP="00C1530A">
            <w:pPr>
              <w:pStyle w:val="27"/>
              <w:widowControl w:val="0"/>
              <w:spacing w:after="0" w:line="240" w:lineRule="auto"/>
              <w:jc w:val="center"/>
            </w:pPr>
            <w:r w:rsidRPr="00A03131">
              <w:t>0,4</w:t>
            </w:r>
          </w:p>
          <w:p w:rsidR="00C1530A" w:rsidRPr="00A03131" w:rsidRDefault="00C1530A" w:rsidP="00C1530A">
            <w:pPr>
              <w:pStyle w:val="27"/>
              <w:widowControl w:val="0"/>
              <w:spacing w:after="0" w:line="240" w:lineRule="auto"/>
              <w:jc w:val="center"/>
            </w:pPr>
          </w:p>
          <w:p w:rsidR="00C1530A" w:rsidRPr="00A03131" w:rsidRDefault="00C1530A" w:rsidP="00C1530A">
            <w:pPr>
              <w:pStyle w:val="27"/>
              <w:widowControl w:val="0"/>
              <w:spacing w:after="0" w:line="240" w:lineRule="auto"/>
              <w:jc w:val="center"/>
            </w:pPr>
            <w:r w:rsidRPr="00A03131">
              <w:t>0,3</w:t>
            </w:r>
          </w:p>
          <w:p w:rsidR="00C1530A" w:rsidRPr="00A03131" w:rsidRDefault="00C1530A" w:rsidP="00C1530A">
            <w:pPr>
              <w:pStyle w:val="27"/>
              <w:widowControl w:val="0"/>
              <w:spacing w:after="0" w:line="240" w:lineRule="auto"/>
              <w:jc w:val="center"/>
            </w:pPr>
          </w:p>
          <w:p w:rsidR="00C1530A" w:rsidRPr="00A03131" w:rsidRDefault="00C1530A" w:rsidP="00C1530A">
            <w:pPr>
              <w:pStyle w:val="27"/>
              <w:widowControl w:val="0"/>
              <w:spacing w:after="0" w:line="240" w:lineRule="auto"/>
              <w:jc w:val="center"/>
            </w:pPr>
            <w:r w:rsidRPr="00A03131">
              <w:t>0,2</w:t>
            </w:r>
          </w:p>
        </w:tc>
        <w:tc>
          <w:tcPr>
            <w:tcW w:w="1842" w:type="dxa"/>
          </w:tcPr>
          <w:p w:rsidR="00C1530A" w:rsidRPr="00F022FB" w:rsidRDefault="00C1530A" w:rsidP="00C1530A">
            <w:pPr>
              <w:pStyle w:val="Default"/>
              <w:jc w:val="center"/>
            </w:pPr>
          </w:p>
          <w:p w:rsidR="00C1530A" w:rsidRPr="00F022FB" w:rsidRDefault="00C1530A" w:rsidP="00C1530A">
            <w:pPr>
              <w:pStyle w:val="Default"/>
              <w:jc w:val="center"/>
            </w:pPr>
            <w:r w:rsidRPr="00F022FB">
              <w:t>1,2</w:t>
            </w:r>
          </w:p>
          <w:p w:rsidR="00C1530A" w:rsidRPr="00F022FB" w:rsidRDefault="00C1530A" w:rsidP="00C1530A">
            <w:pPr>
              <w:pStyle w:val="Default"/>
              <w:jc w:val="center"/>
            </w:pPr>
          </w:p>
          <w:p w:rsidR="00C1530A" w:rsidRPr="00F022FB" w:rsidRDefault="00C1530A" w:rsidP="00C1530A">
            <w:pPr>
              <w:pStyle w:val="Default"/>
              <w:jc w:val="center"/>
            </w:pPr>
            <w:r w:rsidRPr="00F022FB">
              <w:t>1,6</w:t>
            </w:r>
          </w:p>
          <w:p w:rsidR="00C1530A" w:rsidRPr="00F022FB" w:rsidRDefault="00C1530A" w:rsidP="00C1530A">
            <w:pPr>
              <w:pStyle w:val="Default"/>
              <w:jc w:val="center"/>
            </w:pPr>
            <w:r w:rsidRPr="00F022FB">
              <w:t>0,8</w:t>
            </w:r>
          </w:p>
          <w:p w:rsidR="00C1530A" w:rsidRPr="00F022FB" w:rsidRDefault="00C1530A" w:rsidP="00C1530A">
            <w:pPr>
              <w:pStyle w:val="Default"/>
              <w:jc w:val="center"/>
            </w:pPr>
          </w:p>
          <w:p w:rsidR="00C1530A" w:rsidRPr="00F022FB" w:rsidRDefault="00C1530A" w:rsidP="00C1530A">
            <w:pPr>
              <w:pStyle w:val="Default"/>
              <w:jc w:val="center"/>
            </w:pPr>
            <w:r w:rsidRPr="00F022FB">
              <w:t>0,6</w:t>
            </w:r>
          </w:p>
          <w:p w:rsidR="00C1530A" w:rsidRPr="00F022FB" w:rsidRDefault="00C1530A" w:rsidP="00C1530A">
            <w:pPr>
              <w:pStyle w:val="Default"/>
              <w:jc w:val="center"/>
            </w:pPr>
          </w:p>
          <w:p w:rsidR="00C1530A" w:rsidRPr="00A03131" w:rsidRDefault="00C1530A" w:rsidP="00C1530A">
            <w:pPr>
              <w:pStyle w:val="Default"/>
              <w:jc w:val="center"/>
            </w:pPr>
            <w:r w:rsidRPr="00F022FB">
              <w:t>0,4</w:t>
            </w:r>
          </w:p>
          <w:p w:rsidR="00C1530A" w:rsidRPr="00A03131" w:rsidRDefault="00C1530A" w:rsidP="00C1530A">
            <w:pPr>
              <w:pStyle w:val="27"/>
              <w:widowControl w:val="0"/>
              <w:spacing w:after="0" w:line="240" w:lineRule="auto"/>
              <w:ind w:firstLine="708"/>
              <w:jc w:val="center"/>
            </w:pPr>
          </w:p>
        </w:tc>
      </w:tr>
      <w:tr w:rsidR="00C1530A" w:rsidRPr="00F022FB" w:rsidTr="00C1530A">
        <w:tc>
          <w:tcPr>
            <w:tcW w:w="6204" w:type="dxa"/>
          </w:tcPr>
          <w:tbl>
            <w:tblPr>
              <w:tblW w:w="0" w:type="auto"/>
              <w:tblLook w:val="0000"/>
            </w:tblPr>
            <w:tblGrid>
              <w:gridCol w:w="4409"/>
              <w:gridCol w:w="267"/>
              <w:gridCol w:w="267"/>
            </w:tblGrid>
            <w:tr w:rsidR="00C1530A" w:rsidRPr="00F022FB" w:rsidTr="00327304">
              <w:trPr>
                <w:trHeight w:val="107"/>
              </w:trPr>
              <w:tc>
                <w:tcPr>
                  <w:tcW w:w="0" w:type="auto"/>
                  <w:gridSpan w:val="3"/>
                </w:tcPr>
                <w:p w:rsidR="00C1530A" w:rsidRPr="00F022FB" w:rsidRDefault="00C1530A" w:rsidP="00C1530A">
                  <w:pPr>
                    <w:pStyle w:val="Default"/>
                  </w:pPr>
                  <w:r w:rsidRPr="00F022FB">
                    <w:rPr>
                      <w:bCs/>
                    </w:rPr>
                    <w:t xml:space="preserve">Общественно-деловая </w:t>
                  </w:r>
                </w:p>
              </w:tc>
            </w:tr>
            <w:tr w:rsidR="00C1530A" w:rsidRPr="00F022FB" w:rsidTr="00327304">
              <w:trPr>
                <w:trHeight w:val="109"/>
              </w:trPr>
              <w:tc>
                <w:tcPr>
                  <w:tcW w:w="0" w:type="auto"/>
                </w:tcPr>
                <w:p w:rsidR="00C1530A" w:rsidRPr="00F022FB" w:rsidRDefault="00C1530A" w:rsidP="00C1530A">
                  <w:pPr>
                    <w:pStyle w:val="Default"/>
                  </w:pPr>
                  <w:r w:rsidRPr="00F022FB">
                    <w:t xml:space="preserve">Многофункциональная застройка </w:t>
                  </w:r>
                </w:p>
              </w:tc>
              <w:tc>
                <w:tcPr>
                  <w:tcW w:w="0" w:type="auto"/>
                </w:tcPr>
                <w:p w:rsidR="00C1530A" w:rsidRPr="00F022FB" w:rsidRDefault="00C1530A" w:rsidP="00C1530A">
                  <w:pPr>
                    <w:pStyle w:val="Default"/>
                  </w:pPr>
                </w:p>
              </w:tc>
              <w:tc>
                <w:tcPr>
                  <w:tcW w:w="0" w:type="auto"/>
                </w:tcPr>
                <w:p w:rsidR="00C1530A" w:rsidRPr="00F022FB" w:rsidRDefault="00C1530A" w:rsidP="00C1530A">
                  <w:pPr>
                    <w:pStyle w:val="Default"/>
                  </w:pPr>
                </w:p>
              </w:tc>
            </w:tr>
            <w:tr w:rsidR="00C1530A" w:rsidRPr="00F022FB" w:rsidTr="00327304">
              <w:trPr>
                <w:trHeight w:val="109"/>
              </w:trPr>
              <w:tc>
                <w:tcPr>
                  <w:tcW w:w="0" w:type="auto"/>
                  <w:gridSpan w:val="3"/>
                </w:tcPr>
                <w:p w:rsidR="00C1530A" w:rsidRPr="00F022FB" w:rsidRDefault="00C1530A" w:rsidP="00C1530A">
                  <w:pPr>
                    <w:pStyle w:val="Default"/>
                  </w:pPr>
                  <w:r w:rsidRPr="00F022FB">
                    <w:t xml:space="preserve">Специализированная общественная застройка </w:t>
                  </w:r>
                </w:p>
              </w:tc>
            </w:tr>
          </w:tbl>
          <w:p w:rsidR="00C1530A" w:rsidRPr="00A03131" w:rsidRDefault="00C1530A" w:rsidP="00C1530A">
            <w:pPr>
              <w:pStyle w:val="27"/>
              <w:widowControl w:val="0"/>
              <w:spacing w:after="0" w:line="240" w:lineRule="auto"/>
            </w:pPr>
          </w:p>
        </w:tc>
        <w:tc>
          <w:tcPr>
            <w:tcW w:w="2268" w:type="dxa"/>
          </w:tcPr>
          <w:p w:rsidR="00C1530A" w:rsidRPr="00A03131" w:rsidRDefault="00C1530A" w:rsidP="00C1530A">
            <w:pPr>
              <w:pStyle w:val="27"/>
              <w:widowControl w:val="0"/>
              <w:spacing w:after="0" w:line="240" w:lineRule="auto"/>
              <w:jc w:val="center"/>
            </w:pPr>
          </w:p>
          <w:p w:rsidR="00C1530A" w:rsidRPr="00A03131" w:rsidRDefault="00C1530A" w:rsidP="00C1530A">
            <w:pPr>
              <w:pStyle w:val="27"/>
              <w:widowControl w:val="0"/>
              <w:spacing w:after="0" w:line="240" w:lineRule="auto"/>
              <w:jc w:val="center"/>
            </w:pPr>
            <w:r w:rsidRPr="00A03131">
              <w:t>1,0</w:t>
            </w:r>
          </w:p>
          <w:p w:rsidR="00C1530A" w:rsidRPr="00A03131" w:rsidRDefault="00C1530A" w:rsidP="00C1530A">
            <w:pPr>
              <w:pStyle w:val="27"/>
              <w:widowControl w:val="0"/>
              <w:spacing w:after="0" w:line="240" w:lineRule="auto"/>
              <w:jc w:val="center"/>
            </w:pPr>
            <w:r w:rsidRPr="00A03131">
              <w:t>0,8</w:t>
            </w:r>
          </w:p>
        </w:tc>
        <w:tc>
          <w:tcPr>
            <w:tcW w:w="1842" w:type="dxa"/>
          </w:tcPr>
          <w:p w:rsidR="00C1530A" w:rsidRPr="00A03131" w:rsidRDefault="00C1530A" w:rsidP="00C1530A">
            <w:pPr>
              <w:pStyle w:val="27"/>
              <w:widowControl w:val="0"/>
              <w:spacing w:after="0" w:line="240" w:lineRule="auto"/>
              <w:jc w:val="center"/>
            </w:pPr>
          </w:p>
          <w:p w:rsidR="00C1530A" w:rsidRPr="00A03131" w:rsidRDefault="00C1530A" w:rsidP="00C1530A">
            <w:pPr>
              <w:pStyle w:val="27"/>
              <w:widowControl w:val="0"/>
              <w:spacing w:after="0" w:line="240" w:lineRule="auto"/>
              <w:jc w:val="center"/>
            </w:pPr>
            <w:r w:rsidRPr="00A03131">
              <w:t>3,0</w:t>
            </w:r>
          </w:p>
          <w:p w:rsidR="00C1530A" w:rsidRPr="00A03131" w:rsidRDefault="00C1530A" w:rsidP="00C1530A">
            <w:pPr>
              <w:pStyle w:val="27"/>
              <w:widowControl w:val="0"/>
              <w:spacing w:after="0" w:line="240" w:lineRule="auto"/>
              <w:jc w:val="center"/>
            </w:pPr>
            <w:r w:rsidRPr="00A03131">
              <w:t>2,4</w:t>
            </w:r>
          </w:p>
        </w:tc>
      </w:tr>
      <w:tr w:rsidR="00C1530A" w:rsidRPr="00F022FB" w:rsidTr="00C1530A">
        <w:tc>
          <w:tcPr>
            <w:tcW w:w="6204" w:type="dxa"/>
          </w:tcPr>
          <w:tbl>
            <w:tblPr>
              <w:tblW w:w="0" w:type="auto"/>
              <w:tblLook w:val="0000"/>
            </w:tblPr>
            <w:tblGrid>
              <w:gridCol w:w="3038"/>
              <w:gridCol w:w="222"/>
              <w:gridCol w:w="222"/>
            </w:tblGrid>
            <w:tr w:rsidR="00C1530A" w:rsidRPr="00F022FB" w:rsidTr="00327304">
              <w:trPr>
                <w:trHeight w:val="107"/>
              </w:trPr>
              <w:tc>
                <w:tcPr>
                  <w:tcW w:w="0" w:type="auto"/>
                  <w:gridSpan w:val="3"/>
                </w:tcPr>
                <w:p w:rsidR="00C1530A" w:rsidRPr="00F022FB" w:rsidRDefault="00C1530A" w:rsidP="00C1530A">
                  <w:pPr>
                    <w:pStyle w:val="Default"/>
                  </w:pPr>
                  <w:r w:rsidRPr="00F022FB">
                    <w:rPr>
                      <w:bCs/>
                    </w:rPr>
                    <w:t xml:space="preserve">Производственная </w:t>
                  </w:r>
                </w:p>
              </w:tc>
            </w:tr>
            <w:tr w:rsidR="00C1530A" w:rsidRPr="00F022FB" w:rsidTr="00327304">
              <w:trPr>
                <w:trHeight w:val="109"/>
              </w:trPr>
              <w:tc>
                <w:tcPr>
                  <w:tcW w:w="0" w:type="auto"/>
                </w:tcPr>
                <w:p w:rsidR="00C1530A" w:rsidRPr="00F022FB" w:rsidRDefault="00C1530A" w:rsidP="00C1530A">
                  <w:pPr>
                    <w:pStyle w:val="Default"/>
                  </w:pPr>
                  <w:r w:rsidRPr="00F022FB">
                    <w:t xml:space="preserve">Промышленная </w:t>
                  </w:r>
                </w:p>
              </w:tc>
              <w:tc>
                <w:tcPr>
                  <w:tcW w:w="0" w:type="auto"/>
                </w:tcPr>
                <w:p w:rsidR="00C1530A" w:rsidRPr="00F022FB" w:rsidRDefault="00C1530A" w:rsidP="00C1530A">
                  <w:pPr>
                    <w:pStyle w:val="Default"/>
                  </w:pPr>
                </w:p>
              </w:tc>
              <w:tc>
                <w:tcPr>
                  <w:tcW w:w="0" w:type="auto"/>
                </w:tcPr>
                <w:p w:rsidR="00C1530A" w:rsidRPr="00F022FB" w:rsidRDefault="00C1530A" w:rsidP="00C1530A">
                  <w:pPr>
                    <w:pStyle w:val="Default"/>
                  </w:pPr>
                </w:p>
              </w:tc>
            </w:tr>
            <w:tr w:rsidR="00C1530A" w:rsidRPr="00F022FB" w:rsidTr="00327304">
              <w:trPr>
                <w:trHeight w:val="109"/>
              </w:trPr>
              <w:tc>
                <w:tcPr>
                  <w:tcW w:w="0" w:type="auto"/>
                </w:tcPr>
                <w:p w:rsidR="00C1530A" w:rsidRPr="00F022FB" w:rsidRDefault="00C1530A" w:rsidP="00C1530A">
                  <w:pPr>
                    <w:pStyle w:val="Default"/>
                  </w:pPr>
                  <w:r w:rsidRPr="00F022FB">
                    <w:t xml:space="preserve">Научно-производственная* </w:t>
                  </w:r>
                </w:p>
              </w:tc>
              <w:tc>
                <w:tcPr>
                  <w:tcW w:w="0" w:type="auto"/>
                </w:tcPr>
                <w:p w:rsidR="00C1530A" w:rsidRPr="00F022FB" w:rsidRDefault="00C1530A" w:rsidP="00C1530A">
                  <w:pPr>
                    <w:pStyle w:val="Default"/>
                  </w:pPr>
                </w:p>
              </w:tc>
              <w:tc>
                <w:tcPr>
                  <w:tcW w:w="0" w:type="auto"/>
                </w:tcPr>
                <w:p w:rsidR="00C1530A" w:rsidRPr="00F022FB" w:rsidRDefault="00C1530A" w:rsidP="00C1530A">
                  <w:pPr>
                    <w:pStyle w:val="Default"/>
                  </w:pPr>
                </w:p>
              </w:tc>
            </w:tr>
            <w:tr w:rsidR="00C1530A" w:rsidRPr="00F022FB" w:rsidTr="00327304">
              <w:trPr>
                <w:trHeight w:val="109"/>
              </w:trPr>
              <w:tc>
                <w:tcPr>
                  <w:tcW w:w="0" w:type="auto"/>
                  <w:gridSpan w:val="3"/>
                </w:tcPr>
                <w:p w:rsidR="00C1530A" w:rsidRPr="00F022FB" w:rsidRDefault="00C1530A" w:rsidP="00C1530A">
                  <w:pPr>
                    <w:pStyle w:val="Default"/>
                  </w:pPr>
                  <w:r w:rsidRPr="00F022FB">
                    <w:t xml:space="preserve">Коммунально-складская </w:t>
                  </w:r>
                </w:p>
              </w:tc>
            </w:tr>
          </w:tbl>
          <w:p w:rsidR="00C1530A" w:rsidRPr="00A03131" w:rsidRDefault="00C1530A" w:rsidP="00C1530A">
            <w:pPr>
              <w:pStyle w:val="27"/>
              <w:widowControl w:val="0"/>
              <w:spacing w:after="0" w:line="240" w:lineRule="auto"/>
            </w:pPr>
          </w:p>
        </w:tc>
        <w:tc>
          <w:tcPr>
            <w:tcW w:w="2268" w:type="dxa"/>
          </w:tcPr>
          <w:p w:rsidR="00C1530A" w:rsidRPr="00A03131" w:rsidRDefault="00C1530A" w:rsidP="00C1530A">
            <w:pPr>
              <w:pStyle w:val="27"/>
              <w:widowControl w:val="0"/>
              <w:spacing w:after="0" w:line="240" w:lineRule="auto"/>
              <w:jc w:val="center"/>
            </w:pPr>
          </w:p>
          <w:p w:rsidR="00C1530A" w:rsidRPr="00A03131" w:rsidRDefault="00C1530A" w:rsidP="00C1530A">
            <w:pPr>
              <w:pStyle w:val="27"/>
              <w:widowControl w:val="0"/>
              <w:spacing w:after="0" w:line="240" w:lineRule="auto"/>
              <w:jc w:val="center"/>
            </w:pPr>
            <w:r w:rsidRPr="00A03131">
              <w:t>0,8</w:t>
            </w:r>
          </w:p>
          <w:p w:rsidR="00C1530A" w:rsidRPr="00A03131" w:rsidRDefault="00C1530A" w:rsidP="00C1530A">
            <w:pPr>
              <w:pStyle w:val="27"/>
              <w:widowControl w:val="0"/>
              <w:spacing w:after="0" w:line="240" w:lineRule="auto"/>
              <w:jc w:val="center"/>
            </w:pPr>
            <w:r w:rsidRPr="00A03131">
              <w:t>0,6</w:t>
            </w:r>
          </w:p>
          <w:p w:rsidR="00C1530A" w:rsidRPr="00A03131" w:rsidRDefault="00C1530A" w:rsidP="00C1530A">
            <w:pPr>
              <w:pStyle w:val="27"/>
              <w:widowControl w:val="0"/>
              <w:spacing w:after="0" w:line="240" w:lineRule="auto"/>
              <w:jc w:val="center"/>
            </w:pPr>
            <w:r w:rsidRPr="00A03131">
              <w:t>0,6</w:t>
            </w:r>
          </w:p>
        </w:tc>
        <w:tc>
          <w:tcPr>
            <w:tcW w:w="1842" w:type="dxa"/>
          </w:tcPr>
          <w:p w:rsidR="00C1530A" w:rsidRPr="00A03131" w:rsidRDefault="00C1530A" w:rsidP="00C1530A">
            <w:pPr>
              <w:pStyle w:val="27"/>
              <w:widowControl w:val="0"/>
              <w:spacing w:after="0" w:line="240" w:lineRule="auto"/>
              <w:jc w:val="center"/>
            </w:pPr>
          </w:p>
          <w:p w:rsidR="00C1530A" w:rsidRPr="00A03131" w:rsidRDefault="00C1530A" w:rsidP="00C1530A">
            <w:pPr>
              <w:pStyle w:val="27"/>
              <w:widowControl w:val="0"/>
              <w:spacing w:after="0" w:line="240" w:lineRule="auto"/>
              <w:jc w:val="center"/>
            </w:pPr>
            <w:r w:rsidRPr="00A03131">
              <w:t>2,4</w:t>
            </w:r>
          </w:p>
          <w:p w:rsidR="00C1530A" w:rsidRPr="00A03131" w:rsidRDefault="00C1530A" w:rsidP="00C1530A">
            <w:pPr>
              <w:pStyle w:val="27"/>
              <w:widowControl w:val="0"/>
              <w:spacing w:after="0" w:line="240" w:lineRule="auto"/>
              <w:jc w:val="center"/>
            </w:pPr>
            <w:r w:rsidRPr="00A03131">
              <w:t>1,0</w:t>
            </w:r>
          </w:p>
          <w:p w:rsidR="00C1530A" w:rsidRPr="00A03131" w:rsidRDefault="00C1530A" w:rsidP="00C1530A">
            <w:pPr>
              <w:pStyle w:val="27"/>
              <w:widowControl w:val="0"/>
              <w:spacing w:after="0" w:line="240" w:lineRule="auto"/>
              <w:jc w:val="center"/>
            </w:pPr>
            <w:r w:rsidRPr="00A03131">
              <w:t>1,8</w:t>
            </w:r>
          </w:p>
        </w:tc>
      </w:tr>
    </w:tbl>
    <w:p w:rsidR="00C1530A" w:rsidRDefault="00C1530A" w:rsidP="00C1530A">
      <w:r w:rsidRPr="00F022FB">
        <w:t>*Без учета опытных полей и полигонов, резервных территорий и санитарно-защитных зон.</w:t>
      </w:r>
    </w:p>
    <w:p w:rsidR="00C1530A" w:rsidRPr="00F022FB" w:rsidRDefault="00C1530A" w:rsidP="00C1530A">
      <w:pPr>
        <w:pStyle w:val="Default"/>
        <w:ind w:firstLine="567"/>
        <w:jc w:val="both"/>
      </w:pPr>
      <w:r w:rsidRPr="00F022FB">
        <w:t xml:space="preserve">Примечания </w:t>
      </w:r>
    </w:p>
    <w:p w:rsidR="00C1530A" w:rsidRPr="00F022FB" w:rsidRDefault="00C1530A" w:rsidP="00C1530A">
      <w:pPr>
        <w:pStyle w:val="Default"/>
        <w:ind w:firstLine="567"/>
        <w:jc w:val="both"/>
      </w:pPr>
      <w:r w:rsidRPr="00F022FB">
        <w:t xml:space="preserve">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C1530A" w:rsidRPr="00F022FB" w:rsidRDefault="00C1530A" w:rsidP="00C1530A">
      <w:pPr>
        <w:pStyle w:val="Default"/>
        <w:ind w:firstLine="567"/>
        <w:jc w:val="both"/>
      </w:pPr>
      <w:r w:rsidRPr="00F022FB">
        <w:t xml:space="preserve">Для производственных зон указанные коэффициенты приведены для кварталов производственной застройки, включающей один или несколько объектов. </w:t>
      </w:r>
    </w:p>
    <w:p w:rsidR="00C1530A" w:rsidRPr="00F022FB" w:rsidRDefault="00C1530A" w:rsidP="00C1530A">
      <w:pPr>
        <w:pStyle w:val="Default"/>
        <w:ind w:firstLine="567"/>
        <w:jc w:val="both"/>
      </w:pPr>
      <w:r w:rsidRPr="00F022FB">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C1530A" w:rsidRPr="00F022FB" w:rsidRDefault="00C1530A" w:rsidP="00C1530A">
      <w:pPr>
        <w:pStyle w:val="Default"/>
        <w:ind w:firstLine="567"/>
        <w:jc w:val="both"/>
      </w:pPr>
      <w:r w:rsidRPr="00F022FB">
        <w:t xml:space="preserve">3. Границами кварталов являются красные линии. </w:t>
      </w:r>
    </w:p>
    <w:p w:rsidR="00C1530A" w:rsidRDefault="00C1530A" w:rsidP="00C1530A">
      <w:pPr>
        <w:jc w:val="both"/>
        <w:rPr>
          <w:bCs/>
        </w:rPr>
      </w:pPr>
      <w:r w:rsidRPr="00F022FB">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 </w:t>
      </w:r>
      <w:r w:rsidRPr="00F022FB">
        <w:rPr>
          <w:bCs/>
        </w:rPr>
        <w:t>с учетом раздела 15 СП 42.13330.2011</w:t>
      </w:r>
      <w:r>
        <w:rPr>
          <w:bCs/>
        </w:rPr>
        <w:t>.</w:t>
      </w:r>
    </w:p>
    <w:p w:rsidR="00333BD5" w:rsidRDefault="00333BD5" w:rsidP="00B66E92">
      <w:pPr>
        <w:ind w:left="284" w:firstLine="567"/>
        <w:contextualSpacing/>
        <w:jc w:val="both"/>
      </w:pPr>
      <w:r>
        <w:br w:type="page"/>
      </w:r>
    </w:p>
    <w:p w:rsidR="005D3BAD" w:rsidRPr="004511CB" w:rsidRDefault="005D3BAD" w:rsidP="001E5039">
      <w:pPr>
        <w:pStyle w:val="1"/>
        <w:rPr>
          <w:color w:val="000000" w:themeColor="text1"/>
          <w:lang w:val="ru-RU"/>
        </w:rPr>
      </w:pPr>
      <w:r w:rsidRPr="00940A6E">
        <w:rPr>
          <w:lang w:val="ru-RU"/>
        </w:rPr>
        <w:lastRenderedPageBreak/>
        <w:t xml:space="preserve"> </w:t>
      </w:r>
      <w:bookmarkStart w:id="14" w:name="_Toc16669315"/>
      <w:r w:rsidRPr="004511CB">
        <w:rPr>
          <w:color w:val="000000" w:themeColor="text1"/>
          <w:lang w:val="ru-RU"/>
        </w:rPr>
        <w:t xml:space="preserve">Сведения о </w:t>
      </w:r>
      <w:bookmarkEnd w:id="3"/>
      <w:r w:rsidRPr="004511CB">
        <w:rPr>
          <w:color w:val="000000" w:themeColor="text1"/>
          <w:lang w:val="ru-RU"/>
        </w:rPr>
        <w:t>планируемых для размещения в функциональных зонах объектах федерального значения, объектов регионального значения</w:t>
      </w:r>
      <w:bookmarkEnd w:id="14"/>
    </w:p>
    <w:p w:rsidR="005D3BAD" w:rsidRPr="009B0749" w:rsidRDefault="005D3BAD" w:rsidP="00B66E92">
      <w:pPr>
        <w:ind w:left="284" w:firstLine="567"/>
        <w:contextualSpacing/>
        <w:jc w:val="both"/>
      </w:pPr>
      <w:r w:rsidRPr="009B0749">
        <w:t>Генеральный план выполнен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субъектов Российской Федерации, документах территориального планирования муниципальных образований.</w:t>
      </w:r>
    </w:p>
    <w:p w:rsidR="005D3BAD" w:rsidRPr="009B0749" w:rsidRDefault="005D3BAD" w:rsidP="00B66E92">
      <w:pPr>
        <w:ind w:left="284" w:firstLine="567"/>
        <w:contextualSpacing/>
        <w:jc w:val="both"/>
      </w:pPr>
      <w:r w:rsidRPr="009B0749">
        <w:t>Учету подлежали положения о территориальном планировании, содержащиеся в документах территориального планирования Российской Федерации, документах территориального планирования субъектов Российской Федерации, документах территориального планирования муниципальных образований, в том числе имеющих общую границу с планируемой территорией, которые утверждены в установленном порядке на период подготовки проекта Генерального плана.</w:t>
      </w:r>
    </w:p>
    <w:p w:rsidR="005D3BAD" w:rsidRPr="009B0749" w:rsidRDefault="005D3BAD" w:rsidP="00B66E92">
      <w:pPr>
        <w:ind w:left="284" w:firstLine="567"/>
        <w:contextualSpacing/>
        <w:jc w:val="both"/>
      </w:pPr>
      <w:r w:rsidRPr="009B0749">
        <w:t>Перечень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в том числе имеющих общую границу с планируемой территорией, которые утверждены в установленном порядке на период подготовки Генерального плана, и которые были учтены при подготовке Генерального плана приведен в таблице 4.1.</w:t>
      </w:r>
    </w:p>
    <w:p w:rsidR="00746EF4" w:rsidRDefault="00746EF4" w:rsidP="00B66E92">
      <w:pPr>
        <w:ind w:left="284" w:firstLine="567"/>
        <w:contextualSpacing/>
        <w:jc w:val="right"/>
      </w:pPr>
    </w:p>
    <w:p w:rsidR="00B66E92" w:rsidRPr="00B66E92" w:rsidRDefault="005D3BAD" w:rsidP="00B66E92">
      <w:pPr>
        <w:ind w:left="284" w:firstLine="567"/>
        <w:contextualSpacing/>
        <w:jc w:val="right"/>
        <w:rPr>
          <w:b/>
        </w:rPr>
      </w:pPr>
      <w:r w:rsidRPr="00B66E92">
        <w:rPr>
          <w:b/>
        </w:rPr>
        <w:t>Таблица 4.1.</w:t>
      </w:r>
    </w:p>
    <w:p w:rsidR="005D3BAD" w:rsidRPr="007F46E6" w:rsidRDefault="005D3BAD" w:rsidP="00B66E92">
      <w:pPr>
        <w:ind w:left="284" w:firstLine="567"/>
        <w:contextualSpacing/>
        <w:jc w:val="center"/>
        <w:rPr>
          <w:b/>
        </w:rPr>
      </w:pPr>
      <w:r w:rsidRPr="007F46E6">
        <w:rPr>
          <w:b/>
        </w:rPr>
        <w:t>Перечень документов территориального планирования,</w:t>
      </w:r>
    </w:p>
    <w:p w:rsidR="005D3BAD" w:rsidRDefault="005D3BAD" w:rsidP="00B66E92">
      <w:pPr>
        <w:ind w:left="284" w:firstLine="567"/>
        <w:contextualSpacing/>
        <w:jc w:val="center"/>
        <w:rPr>
          <w:b/>
        </w:rPr>
      </w:pPr>
      <w:r w:rsidRPr="007F46E6">
        <w:rPr>
          <w:b/>
        </w:rPr>
        <w:t>подлежащих учету при подготовке Генерального плана</w:t>
      </w:r>
    </w:p>
    <w:p w:rsidR="007F46E6" w:rsidRPr="007F46E6" w:rsidRDefault="007F46E6" w:rsidP="00B66E92">
      <w:pPr>
        <w:ind w:left="284" w:firstLine="567"/>
        <w:contextualSpacing/>
        <w:jc w:val="center"/>
        <w:rPr>
          <w:b/>
        </w:rPr>
      </w:pPr>
    </w:p>
    <w:tbl>
      <w:tblPr>
        <w:tblStyle w:val="af4"/>
        <w:tblW w:w="9747" w:type="dxa"/>
        <w:tblInd w:w="392" w:type="dxa"/>
        <w:tblLayout w:type="fixed"/>
        <w:tblLook w:val="0000"/>
      </w:tblPr>
      <w:tblGrid>
        <w:gridCol w:w="850"/>
        <w:gridCol w:w="3511"/>
        <w:gridCol w:w="3118"/>
        <w:gridCol w:w="2268"/>
      </w:tblGrid>
      <w:tr w:rsidR="005D3BAD" w:rsidRPr="005D3BAD" w:rsidTr="00DE5F91">
        <w:trPr>
          <w:trHeight w:val="612"/>
          <w:tblHeader/>
        </w:trPr>
        <w:tc>
          <w:tcPr>
            <w:tcW w:w="850" w:type="dxa"/>
            <w:vAlign w:val="center"/>
          </w:tcPr>
          <w:p w:rsidR="005D3BAD" w:rsidRPr="00B66E92" w:rsidRDefault="005D3BAD" w:rsidP="00DE5F91">
            <w:pPr>
              <w:pStyle w:val="Default"/>
              <w:contextualSpacing/>
              <w:jc w:val="center"/>
              <w:rPr>
                <w:b/>
                <w:color w:val="auto"/>
              </w:rPr>
            </w:pPr>
            <w:r w:rsidRPr="00B66E92">
              <w:rPr>
                <w:b/>
                <w:bCs/>
                <w:color w:val="auto"/>
              </w:rPr>
              <w:t>№ п/п</w:t>
            </w:r>
          </w:p>
        </w:tc>
        <w:tc>
          <w:tcPr>
            <w:tcW w:w="3511" w:type="dxa"/>
            <w:vAlign w:val="center"/>
          </w:tcPr>
          <w:p w:rsidR="005D3BAD" w:rsidRPr="00B66E92" w:rsidRDefault="005D3BAD" w:rsidP="00DE5F91">
            <w:pPr>
              <w:pStyle w:val="Default"/>
              <w:contextualSpacing/>
              <w:jc w:val="center"/>
              <w:rPr>
                <w:b/>
                <w:color w:val="auto"/>
              </w:rPr>
            </w:pPr>
            <w:r w:rsidRPr="00B66E92">
              <w:rPr>
                <w:b/>
                <w:bCs/>
                <w:color w:val="auto"/>
              </w:rPr>
              <w:t>Наименование документов территориального планирования</w:t>
            </w:r>
          </w:p>
        </w:tc>
        <w:tc>
          <w:tcPr>
            <w:tcW w:w="3118" w:type="dxa"/>
            <w:vAlign w:val="center"/>
          </w:tcPr>
          <w:p w:rsidR="005D3BAD" w:rsidRPr="00B66E92" w:rsidRDefault="005D3BAD" w:rsidP="00DE5F91">
            <w:pPr>
              <w:pStyle w:val="Default"/>
              <w:contextualSpacing/>
              <w:jc w:val="center"/>
              <w:rPr>
                <w:b/>
                <w:color w:val="auto"/>
              </w:rPr>
            </w:pPr>
            <w:r w:rsidRPr="00B66E92">
              <w:rPr>
                <w:b/>
                <w:bCs/>
                <w:color w:val="auto"/>
              </w:rPr>
              <w:t>Реквизиты утверждения</w:t>
            </w:r>
          </w:p>
        </w:tc>
        <w:tc>
          <w:tcPr>
            <w:tcW w:w="2268" w:type="dxa"/>
            <w:vAlign w:val="center"/>
          </w:tcPr>
          <w:p w:rsidR="005D3BAD" w:rsidRPr="00B66E92" w:rsidRDefault="005D3BAD" w:rsidP="00DE5F91">
            <w:pPr>
              <w:pStyle w:val="Default"/>
              <w:contextualSpacing/>
              <w:jc w:val="center"/>
              <w:rPr>
                <w:b/>
                <w:color w:val="auto"/>
              </w:rPr>
            </w:pPr>
            <w:r w:rsidRPr="00B66E92">
              <w:rPr>
                <w:b/>
                <w:bCs/>
                <w:color w:val="auto"/>
              </w:rPr>
              <w:t>Источник информации</w:t>
            </w:r>
          </w:p>
        </w:tc>
      </w:tr>
      <w:tr w:rsidR="005D3BAD" w:rsidRPr="005D3BAD" w:rsidTr="00DE5F91">
        <w:trPr>
          <w:trHeight w:val="653"/>
        </w:trPr>
        <w:tc>
          <w:tcPr>
            <w:tcW w:w="850" w:type="dxa"/>
            <w:vAlign w:val="center"/>
          </w:tcPr>
          <w:p w:rsidR="005D3BAD" w:rsidRPr="00602ACC" w:rsidRDefault="005D3BAD" w:rsidP="00DE5F91">
            <w:pPr>
              <w:pStyle w:val="Default"/>
              <w:contextualSpacing/>
              <w:jc w:val="center"/>
              <w:rPr>
                <w:bCs/>
                <w:color w:val="auto"/>
              </w:rPr>
            </w:pPr>
            <w:r w:rsidRPr="00602ACC">
              <w:rPr>
                <w:bCs/>
                <w:color w:val="auto"/>
              </w:rPr>
              <w:t>1.</w:t>
            </w:r>
          </w:p>
        </w:tc>
        <w:tc>
          <w:tcPr>
            <w:tcW w:w="8897" w:type="dxa"/>
            <w:gridSpan w:val="3"/>
            <w:vAlign w:val="center"/>
          </w:tcPr>
          <w:p w:rsidR="005D3BAD" w:rsidRPr="00602ACC" w:rsidRDefault="005D3BAD" w:rsidP="00DE5F91">
            <w:pPr>
              <w:pStyle w:val="Default"/>
              <w:contextualSpacing/>
              <w:jc w:val="center"/>
              <w:rPr>
                <w:bCs/>
                <w:color w:val="auto"/>
              </w:rPr>
            </w:pPr>
            <w:r w:rsidRPr="00602ACC">
              <w:rPr>
                <w:bCs/>
                <w:color w:val="auto"/>
              </w:rPr>
              <w:t>Документы территориального планирования Российской Федерации</w:t>
            </w:r>
          </w:p>
        </w:tc>
      </w:tr>
      <w:tr w:rsidR="005D3BAD" w:rsidRPr="005D3BAD" w:rsidTr="00DE5F91">
        <w:trPr>
          <w:trHeight w:val="1093"/>
        </w:trPr>
        <w:tc>
          <w:tcPr>
            <w:tcW w:w="850" w:type="dxa"/>
            <w:vAlign w:val="center"/>
          </w:tcPr>
          <w:p w:rsidR="005D3BAD" w:rsidRPr="00602ACC" w:rsidRDefault="005D3BAD" w:rsidP="00DE5F91">
            <w:pPr>
              <w:pStyle w:val="Default"/>
              <w:contextualSpacing/>
              <w:jc w:val="center"/>
              <w:rPr>
                <w:color w:val="auto"/>
              </w:rPr>
            </w:pPr>
            <w:r w:rsidRPr="00602ACC">
              <w:rPr>
                <w:bCs/>
                <w:color w:val="auto"/>
              </w:rPr>
              <w:t>1.1.</w:t>
            </w:r>
          </w:p>
        </w:tc>
        <w:tc>
          <w:tcPr>
            <w:tcW w:w="3511" w:type="dxa"/>
            <w:vAlign w:val="center"/>
          </w:tcPr>
          <w:p w:rsidR="005D3BAD" w:rsidRPr="00602ACC" w:rsidRDefault="00621184" w:rsidP="00DE5F91">
            <w:pPr>
              <w:pStyle w:val="Default"/>
              <w:contextualSpacing/>
              <w:jc w:val="center"/>
              <w:rPr>
                <w:color w:val="auto"/>
              </w:rPr>
            </w:pPr>
            <w:r w:rsidRPr="00621184">
              <w:rPr>
                <w:color w:val="auto"/>
              </w:rPr>
              <w:t>Схема территориального планирования Российской Федерации в области федерального транспорта (в части трубопроводного транспорта)</w:t>
            </w:r>
          </w:p>
        </w:tc>
        <w:tc>
          <w:tcPr>
            <w:tcW w:w="3118" w:type="dxa"/>
            <w:vAlign w:val="center"/>
          </w:tcPr>
          <w:p w:rsidR="005D3BAD" w:rsidRPr="00602ACC" w:rsidRDefault="00621184" w:rsidP="00DE5F91">
            <w:pPr>
              <w:pStyle w:val="Default"/>
              <w:contextualSpacing/>
              <w:jc w:val="center"/>
              <w:rPr>
                <w:color w:val="auto"/>
              </w:rPr>
            </w:pPr>
            <w:r w:rsidRPr="00602ACC">
              <w:rPr>
                <w:color w:val="auto"/>
              </w:rPr>
              <w:t xml:space="preserve">Распоряжение Правительства Российской Федерации от </w:t>
            </w:r>
            <w:r w:rsidRPr="003066C1">
              <w:rPr>
                <w:color w:val="auto"/>
              </w:rPr>
              <w:t xml:space="preserve">28.12.2017 </w:t>
            </w:r>
            <w:r w:rsidRPr="00602ACC">
              <w:rPr>
                <w:color w:val="auto"/>
              </w:rPr>
              <w:t>№</w:t>
            </w:r>
            <w:r>
              <w:t xml:space="preserve"> </w:t>
            </w:r>
            <w:r w:rsidRPr="003066C1">
              <w:rPr>
                <w:color w:val="auto"/>
              </w:rPr>
              <w:t>2973-р</w:t>
            </w:r>
          </w:p>
        </w:tc>
        <w:tc>
          <w:tcPr>
            <w:tcW w:w="2268" w:type="dxa"/>
            <w:vAlign w:val="center"/>
          </w:tcPr>
          <w:p w:rsidR="005D3BAD" w:rsidRPr="00602ACC" w:rsidRDefault="00621184" w:rsidP="00DE5F91">
            <w:pPr>
              <w:pStyle w:val="Default"/>
              <w:contextualSpacing/>
              <w:jc w:val="center"/>
              <w:rPr>
                <w:color w:val="auto"/>
              </w:rPr>
            </w:pPr>
            <w:r w:rsidRPr="00602ACC">
              <w:rPr>
                <w:color w:val="auto"/>
              </w:rPr>
              <w:t xml:space="preserve">ФГИС ТП </w:t>
            </w:r>
            <w:r w:rsidRPr="003066C1">
              <w:rPr>
                <w:color w:val="auto"/>
              </w:rPr>
              <w:t>https://fgistp.economy.gov.ru/</w:t>
            </w:r>
          </w:p>
        </w:tc>
      </w:tr>
      <w:tr w:rsidR="005D3BAD" w:rsidRPr="005D3BAD" w:rsidTr="00DE5F91">
        <w:trPr>
          <w:trHeight w:val="300"/>
        </w:trPr>
        <w:tc>
          <w:tcPr>
            <w:tcW w:w="850" w:type="dxa"/>
            <w:vAlign w:val="center"/>
          </w:tcPr>
          <w:p w:rsidR="005D3BAD" w:rsidRPr="00602ACC" w:rsidRDefault="005D3BAD" w:rsidP="00DE5F91">
            <w:pPr>
              <w:pStyle w:val="Default"/>
              <w:contextualSpacing/>
              <w:jc w:val="center"/>
              <w:rPr>
                <w:color w:val="auto"/>
              </w:rPr>
            </w:pPr>
            <w:r w:rsidRPr="00602ACC">
              <w:rPr>
                <w:bCs/>
                <w:color w:val="auto"/>
              </w:rPr>
              <w:t>1.2.</w:t>
            </w:r>
          </w:p>
        </w:tc>
        <w:tc>
          <w:tcPr>
            <w:tcW w:w="3511" w:type="dxa"/>
            <w:vAlign w:val="center"/>
          </w:tcPr>
          <w:p w:rsidR="005D3BAD" w:rsidRPr="00602ACC" w:rsidRDefault="005D3BAD" w:rsidP="00DE5F91">
            <w:pPr>
              <w:pStyle w:val="Default"/>
              <w:contextualSpacing/>
              <w:jc w:val="center"/>
              <w:rPr>
                <w:color w:val="auto"/>
              </w:rPr>
            </w:pPr>
            <w:r w:rsidRPr="00602ACC">
              <w:rPr>
                <w:color w:val="auto"/>
              </w:rPr>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w:t>
            </w:r>
          </w:p>
        </w:tc>
        <w:tc>
          <w:tcPr>
            <w:tcW w:w="3118" w:type="dxa"/>
            <w:vAlign w:val="center"/>
          </w:tcPr>
          <w:p w:rsidR="005D3BAD" w:rsidRPr="00602ACC" w:rsidRDefault="005D3BAD" w:rsidP="00DE5F91">
            <w:pPr>
              <w:pStyle w:val="Default"/>
              <w:contextualSpacing/>
              <w:jc w:val="center"/>
              <w:rPr>
                <w:color w:val="auto"/>
              </w:rPr>
            </w:pPr>
            <w:r w:rsidRPr="00602ACC">
              <w:rPr>
                <w:color w:val="auto"/>
              </w:rPr>
              <w:t>Распоряжение Правительства Российской Федерации от 14.10.2015 №2054-р</w:t>
            </w:r>
          </w:p>
        </w:tc>
        <w:tc>
          <w:tcPr>
            <w:tcW w:w="2268" w:type="dxa"/>
            <w:vAlign w:val="center"/>
          </w:tcPr>
          <w:p w:rsidR="005D3BAD" w:rsidRPr="00602ACC" w:rsidRDefault="00621184" w:rsidP="00DE5F91">
            <w:pPr>
              <w:pStyle w:val="Default"/>
              <w:contextualSpacing/>
              <w:jc w:val="center"/>
              <w:rPr>
                <w:color w:val="auto"/>
              </w:rPr>
            </w:pPr>
            <w:r w:rsidRPr="00602ACC">
              <w:rPr>
                <w:color w:val="auto"/>
              </w:rPr>
              <w:t xml:space="preserve">ФГИС ТП </w:t>
            </w:r>
            <w:r w:rsidRPr="003066C1">
              <w:rPr>
                <w:color w:val="auto"/>
              </w:rPr>
              <w:t>https://fgistp.economy.gov.ru/</w:t>
            </w:r>
          </w:p>
        </w:tc>
      </w:tr>
      <w:tr w:rsidR="005D3BAD" w:rsidRPr="005D3BAD" w:rsidTr="00DE5F91">
        <w:trPr>
          <w:trHeight w:val="932"/>
        </w:trPr>
        <w:tc>
          <w:tcPr>
            <w:tcW w:w="850" w:type="dxa"/>
            <w:vAlign w:val="center"/>
          </w:tcPr>
          <w:p w:rsidR="005D3BAD" w:rsidRPr="00602ACC" w:rsidRDefault="005D3BAD" w:rsidP="00DE5F91">
            <w:pPr>
              <w:pStyle w:val="Default"/>
              <w:contextualSpacing/>
              <w:jc w:val="center"/>
              <w:rPr>
                <w:color w:val="auto"/>
              </w:rPr>
            </w:pPr>
            <w:r w:rsidRPr="00602ACC">
              <w:rPr>
                <w:bCs/>
                <w:color w:val="auto"/>
              </w:rPr>
              <w:t>1.3</w:t>
            </w:r>
          </w:p>
        </w:tc>
        <w:tc>
          <w:tcPr>
            <w:tcW w:w="3511" w:type="dxa"/>
            <w:vAlign w:val="center"/>
          </w:tcPr>
          <w:p w:rsidR="005D3BAD" w:rsidRPr="00602ACC" w:rsidRDefault="005D3BAD" w:rsidP="00DE5F91">
            <w:pPr>
              <w:pStyle w:val="Default"/>
              <w:contextualSpacing/>
              <w:jc w:val="center"/>
              <w:rPr>
                <w:color w:val="auto"/>
              </w:rPr>
            </w:pPr>
            <w:r w:rsidRPr="00602ACC">
              <w:rPr>
                <w:color w:val="auto"/>
              </w:rPr>
              <w:t>Схема территориального планирования Российской Федерации в области здравоохранения</w:t>
            </w:r>
          </w:p>
        </w:tc>
        <w:tc>
          <w:tcPr>
            <w:tcW w:w="3118" w:type="dxa"/>
            <w:vAlign w:val="center"/>
          </w:tcPr>
          <w:p w:rsidR="005D3BAD" w:rsidRPr="00602ACC" w:rsidRDefault="005D3BAD" w:rsidP="00DE5F91">
            <w:pPr>
              <w:pStyle w:val="Default"/>
              <w:contextualSpacing/>
              <w:jc w:val="center"/>
              <w:rPr>
                <w:color w:val="auto"/>
              </w:rPr>
            </w:pPr>
            <w:r w:rsidRPr="00602ACC">
              <w:rPr>
                <w:color w:val="auto"/>
              </w:rPr>
              <w:t>Распоряжение Правительства Российской Федерации от 28.12.2012 №2607-р</w:t>
            </w:r>
          </w:p>
        </w:tc>
        <w:tc>
          <w:tcPr>
            <w:tcW w:w="2268" w:type="dxa"/>
            <w:vAlign w:val="center"/>
          </w:tcPr>
          <w:p w:rsidR="005D3BAD" w:rsidRPr="00602ACC" w:rsidRDefault="00621184" w:rsidP="00DE5F91">
            <w:pPr>
              <w:pStyle w:val="Default"/>
              <w:contextualSpacing/>
              <w:jc w:val="center"/>
              <w:rPr>
                <w:color w:val="auto"/>
              </w:rPr>
            </w:pPr>
            <w:r w:rsidRPr="00602ACC">
              <w:rPr>
                <w:color w:val="auto"/>
              </w:rPr>
              <w:t xml:space="preserve">ФГИС ТП </w:t>
            </w:r>
            <w:r w:rsidRPr="003066C1">
              <w:rPr>
                <w:color w:val="auto"/>
              </w:rPr>
              <w:t>https://fgistp.economy.gov.ru/</w:t>
            </w:r>
          </w:p>
        </w:tc>
      </w:tr>
      <w:tr w:rsidR="005D3BAD" w:rsidRPr="005D3BAD" w:rsidTr="00DE5F91">
        <w:trPr>
          <w:trHeight w:val="1093"/>
        </w:trPr>
        <w:tc>
          <w:tcPr>
            <w:tcW w:w="850" w:type="dxa"/>
            <w:vAlign w:val="center"/>
          </w:tcPr>
          <w:p w:rsidR="005D3BAD" w:rsidRPr="00602ACC" w:rsidRDefault="005D3BAD" w:rsidP="00DE5F91">
            <w:pPr>
              <w:pStyle w:val="Default"/>
              <w:contextualSpacing/>
              <w:jc w:val="center"/>
              <w:rPr>
                <w:color w:val="auto"/>
              </w:rPr>
            </w:pPr>
            <w:r w:rsidRPr="00602ACC">
              <w:rPr>
                <w:bCs/>
                <w:color w:val="auto"/>
              </w:rPr>
              <w:lastRenderedPageBreak/>
              <w:t>1.4.</w:t>
            </w:r>
          </w:p>
        </w:tc>
        <w:tc>
          <w:tcPr>
            <w:tcW w:w="3511" w:type="dxa"/>
            <w:vAlign w:val="center"/>
          </w:tcPr>
          <w:p w:rsidR="005D3BAD" w:rsidRPr="00602ACC" w:rsidRDefault="005D3BAD" w:rsidP="00DE5F91">
            <w:pPr>
              <w:pStyle w:val="Default"/>
              <w:contextualSpacing/>
              <w:jc w:val="center"/>
              <w:rPr>
                <w:color w:val="auto"/>
              </w:rPr>
            </w:pPr>
            <w:r w:rsidRPr="00602ACC">
              <w:rPr>
                <w:color w:val="auto"/>
              </w:rPr>
              <w:t>Схема территориального планирования Российской Федерации в области высшего профессионального образования</w:t>
            </w:r>
          </w:p>
        </w:tc>
        <w:tc>
          <w:tcPr>
            <w:tcW w:w="3118" w:type="dxa"/>
            <w:vAlign w:val="center"/>
          </w:tcPr>
          <w:p w:rsidR="005D3BAD" w:rsidRPr="00602ACC" w:rsidRDefault="005D3BAD" w:rsidP="00DE5F91">
            <w:pPr>
              <w:pStyle w:val="Default"/>
              <w:contextualSpacing/>
              <w:jc w:val="center"/>
              <w:rPr>
                <w:color w:val="auto"/>
              </w:rPr>
            </w:pPr>
            <w:r w:rsidRPr="00602ACC">
              <w:rPr>
                <w:color w:val="auto"/>
              </w:rPr>
              <w:t>Распоряжение Правительства Российской Федерации от 26.02.2013 №247-р</w:t>
            </w:r>
          </w:p>
        </w:tc>
        <w:tc>
          <w:tcPr>
            <w:tcW w:w="2268" w:type="dxa"/>
            <w:vAlign w:val="center"/>
          </w:tcPr>
          <w:p w:rsidR="005D3BAD" w:rsidRPr="00602ACC" w:rsidRDefault="00621184" w:rsidP="00DE5F91">
            <w:pPr>
              <w:pStyle w:val="Default"/>
              <w:contextualSpacing/>
              <w:jc w:val="center"/>
              <w:rPr>
                <w:color w:val="auto"/>
              </w:rPr>
            </w:pPr>
            <w:r w:rsidRPr="00602ACC">
              <w:rPr>
                <w:color w:val="auto"/>
              </w:rPr>
              <w:t xml:space="preserve">ФГИС ТП </w:t>
            </w:r>
            <w:r w:rsidRPr="003066C1">
              <w:rPr>
                <w:color w:val="auto"/>
              </w:rPr>
              <w:t>https://fgistp.economy.gov.ru/</w:t>
            </w:r>
          </w:p>
        </w:tc>
      </w:tr>
      <w:tr w:rsidR="00621184" w:rsidRPr="005D3BAD" w:rsidTr="00A7382F">
        <w:trPr>
          <w:trHeight w:val="1093"/>
        </w:trPr>
        <w:tc>
          <w:tcPr>
            <w:tcW w:w="850" w:type="dxa"/>
            <w:vAlign w:val="center"/>
          </w:tcPr>
          <w:p w:rsidR="00621184" w:rsidRPr="00602ACC" w:rsidRDefault="00621184" w:rsidP="00621184">
            <w:pPr>
              <w:pStyle w:val="Default"/>
              <w:contextualSpacing/>
              <w:jc w:val="center"/>
              <w:rPr>
                <w:bCs/>
                <w:color w:val="auto"/>
              </w:rPr>
            </w:pPr>
            <w:r w:rsidRPr="00602ACC">
              <w:rPr>
                <w:bCs/>
                <w:color w:val="auto"/>
              </w:rPr>
              <w:t>1.5.</w:t>
            </w:r>
          </w:p>
        </w:tc>
        <w:tc>
          <w:tcPr>
            <w:tcW w:w="3511" w:type="dxa"/>
            <w:vAlign w:val="center"/>
          </w:tcPr>
          <w:p w:rsidR="00621184" w:rsidRPr="00A9152E" w:rsidRDefault="00621184" w:rsidP="00621184">
            <w:pPr>
              <w:pStyle w:val="Default"/>
              <w:contextualSpacing/>
              <w:jc w:val="center"/>
              <w:rPr>
                <w:color w:val="auto"/>
              </w:rPr>
            </w:pPr>
            <w:r w:rsidRPr="00FE6799">
              <w:rPr>
                <w:color w:val="auto"/>
              </w:rPr>
              <w:t>Схема территориального планирования Российской Федерации в области энергетики</w:t>
            </w:r>
          </w:p>
        </w:tc>
        <w:tc>
          <w:tcPr>
            <w:tcW w:w="3118" w:type="dxa"/>
          </w:tcPr>
          <w:p w:rsidR="00621184" w:rsidRPr="00A9152E" w:rsidRDefault="00621184" w:rsidP="00621184">
            <w:pPr>
              <w:pStyle w:val="Default"/>
              <w:contextualSpacing/>
              <w:jc w:val="center"/>
              <w:rPr>
                <w:color w:val="auto"/>
              </w:rPr>
            </w:pPr>
            <w:r w:rsidRPr="00602ACC">
              <w:rPr>
                <w:color w:val="auto"/>
              </w:rPr>
              <w:t xml:space="preserve">Распоряжение Правительства Российской Федерации от </w:t>
            </w:r>
            <w:r w:rsidRPr="00FE6799">
              <w:rPr>
                <w:color w:val="auto"/>
              </w:rPr>
              <w:t xml:space="preserve">25.07.2019 </w:t>
            </w:r>
            <w:r w:rsidRPr="00602ACC">
              <w:rPr>
                <w:color w:val="auto"/>
              </w:rPr>
              <w:t>№</w:t>
            </w:r>
            <w:r>
              <w:t xml:space="preserve"> </w:t>
            </w:r>
            <w:r w:rsidRPr="00FE6799">
              <w:rPr>
                <w:color w:val="auto"/>
              </w:rPr>
              <w:t>1651-р</w:t>
            </w:r>
          </w:p>
        </w:tc>
        <w:tc>
          <w:tcPr>
            <w:tcW w:w="2268" w:type="dxa"/>
            <w:vAlign w:val="center"/>
          </w:tcPr>
          <w:p w:rsidR="00621184" w:rsidRPr="00602ACC" w:rsidRDefault="00621184" w:rsidP="00621184">
            <w:pPr>
              <w:pStyle w:val="Default"/>
              <w:contextualSpacing/>
              <w:jc w:val="center"/>
              <w:rPr>
                <w:color w:val="auto"/>
                <w:highlight w:val="yellow"/>
              </w:rPr>
            </w:pPr>
            <w:r w:rsidRPr="00602ACC">
              <w:rPr>
                <w:color w:val="auto"/>
              </w:rPr>
              <w:t xml:space="preserve">ФГИС ТП </w:t>
            </w:r>
            <w:r w:rsidRPr="0009699B">
              <w:rPr>
                <w:color w:val="auto"/>
              </w:rPr>
              <w:t>https://fgistp.economy.gov.ru/</w:t>
            </w:r>
          </w:p>
        </w:tc>
      </w:tr>
      <w:tr w:rsidR="00621184" w:rsidRPr="005D3BAD" w:rsidTr="00DE5F91">
        <w:trPr>
          <w:trHeight w:val="1093"/>
        </w:trPr>
        <w:tc>
          <w:tcPr>
            <w:tcW w:w="850" w:type="dxa"/>
            <w:vAlign w:val="center"/>
          </w:tcPr>
          <w:p w:rsidR="00621184" w:rsidRPr="00602ACC" w:rsidRDefault="00621184" w:rsidP="00621184">
            <w:pPr>
              <w:pStyle w:val="Default"/>
              <w:contextualSpacing/>
              <w:jc w:val="center"/>
              <w:rPr>
                <w:bCs/>
                <w:color w:val="auto"/>
              </w:rPr>
            </w:pPr>
            <w:r w:rsidRPr="00602ACC">
              <w:rPr>
                <w:bCs/>
                <w:color w:val="auto"/>
              </w:rPr>
              <w:t>1.6</w:t>
            </w:r>
          </w:p>
        </w:tc>
        <w:tc>
          <w:tcPr>
            <w:tcW w:w="3511" w:type="dxa"/>
            <w:vAlign w:val="center"/>
          </w:tcPr>
          <w:p w:rsidR="00621184" w:rsidRPr="00A9152E" w:rsidRDefault="00621184" w:rsidP="00621184">
            <w:pPr>
              <w:pStyle w:val="Default"/>
              <w:contextualSpacing/>
              <w:jc w:val="center"/>
              <w:rPr>
                <w:color w:val="auto"/>
              </w:rPr>
            </w:pPr>
            <w:r w:rsidRPr="00A9152E">
              <w:rPr>
                <w:color w:val="auto"/>
              </w:rPr>
              <w:t>Схема территориального планирования Российской Федерации в области обороны страны и безопасности государства</w:t>
            </w:r>
          </w:p>
        </w:tc>
        <w:tc>
          <w:tcPr>
            <w:tcW w:w="3118" w:type="dxa"/>
            <w:vAlign w:val="center"/>
          </w:tcPr>
          <w:p w:rsidR="00621184" w:rsidRPr="00A9152E" w:rsidRDefault="00621184" w:rsidP="00621184">
            <w:pPr>
              <w:pStyle w:val="Default"/>
              <w:contextualSpacing/>
              <w:jc w:val="center"/>
              <w:rPr>
                <w:color w:val="auto"/>
              </w:rPr>
            </w:pPr>
            <w:r w:rsidRPr="00A9152E">
              <w:rPr>
                <w:color w:val="auto"/>
              </w:rPr>
              <w:t>Распоряжение Правительства Российской Федерации от 10.12.2015 №615сс</w:t>
            </w:r>
          </w:p>
        </w:tc>
        <w:tc>
          <w:tcPr>
            <w:tcW w:w="2268" w:type="dxa"/>
            <w:vAlign w:val="center"/>
          </w:tcPr>
          <w:p w:rsidR="00621184" w:rsidRPr="00602ACC" w:rsidRDefault="00621184" w:rsidP="00621184">
            <w:pPr>
              <w:pStyle w:val="Default"/>
              <w:contextualSpacing/>
              <w:jc w:val="center"/>
              <w:rPr>
                <w:color w:val="auto"/>
              </w:rPr>
            </w:pPr>
            <w:r w:rsidRPr="00602ACC">
              <w:rPr>
                <w:color w:val="auto"/>
              </w:rPr>
              <w:t xml:space="preserve">ФГИС ТП </w:t>
            </w:r>
            <w:r w:rsidRPr="0009699B">
              <w:rPr>
                <w:color w:val="auto"/>
              </w:rPr>
              <w:t>https://fgistp.economy.gov.ru/</w:t>
            </w:r>
          </w:p>
        </w:tc>
      </w:tr>
      <w:tr w:rsidR="00621184" w:rsidRPr="005D3BAD" w:rsidTr="00DE5F91">
        <w:trPr>
          <w:trHeight w:val="733"/>
        </w:trPr>
        <w:tc>
          <w:tcPr>
            <w:tcW w:w="850" w:type="dxa"/>
            <w:vAlign w:val="center"/>
          </w:tcPr>
          <w:p w:rsidR="00621184" w:rsidRPr="00602ACC" w:rsidRDefault="00621184" w:rsidP="00621184">
            <w:pPr>
              <w:pStyle w:val="Default"/>
              <w:contextualSpacing/>
              <w:jc w:val="center"/>
              <w:rPr>
                <w:color w:val="auto"/>
              </w:rPr>
            </w:pPr>
            <w:r w:rsidRPr="00602ACC">
              <w:rPr>
                <w:bCs/>
                <w:color w:val="auto"/>
              </w:rPr>
              <w:t>2.</w:t>
            </w:r>
          </w:p>
        </w:tc>
        <w:tc>
          <w:tcPr>
            <w:tcW w:w="8897" w:type="dxa"/>
            <w:gridSpan w:val="3"/>
            <w:vAlign w:val="center"/>
          </w:tcPr>
          <w:p w:rsidR="00621184" w:rsidRPr="00A9152E" w:rsidRDefault="00621184" w:rsidP="00621184">
            <w:pPr>
              <w:pStyle w:val="Default"/>
              <w:contextualSpacing/>
              <w:jc w:val="center"/>
              <w:rPr>
                <w:color w:val="auto"/>
              </w:rPr>
            </w:pPr>
            <w:r w:rsidRPr="00A9152E">
              <w:rPr>
                <w:color w:val="auto"/>
              </w:rPr>
              <w:t>Документы территориального планирования субъекта Российской Федерации</w:t>
            </w:r>
          </w:p>
        </w:tc>
      </w:tr>
      <w:tr w:rsidR="00621184" w:rsidRPr="005D3BAD" w:rsidTr="00DE5F91">
        <w:trPr>
          <w:trHeight w:val="871"/>
        </w:trPr>
        <w:tc>
          <w:tcPr>
            <w:tcW w:w="850" w:type="dxa"/>
            <w:vAlign w:val="center"/>
          </w:tcPr>
          <w:p w:rsidR="00621184" w:rsidRPr="00AB6497" w:rsidRDefault="00621184" w:rsidP="00621184">
            <w:pPr>
              <w:pStyle w:val="Default"/>
              <w:contextualSpacing/>
              <w:jc w:val="center"/>
              <w:rPr>
                <w:color w:val="auto"/>
              </w:rPr>
            </w:pPr>
            <w:r w:rsidRPr="00AB6497">
              <w:rPr>
                <w:color w:val="auto"/>
              </w:rPr>
              <w:t>2.1.</w:t>
            </w:r>
          </w:p>
        </w:tc>
        <w:tc>
          <w:tcPr>
            <w:tcW w:w="3511" w:type="dxa"/>
            <w:vAlign w:val="center"/>
          </w:tcPr>
          <w:p w:rsidR="00621184" w:rsidRDefault="00621184" w:rsidP="00621184">
            <w:pPr>
              <w:pStyle w:val="Default"/>
              <w:contextualSpacing/>
              <w:jc w:val="center"/>
              <w:rPr>
                <w:color w:val="auto"/>
              </w:rPr>
            </w:pPr>
            <w:r>
              <w:rPr>
                <w:color w:val="auto"/>
              </w:rPr>
              <w:t>С</w:t>
            </w:r>
            <w:r w:rsidRPr="00A9152E">
              <w:rPr>
                <w:color w:val="auto"/>
              </w:rPr>
              <w:t>хем</w:t>
            </w:r>
            <w:r>
              <w:rPr>
                <w:color w:val="auto"/>
              </w:rPr>
              <w:t>а</w:t>
            </w:r>
            <w:r w:rsidRPr="00A9152E">
              <w:rPr>
                <w:color w:val="auto"/>
              </w:rPr>
              <w:t xml:space="preserve"> территориального планирования</w:t>
            </w:r>
            <w:r>
              <w:rPr>
                <w:color w:val="auto"/>
              </w:rPr>
              <w:t xml:space="preserve"> </w:t>
            </w:r>
          </w:p>
          <w:p w:rsidR="00621184" w:rsidRPr="00A9152E" w:rsidRDefault="00621184" w:rsidP="00621184">
            <w:pPr>
              <w:pStyle w:val="Default"/>
              <w:contextualSpacing/>
              <w:jc w:val="center"/>
              <w:rPr>
                <w:color w:val="auto"/>
              </w:rPr>
            </w:pPr>
            <w:r>
              <w:rPr>
                <w:color w:val="auto"/>
              </w:rPr>
              <w:t>Тульской области</w:t>
            </w:r>
          </w:p>
        </w:tc>
        <w:tc>
          <w:tcPr>
            <w:tcW w:w="3118" w:type="dxa"/>
            <w:vAlign w:val="center"/>
          </w:tcPr>
          <w:p w:rsidR="00621184" w:rsidRPr="00A9152E" w:rsidRDefault="00621184" w:rsidP="00621184">
            <w:pPr>
              <w:pStyle w:val="Default"/>
              <w:contextualSpacing/>
              <w:jc w:val="center"/>
              <w:rPr>
                <w:color w:val="auto"/>
              </w:rPr>
            </w:pPr>
            <w:r w:rsidRPr="00DE5F91">
              <w:rPr>
                <w:color w:val="auto"/>
              </w:rPr>
              <w:t>Постановление правительства Тульской области</w:t>
            </w:r>
            <w:r>
              <w:rPr>
                <w:color w:val="auto"/>
              </w:rPr>
              <w:t xml:space="preserve"> №</w:t>
            </w:r>
            <w:r>
              <w:t xml:space="preserve"> </w:t>
            </w:r>
            <w:r w:rsidRPr="00621184">
              <w:rPr>
                <w:color w:val="auto"/>
              </w:rPr>
              <w:t>688</w:t>
            </w:r>
            <w:r>
              <w:rPr>
                <w:color w:val="auto"/>
              </w:rPr>
              <w:t xml:space="preserve"> </w:t>
            </w:r>
            <w:r w:rsidRPr="00A9152E">
              <w:rPr>
                <w:color w:val="auto"/>
              </w:rPr>
              <w:t xml:space="preserve">от </w:t>
            </w:r>
            <w:r w:rsidRPr="00621184">
              <w:rPr>
                <w:color w:val="auto"/>
              </w:rPr>
              <w:t>30.12.2019</w:t>
            </w:r>
          </w:p>
        </w:tc>
        <w:tc>
          <w:tcPr>
            <w:tcW w:w="2268" w:type="dxa"/>
            <w:vAlign w:val="center"/>
          </w:tcPr>
          <w:p w:rsidR="00621184" w:rsidRPr="00AB6497" w:rsidRDefault="00621184" w:rsidP="00621184">
            <w:pPr>
              <w:pStyle w:val="Default"/>
              <w:contextualSpacing/>
              <w:jc w:val="center"/>
              <w:rPr>
                <w:color w:val="00B0F0"/>
                <w:highlight w:val="yellow"/>
              </w:rPr>
            </w:pPr>
            <w:r w:rsidRPr="00602ACC">
              <w:rPr>
                <w:color w:val="auto"/>
              </w:rPr>
              <w:t xml:space="preserve">ФГИС ТП </w:t>
            </w:r>
            <w:r w:rsidRPr="0009699B">
              <w:rPr>
                <w:color w:val="auto"/>
              </w:rPr>
              <w:t>https://fgistp.economy.gov.ru/</w:t>
            </w:r>
          </w:p>
        </w:tc>
      </w:tr>
      <w:tr w:rsidR="00621184" w:rsidRPr="005D3BAD" w:rsidTr="00DE5F91">
        <w:trPr>
          <w:trHeight w:val="683"/>
        </w:trPr>
        <w:tc>
          <w:tcPr>
            <w:tcW w:w="850" w:type="dxa"/>
            <w:vAlign w:val="center"/>
          </w:tcPr>
          <w:p w:rsidR="00621184" w:rsidRPr="00602ACC" w:rsidRDefault="00621184" w:rsidP="00621184">
            <w:pPr>
              <w:pStyle w:val="Default"/>
              <w:contextualSpacing/>
              <w:jc w:val="center"/>
              <w:rPr>
                <w:color w:val="auto"/>
              </w:rPr>
            </w:pPr>
            <w:r w:rsidRPr="00602ACC">
              <w:rPr>
                <w:color w:val="auto"/>
              </w:rPr>
              <w:t>3.</w:t>
            </w:r>
          </w:p>
        </w:tc>
        <w:tc>
          <w:tcPr>
            <w:tcW w:w="8897" w:type="dxa"/>
            <w:gridSpan w:val="3"/>
            <w:vAlign w:val="center"/>
          </w:tcPr>
          <w:p w:rsidR="00621184" w:rsidRPr="00A9152E" w:rsidRDefault="00621184" w:rsidP="00621184">
            <w:pPr>
              <w:contextualSpacing/>
              <w:jc w:val="center"/>
              <w:rPr>
                <w:rFonts w:cs="Times New Roman"/>
              </w:rPr>
            </w:pPr>
            <w:r w:rsidRPr="00A9152E">
              <w:rPr>
                <w:rFonts w:cs="Times New Roman"/>
              </w:rPr>
              <w:t>Документы территориального планирования муниципальных районов, имеющих общую границу с планируемой территорией</w:t>
            </w:r>
          </w:p>
        </w:tc>
      </w:tr>
      <w:tr w:rsidR="00621184" w:rsidRPr="005D3BAD" w:rsidTr="00DE5F91">
        <w:trPr>
          <w:trHeight w:val="453"/>
        </w:trPr>
        <w:tc>
          <w:tcPr>
            <w:tcW w:w="850" w:type="dxa"/>
            <w:vAlign w:val="center"/>
          </w:tcPr>
          <w:p w:rsidR="00621184" w:rsidRPr="00AB6497" w:rsidRDefault="00621184" w:rsidP="00621184">
            <w:pPr>
              <w:pStyle w:val="Default"/>
              <w:contextualSpacing/>
              <w:jc w:val="center"/>
              <w:rPr>
                <w:color w:val="auto"/>
              </w:rPr>
            </w:pPr>
            <w:r w:rsidRPr="00AB6497">
              <w:rPr>
                <w:color w:val="auto"/>
              </w:rPr>
              <w:t>3.1</w:t>
            </w:r>
          </w:p>
        </w:tc>
        <w:tc>
          <w:tcPr>
            <w:tcW w:w="3511" w:type="dxa"/>
            <w:vAlign w:val="center"/>
          </w:tcPr>
          <w:p w:rsidR="00621184" w:rsidRDefault="00621184" w:rsidP="00621184">
            <w:pPr>
              <w:pStyle w:val="Default"/>
              <w:contextualSpacing/>
              <w:jc w:val="center"/>
              <w:rPr>
                <w:color w:val="auto"/>
              </w:rPr>
            </w:pPr>
            <w:r w:rsidRPr="007357AC">
              <w:rPr>
                <w:color w:val="auto"/>
              </w:rPr>
              <w:t xml:space="preserve">Схема территориального планирования </w:t>
            </w:r>
          </w:p>
          <w:p w:rsidR="00621184" w:rsidRPr="00A9152E" w:rsidRDefault="00621184" w:rsidP="00621184">
            <w:pPr>
              <w:pStyle w:val="Default"/>
              <w:contextualSpacing/>
              <w:jc w:val="center"/>
              <w:rPr>
                <w:color w:val="auto"/>
              </w:rPr>
            </w:pPr>
            <w:r w:rsidRPr="007357AC">
              <w:rPr>
                <w:color w:val="auto"/>
              </w:rPr>
              <w:t>МО Кимовский район</w:t>
            </w:r>
          </w:p>
        </w:tc>
        <w:tc>
          <w:tcPr>
            <w:tcW w:w="3118" w:type="dxa"/>
            <w:vAlign w:val="center"/>
          </w:tcPr>
          <w:p w:rsidR="00621184" w:rsidRPr="00A9152E" w:rsidRDefault="00621184" w:rsidP="00621184">
            <w:pPr>
              <w:suppressAutoHyphens w:val="0"/>
              <w:jc w:val="center"/>
              <w:rPr>
                <w:rFonts w:cs="Times New Roman"/>
                <w:lang w:eastAsia="ru-RU"/>
              </w:rPr>
            </w:pPr>
            <w:r w:rsidRPr="007F46E6">
              <w:rPr>
                <w:rFonts w:cs="Times New Roman"/>
                <w:lang w:eastAsia="ru-RU"/>
              </w:rPr>
              <w:t xml:space="preserve">Решение Собрания представителей МО </w:t>
            </w:r>
            <w:r>
              <w:rPr>
                <w:rFonts w:cs="Times New Roman"/>
                <w:lang w:eastAsia="ru-RU"/>
              </w:rPr>
              <w:t>Ким</w:t>
            </w:r>
            <w:r w:rsidRPr="007F46E6">
              <w:rPr>
                <w:rFonts w:cs="Times New Roman"/>
                <w:lang w:eastAsia="ru-RU"/>
              </w:rPr>
              <w:t>овский район</w:t>
            </w:r>
            <w:r>
              <w:rPr>
                <w:rFonts w:cs="Times New Roman"/>
                <w:lang w:eastAsia="ru-RU"/>
              </w:rPr>
              <w:t xml:space="preserve"> №</w:t>
            </w:r>
            <w:r w:rsidRPr="007357AC">
              <w:rPr>
                <w:rFonts w:cs="Times New Roman"/>
                <w:lang w:eastAsia="ru-RU"/>
              </w:rPr>
              <w:t>92</w:t>
            </w:r>
            <w:r>
              <w:rPr>
                <w:rFonts w:cs="Times New Roman"/>
                <w:lang w:eastAsia="ru-RU"/>
              </w:rPr>
              <w:t>-</w:t>
            </w:r>
            <w:r w:rsidRPr="007357AC">
              <w:rPr>
                <w:rFonts w:cs="Times New Roman"/>
                <w:lang w:eastAsia="ru-RU"/>
              </w:rPr>
              <w:t>472</w:t>
            </w:r>
            <w:r>
              <w:rPr>
                <w:rFonts w:cs="Times New Roman"/>
                <w:lang w:eastAsia="ru-RU"/>
              </w:rPr>
              <w:t xml:space="preserve"> от 2</w:t>
            </w:r>
            <w:r w:rsidRPr="007357AC">
              <w:rPr>
                <w:rFonts w:cs="Times New Roman"/>
                <w:lang w:eastAsia="ru-RU"/>
              </w:rPr>
              <w:t>2</w:t>
            </w:r>
            <w:r>
              <w:rPr>
                <w:rFonts w:cs="Times New Roman"/>
                <w:lang w:eastAsia="ru-RU"/>
              </w:rPr>
              <w:t>.12.2017</w:t>
            </w:r>
          </w:p>
        </w:tc>
        <w:tc>
          <w:tcPr>
            <w:tcW w:w="2268" w:type="dxa"/>
            <w:vAlign w:val="center"/>
          </w:tcPr>
          <w:p w:rsidR="00621184" w:rsidRPr="00AB6497" w:rsidRDefault="00621184" w:rsidP="00621184">
            <w:pPr>
              <w:pStyle w:val="Default"/>
              <w:contextualSpacing/>
              <w:jc w:val="center"/>
              <w:rPr>
                <w:color w:val="00B0F0"/>
                <w:highlight w:val="yellow"/>
              </w:rPr>
            </w:pPr>
            <w:r w:rsidRPr="00602ACC">
              <w:rPr>
                <w:color w:val="auto"/>
              </w:rPr>
              <w:t xml:space="preserve">ФГИС ТП </w:t>
            </w:r>
            <w:r w:rsidRPr="0009699B">
              <w:rPr>
                <w:color w:val="auto"/>
              </w:rPr>
              <w:t>https://fgistp.economy.gov.ru/</w:t>
            </w:r>
          </w:p>
        </w:tc>
      </w:tr>
      <w:tr w:rsidR="00621184" w:rsidRPr="005D3BAD" w:rsidTr="00DE5F91">
        <w:trPr>
          <w:trHeight w:val="453"/>
        </w:trPr>
        <w:tc>
          <w:tcPr>
            <w:tcW w:w="850" w:type="dxa"/>
            <w:vAlign w:val="center"/>
          </w:tcPr>
          <w:p w:rsidR="00621184" w:rsidRPr="00AB6497" w:rsidRDefault="00621184" w:rsidP="00621184">
            <w:pPr>
              <w:pStyle w:val="Default"/>
              <w:contextualSpacing/>
              <w:jc w:val="center"/>
              <w:rPr>
                <w:color w:val="auto"/>
              </w:rPr>
            </w:pPr>
            <w:r w:rsidRPr="00AB6497">
              <w:rPr>
                <w:color w:val="auto"/>
              </w:rPr>
              <w:t>3.</w:t>
            </w:r>
            <w:r>
              <w:rPr>
                <w:color w:val="auto"/>
              </w:rPr>
              <w:t>2</w:t>
            </w:r>
          </w:p>
        </w:tc>
        <w:tc>
          <w:tcPr>
            <w:tcW w:w="3511" w:type="dxa"/>
            <w:vAlign w:val="center"/>
          </w:tcPr>
          <w:p w:rsidR="00621184" w:rsidRDefault="00621184" w:rsidP="00621184">
            <w:pPr>
              <w:pStyle w:val="Default"/>
              <w:contextualSpacing/>
              <w:jc w:val="center"/>
              <w:rPr>
                <w:color w:val="auto"/>
              </w:rPr>
            </w:pPr>
            <w:r w:rsidRPr="007357AC">
              <w:rPr>
                <w:color w:val="auto"/>
              </w:rPr>
              <w:t xml:space="preserve">Схема территориального планирования </w:t>
            </w:r>
          </w:p>
          <w:p w:rsidR="00621184" w:rsidRPr="007357AC" w:rsidRDefault="00621184" w:rsidP="00621184">
            <w:pPr>
              <w:pStyle w:val="Default"/>
              <w:contextualSpacing/>
              <w:jc w:val="center"/>
              <w:rPr>
                <w:color w:val="auto"/>
              </w:rPr>
            </w:pPr>
            <w:r w:rsidRPr="007357AC">
              <w:rPr>
                <w:color w:val="auto"/>
              </w:rPr>
              <w:t xml:space="preserve">МО </w:t>
            </w:r>
            <w:r>
              <w:rPr>
                <w:color w:val="auto"/>
              </w:rPr>
              <w:t>Вол</w:t>
            </w:r>
            <w:r w:rsidRPr="007357AC">
              <w:rPr>
                <w:color w:val="auto"/>
              </w:rPr>
              <w:t>овский район</w:t>
            </w:r>
          </w:p>
        </w:tc>
        <w:tc>
          <w:tcPr>
            <w:tcW w:w="3118" w:type="dxa"/>
            <w:vAlign w:val="center"/>
          </w:tcPr>
          <w:p w:rsidR="00621184" w:rsidRPr="00A9152E" w:rsidRDefault="00621184" w:rsidP="00621184">
            <w:pPr>
              <w:suppressAutoHyphens w:val="0"/>
              <w:jc w:val="center"/>
              <w:rPr>
                <w:rFonts w:cs="Times New Roman"/>
                <w:lang w:eastAsia="ru-RU"/>
              </w:rPr>
            </w:pPr>
            <w:r w:rsidRPr="007F46E6">
              <w:rPr>
                <w:rFonts w:cs="Times New Roman"/>
                <w:lang w:eastAsia="ru-RU"/>
              </w:rPr>
              <w:t xml:space="preserve">Решение Собрания представителей МО </w:t>
            </w:r>
            <w:r>
              <w:rPr>
                <w:rFonts w:cs="Times New Roman"/>
                <w:lang w:eastAsia="ru-RU"/>
              </w:rPr>
              <w:t>Вол</w:t>
            </w:r>
            <w:r w:rsidRPr="007F46E6">
              <w:rPr>
                <w:rFonts w:cs="Times New Roman"/>
                <w:lang w:eastAsia="ru-RU"/>
              </w:rPr>
              <w:t>овский район</w:t>
            </w:r>
            <w:r>
              <w:rPr>
                <w:rFonts w:cs="Times New Roman"/>
                <w:lang w:eastAsia="ru-RU"/>
              </w:rPr>
              <w:t xml:space="preserve"> №25-2 от 31.08.2010</w:t>
            </w:r>
          </w:p>
        </w:tc>
        <w:tc>
          <w:tcPr>
            <w:tcW w:w="2268" w:type="dxa"/>
            <w:vAlign w:val="center"/>
          </w:tcPr>
          <w:p w:rsidR="00621184" w:rsidRPr="00AB6497" w:rsidRDefault="00621184" w:rsidP="00621184">
            <w:pPr>
              <w:pStyle w:val="Default"/>
              <w:contextualSpacing/>
              <w:jc w:val="center"/>
              <w:rPr>
                <w:color w:val="00B0F0"/>
                <w:highlight w:val="yellow"/>
              </w:rPr>
            </w:pPr>
            <w:r w:rsidRPr="00602ACC">
              <w:rPr>
                <w:color w:val="auto"/>
              </w:rPr>
              <w:t xml:space="preserve">ФГИС ТП </w:t>
            </w:r>
            <w:r w:rsidRPr="0009699B">
              <w:rPr>
                <w:color w:val="auto"/>
              </w:rPr>
              <w:t>https://fgistp.economy.gov.ru/</w:t>
            </w:r>
          </w:p>
        </w:tc>
      </w:tr>
      <w:tr w:rsidR="00621184" w:rsidRPr="005D3BAD" w:rsidTr="00DE5F91">
        <w:trPr>
          <w:trHeight w:val="453"/>
        </w:trPr>
        <w:tc>
          <w:tcPr>
            <w:tcW w:w="850" w:type="dxa"/>
            <w:vAlign w:val="center"/>
          </w:tcPr>
          <w:p w:rsidR="00621184" w:rsidRPr="00AB6497" w:rsidRDefault="00621184" w:rsidP="00621184">
            <w:pPr>
              <w:pStyle w:val="Default"/>
              <w:contextualSpacing/>
              <w:jc w:val="center"/>
              <w:rPr>
                <w:color w:val="auto"/>
              </w:rPr>
            </w:pPr>
            <w:r w:rsidRPr="00AB6497">
              <w:rPr>
                <w:color w:val="auto"/>
              </w:rPr>
              <w:t>3.</w:t>
            </w:r>
            <w:r>
              <w:rPr>
                <w:color w:val="auto"/>
              </w:rPr>
              <w:t>3</w:t>
            </w:r>
          </w:p>
        </w:tc>
        <w:tc>
          <w:tcPr>
            <w:tcW w:w="3511" w:type="dxa"/>
            <w:vAlign w:val="center"/>
          </w:tcPr>
          <w:p w:rsidR="00621184" w:rsidRDefault="00621184" w:rsidP="00621184">
            <w:pPr>
              <w:pStyle w:val="Default"/>
              <w:contextualSpacing/>
              <w:jc w:val="center"/>
              <w:rPr>
                <w:color w:val="auto"/>
              </w:rPr>
            </w:pPr>
            <w:r w:rsidRPr="007357AC">
              <w:rPr>
                <w:color w:val="auto"/>
              </w:rPr>
              <w:t xml:space="preserve">Схема территориального планирования </w:t>
            </w:r>
          </w:p>
          <w:p w:rsidR="00621184" w:rsidRPr="007357AC" w:rsidRDefault="00621184" w:rsidP="00621184">
            <w:pPr>
              <w:pStyle w:val="Default"/>
              <w:contextualSpacing/>
              <w:jc w:val="center"/>
              <w:rPr>
                <w:color w:val="auto"/>
              </w:rPr>
            </w:pPr>
            <w:r w:rsidRPr="007357AC">
              <w:rPr>
                <w:color w:val="auto"/>
              </w:rPr>
              <w:t xml:space="preserve">МО </w:t>
            </w:r>
            <w:r>
              <w:rPr>
                <w:color w:val="auto"/>
              </w:rPr>
              <w:t>Куркин</w:t>
            </w:r>
            <w:r w:rsidRPr="007357AC">
              <w:rPr>
                <w:color w:val="auto"/>
              </w:rPr>
              <w:t>ский район</w:t>
            </w:r>
          </w:p>
        </w:tc>
        <w:tc>
          <w:tcPr>
            <w:tcW w:w="3118" w:type="dxa"/>
            <w:vAlign w:val="center"/>
          </w:tcPr>
          <w:p w:rsidR="00621184" w:rsidRPr="00A9152E" w:rsidRDefault="00621184" w:rsidP="00621184">
            <w:pPr>
              <w:suppressAutoHyphens w:val="0"/>
              <w:jc w:val="center"/>
              <w:rPr>
                <w:rFonts w:cs="Times New Roman"/>
                <w:lang w:eastAsia="ru-RU"/>
              </w:rPr>
            </w:pPr>
            <w:r w:rsidRPr="007F46E6">
              <w:rPr>
                <w:rFonts w:cs="Times New Roman"/>
                <w:lang w:eastAsia="ru-RU"/>
              </w:rPr>
              <w:t xml:space="preserve">Решение </w:t>
            </w:r>
            <w:r>
              <w:rPr>
                <w:rFonts w:cs="Times New Roman"/>
                <w:lang w:eastAsia="ru-RU"/>
              </w:rPr>
              <w:t>№30-14 от 07.11.2018</w:t>
            </w:r>
          </w:p>
        </w:tc>
        <w:tc>
          <w:tcPr>
            <w:tcW w:w="2268" w:type="dxa"/>
            <w:vAlign w:val="center"/>
          </w:tcPr>
          <w:p w:rsidR="00621184" w:rsidRPr="00AB6497" w:rsidRDefault="00621184" w:rsidP="00621184">
            <w:pPr>
              <w:pStyle w:val="Default"/>
              <w:contextualSpacing/>
              <w:jc w:val="center"/>
              <w:rPr>
                <w:color w:val="00B0F0"/>
                <w:highlight w:val="yellow"/>
              </w:rPr>
            </w:pPr>
            <w:r w:rsidRPr="00602ACC">
              <w:rPr>
                <w:color w:val="auto"/>
              </w:rPr>
              <w:t xml:space="preserve">ФГИС ТП </w:t>
            </w:r>
            <w:r w:rsidRPr="0009699B">
              <w:rPr>
                <w:color w:val="auto"/>
              </w:rPr>
              <w:t>https://fgistp.economy.gov.ru/</w:t>
            </w:r>
          </w:p>
        </w:tc>
      </w:tr>
      <w:tr w:rsidR="00621184" w:rsidRPr="005D3BAD" w:rsidTr="007F46E6">
        <w:trPr>
          <w:trHeight w:val="853"/>
        </w:trPr>
        <w:tc>
          <w:tcPr>
            <w:tcW w:w="850" w:type="dxa"/>
            <w:vAlign w:val="center"/>
          </w:tcPr>
          <w:p w:rsidR="00621184" w:rsidRPr="00602ACC" w:rsidRDefault="00621184" w:rsidP="00621184">
            <w:pPr>
              <w:pStyle w:val="Default"/>
              <w:contextualSpacing/>
              <w:jc w:val="center"/>
              <w:rPr>
                <w:color w:val="auto"/>
              </w:rPr>
            </w:pPr>
            <w:r w:rsidRPr="00602ACC">
              <w:rPr>
                <w:bCs/>
                <w:color w:val="auto"/>
              </w:rPr>
              <w:t>4.</w:t>
            </w:r>
          </w:p>
        </w:tc>
        <w:tc>
          <w:tcPr>
            <w:tcW w:w="8897" w:type="dxa"/>
            <w:gridSpan w:val="3"/>
            <w:vAlign w:val="center"/>
          </w:tcPr>
          <w:p w:rsidR="00621184" w:rsidRDefault="00621184" w:rsidP="00621184">
            <w:pPr>
              <w:pStyle w:val="Default"/>
              <w:contextualSpacing/>
              <w:jc w:val="center"/>
              <w:rPr>
                <w:bCs/>
                <w:color w:val="auto"/>
              </w:rPr>
            </w:pPr>
            <w:r w:rsidRPr="00A9152E">
              <w:rPr>
                <w:bCs/>
                <w:color w:val="auto"/>
              </w:rPr>
              <w:t>Документы территориального планирования</w:t>
            </w:r>
            <w:r>
              <w:rPr>
                <w:bCs/>
                <w:color w:val="auto"/>
              </w:rPr>
              <w:t xml:space="preserve"> муниципальных образований</w:t>
            </w:r>
            <w:r w:rsidRPr="00A9152E">
              <w:rPr>
                <w:bCs/>
                <w:color w:val="auto"/>
              </w:rPr>
              <w:t xml:space="preserve">, </w:t>
            </w:r>
          </w:p>
          <w:p w:rsidR="00621184" w:rsidRPr="00CC3F43" w:rsidRDefault="00621184" w:rsidP="00621184">
            <w:pPr>
              <w:pStyle w:val="Default"/>
              <w:contextualSpacing/>
              <w:jc w:val="center"/>
              <w:rPr>
                <w:color w:val="00B0F0"/>
                <w:highlight w:val="yellow"/>
              </w:rPr>
            </w:pPr>
            <w:r w:rsidRPr="00A9152E">
              <w:rPr>
                <w:bCs/>
                <w:color w:val="auto"/>
              </w:rPr>
              <w:t>имеющих общую границу с планируемой территорией</w:t>
            </w:r>
          </w:p>
        </w:tc>
      </w:tr>
      <w:tr w:rsidR="00621184" w:rsidRPr="005D3BAD" w:rsidTr="00DE5F91">
        <w:trPr>
          <w:trHeight w:val="453"/>
        </w:trPr>
        <w:tc>
          <w:tcPr>
            <w:tcW w:w="850" w:type="dxa"/>
            <w:vAlign w:val="center"/>
          </w:tcPr>
          <w:p w:rsidR="00621184" w:rsidRPr="00602ACC" w:rsidRDefault="00621184" w:rsidP="00621184">
            <w:pPr>
              <w:pStyle w:val="Default"/>
              <w:contextualSpacing/>
              <w:jc w:val="center"/>
              <w:rPr>
                <w:color w:val="auto"/>
              </w:rPr>
            </w:pPr>
            <w:r w:rsidRPr="00602ACC">
              <w:rPr>
                <w:color w:val="auto"/>
              </w:rPr>
              <w:t>4.1</w:t>
            </w:r>
          </w:p>
        </w:tc>
        <w:tc>
          <w:tcPr>
            <w:tcW w:w="3511" w:type="dxa"/>
            <w:vAlign w:val="center"/>
          </w:tcPr>
          <w:p w:rsidR="00621184" w:rsidRPr="002F644C" w:rsidRDefault="00621184" w:rsidP="00621184">
            <w:pPr>
              <w:jc w:val="center"/>
              <w:rPr>
                <w:rFonts w:cs="Times New Roman"/>
                <w:color w:val="000000" w:themeColor="text1"/>
                <w:u w:val="single"/>
                <w:lang w:eastAsia="ru-RU"/>
              </w:rPr>
            </w:pPr>
            <w:r w:rsidRPr="002F644C">
              <w:rPr>
                <w:rFonts w:cs="Arial"/>
                <w:bCs/>
                <w:color w:val="000000" w:themeColor="text1"/>
              </w:rPr>
              <w:t>Генеральный план муниципального образования Епифанское Кимовского района</w:t>
            </w:r>
          </w:p>
        </w:tc>
        <w:tc>
          <w:tcPr>
            <w:tcW w:w="3118" w:type="dxa"/>
            <w:vAlign w:val="center"/>
          </w:tcPr>
          <w:p w:rsidR="00621184" w:rsidRPr="002F644C" w:rsidRDefault="00621184" w:rsidP="00621184">
            <w:pPr>
              <w:ind w:left="-46"/>
              <w:jc w:val="center"/>
              <w:rPr>
                <w:rFonts w:cs="Times New Roman"/>
                <w:bCs/>
                <w:color w:val="000000" w:themeColor="text1"/>
                <w:lang w:eastAsia="ru-RU"/>
              </w:rPr>
            </w:pPr>
            <w:r w:rsidRPr="002F644C">
              <w:rPr>
                <w:rFonts w:cs="Times New Roman"/>
                <w:bCs/>
                <w:color w:val="000000" w:themeColor="text1"/>
                <w:lang w:eastAsia="ru-RU"/>
              </w:rPr>
              <w:t>Об утверждении генплана</w:t>
            </w:r>
          </w:p>
          <w:p w:rsidR="00621184" w:rsidRPr="002F644C" w:rsidRDefault="00621184" w:rsidP="00621184">
            <w:pPr>
              <w:ind w:left="-46"/>
              <w:jc w:val="center"/>
              <w:rPr>
                <w:rFonts w:cs="Times New Roman"/>
                <w:bCs/>
                <w:color w:val="000000" w:themeColor="text1"/>
                <w:lang w:eastAsia="ru-RU"/>
              </w:rPr>
            </w:pPr>
            <w:r w:rsidRPr="002F644C">
              <w:rPr>
                <w:rFonts w:cs="Times New Roman"/>
                <w:bCs/>
                <w:color w:val="000000" w:themeColor="text1"/>
                <w:lang w:eastAsia="ru-RU"/>
              </w:rPr>
              <w:t>№78-389 от 14.04.2017</w:t>
            </w:r>
          </w:p>
        </w:tc>
        <w:tc>
          <w:tcPr>
            <w:tcW w:w="2268" w:type="dxa"/>
            <w:vAlign w:val="center"/>
          </w:tcPr>
          <w:p w:rsidR="00621184" w:rsidRPr="002F644C" w:rsidRDefault="00621184" w:rsidP="00621184">
            <w:pPr>
              <w:pStyle w:val="Default"/>
              <w:contextualSpacing/>
              <w:jc w:val="center"/>
              <w:rPr>
                <w:color w:val="000000" w:themeColor="text1"/>
              </w:rPr>
            </w:pPr>
            <w:r w:rsidRPr="00602ACC">
              <w:rPr>
                <w:color w:val="auto"/>
              </w:rPr>
              <w:t xml:space="preserve">ФГИС ТП </w:t>
            </w:r>
            <w:r w:rsidRPr="003066C1">
              <w:rPr>
                <w:color w:val="auto"/>
              </w:rPr>
              <w:t>https://fgistp.economy.gov.ru/</w:t>
            </w:r>
          </w:p>
        </w:tc>
      </w:tr>
      <w:tr w:rsidR="00621184" w:rsidRPr="005D3BAD" w:rsidTr="003F786B">
        <w:trPr>
          <w:trHeight w:val="1312"/>
        </w:trPr>
        <w:tc>
          <w:tcPr>
            <w:tcW w:w="850" w:type="dxa"/>
            <w:vAlign w:val="center"/>
          </w:tcPr>
          <w:p w:rsidR="00621184" w:rsidRPr="00602ACC" w:rsidRDefault="00621184" w:rsidP="00621184">
            <w:pPr>
              <w:pStyle w:val="Default"/>
              <w:contextualSpacing/>
              <w:jc w:val="center"/>
              <w:rPr>
                <w:color w:val="auto"/>
              </w:rPr>
            </w:pPr>
            <w:r w:rsidRPr="00602ACC">
              <w:rPr>
                <w:color w:val="auto"/>
              </w:rPr>
              <w:t>4.2</w:t>
            </w:r>
          </w:p>
        </w:tc>
        <w:tc>
          <w:tcPr>
            <w:tcW w:w="3511" w:type="dxa"/>
            <w:vAlign w:val="center"/>
          </w:tcPr>
          <w:p w:rsidR="00621184" w:rsidRPr="002F644C" w:rsidRDefault="00E442FD" w:rsidP="00621184">
            <w:pPr>
              <w:jc w:val="center"/>
              <w:rPr>
                <w:rFonts w:cs="Times New Roman"/>
                <w:color w:val="FF0000"/>
                <w:u w:val="single"/>
                <w:lang w:eastAsia="ru-RU"/>
              </w:rPr>
            </w:pPr>
            <w:r w:rsidRPr="00E442FD">
              <w:rPr>
                <w:bCs/>
                <w:color w:val="000000" w:themeColor="text1"/>
              </w:rPr>
              <w:t>Внесение изменений в генеральный план МО Михайловское Куркинского района</w:t>
            </w:r>
          </w:p>
        </w:tc>
        <w:tc>
          <w:tcPr>
            <w:tcW w:w="3118" w:type="dxa"/>
            <w:vAlign w:val="center"/>
          </w:tcPr>
          <w:p w:rsidR="00621184" w:rsidRPr="00E442FD" w:rsidRDefault="00E442FD" w:rsidP="00621184">
            <w:pPr>
              <w:jc w:val="center"/>
              <w:rPr>
                <w:rFonts w:cs="Times New Roman"/>
                <w:bCs/>
                <w:lang w:eastAsia="ru-RU"/>
              </w:rPr>
            </w:pPr>
            <w:r w:rsidRPr="00E442FD">
              <w:rPr>
                <w:rFonts w:cs="Times New Roman"/>
                <w:bCs/>
                <w:lang w:eastAsia="ru-RU"/>
              </w:rPr>
              <w:t>Решение Собрания представителей №</w:t>
            </w:r>
            <w:r>
              <w:t xml:space="preserve"> </w:t>
            </w:r>
            <w:r w:rsidRPr="00E442FD">
              <w:rPr>
                <w:rFonts w:cs="Times New Roman"/>
                <w:bCs/>
                <w:lang w:eastAsia="ru-RU"/>
              </w:rPr>
              <w:t>27-2</w:t>
            </w:r>
            <w:r>
              <w:rPr>
                <w:rFonts w:cs="Times New Roman"/>
                <w:bCs/>
                <w:lang w:eastAsia="ru-RU"/>
              </w:rPr>
              <w:t xml:space="preserve"> </w:t>
            </w:r>
            <w:r w:rsidRPr="00E442FD">
              <w:rPr>
                <w:rFonts w:cs="Times New Roman"/>
                <w:bCs/>
                <w:lang w:eastAsia="ru-RU"/>
              </w:rPr>
              <w:t>от 27.09.2017</w:t>
            </w:r>
          </w:p>
        </w:tc>
        <w:tc>
          <w:tcPr>
            <w:tcW w:w="2268" w:type="dxa"/>
            <w:vAlign w:val="center"/>
          </w:tcPr>
          <w:p w:rsidR="00621184" w:rsidRPr="00015BC4" w:rsidRDefault="00621184" w:rsidP="00621184">
            <w:pPr>
              <w:pStyle w:val="Default"/>
              <w:contextualSpacing/>
              <w:jc w:val="center"/>
              <w:rPr>
                <w:color w:val="FF0000"/>
              </w:rPr>
            </w:pPr>
            <w:r w:rsidRPr="00602ACC">
              <w:rPr>
                <w:color w:val="auto"/>
              </w:rPr>
              <w:t xml:space="preserve">ФГИС ТП </w:t>
            </w:r>
            <w:r w:rsidRPr="003066C1">
              <w:rPr>
                <w:color w:val="auto"/>
              </w:rPr>
              <w:t>https://fgistp.economy.gov.ru/</w:t>
            </w:r>
          </w:p>
        </w:tc>
      </w:tr>
      <w:tr w:rsidR="00621184" w:rsidRPr="005D3BAD" w:rsidTr="00466C00">
        <w:trPr>
          <w:trHeight w:val="1133"/>
        </w:trPr>
        <w:tc>
          <w:tcPr>
            <w:tcW w:w="850" w:type="dxa"/>
            <w:vAlign w:val="center"/>
          </w:tcPr>
          <w:p w:rsidR="00621184" w:rsidRPr="00602ACC" w:rsidRDefault="00621184" w:rsidP="00621184">
            <w:pPr>
              <w:pStyle w:val="Default"/>
              <w:contextualSpacing/>
              <w:jc w:val="center"/>
              <w:rPr>
                <w:color w:val="auto"/>
              </w:rPr>
            </w:pPr>
            <w:r w:rsidRPr="00602ACC">
              <w:rPr>
                <w:color w:val="auto"/>
              </w:rPr>
              <w:t>4.3</w:t>
            </w:r>
          </w:p>
        </w:tc>
        <w:tc>
          <w:tcPr>
            <w:tcW w:w="3511" w:type="dxa"/>
            <w:vAlign w:val="center"/>
          </w:tcPr>
          <w:p w:rsidR="00621184" w:rsidRPr="00F36823" w:rsidRDefault="00621184" w:rsidP="00621184">
            <w:pPr>
              <w:jc w:val="center"/>
              <w:rPr>
                <w:color w:val="000000" w:themeColor="text1"/>
              </w:rPr>
            </w:pPr>
            <w:r w:rsidRPr="00F36823">
              <w:rPr>
                <w:bCs/>
                <w:color w:val="000000" w:themeColor="text1"/>
              </w:rPr>
              <w:t>Генеральный план МО Бегичевское Богородицкого района</w:t>
            </w:r>
            <w:r w:rsidRPr="00F36823">
              <w:rPr>
                <w:rFonts w:cs="Arial"/>
                <w:color w:val="000000" w:themeColor="text1"/>
              </w:rPr>
              <w:t xml:space="preserve"> Тульской области,</w:t>
            </w:r>
          </w:p>
        </w:tc>
        <w:tc>
          <w:tcPr>
            <w:tcW w:w="3118" w:type="dxa"/>
            <w:vAlign w:val="center"/>
          </w:tcPr>
          <w:p w:rsidR="00621184" w:rsidRPr="00F36823" w:rsidRDefault="00621184" w:rsidP="00621184">
            <w:pPr>
              <w:jc w:val="center"/>
              <w:rPr>
                <w:rFonts w:cs="Times New Roman"/>
                <w:bCs/>
                <w:color w:val="000000" w:themeColor="text1"/>
                <w:lang w:eastAsia="ru-RU"/>
              </w:rPr>
            </w:pPr>
            <w:r w:rsidRPr="00F36823">
              <w:rPr>
                <w:rFonts w:cs="Times New Roman"/>
                <w:bCs/>
                <w:color w:val="000000" w:themeColor="text1"/>
                <w:lang w:eastAsia="ru-RU"/>
              </w:rPr>
              <w:t>Решение</w:t>
            </w:r>
            <w:r w:rsidRPr="00F36823">
              <w:rPr>
                <w:rFonts w:cs="Times New Roman"/>
                <w:b/>
                <w:bCs/>
                <w:color w:val="000000" w:themeColor="text1"/>
                <w:lang w:eastAsia="ru-RU"/>
              </w:rPr>
              <w:t xml:space="preserve"> </w:t>
            </w:r>
            <w:r w:rsidRPr="00F36823">
              <w:rPr>
                <w:rFonts w:cs="Times New Roman"/>
                <w:bCs/>
                <w:color w:val="000000" w:themeColor="text1"/>
                <w:lang w:eastAsia="ru-RU"/>
              </w:rPr>
              <w:t>№ 53-367</w:t>
            </w:r>
          </w:p>
          <w:p w:rsidR="00621184" w:rsidRPr="00F36823" w:rsidRDefault="00621184" w:rsidP="00621184">
            <w:pPr>
              <w:pStyle w:val="Default"/>
              <w:contextualSpacing/>
              <w:jc w:val="center"/>
              <w:rPr>
                <w:color w:val="000000" w:themeColor="text1"/>
              </w:rPr>
            </w:pPr>
            <w:r w:rsidRPr="00F36823">
              <w:rPr>
                <w:bCs/>
                <w:color w:val="000000" w:themeColor="text1"/>
              </w:rPr>
              <w:t>от 21.06.2017</w:t>
            </w:r>
          </w:p>
        </w:tc>
        <w:tc>
          <w:tcPr>
            <w:tcW w:w="2268" w:type="dxa"/>
            <w:vAlign w:val="center"/>
          </w:tcPr>
          <w:p w:rsidR="00621184" w:rsidRPr="00F36823" w:rsidRDefault="00621184" w:rsidP="00621184">
            <w:pPr>
              <w:pStyle w:val="Default"/>
              <w:contextualSpacing/>
              <w:jc w:val="center"/>
              <w:rPr>
                <w:color w:val="000000" w:themeColor="text1"/>
              </w:rPr>
            </w:pPr>
            <w:r w:rsidRPr="00602ACC">
              <w:rPr>
                <w:color w:val="auto"/>
              </w:rPr>
              <w:t xml:space="preserve">ФГИС ТП </w:t>
            </w:r>
            <w:r w:rsidRPr="003066C1">
              <w:rPr>
                <w:color w:val="auto"/>
              </w:rPr>
              <w:t>https://fgistp.economy.gov.ru/</w:t>
            </w:r>
          </w:p>
        </w:tc>
      </w:tr>
      <w:tr w:rsidR="00621184" w:rsidRPr="005D3BAD" w:rsidTr="00466C00">
        <w:trPr>
          <w:trHeight w:val="1250"/>
        </w:trPr>
        <w:tc>
          <w:tcPr>
            <w:tcW w:w="850" w:type="dxa"/>
            <w:vAlign w:val="center"/>
          </w:tcPr>
          <w:p w:rsidR="00621184" w:rsidRPr="00602ACC" w:rsidRDefault="00621184" w:rsidP="00621184">
            <w:pPr>
              <w:pStyle w:val="Default"/>
              <w:contextualSpacing/>
              <w:jc w:val="center"/>
              <w:rPr>
                <w:color w:val="auto"/>
              </w:rPr>
            </w:pPr>
            <w:r w:rsidRPr="00602ACC">
              <w:rPr>
                <w:color w:val="auto"/>
              </w:rPr>
              <w:lastRenderedPageBreak/>
              <w:t>4.4</w:t>
            </w:r>
          </w:p>
        </w:tc>
        <w:tc>
          <w:tcPr>
            <w:tcW w:w="3511" w:type="dxa"/>
            <w:vAlign w:val="center"/>
          </w:tcPr>
          <w:p w:rsidR="00621184" w:rsidRPr="0022662B" w:rsidRDefault="00621184" w:rsidP="00621184">
            <w:pPr>
              <w:jc w:val="center"/>
              <w:rPr>
                <w:rFonts w:cs="Times New Roman"/>
                <w:color w:val="0B0080"/>
                <w:u w:val="single"/>
                <w:lang w:eastAsia="ru-RU"/>
              </w:rPr>
            </w:pPr>
            <w:r w:rsidRPr="0022662B">
              <w:rPr>
                <w:rFonts w:cs="Arial"/>
                <w:bCs/>
              </w:rPr>
              <w:t>Генеральный план МО Товарковское Богородицкого района</w:t>
            </w:r>
            <w:r w:rsidRPr="00A9152E">
              <w:rPr>
                <w:rFonts w:cs="Arial"/>
              </w:rPr>
              <w:t xml:space="preserve"> Тульской области</w:t>
            </w:r>
          </w:p>
        </w:tc>
        <w:tc>
          <w:tcPr>
            <w:tcW w:w="3118" w:type="dxa"/>
            <w:vAlign w:val="center"/>
          </w:tcPr>
          <w:p w:rsidR="00621184" w:rsidRPr="00A9152E" w:rsidRDefault="00621184" w:rsidP="00621184">
            <w:pPr>
              <w:jc w:val="center"/>
              <w:rPr>
                <w:rFonts w:cs="Times New Roman"/>
                <w:bCs/>
                <w:lang w:eastAsia="ru-RU"/>
              </w:rPr>
            </w:pPr>
            <w:r w:rsidRPr="003F786B">
              <w:rPr>
                <w:rFonts w:cs="Times New Roman"/>
                <w:bCs/>
                <w:lang w:eastAsia="ru-RU"/>
              </w:rPr>
              <w:t>Решение</w:t>
            </w:r>
            <w:r>
              <w:rPr>
                <w:rFonts w:cs="Times New Roman"/>
                <w:b/>
                <w:bCs/>
                <w:lang w:eastAsia="ru-RU"/>
              </w:rPr>
              <w:t xml:space="preserve"> </w:t>
            </w:r>
            <w:r w:rsidRPr="00A9152E">
              <w:rPr>
                <w:rFonts w:cs="Times New Roman"/>
                <w:bCs/>
                <w:lang w:eastAsia="ru-RU"/>
              </w:rPr>
              <w:t xml:space="preserve">№ </w:t>
            </w:r>
            <w:r>
              <w:rPr>
                <w:rFonts w:cs="Times New Roman"/>
                <w:bCs/>
                <w:lang w:eastAsia="ru-RU"/>
              </w:rPr>
              <w:t>53</w:t>
            </w:r>
            <w:r w:rsidRPr="00A9152E">
              <w:rPr>
                <w:rFonts w:cs="Times New Roman"/>
                <w:bCs/>
                <w:lang w:eastAsia="ru-RU"/>
              </w:rPr>
              <w:t>-</w:t>
            </w:r>
            <w:r>
              <w:rPr>
                <w:rFonts w:cs="Times New Roman"/>
                <w:bCs/>
                <w:lang w:eastAsia="ru-RU"/>
              </w:rPr>
              <w:t>371</w:t>
            </w:r>
          </w:p>
          <w:p w:rsidR="00621184" w:rsidRPr="00A9152E" w:rsidRDefault="00621184" w:rsidP="00621184">
            <w:pPr>
              <w:jc w:val="center"/>
              <w:rPr>
                <w:rFonts w:cs="Times New Roman"/>
                <w:bCs/>
                <w:lang w:eastAsia="ru-RU"/>
              </w:rPr>
            </w:pPr>
            <w:r w:rsidRPr="00A9152E">
              <w:rPr>
                <w:bCs/>
              </w:rPr>
              <w:t>от 2</w:t>
            </w:r>
            <w:r>
              <w:rPr>
                <w:bCs/>
              </w:rPr>
              <w:t>1</w:t>
            </w:r>
            <w:r w:rsidRPr="00A9152E">
              <w:rPr>
                <w:bCs/>
              </w:rPr>
              <w:t>.</w:t>
            </w:r>
            <w:r>
              <w:rPr>
                <w:bCs/>
              </w:rPr>
              <w:t>06</w:t>
            </w:r>
            <w:r w:rsidRPr="00A9152E">
              <w:rPr>
                <w:bCs/>
              </w:rPr>
              <w:t>.2017</w:t>
            </w:r>
          </w:p>
        </w:tc>
        <w:tc>
          <w:tcPr>
            <w:tcW w:w="2268" w:type="dxa"/>
            <w:vAlign w:val="center"/>
          </w:tcPr>
          <w:p w:rsidR="00621184" w:rsidRPr="00024B32" w:rsidRDefault="00621184" w:rsidP="00621184">
            <w:pPr>
              <w:pStyle w:val="Default"/>
              <w:contextualSpacing/>
              <w:jc w:val="center"/>
              <w:rPr>
                <w:color w:val="00B0F0"/>
              </w:rPr>
            </w:pPr>
            <w:r w:rsidRPr="00602ACC">
              <w:rPr>
                <w:color w:val="auto"/>
              </w:rPr>
              <w:t xml:space="preserve">ФГИС ТП </w:t>
            </w:r>
            <w:r w:rsidRPr="003066C1">
              <w:rPr>
                <w:color w:val="auto"/>
              </w:rPr>
              <w:t>https://fgistp.economy.gov.ru/</w:t>
            </w:r>
          </w:p>
        </w:tc>
      </w:tr>
      <w:tr w:rsidR="00621184" w:rsidRPr="005D3BAD" w:rsidTr="00DE5F91">
        <w:trPr>
          <w:trHeight w:val="453"/>
        </w:trPr>
        <w:tc>
          <w:tcPr>
            <w:tcW w:w="850" w:type="dxa"/>
            <w:vAlign w:val="center"/>
          </w:tcPr>
          <w:p w:rsidR="00621184" w:rsidRPr="00602ACC" w:rsidRDefault="00621184" w:rsidP="00621184">
            <w:pPr>
              <w:pStyle w:val="Default"/>
              <w:contextualSpacing/>
              <w:jc w:val="center"/>
              <w:rPr>
                <w:color w:val="auto"/>
              </w:rPr>
            </w:pPr>
            <w:r w:rsidRPr="00602ACC">
              <w:rPr>
                <w:color w:val="auto"/>
              </w:rPr>
              <w:t>4.</w:t>
            </w:r>
            <w:r>
              <w:rPr>
                <w:color w:val="auto"/>
              </w:rPr>
              <w:t>5</w:t>
            </w:r>
          </w:p>
        </w:tc>
        <w:tc>
          <w:tcPr>
            <w:tcW w:w="3511" w:type="dxa"/>
            <w:vAlign w:val="center"/>
          </w:tcPr>
          <w:p w:rsidR="00621184" w:rsidRPr="00F36823" w:rsidRDefault="003F28BC" w:rsidP="00621184">
            <w:pPr>
              <w:jc w:val="center"/>
              <w:rPr>
                <w:rFonts w:cs="Arial"/>
              </w:rPr>
            </w:pPr>
            <w:r w:rsidRPr="003F28BC">
              <w:rPr>
                <w:rFonts w:cs="Arial"/>
                <w:bCs/>
              </w:rPr>
              <w:t>Генеральный план муниципального образования Двориковское Воловского района Тульской области</w:t>
            </w:r>
          </w:p>
        </w:tc>
        <w:tc>
          <w:tcPr>
            <w:tcW w:w="3118" w:type="dxa"/>
            <w:vAlign w:val="center"/>
          </w:tcPr>
          <w:p w:rsidR="00621184" w:rsidRPr="00A9152E" w:rsidRDefault="003F28BC" w:rsidP="00621184">
            <w:pPr>
              <w:jc w:val="center"/>
              <w:rPr>
                <w:rFonts w:cs="Times New Roman"/>
                <w:bCs/>
                <w:lang w:eastAsia="ru-RU"/>
              </w:rPr>
            </w:pPr>
            <w:r w:rsidRPr="003F28BC">
              <w:rPr>
                <w:rFonts w:cs="Times New Roman"/>
                <w:bCs/>
                <w:lang w:eastAsia="ru-RU"/>
              </w:rPr>
              <w:t>Решение об утверждении генерального плана муниципального образования Двориковское Воловского района</w:t>
            </w:r>
            <w:r>
              <w:rPr>
                <w:rFonts w:cs="Times New Roman"/>
                <w:bCs/>
                <w:lang w:eastAsia="ru-RU"/>
              </w:rPr>
              <w:t xml:space="preserve"> </w:t>
            </w:r>
            <w:r w:rsidRPr="003F28BC">
              <w:rPr>
                <w:rFonts w:cs="Times New Roman"/>
                <w:bCs/>
                <w:lang w:eastAsia="ru-RU"/>
              </w:rPr>
              <w:t>№ 36-3</w:t>
            </w:r>
            <w:r>
              <w:rPr>
                <w:rFonts w:cs="Times New Roman"/>
                <w:bCs/>
                <w:lang w:eastAsia="ru-RU"/>
              </w:rPr>
              <w:t xml:space="preserve"> </w:t>
            </w:r>
            <w:r w:rsidR="00621184" w:rsidRPr="0071306A">
              <w:rPr>
                <w:rFonts w:cs="Times New Roman"/>
                <w:bCs/>
                <w:lang w:eastAsia="ru-RU"/>
              </w:rPr>
              <w:t xml:space="preserve">от </w:t>
            </w:r>
            <w:r w:rsidRPr="003F28BC">
              <w:rPr>
                <w:rFonts w:cs="Times New Roman"/>
                <w:bCs/>
                <w:lang w:eastAsia="ru-RU"/>
              </w:rPr>
              <w:t>17.12.2015</w:t>
            </w:r>
            <w:r>
              <w:rPr>
                <w:rFonts w:cs="Times New Roman"/>
                <w:bCs/>
                <w:lang w:eastAsia="ru-RU"/>
              </w:rPr>
              <w:t xml:space="preserve"> </w:t>
            </w:r>
          </w:p>
        </w:tc>
        <w:tc>
          <w:tcPr>
            <w:tcW w:w="2268" w:type="dxa"/>
            <w:vAlign w:val="center"/>
          </w:tcPr>
          <w:p w:rsidR="00621184" w:rsidRPr="00024B32" w:rsidRDefault="00621184" w:rsidP="00621184">
            <w:pPr>
              <w:pStyle w:val="Default"/>
              <w:contextualSpacing/>
              <w:jc w:val="center"/>
              <w:rPr>
                <w:color w:val="00B0F0"/>
              </w:rPr>
            </w:pPr>
            <w:r w:rsidRPr="00602ACC">
              <w:rPr>
                <w:color w:val="auto"/>
              </w:rPr>
              <w:t xml:space="preserve">ФГИС ТП </w:t>
            </w:r>
            <w:r w:rsidRPr="003066C1">
              <w:rPr>
                <w:color w:val="auto"/>
              </w:rPr>
              <w:t>https://fgistp.economy.gov.ru/</w:t>
            </w:r>
          </w:p>
        </w:tc>
      </w:tr>
    </w:tbl>
    <w:p w:rsidR="005D3BAD" w:rsidRPr="005D3BAD" w:rsidRDefault="005D3BAD" w:rsidP="00B66E92">
      <w:pPr>
        <w:ind w:left="284" w:firstLine="567"/>
        <w:contextualSpacing/>
        <w:jc w:val="both"/>
        <w:rPr>
          <w:color w:val="00B0F0"/>
          <w:highlight w:val="yellow"/>
        </w:rPr>
      </w:pPr>
    </w:p>
    <w:p w:rsidR="005D3BAD" w:rsidRPr="00B66E92" w:rsidRDefault="005D3BAD" w:rsidP="0071306A">
      <w:pPr>
        <w:ind w:left="284" w:firstLine="709"/>
        <w:contextualSpacing/>
        <w:jc w:val="both"/>
      </w:pPr>
      <w:r w:rsidRPr="005D3BAD">
        <w:rPr>
          <w:b/>
          <w:color w:val="00B0F0"/>
        </w:rPr>
        <w:br w:type="page"/>
      </w:r>
      <w:r w:rsidRPr="00B66E92">
        <w:lastRenderedPageBreak/>
        <w:t xml:space="preserve">4.1. Сведения о видах, назначении и наименованиях объектов федерального значения, планируемых для размещения на территории муниципального образования </w:t>
      </w:r>
    </w:p>
    <w:p w:rsidR="005D3BAD" w:rsidRPr="006C5DD7" w:rsidRDefault="005D3BAD" w:rsidP="00ED6FBC">
      <w:pPr>
        <w:pStyle w:val="32"/>
        <w:shd w:val="clear" w:color="auto" w:fill="FFFFFF"/>
        <w:ind w:firstLine="709"/>
        <w:jc w:val="both"/>
        <w:rPr>
          <w:rFonts w:eastAsia="Times New Roman" w:cs="Calibri"/>
          <w:sz w:val="32"/>
          <w:szCs w:val="24"/>
        </w:rPr>
      </w:pPr>
      <w:r w:rsidRPr="00ED6FBC">
        <w:rPr>
          <w:rFonts w:eastAsia="Times New Roman" w:cs="Calibri"/>
          <w:sz w:val="24"/>
          <w:szCs w:val="24"/>
        </w:rPr>
        <w:t xml:space="preserve">Утвержденные документами территориального планирования Российской Федерации сведения о видах, назначении и </w:t>
      </w:r>
      <w:r w:rsidR="001E5039" w:rsidRPr="00ED6FBC">
        <w:rPr>
          <w:rFonts w:eastAsia="Times New Roman" w:cs="Calibri"/>
          <w:sz w:val="24"/>
          <w:szCs w:val="24"/>
        </w:rPr>
        <w:t>наименованиях,</w:t>
      </w:r>
      <w:r w:rsidRPr="00ED6FBC">
        <w:rPr>
          <w:rFonts w:eastAsia="Times New Roman" w:cs="Calibri"/>
          <w:sz w:val="24"/>
          <w:szCs w:val="24"/>
        </w:rPr>
        <w:t xml:space="preserve"> планируемых для размещения на территории </w:t>
      </w:r>
      <w:r w:rsidR="00024B32" w:rsidRPr="00ED6FBC">
        <w:rPr>
          <w:rFonts w:eastAsia="Times New Roman" w:cs="Calibri"/>
          <w:sz w:val="24"/>
          <w:szCs w:val="24"/>
        </w:rPr>
        <w:t xml:space="preserve">муниципального образования </w:t>
      </w:r>
      <w:r w:rsidR="00923550">
        <w:rPr>
          <w:rFonts w:eastAsia="Times New Roman" w:cs="Calibri"/>
          <w:sz w:val="24"/>
          <w:szCs w:val="24"/>
        </w:rPr>
        <w:t>Бахметьевское</w:t>
      </w:r>
      <w:r w:rsidR="00ED6FBC">
        <w:rPr>
          <w:rFonts w:eastAsia="Times New Roman" w:cs="Calibri"/>
          <w:sz w:val="24"/>
          <w:szCs w:val="24"/>
        </w:rPr>
        <w:t xml:space="preserve"> </w:t>
      </w:r>
      <w:r w:rsidR="008943AE">
        <w:rPr>
          <w:rFonts w:eastAsia="Times New Roman" w:cs="Calibri"/>
          <w:sz w:val="24"/>
          <w:szCs w:val="24"/>
        </w:rPr>
        <w:t>Богородиц</w:t>
      </w:r>
      <w:r w:rsidR="00ED6FBC" w:rsidRPr="00ED6FBC">
        <w:rPr>
          <w:rFonts w:eastAsia="Times New Roman" w:cs="Calibri"/>
          <w:sz w:val="24"/>
          <w:szCs w:val="24"/>
        </w:rPr>
        <w:t>кого района</w:t>
      </w:r>
      <w:r w:rsidR="00ED6FBC" w:rsidRPr="00ED6FBC">
        <w:t xml:space="preserve"> </w:t>
      </w:r>
      <w:r w:rsidR="00ED6FBC" w:rsidRPr="006C5DD7">
        <w:rPr>
          <w:sz w:val="24"/>
        </w:rPr>
        <w:t>Тульско</w:t>
      </w:r>
      <w:r w:rsidR="00024B32" w:rsidRPr="006C5DD7">
        <w:rPr>
          <w:sz w:val="24"/>
        </w:rPr>
        <w:t>й области</w:t>
      </w:r>
      <w:r w:rsidR="006C5DD7">
        <w:rPr>
          <w:sz w:val="24"/>
        </w:rPr>
        <w:t xml:space="preserve"> </w:t>
      </w:r>
      <w:r w:rsidRPr="006C5DD7">
        <w:rPr>
          <w:sz w:val="24"/>
        </w:rPr>
        <w:t>объектов федерального значения приведены в таблице 4.1.1.</w:t>
      </w:r>
    </w:p>
    <w:p w:rsidR="00B66E92" w:rsidRPr="00B66E92" w:rsidRDefault="005D3BAD" w:rsidP="00B66E92">
      <w:pPr>
        <w:ind w:left="284" w:firstLine="567"/>
        <w:contextualSpacing/>
        <w:jc w:val="right"/>
        <w:rPr>
          <w:b/>
        </w:rPr>
      </w:pPr>
      <w:r w:rsidRPr="00B66E92">
        <w:rPr>
          <w:b/>
        </w:rPr>
        <w:t xml:space="preserve">Таблица 4.1.1. </w:t>
      </w:r>
    </w:p>
    <w:p w:rsidR="000347D1" w:rsidRPr="007B64A0" w:rsidRDefault="000347D1" w:rsidP="000347D1">
      <w:pPr>
        <w:ind w:left="284" w:firstLine="567"/>
        <w:contextualSpacing/>
        <w:jc w:val="center"/>
        <w:rPr>
          <w:rFonts w:cs="Times New Roman"/>
        </w:rPr>
      </w:pPr>
      <w:r w:rsidRPr="007B64A0">
        <w:rPr>
          <w:rFonts w:cs="Times New Roman"/>
        </w:rPr>
        <w:t>Реестр планируемых для размещения объектов федерального значения</w:t>
      </w:r>
    </w:p>
    <w:tbl>
      <w:tblPr>
        <w:tblStyle w:val="af4"/>
        <w:tblW w:w="0" w:type="dxa"/>
        <w:tblInd w:w="250" w:type="dxa"/>
        <w:tblLayout w:type="fixed"/>
        <w:tblLook w:val="04A0"/>
      </w:tblPr>
      <w:tblGrid>
        <w:gridCol w:w="879"/>
        <w:gridCol w:w="4616"/>
        <w:gridCol w:w="2410"/>
        <w:gridCol w:w="1984"/>
      </w:tblGrid>
      <w:tr w:rsidR="000347D1" w:rsidTr="000347D1">
        <w:trPr>
          <w:trHeight w:val="611"/>
          <w:tblHeader/>
        </w:trPr>
        <w:tc>
          <w:tcPr>
            <w:tcW w:w="879" w:type="dxa"/>
            <w:tcBorders>
              <w:top w:val="single" w:sz="4" w:space="0" w:color="auto"/>
              <w:left w:val="single" w:sz="4" w:space="0" w:color="auto"/>
              <w:bottom w:val="single" w:sz="4" w:space="0" w:color="auto"/>
              <w:right w:val="single" w:sz="4" w:space="0" w:color="auto"/>
            </w:tcBorders>
            <w:vAlign w:val="center"/>
            <w:hideMark/>
          </w:tcPr>
          <w:p w:rsidR="000347D1" w:rsidRDefault="000347D1">
            <w:pPr>
              <w:pStyle w:val="Default"/>
              <w:ind w:left="284"/>
              <w:contextualSpacing/>
              <w:jc w:val="center"/>
              <w:rPr>
                <w:b/>
                <w:color w:val="auto"/>
              </w:rPr>
            </w:pPr>
            <w:r>
              <w:rPr>
                <w:b/>
                <w:bCs/>
                <w:color w:val="auto"/>
              </w:rPr>
              <w:t>№ п/п</w:t>
            </w:r>
          </w:p>
        </w:tc>
        <w:tc>
          <w:tcPr>
            <w:tcW w:w="4616" w:type="dxa"/>
            <w:tcBorders>
              <w:top w:val="single" w:sz="4" w:space="0" w:color="auto"/>
              <w:left w:val="single" w:sz="4" w:space="0" w:color="auto"/>
              <w:bottom w:val="single" w:sz="4" w:space="0" w:color="auto"/>
              <w:right w:val="single" w:sz="4" w:space="0" w:color="auto"/>
            </w:tcBorders>
            <w:vAlign w:val="center"/>
            <w:hideMark/>
          </w:tcPr>
          <w:p w:rsidR="000347D1" w:rsidRDefault="000347D1">
            <w:pPr>
              <w:pStyle w:val="Default"/>
              <w:ind w:left="284"/>
              <w:contextualSpacing/>
              <w:jc w:val="center"/>
              <w:rPr>
                <w:b/>
                <w:color w:val="auto"/>
              </w:rPr>
            </w:pPr>
            <w:r>
              <w:rPr>
                <w:b/>
                <w:bCs/>
                <w:color w:val="auto"/>
              </w:rPr>
              <w:t>Наименование мероприятия, объекта, планируемого для размещения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0347D1" w:rsidRDefault="000347D1">
            <w:pPr>
              <w:pStyle w:val="Default"/>
              <w:ind w:left="284"/>
              <w:contextualSpacing/>
              <w:jc w:val="center"/>
              <w:rPr>
                <w:b/>
                <w:bCs/>
                <w:color w:val="auto"/>
              </w:rPr>
            </w:pPr>
            <w:r>
              <w:rPr>
                <w:b/>
                <w:bCs/>
                <w:color w:val="auto"/>
              </w:rPr>
              <w:t>Планируемое место размещения объекта,</w:t>
            </w:r>
          </w:p>
          <w:p w:rsidR="000347D1" w:rsidRDefault="000347D1">
            <w:pPr>
              <w:pStyle w:val="Default"/>
              <w:ind w:left="284"/>
              <w:contextualSpacing/>
              <w:jc w:val="center"/>
              <w:rPr>
                <w:b/>
                <w:color w:val="auto"/>
              </w:rPr>
            </w:pPr>
            <w:r>
              <w:rPr>
                <w:b/>
                <w:bCs/>
                <w:color w:val="auto"/>
              </w:rPr>
              <w:t>краткие характеристики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0347D1" w:rsidRDefault="000347D1">
            <w:pPr>
              <w:pStyle w:val="Default"/>
              <w:ind w:left="284"/>
              <w:contextualSpacing/>
              <w:jc w:val="center"/>
              <w:rPr>
                <w:b/>
                <w:bCs/>
                <w:color w:val="auto"/>
              </w:rPr>
            </w:pPr>
            <w:r>
              <w:rPr>
                <w:b/>
                <w:bCs/>
                <w:color w:val="auto"/>
              </w:rPr>
              <w:t>Функциональная зона</w:t>
            </w:r>
          </w:p>
        </w:tc>
      </w:tr>
      <w:tr w:rsidR="000347D1" w:rsidTr="000347D1">
        <w:trPr>
          <w:trHeight w:val="289"/>
        </w:trPr>
        <w:tc>
          <w:tcPr>
            <w:tcW w:w="879" w:type="dxa"/>
            <w:tcBorders>
              <w:top w:val="single" w:sz="4" w:space="0" w:color="auto"/>
              <w:left w:val="single" w:sz="4" w:space="0" w:color="auto"/>
              <w:bottom w:val="single" w:sz="4" w:space="0" w:color="auto"/>
              <w:right w:val="single" w:sz="4" w:space="0" w:color="auto"/>
            </w:tcBorders>
            <w:vAlign w:val="center"/>
            <w:hideMark/>
          </w:tcPr>
          <w:p w:rsidR="000347D1" w:rsidRDefault="000347D1">
            <w:pPr>
              <w:pStyle w:val="Default"/>
              <w:ind w:left="284"/>
              <w:contextualSpacing/>
              <w:jc w:val="center"/>
              <w:rPr>
                <w:color w:val="auto"/>
              </w:rPr>
            </w:pPr>
            <w:r>
              <w:rPr>
                <w:bCs/>
                <w:color w:val="auto"/>
              </w:rPr>
              <w:t>1.</w:t>
            </w:r>
          </w:p>
        </w:tc>
        <w:tc>
          <w:tcPr>
            <w:tcW w:w="9010" w:type="dxa"/>
            <w:gridSpan w:val="3"/>
            <w:tcBorders>
              <w:top w:val="single" w:sz="4" w:space="0" w:color="auto"/>
              <w:left w:val="single" w:sz="4" w:space="0" w:color="auto"/>
              <w:bottom w:val="single" w:sz="4" w:space="0" w:color="auto"/>
              <w:right w:val="single" w:sz="4" w:space="0" w:color="auto"/>
            </w:tcBorders>
            <w:hideMark/>
          </w:tcPr>
          <w:p w:rsidR="000347D1" w:rsidRDefault="000347D1">
            <w:pPr>
              <w:pStyle w:val="Default"/>
              <w:rPr>
                <w:bCs/>
                <w:i/>
                <w:color w:val="auto"/>
              </w:rPr>
            </w:pPr>
            <w:r>
              <w:rPr>
                <w:bCs/>
                <w:i/>
                <w:color w:val="auto"/>
              </w:rPr>
              <w:t xml:space="preserve">Схема территориального планирования Российской Федерации в области трубопроводного транспорта </w:t>
            </w:r>
          </w:p>
        </w:tc>
      </w:tr>
      <w:tr w:rsidR="000347D1" w:rsidTr="000347D1">
        <w:trPr>
          <w:trHeight w:val="610"/>
        </w:trPr>
        <w:tc>
          <w:tcPr>
            <w:tcW w:w="879" w:type="dxa"/>
            <w:tcBorders>
              <w:top w:val="single" w:sz="4" w:space="0" w:color="auto"/>
              <w:left w:val="single" w:sz="4" w:space="0" w:color="auto"/>
              <w:bottom w:val="single" w:sz="4" w:space="0" w:color="auto"/>
              <w:right w:val="single" w:sz="4" w:space="0" w:color="auto"/>
            </w:tcBorders>
            <w:vAlign w:val="center"/>
            <w:hideMark/>
          </w:tcPr>
          <w:p w:rsidR="000347D1" w:rsidRDefault="000347D1">
            <w:pPr>
              <w:pStyle w:val="Default"/>
              <w:ind w:left="284"/>
              <w:contextualSpacing/>
              <w:jc w:val="center"/>
              <w:rPr>
                <w:color w:val="00B0F0"/>
              </w:rPr>
            </w:pPr>
            <w:r>
              <w:rPr>
                <w:color w:val="auto"/>
              </w:rPr>
              <w:t>1.1.</w:t>
            </w:r>
          </w:p>
        </w:tc>
        <w:tc>
          <w:tcPr>
            <w:tcW w:w="4616" w:type="dxa"/>
            <w:tcBorders>
              <w:top w:val="single" w:sz="4" w:space="0" w:color="auto"/>
              <w:left w:val="single" w:sz="4" w:space="0" w:color="auto"/>
              <w:bottom w:val="single" w:sz="4" w:space="0" w:color="auto"/>
              <w:right w:val="single" w:sz="4" w:space="0" w:color="auto"/>
            </w:tcBorders>
            <w:hideMark/>
          </w:tcPr>
          <w:p w:rsidR="000347D1" w:rsidRDefault="000347D1">
            <w:pPr>
              <w:pStyle w:val="Default"/>
              <w:rPr>
                <w:color w:val="00B0F0"/>
              </w:rPr>
            </w:pPr>
            <w:r>
              <w:rPr>
                <w:color w:val="auto"/>
              </w:rPr>
              <w:t>Размещение объектов, иных территорий и (или) зон федерального значения не предусмотрено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0347D1" w:rsidRDefault="000347D1">
            <w:pPr>
              <w:pStyle w:val="Default"/>
              <w:jc w:val="center"/>
              <w:rPr>
                <w:color w:val="00B0F0"/>
              </w:rPr>
            </w:pPr>
            <w:r>
              <w:rPr>
                <w:color w:val="auto"/>
              </w:rPr>
              <w:t>Не устанавливается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0347D1" w:rsidRDefault="000347D1">
            <w:pPr>
              <w:pStyle w:val="Default"/>
              <w:jc w:val="center"/>
              <w:rPr>
                <w:color w:val="00B0F0"/>
              </w:rPr>
            </w:pPr>
            <w:r>
              <w:rPr>
                <w:color w:val="00B0F0"/>
              </w:rPr>
              <w:t>-</w:t>
            </w:r>
          </w:p>
        </w:tc>
      </w:tr>
      <w:tr w:rsidR="000347D1" w:rsidTr="000347D1">
        <w:trPr>
          <w:trHeight w:val="611"/>
        </w:trPr>
        <w:tc>
          <w:tcPr>
            <w:tcW w:w="879" w:type="dxa"/>
            <w:tcBorders>
              <w:top w:val="single" w:sz="4" w:space="0" w:color="auto"/>
              <w:left w:val="single" w:sz="4" w:space="0" w:color="auto"/>
              <w:bottom w:val="single" w:sz="4" w:space="0" w:color="auto"/>
              <w:right w:val="single" w:sz="4" w:space="0" w:color="auto"/>
            </w:tcBorders>
            <w:vAlign w:val="center"/>
            <w:hideMark/>
          </w:tcPr>
          <w:p w:rsidR="000347D1" w:rsidRDefault="000347D1">
            <w:pPr>
              <w:pStyle w:val="Default"/>
              <w:ind w:left="284"/>
              <w:contextualSpacing/>
              <w:jc w:val="center"/>
              <w:rPr>
                <w:color w:val="auto"/>
              </w:rPr>
            </w:pPr>
            <w:r>
              <w:rPr>
                <w:bCs/>
                <w:color w:val="auto"/>
              </w:rPr>
              <w:t>2.</w:t>
            </w:r>
          </w:p>
        </w:tc>
        <w:tc>
          <w:tcPr>
            <w:tcW w:w="9010" w:type="dxa"/>
            <w:gridSpan w:val="3"/>
            <w:tcBorders>
              <w:top w:val="single" w:sz="4" w:space="0" w:color="auto"/>
              <w:left w:val="single" w:sz="4" w:space="0" w:color="auto"/>
              <w:bottom w:val="single" w:sz="4" w:space="0" w:color="auto"/>
              <w:right w:val="single" w:sz="4" w:space="0" w:color="auto"/>
            </w:tcBorders>
            <w:hideMark/>
          </w:tcPr>
          <w:p w:rsidR="000347D1" w:rsidRDefault="000347D1">
            <w:pPr>
              <w:pStyle w:val="Default"/>
              <w:rPr>
                <w:b/>
                <w:bCs/>
                <w:color w:val="auto"/>
              </w:rPr>
            </w:pPr>
            <w:r>
              <w:rPr>
                <w:bCs/>
                <w:i/>
                <w:color w:val="auto"/>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w:t>
            </w:r>
          </w:p>
        </w:tc>
      </w:tr>
      <w:tr w:rsidR="000347D1" w:rsidTr="000347D1">
        <w:trPr>
          <w:trHeight w:val="985"/>
        </w:trPr>
        <w:tc>
          <w:tcPr>
            <w:tcW w:w="879" w:type="dxa"/>
            <w:tcBorders>
              <w:top w:val="single" w:sz="4" w:space="0" w:color="auto"/>
              <w:left w:val="single" w:sz="4" w:space="0" w:color="auto"/>
              <w:bottom w:val="single" w:sz="4" w:space="0" w:color="auto"/>
              <w:right w:val="single" w:sz="4" w:space="0" w:color="auto"/>
            </w:tcBorders>
            <w:vAlign w:val="center"/>
            <w:hideMark/>
          </w:tcPr>
          <w:p w:rsidR="000347D1" w:rsidRDefault="000347D1">
            <w:pPr>
              <w:pStyle w:val="Default"/>
              <w:ind w:left="284"/>
              <w:contextualSpacing/>
              <w:jc w:val="center"/>
              <w:rPr>
                <w:color w:val="00B0F0"/>
              </w:rPr>
            </w:pPr>
            <w:r>
              <w:rPr>
                <w:color w:val="auto"/>
              </w:rPr>
              <w:t>2.1.</w:t>
            </w:r>
          </w:p>
        </w:tc>
        <w:tc>
          <w:tcPr>
            <w:tcW w:w="4616" w:type="dxa"/>
            <w:tcBorders>
              <w:top w:val="single" w:sz="4" w:space="0" w:color="auto"/>
              <w:left w:val="single" w:sz="4" w:space="0" w:color="auto"/>
              <w:bottom w:val="single" w:sz="4" w:space="0" w:color="auto"/>
              <w:right w:val="single" w:sz="4" w:space="0" w:color="auto"/>
            </w:tcBorders>
            <w:hideMark/>
          </w:tcPr>
          <w:p w:rsidR="000347D1" w:rsidRDefault="009A59E0">
            <w:pPr>
              <w:pStyle w:val="Default"/>
              <w:rPr>
                <w:color w:val="00B0F0"/>
              </w:rPr>
            </w:pPr>
            <w:r>
              <w:rPr>
                <w:color w:val="auto"/>
              </w:rPr>
              <w:t>«Москва - Ростов-на-Дону – Адлер, строительство высокоскоростной железнодорожной магистрали протяженностью 1525 км (реконструируемый)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0347D1" w:rsidRDefault="000347D1">
            <w:pPr>
              <w:pStyle w:val="Default"/>
              <w:jc w:val="center"/>
              <w:rPr>
                <w:color w:val="00B0F0"/>
              </w:rPr>
            </w:pPr>
            <w:r>
              <w:rPr>
                <w:color w:val="auto"/>
              </w:rPr>
              <w:t>Не устанавливается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0347D1" w:rsidRDefault="009A59E0">
            <w:pPr>
              <w:pStyle w:val="Default"/>
              <w:jc w:val="center"/>
              <w:rPr>
                <w:color w:val="00B0F0"/>
              </w:rPr>
            </w:pPr>
            <w:r w:rsidRPr="00BE6B22">
              <w:t>Производственные зоны, зоны инженерной и транспортной инфраструктуры</w:t>
            </w:r>
          </w:p>
        </w:tc>
      </w:tr>
      <w:tr w:rsidR="000347D1" w:rsidTr="000347D1">
        <w:trPr>
          <w:trHeight w:val="290"/>
        </w:trPr>
        <w:tc>
          <w:tcPr>
            <w:tcW w:w="879" w:type="dxa"/>
            <w:tcBorders>
              <w:top w:val="single" w:sz="4" w:space="0" w:color="auto"/>
              <w:left w:val="single" w:sz="4" w:space="0" w:color="auto"/>
              <w:bottom w:val="single" w:sz="4" w:space="0" w:color="auto"/>
              <w:right w:val="single" w:sz="4" w:space="0" w:color="auto"/>
            </w:tcBorders>
            <w:vAlign w:val="center"/>
            <w:hideMark/>
          </w:tcPr>
          <w:p w:rsidR="000347D1" w:rsidRDefault="000347D1">
            <w:pPr>
              <w:pStyle w:val="Default"/>
              <w:ind w:left="284"/>
              <w:contextualSpacing/>
              <w:jc w:val="center"/>
              <w:rPr>
                <w:color w:val="auto"/>
              </w:rPr>
            </w:pPr>
            <w:r>
              <w:rPr>
                <w:bCs/>
                <w:color w:val="auto"/>
              </w:rPr>
              <w:t>3.</w:t>
            </w:r>
          </w:p>
        </w:tc>
        <w:tc>
          <w:tcPr>
            <w:tcW w:w="9010" w:type="dxa"/>
            <w:gridSpan w:val="3"/>
            <w:tcBorders>
              <w:top w:val="single" w:sz="4" w:space="0" w:color="auto"/>
              <w:left w:val="single" w:sz="4" w:space="0" w:color="auto"/>
              <w:bottom w:val="single" w:sz="4" w:space="0" w:color="auto"/>
              <w:right w:val="single" w:sz="4" w:space="0" w:color="auto"/>
            </w:tcBorders>
            <w:hideMark/>
          </w:tcPr>
          <w:p w:rsidR="000347D1" w:rsidRDefault="000347D1">
            <w:pPr>
              <w:pStyle w:val="Default"/>
              <w:rPr>
                <w:bCs/>
                <w:i/>
                <w:color w:val="auto"/>
              </w:rPr>
            </w:pPr>
            <w:r>
              <w:rPr>
                <w:bCs/>
                <w:i/>
                <w:color w:val="auto"/>
              </w:rPr>
              <w:t xml:space="preserve">Схема территориального планирования Российской Федерации в области здравоохранения </w:t>
            </w:r>
          </w:p>
        </w:tc>
      </w:tr>
      <w:tr w:rsidR="000347D1" w:rsidTr="000347D1">
        <w:trPr>
          <w:trHeight w:val="127"/>
        </w:trPr>
        <w:tc>
          <w:tcPr>
            <w:tcW w:w="879" w:type="dxa"/>
            <w:tcBorders>
              <w:top w:val="single" w:sz="4" w:space="0" w:color="auto"/>
              <w:left w:val="single" w:sz="4" w:space="0" w:color="auto"/>
              <w:bottom w:val="single" w:sz="4" w:space="0" w:color="auto"/>
              <w:right w:val="single" w:sz="4" w:space="0" w:color="auto"/>
            </w:tcBorders>
            <w:vAlign w:val="center"/>
            <w:hideMark/>
          </w:tcPr>
          <w:p w:rsidR="000347D1" w:rsidRDefault="000347D1">
            <w:pPr>
              <w:pStyle w:val="Default"/>
              <w:ind w:left="284"/>
              <w:contextualSpacing/>
              <w:jc w:val="center"/>
              <w:rPr>
                <w:color w:val="00B0F0"/>
              </w:rPr>
            </w:pPr>
            <w:r>
              <w:rPr>
                <w:color w:val="auto"/>
              </w:rPr>
              <w:t>3.1.</w:t>
            </w:r>
          </w:p>
        </w:tc>
        <w:tc>
          <w:tcPr>
            <w:tcW w:w="4616" w:type="dxa"/>
            <w:tcBorders>
              <w:top w:val="single" w:sz="4" w:space="0" w:color="auto"/>
              <w:left w:val="single" w:sz="4" w:space="0" w:color="auto"/>
              <w:bottom w:val="single" w:sz="4" w:space="0" w:color="auto"/>
              <w:right w:val="single" w:sz="4" w:space="0" w:color="auto"/>
            </w:tcBorders>
            <w:hideMark/>
          </w:tcPr>
          <w:p w:rsidR="000347D1" w:rsidRDefault="000347D1">
            <w:pPr>
              <w:pStyle w:val="Default"/>
              <w:rPr>
                <w:color w:val="00B0F0"/>
              </w:rPr>
            </w:pPr>
            <w:r>
              <w:rPr>
                <w:color w:val="auto"/>
              </w:rPr>
              <w:t>Размещение объектов, иных территорий и (или) зон федерального значения не предусмотрено</w:t>
            </w:r>
            <w:r>
              <w:rPr>
                <w:color w:val="00B0F0"/>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rsidR="000347D1" w:rsidRDefault="000347D1">
            <w:pPr>
              <w:pStyle w:val="Default"/>
              <w:jc w:val="center"/>
              <w:rPr>
                <w:color w:val="00B0F0"/>
              </w:rPr>
            </w:pPr>
            <w:r>
              <w:rPr>
                <w:color w:val="auto"/>
              </w:rPr>
              <w:t>Не устанавливается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0347D1" w:rsidRDefault="000347D1">
            <w:pPr>
              <w:pStyle w:val="Default"/>
              <w:jc w:val="center"/>
              <w:rPr>
                <w:color w:val="00B0F0"/>
              </w:rPr>
            </w:pPr>
            <w:r>
              <w:rPr>
                <w:color w:val="auto"/>
              </w:rPr>
              <w:t>-</w:t>
            </w:r>
          </w:p>
        </w:tc>
      </w:tr>
      <w:tr w:rsidR="000347D1" w:rsidTr="000347D1">
        <w:trPr>
          <w:trHeight w:val="127"/>
        </w:trPr>
        <w:tc>
          <w:tcPr>
            <w:tcW w:w="879" w:type="dxa"/>
            <w:tcBorders>
              <w:top w:val="single" w:sz="4" w:space="0" w:color="auto"/>
              <w:left w:val="single" w:sz="4" w:space="0" w:color="auto"/>
              <w:bottom w:val="single" w:sz="4" w:space="0" w:color="auto"/>
              <w:right w:val="single" w:sz="4" w:space="0" w:color="auto"/>
            </w:tcBorders>
            <w:vAlign w:val="center"/>
            <w:hideMark/>
          </w:tcPr>
          <w:p w:rsidR="000347D1" w:rsidRDefault="000347D1">
            <w:pPr>
              <w:pStyle w:val="Default"/>
              <w:ind w:left="284"/>
              <w:contextualSpacing/>
              <w:jc w:val="center"/>
              <w:rPr>
                <w:color w:val="auto"/>
              </w:rPr>
            </w:pPr>
            <w:r>
              <w:rPr>
                <w:bCs/>
                <w:color w:val="auto"/>
              </w:rPr>
              <w:t>4.</w:t>
            </w:r>
          </w:p>
        </w:tc>
        <w:tc>
          <w:tcPr>
            <w:tcW w:w="9010" w:type="dxa"/>
            <w:gridSpan w:val="3"/>
            <w:tcBorders>
              <w:top w:val="single" w:sz="4" w:space="0" w:color="auto"/>
              <w:left w:val="single" w:sz="4" w:space="0" w:color="auto"/>
              <w:bottom w:val="single" w:sz="4" w:space="0" w:color="auto"/>
              <w:right w:val="single" w:sz="4" w:space="0" w:color="auto"/>
            </w:tcBorders>
            <w:hideMark/>
          </w:tcPr>
          <w:p w:rsidR="000347D1" w:rsidRDefault="000347D1">
            <w:pPr>
              <w:pStyle w:val="Default"/>
              <w:rPr>
                <w:bCs/>
                <w:i/>
                <w:color w:val="auto"/>
              </w:rPr>
            </w:pPr>
            <w:r>
              <w:rPr>
                <w:bCs/>
                <w:i/>
                <w:color w:val="auto"/>
              </w:rPr>
              <w:t xml:space="preserve">Схема территориального планирования Российской Федерации в области высшего профессионального образования </w:t>
            </w:r>
          </w:p>
        </w:tc>
      </w:tr>
      <w:tr w:rsidR="000347D1" w:rsidTr="000347D1">
        <w:trPr>
          <w:trHeight w:val="127"/>
        </w:trPr>
        <w:tc>
          <w:tcPr>
            <w:tcW w:w="879" w:type="dxa"/>
            <w:tcBorders>
              <w:top w:val="single" w:sz="4" w:space="0" w:color="auto"/>
              <w:left w:val="single" w:sz="4" w:space="0" w:color="auto"/>
              <w:bottom w:val="single" w:sz="4" w:space="0" w:color="auto"/>
              <w:right w:val="single" w:sz="4" w:space="0" w:color="auto"/>
            </w:tcBorders>
            <w:vAlign w:val="center"/>
            <w:hideMark/>
          </w:tcPr>
          <w:p w:rsidR="000347D1" w:rsidRDefault="000347D1">
            <w:pPr>
              <w:pStyle w:val="Default"/>
              <w:ind w:left="284"/>
              <w:contextualSpacing/>
              <w:jc w:val="center"/>
              <w:rPr>
                <w:color w:val="auto"/>
              </w:rPr>
            </w:pPr>
            <w:r>
              <w:rPr>
                <w:color w:val="auto"/>
              </w:rPr>
              <w:t>4.1.</w:t>
            </w:r>
          </w:p>
        </w:tc>
        <w:tc>
          <w:tcPr>
            <w:tcW w:w="4616" w:type="dxa"/>
            <w:tcBorders>
              <w:top w:val="single" w:sz="4" w:space="0" w:color="auto"/>
              <w:left w:val="single" w:sz="4" w:space="0" w:color="auto"/>
              <w:bottom w:val="single" w:sz="4" w:space="0" w:color="auto"/>
              <w:right w:val="single" w:sz="4" w:space="0" w:color="auto"/>
            </w:tcBorders>
            <w:hideMark/>
          </w:tcPr>
          <w:p w:rsidR="000347D1" w:rsidRDefault="000347D1">
            <w:pPr>
              <w:pStyle w:val="Default"/>
              <w:rPr>
                <w:color w:val="auto"/>
              </w:rPr>
            </w:pPr>
            <w:r>
              <w:rPr>
                <w:color w:val="auto"/>
              </w:rPr>
              <w:t xml:space="preserve">Размещение объектов, иных территорий и (или) зон федерального значения не предусмотрено </w:t>
            </w:r>
          </w:p>
        </w:tc>
        <w:tc>
          <w:tcPr>
            <w:tcW w:w="2410" w:type="dxa"/>
            <w:tcBorders>
              <w:top w:val="single" w:sz="4" w:space="0" w:color="auto"/>
              <w:left w:val="single" w:sz="4" w:space="0" w:color="auto"/>
              <w:bottom w:val="single" w:sz="4" w:space="0" w:color="auto"/>
              <w:right w:val="single" w:sz="4" w:space="0" w:color="auto"/>
            </w:tcBorders>
            <w:vAlign w:val="center"/>
            <w:hideMark/>
          </w:tcPr>
          <w:p w:rsidR="000347D1" w:rsidRDefault="000347D1">
            <w:pPr>
              <w:pStyle w:val="Default"/>
              <w:jc w:val="center"/>
              <w:rPr>
                <w:color w:val="auto"/>
              </w:rPr>
            </w:pPr>
            <w:r>
              <w:rPr>
                <w:color w:val="auto"/>
              </w:rPr>
              <w:t>Не устанавливается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0347D1" w:rsidRDefault="000347D1">
            <w:pPr>
              <w:pStyle w:val="Default"/>
              <w:jc w:val="center"/>
              <w:rPr>
                <w:color w:val="auto"/>
              </w:rPr>
            </w:pPr>
            <w:r>
              <w:rPr>
                <w:color w:val="auto"/>
              </w:rPr>
              <w:t>-</w:t>
            </w:r>
          </w:p>
        </w:tc>
      </w:tr>
      <w:tr w:rsidR="000347D1" w:rsidTr="000347D1">
        <w:trPr>
          <w:trHeight w:val="127"/>
        </w:trPr>
        <w:tc>
          <w:tcPr>
            <w:tcW w:w="879" w:type="dxa"/>
            <w:tcBorders>
              <w:top w:val="single" w:sz="4" w:space="0" w:color="auto"/>
              <w:left w:val="single" w:sz="4" w:space="0" w:color="auto"/>
              <w:bottom w:val="single" w:sz="4" w:space="0" w:color="auto"/>
              <w:right w:val="single" w:sz="4" w:space="0" w:color="auto"/>
            </w:tcBorders>
            <w:vAlign w:val="center"/>
            <w:hideMark/>
          </w:tcPr>
          <w:p w:rsidR="000347D1" w:rsidRDefault="000347D1">
            <w:pPr>
              <w:pStyle w:val="Default"/>
              <w:ind w:left="284"/>
              <w:contextualSpacing/>
              <w:jc w:val="center"/>
              <w:rPr>
                <w:color w:val="auto"/>
              </w:rPr>
            </w:pPr>
            <w:r>
              <w:rPr>
                <w:bCs/>
                <w:color w:val="auto"/>
              </w:rPr>
              <w:t>5.</w:t>
            </w:r>
          </w:p>
        </w:tc>
        <w:tc>
          <w:tcPr>
            <w:tcW w:w="9010" w:type="dxa"/>
            <w:gridSpan w:val="3"/>
            <w:tcBorders>
              <w:top w:val="single" w:sz="4" w:space="0" w:color="auto"/>
              <w:left w:val="single" w:sz="4" w:space="0" w:color="auto"/>
              <w:bottom w:val="single" w:sz="4" w:space="0" w:color="auto"/>
              <w:right w:val="single" w:sz="4" w:space="0" w:color="auto"/>
            </w:tcBorders>
            <w:hideMark/>
          </w:tcPr>
          <w:p w:rsidR="000347D1" w:rsidRDefault="000347D1">
            <w:pPr>
              <w:pStyle w:val="Default"/>
              <w:rPr>
                <w:bCs/>
                <w:i/>
                <w:color w:val="auto"/>
              </w:rPr>
            </w:pPr>
            <w:r>
              <w:rPr>
                <w:bCs/>
                <w:i/>
                <w:color w:val="auto"/>
              </w:rPr>
              <w:t xml:space="preserve">Схема территориального планирования Российской Федерации в энергетики </w:t>
            </w:r>
          </w:p>
        </w:tc>
      </w:tr>
      <w:tr w:rsidR="000347D1" w:rsidTr="000347D1">
        <w:trPr>
          <w:trHeight w:val="127"/>
        </w:trPr>
        <w:tc>
          <w:tcPr>
            <w:tcW w:w="879" w:type="dxa"/>
            <w:tcBorders>
              <w:top w:val="single" w:sz="4" w:space="0" w:color="auto"/>
              <w:left w:val="single" w:sz="4" w:space="0" w:color="auto"/>
              <w:bottom w:val="single" w:sz="4" w:space="0" w:color="auto"/>
              <w:right w:val="single" w:sz="4" w:space="0" w:color="auto"/>
            </w:tcBorders>
            <w:vAlign w:val="center"/>
            <w:hideMark/>
          </w:tcPr>
          <w:p w:rsidR="000347D1" w:rsidRDefault="000347D1">
            <w:pPr>
              <w:pStyle w:val="Default"/>
              <w:ind w:left="284"/>
              <w:contextualSpacing/>
              <w:jc w:val="center"/>
              <w:rPr>
                <w:color w:val="auto"/>
              </w:rPr>
            </w:pPr>
            <w:r>
              <w:rPr>
                <w:color w:val="auto"/>
              </w:rPr>
              <w:t>5.1.</w:t>
            </w:r>
          </w:p>
        </w:tc>
        <w:tc>
          <w:tcPr>
            <w:tcW w:w="4616" w:type="dxa"/>
            <w:tcBorders>
              <w:top w:val="single" w:sz="4" w:space="0" w:color="auto"/>
              <w:left w:val="single" w:sz="4" w:space="0" w:color="auto"/>
              <w:bottom w:val="single" w:sz="4" w:space="0" w:color="auto"/>
              <w:right w:val="single" w:sz="4" w:space="0" w:color="auto"/>
            </w:tcBorders>
            <w:hideMark/>
          </w:tcPr>
          <w:p w:rsidR="000347D1" w:rsidRDefault="000347D1">
            <w:pPr>
              <w:pStyle w:val="Default"/>
              <w:rPr>
                <w:color w:val="auto"/>
              </w:rPr>
            </w:pPr>
            <w:r>
              <w:rPr>
                <w:color w:val="auto"/>
              </w:rPr>
              <w:t xml:space="preserve">Размещение объектов, иных территорий и (или) зон федерального значения не предусмотрено </w:t>
            </w:r>
          </w:p>
        </w:tc>
        <w:tc>
          <w:tcPr>
            <w:tcW w:w="2410" w:type="dxa"/>
            <w:tcBorders>
              <w:top w:val="single" w:sz="4" w:space="0" w:color="auto"/>
              <w:left w:val="single" w:sz="4" w:space="0" w:color="auto"/>
              <w:bottom w:val="single" w:sz="4" w:space="0" w:color="auto"/>
              <w:right w:val="single" w:sz="4" w:space="0" w:color="auto"/>
            </w:tcBorders>
            <w:vAlign w:val="center"/>
            <w:hideMark/>
          </w:tcPr>
          <w:p w:rsidR="000347D1" w:rsidRDefault="000347D1">
            <w:pPr>
              <w:pStyle w:val="Default"/>
              <w:jc w:val="center"/>
              <w:rPr>
                <w:color w:val="auto"/>
              </w:rPr>
            </w:pPr>
            <w:r>
              <w:rPr>
                <w:color w:val="auto"/>
              </w:rPr>
              <w:t>Не устанавливается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0347D1" w:rsidRDefault="000347D1">
            <w:pPr>
              <w:pStyle w:val="Default"/>
              <w:jc w:val="center"/>
              <w:rPr>
                <w:color w:val="auto"/>
              </w:rPr>
            </w:pPr>
            <w:r>
              <w:rPr>
                <w:color w:val="auto"/>
              </w:rPr>
              <w:t>-</w:t>
            </w:r>
          </w:p>
        </w:tc>
      </w:tr>
    </w:tbl>
    <w:p w:rsidR="005D3BAD" w:rsidRPr="005D3BAD" w:rsidRDefault="005D3BAD" w:rsidP="00B66E92">
      <w:pPr>
        <w:ind w:left="284"/>
        <w:contextualSpacing/>
        <w:rPr>
          <w:b/>
          <w:color w:val="00B0F0"/>
        </w:rPr>
      </w:pPr>
      <w:r w:rsidRPr="005D3BAD">
        <w:rPr>
          <w:b/>
          <w:color w:val="00B0F0"/>
        </w:rPr>
        <w:br w:type="page"/>
      </w:r>
    </w:p>
    <w:p w:rsidR="005D3BAD" w:rsidRPr="00B66E92" w:rsidRDefault="005D3BAD" w:rsidP="001E5039">
      <w:pPr>
        <w:pStyle w:val="26"/>
      </w:pPr>
      <w:bookmarkStart w:id="15" w:name="_Toc16669316"/>
      <w:r w:rsidRPr="00B66E92">
        <w:lastRenderedPageBreak/>
        <w:t>4.2. Сведения о видах, назначении и наименовани</w:t>
      </w:r>
      <w:r w:rsidR="008943AE">
        <w:t>и</w:t>
      </w:r>
      <w:r w:rsidRPr="00B66E92">
        <w:t xml:space="preserve"> объектов регионального значения, планируемых для размещения на территории муниципального образования</w:t>
      </w:r>
      <w:bookmarkEnd w:id="15"/>
      <w:r w:rsidRPr="00B66E92">
        <w:t xml:space="preserve"> </w:t>
      </w:r>
    </w:p>
    <w:p w:rsidR="005D3BAD" w:rsidRPr="00DE7425" w:rsidRDefault="005D3BAD" w:rsidP="00B66E92">
      <w:pPr>
        <w:ind w:left="284" w:firstLine="567"/>
        <w:contextualSpacing/>
        <w:jc w:val="both"/>
      </w:pPr>
      <w:r w:rsidRPr="00DE7425">
        <w:t xml:space="preserve">Утвержденные документами территориального планирования </w:t>
      </w:r>
      <w:r w:rsidR="008943AE">
        <w:t>Туль</w:t>
      </w:r>
      <w:r w:rsidR="00DE7425" w:rsidRPr="00DE7425">
        <w:t>ской</w:t>
      </w:r>
      <w:r w:rsidRPr="00DE7425">
        <w:t xml:space="preserve"> области сведения о видах, назначении и наименовани</w:t>
      </w:r>
      <w:r w:rsidR="008943AE">
        <w:t>и</w:t>
      </w:r>
      <w:r w:rsidRPr="00DE7425">
        <w:t xml:space="preserve"> планируемых для размещения на территории </w:t>
      </w:r>
      <w:r w:rsidR="00ED6FBC" w:rsidRPr="00ED6FBC">
        <w:t>муниципального образования</w:t>
      </w:r>
      <w:r w:rsidR="00923550">
        <w:t xml:space="preserve"> Бахметьевское</w:t>
      </w:r>
      <w:r w:rsidR="008943AE" w:rsidRPr="008943AE">
        <w:t xml:space="preserve"> Богородицкого</w:t>
      </w:r>
      <w:r w:rsidR="00ED6FBC" w:rsidRPr="00ED6FBC">
        <w:t xml:space="preserve"> района Тульской области</w:t>
      </w:r>
      <w:r w:rsidRPr="00DE7425">
        <w:t xml:space="preserve"> объектов регионального значения приведены в таблице 4.2.1.</w:t>
      </w:r>
    </w:p>
    <w:p w:rsidR="00B66E92" w:rsidRPr="00B66E92" w:rsidRDefault="005D3BAD" w:rsidP="00B66E92">
      <w:pPr>
        <w:ind w:left="284" w:firstLine="567"/>
        <w:contextualSpacing/>
        <w:jc w:val="right"/>
        <w:rPr>
          <w:b/>
        </w:rPr>
      </w:pPr>
      <w:r w:rsidRPr="00B66E92">
        <w:rPr>
          <w:b/>
        </w:rPr>
        <w:t>Таблица 4.2.1.</w:t>
      </w:r>
    </w:p>
    <w:p w:rsidR="004D425C" w:rsidRPr="007B64A0" w:rsidRDefault="004D425C" w:rsidP="004D425C">
      <w:pPr>
        <w:ind w:left="284" w:firstLine="567"/>
        <w:contextualSpacing/>
        <w:jc w:val="center"/>
        <w:rPr>
          <w:rFonts w:cs="Times New Roman"/>
        </w:rPr>
      </w:pPr>
      <w:r w:rsidRPr="007B64A0">
        <w:rPr>
          <w:rFonts w:cs="Times New Roman"/>
        </w:rPr>
        <w:t>Реестр планируемых для размещения объектов регионального значения</w:t>
      </w:r>
    </w:p>
    <w:tbl>
      <w:tblPr>
        <w:tblStyle w:val="af4"/>
        <w:tblW w:w="9889" w:type="dxa"/>
        <w:tblInd w:w="392" w:type="dxa"/>
        <w:tblLayout w:type="fixed"/>
        <w:tblLook w:val="04A0"/>
      </w:tblPr>
      <w:tblGrid>
        <w:gridCol w:w="879"/>
        <w:gridCol w:w="4616"/>
        <w:gridCol w:w="2410"/>
        <w:gridCol w:w="1984"/>
      </w:tblGrid>
      <w:tr w:rsidR="004D425C" w:rsidTr="004D425C">
        <w:trPr>
          <w:trHeight w:val="611"/>
          <w:tblHeader/>
        </w:trPr>
        <w:tc>
          <w:tcPr>
            <w:tcW w:w="879" w:type="dxa"/>
            <w:tcBorders>
              <w:top w:val="single" w:sz="4" w:space="0" w:color="auto"/>
              <w:left w:val="single" w:sz="4" w:space="0" w:color="auto"/>
              <w:bottom w:val="single" w:sz="4" w:space="0" w:color="auto"/>
              <w:right w:val="single" w:sz="4" w:space="0" w:color="auto"/>
            </w:tcBorders>
            <w:vAlign w:val="center"/>
            <w:hideMark/>
          </w:tcPr>
          <w:p w:rsidR="004D425C" w:rsidRDefault="004D425C">
            <w:pPr>
              <w:pStyle w:val="Default"/>
              <w:ind w:left="284"/>
              <w:contextualSpacing/>
              <w:jc w:val="center"/>
              <w:rPr>
                <w:b/>
                <w:color w:val="auto"/>
              </w:rPr>
            </w:pPr>
            <w:r>
              <w:rPr>
                <w:b/>
                <w:bCs/>
                <w:color w:val="auto"/>
              </w:rPr>
              <w:t>№ п/п</w:t>
            </w:r>
          </w:p>
        </w:tc>
        <w:tc>
          <w:tcPr>
            <w:tcW w:w="4616" w:type="dxa"/>
            <w:tcBorders>
              <w:top w:val="single" w:sz="4" w:space="0" w:color="auto"/>
              <w:left w:val="single" w:sz="4" w:space="0" w:color="auto"/>
              <w:bottom w:val="single" w:sz="4" w:space="0" w:color="auto"/>
              <w:right w:val="single" w:sz="4" w:space="0" w:color="auto"/>
            </w:tcBorders>
            <w:vAlign w:val="center"/>
            <w:hideMark/>
          </w:tcPr>
          <w:p w:rsidR="004D425C" w:rsidRDefault="004D425C">
            <w:pPr>
              <w:pStyle w:val="Default"/>
              <w:ind w:left="284"/>
              <w:contextualSpacing/>
              <w:jc w:val="center"/>
              <w:rPr>
                <w:b/>
                <w:color w:val="auto"/>
              </w:rPr>
            </w:pPr>
            <w:r>
              <w:rPr>
                <w:b/>
                <w:bCs/>
                <w:color w:val="auto"/>
              </w:rPr>
              <w:t>Наименование мероприятия, объекта, планируемого для размещения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4D425C" w:rsidRDefault="004D425C">
            <w:pPr>
              <w:pStyle w:val="Default"/>
              <w:ind w:left="284"/>
              <w:contextualSpacing/>
              <w:jc w:val="center"/>
              <w:rPr>
                <w:b/>
                <w:bCs/>
                <w:color w:val="auto"/>
              </w:rPr>
            </w:pPr>
            <w:r>
              <w:rPr>
                <w:b/>
                <w:bCs/>
                <w:color w:val="auto"/>
              </w:rPr>
              <w:t>Планируемое место размещения объекта,</w:t>
            </w:r>
          </w:p>
          <w:p w:rsidR="004D425C" w:rsidRDefault="004D425C">
            <w:pPr>
              <w:pStyle w:val="Default"/>
              <w:ind w:left="284"/>
              <w:contextualSpacing/>
              <w:jc w:val="center"/>
              <w:rPr>
                <w:b/>
                <w:color w:val="auto"/>
              </w:rPr>
            </w:pPr>
            <w:r>
              <w:rPr>
                <w:b/>
                <w:bCs/>
                <w:color w:val="auto"/>
              </w:rPr>
              <w:t>краткие характеристики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4D425C" w:rsidRDefault="004D425C">
            <w:pPr>
              <w:pStyle w:val="Default"/>
              <w:ind w:left="284"/>
              <w:contextualSpacing/>
              <w:jc w:val="center"/>
              <w:rPr>
                <w:b/>
                <w:bCs/>
                <w:color w:val="00B0F0"/>
              </w:rPr>
            </w:pPr>
            <w:r>
              <w:rPr>
                <w:b/>
                <w:bCs/>
                <w:color w:val="auto"/>
              </w:rPr>
              <w:t>Функциональная зона/категория земель</w:t>
            </w:r>
          </w:p>
        </w:tc>
      </w:tr>
      <w:tr w:rsidR="004D425C" w:rsidTr="004D425C">
        <w:trPr>
          <w:trHeight w:val="409"/>
        </w:trPr>
        <w:tc>
          <w:tcPr>
            <w:tcW w:w="879" w:type="dxa"/>
            <w:tcBorders>
              <w:top w:val="single" w:sz="4" w:space="0" w:color="auto"/>
              <w:left w:val="single" w:sz="4" w:space="0" w:color="auto"/>
              <w:bottom w:val="single" w:sz="4" w:space="0" w:color="auto"/>
              <w:right w:val="single" w:sz="4" w:space="0" w:color="auto"/>
            </w:tcBorders>
            <w:vAlign w:val="center"/>
            <w:hideMark/>
          </w:tcPr>
          <w:p w:rsidR="004D425C" w:rsidRDefault="004D425C">
            <w:pPr>
              <w:pStyle w:val="Default"/>
              <w:ind w:left="284"/>
              <w:contextualSpacing/>
              <w:jc w:val="center"/>
              <w:rPr>
                <w:color w:val="auto"/>
              </w:rPr>
            </w:pPr>
            <w:r>
              <w:rPr>
                <w:color w:val="auto"/>
              </w:rPr>
              <w:t>1.</w:t>
            </w:r>
          </w:p>
        </w:tc>
        <w:tc>
          <w:tcPr>
            <w:tcW w:w="9010" w:type="dxa"/>
            <w:gridSpan w:val="3"/>
            <w:tcBorders>
              <w:top w:val="single" w:sz="4" w:space="0" w:color="auto"/>
              <w:left w:val="single" w:sz="4" w:space="0" w:color="auto"/>
              <w:bottom w:val="single" w:sz="4" w:space="0" w:color="auto"/>
              <w:right w:val="single" w:sz="4" w:space="0" w:color="auto"/>
            </w:tcBorders>
            <w:vAlign w:val="center"/>
            <w:hideMark/>
          </w:tcPr>
          <w:p w:rsidR="004D425C" w:rsidRDefault="004D425C">
            <w:pPr>
              <w:pStyle w:val="Default"/>
              <w:rPr>
                <w:b/>
                <w:i/>
                <w:color w:val="auto"/>
              </w:rPr>
            </w:pPr>
            <w:r>
              <w:rPr>
                <w:b/>
                <w:i/>
                <w:color w:val="auto"/>
              </w:rPr>
              <w:t>Особо охраняемые природные территории</w:t>
            </w:r>
          </w:p>
        </w:tc>
      </w:tr>
      <w:tr w:rsidR="004D425C" w:rsidTr="004D425C">
        <w:trPr>
          <w:trHeight w:val="610"/>
        </w:trPr>
        <w:tc>
          <w:tcPr>
            <w:tcW w:w="879" w:type="dxa"/>
            <w:tcBorders>
              <w:top w:val="single" w:sz="4" w:space="0" w:color="auto"/>
              <w:left w:val="single" w:sz="4" w:space="0" w:color="auto"/>
              <w:bottom w:val="single" w:sz="4" w:space="0" w:color="auto"/>
              <w:right w:val="single" w:sz="4" w:space="0" w:color="auto"/>
            </w:tcBorders>
            <w:vAlign w:val="center"/>
            <w:hideMark/>
          </w:tcPr>
          <w:p w:rsidR="004D425C" w:rsidRDefault="004D425C">
            <w:pPr>
              <w:pStyle w:val="Default"/>
              <w:ind w:left="284"/>
              <w:contextualSpacing/>
              <w:jc w:val="center"/>
              <w:rPr>
                <w:color w:val="auto"/>
                <w:highlight w:val="yellow"/>
              </w:rPr>
            </w:pPr>
            <w:r>
              <w:rPr>
                <w:color w:val="auto"/>
              </w:rPr>
              <w:t>1.1.</w:t>
            </w:r>
          </w:p>
        </w:tc>
        <w:tc>
          <w:tcPr>
            <w:tcW w:w="4616" w:type="dxa"/>
            <w:tcBorders>
              <w:top w:val="single" w:sz="4" w:space="0" w:color="auto"/>
              <w:left w:val="single" w:sz="4" w:space="0" w:color="auto"/>
              <w:bottom w:val="single" w:sz="4" w:space="0" w:color="auto"/>
              <w:right w:val="single" w:sz="4" w:space="0" w:color="auto"/>
            </w:tcBorders>
            <w:hideMark/>
          </w:tcPr>
          <w:p w:rsidR="004D425C" w:rsidRDefault="004D425C">
            <w:pPr>
              <w:pStyle w:val="Default"/>
              <w:ind w:left="284"/>
              <w:contextualSpacing/>
              <w:rPr>
                <w:color w:val="auto"/>
              </w:rPr>
            </w:pPr>
            <w:r>
              <w:rPr>
                <w:color w:val="auto"/>
              </w:rPr>
              <w:t>Размещение объектов, иных территорий и (или) зон регионального значения не предусмотрено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4D425C" w:rsidRDefault="004D425C">
            <w:pPr>
              <w:pStyle w:val="Default"/>
              <w:ind w:left="284"/>
              <w:contextualSpacing/>
              <w:jc w:val="center"/>
              <w:rPr>
                <w:color w:val="auto"/>
              </w:rPr>
            </w:pPr>
            <w:r>
              <w:rPr>
                <w:color w:val="auto"/>
              </w:rPr>
              <w:t>Не устанавливается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4D425C" w:rsidRDefault="004D425C">
            <w:pPr>
              <w:pStyle w:val="Default"/>
              <w:jc w:val="center"/>
              <w:rPr>
                <w:color w:val="auto"/>
              </w:rPr>
            </w:pPr>
            <w:r>
              <w:rPr>
                <w:color w:val="auto"/>
              </w:rPr>
              <w:t>-</w:t>
            </w:r>
          </w:p>
        </w:tc>
        <w:bookmarkStart w:id="16" w:name="_GoBack"/>
        <w:bookmarkEnd w:id="16"/>
      </w:tr>
      <w:tr w:rsidR="004D425C" w:rsidTr="004D425C">
        <w:trPr>
          <w:trHeight w:val="610"/>
        </w:trPr>
        <w:tc>
          <w:tcPr>
            <w:tcW w:w="879" w:type="dxa"/>
            <w:tcBorders>
              <w:top w:val="single" w:sz="4" w:space="0" w:color="auto"/>
              <w:left w:val="single" w:sz="4" w:space="0" w:color="auto"/>
              <w:bottom w:val="single" w:sz="4" w:space="0" w:color="auto"/>
              <w:right w:val="single" w:sz="4" w:space="0" w:color="auto"/>
            </w:tcBorders>
            <w:vAlign w:val="center"/>
            <w:hideMark/>
          </w:tcPr>
          <w:p w:rsidR="004D425C" w:rsidRDefault="004D425C">
            <w:pPr>
              <w:pStyle w:val="Default"/>
              <w:ind w:left="284"/>
              <w:contextualSpacing/>
              <w:jc w:val="center"/>
              <w:rPr>
                <w:color w:val="auto"/>
              </w:rPr>
            </w:pPr>
            <w:r>
              <w:rPr>
                <w:color w:val="auto"/>
              </w:rPr>
              <w:t>2.</w:t>
            </w:r>
          </w:p>
        </w:tc>
        <w:tc>
          <w:tcPr>
            <w:tcW w:w="9010" w:type="dxa"/>
            <w:gridSpan w:val="3"/>
            <w:tcBorders>
              <w:top w:val="single" w:sz="4" w:space="0" w:color="auto"/>
              <w:left w:val="single" w:sz="4" w:space="0" w:color="auto"/>
              <w:bottom w:val="single" w:sz="4" w:space="0" w:color="auto"/>
              <w:right w:val="single" w:sz="4" w:space="0" w:color="auto"/>
            </w:tcBorders>
            <w:vAlign w:val="center"/>
            <w:hideMark/>
          </w:tcPr>
          <w:p w:rsidR="004D425C" w:rsidRDefault="004D425C">
            <w:pPr>
              <w:pStyle w:val="Default"/>
              <w:rPr>
                <w:b/>
                <w:i/>
                <w:color w:val="auto"/>
              </w:rPr>
            </w:pPr>
            <w:r>
              <w:rPr>
                <w:b/>
                <w:i/>
                <w:color w:val="auto"/>
              </w:rPr>
              <w:t>Объекты культурного наследия</w:t>
            </w:r>
          </w:p>
        </w:tc>
      </w:tr>
      <w:tr w:rsidR="004D425C" w:rsidTr="004D425C">
        <w:trPr>
          <w:trHeight w:val="610"/>
        </w:trPr>
        <w:tc>
          <w:tcPr>
            <w:tcW w:w="879" w:type="dxa"/>
            <w:tcBorders>
              <w:top w:val="single" w:sz="4" w:space="0" w:color="auto"/>
              <w:left w:val="single" w:sz="4" w:space="0" w:color="auto"/>
              <w:bottom w:val="single" w:sz="4" w:space="0" w:color="auto"/>
              <w:right w:val="single" w:sz="4" w:space="0" w:color="auto"/>
            </w:tcBorders>
            <w:vAlign w:val="center"/>
            <w:hideMark/>
          </w:tcPr>
          <w:p w:rsidR="004D425C" w:rsidRDefault="004D425C">
            <w:pPr>
              <w:pStyle w:val="Default"/>
              <w:ind w:left="284"/>
              <w:contextualSpacing/>
              <w:jc w:val="center"/>
              <w:rPr>
                <w:color w:val="auto"/>
              </w:rPr>
            </w:pPr>
            <w:r>
              <w:rPr>
                <w:color w:val="auto"/>
              </w:rPr>
              <w:t>2.1.</w:t>
            </w:r>
          </w:p>
        </w:tc>
        <w:tc>
          <w:tcPr>
            <w:tcW w:w="4616" w:type="dxa"/>
            <w:tcBorders>
              <w:top w:val="single" w:sz="4" w:space="0" w:color="auto"/>
              <w:left w:val="single" w:sz="4" w:space="0" w:color="auto"/>
              <w:bottom w:val="single" w:sz="4" w:space="0" w:color="auto"/>
              <w:right w:val="single" w:sz="4" w:space="0" w:color="auto"/>
            </w:tcBorders>
            <w:hideMark/>
          </w:tcPr>
          <w:p w:rsidR="004D425C" w:rsidRDefault="004D425C">
            <w:pPr>
              <w:pStyle w:val="Default"/>
              <w:ind w:left="284"/>
              <w:contextualSpacing/>
              <w:rPr>
                <w:color w:val="auto"/>
              </w:rPr>
            </w:pPr>
            <w:r>
              <w:rPr>
                <w:color w:val="auto"/>
              </w:rPr>
              <w:t>Размещение объектов, иных территорий и (или) зон регионального значения не предусмотрено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4D425C" w:rsidRDefault="004D425C">
            <w:pPr>
              <w:pStyle w:val="Default"/>
              <w:ind w:left="284"/>
              <w:contextualSpacing/>
              <w:jc w:val="center"/>
              <w:rPr>
                <w:color w:val="auto"/>
              </w:rPr>
            </w:pPr>
            <w:r>
              <w:rPr>
                <w:color w:val="auto"/>
              </w:rPr>
              <w:t>Не устанавливается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4D425C" w:rsidRDefault="004D425C">
            <w:pPr>
              <w:pStyle w:val="Default"/>
              <w:ind w:left="284"/>
              <w:contextualSpacing/>
              <w:jc w:val="center"/>
              <w:rPr>
                <w:color w:val="auto"/>
              </w:rPr>
            </w:pPr>
            <w:r>
              <w:rPr>
                <w:color w:val="auto"/>
              </w:rPr>
              <w:t>-</w:t>
            </w:r>
          </w:p>
        </w:tc>
      </w:tr>
    </w:tbl>
    <w:p w:rsidR="003F7F09" w:rsidRDefault="003F7F09" w:rsidP="001E5039">
      <w:pPr>
        <w:pStyle w:val="26"/>
        <w:rPr>
          <w:lang w:val="en-US"/>
        </w:rPr>
      </w:pPr>
      <w:bookmarkStart w:id="17" w:name="_Toc16669317"/>
    </w:p>
    <w:p w:rsidR="005D3BAD" w:rsidRPr="00A30A0B" w:rsidRDefault="005D3BAD" w:rsidP="001E5039">
      <w:pPr>
        <w:pStyle w:val="26"/>
      </w:pPr>
      <w:r w:rsidRPr="00A30A0B">
        <w:t>4.3. Характеристики зон с особыми условиями использования территорий, установление которых требуется в связи с размещением объектов регионального значения</w:t>
      </w:r>
      <w:bookmarkEnd w:id="17"/>
    </w:p>
    <w:p w:rsidR="005D3BAD" w:rsidRPr="001A053A" w:rsidRDefault="005D3BAD" w:rsidP="00B66E92">
      <w:pPr>
        <w:pStyle w:val="Default"/>
        <w:ind w:left="284" w:firstLine="567"/>
        <w:contextualSpacing/>
        <w:jc w:val="both"/>
        <w:rPr>
          <w:color w:val="auto"/>
        </w:rPr>
      </w:pPr>
      <w:bookmarkStart w:id="18" w:name="_Toc215908062"/>
      <w:bookmarkStart w:id="19" w:name="_Toc224462620"/>
      <w:r w:rsidRPr="001A053A">
        <w:rPr>
          <w:color w:val="auto"/>
        </w:rP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w:t>
      </w:r>
      <w:r w:rsidRPr="001A053A">
        <w:rPr>
          <w:bCs/>
          <w:color w:val="auto"/>
        </w:rPr>
        <w:t xml:space="preserve">зоны затопления, подтопления, </w:t>
      </w:r>
      <w:r w:rsidRPr="001A053A">
        <w:rPr>
          <w:color w:val="auto"/>
        </w:rPr>
        <w:t xml:space="preserve">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B66E92" w:rsidRDefault="005D3BAD" w:rsidP="00B66E92">
      <w:pPr>
        <w:ind w:left="284" w:firstLine="567"/>
        <w:contextualSpacing/>
        <w:jc w:val="both"/>
      </w:pPr>
      <w:r w:rsidRPr="001A053A">
        <w:rPr>
          <w:bCs/>
        </w:rPr>
        <w:t xml:space="preserve">В Генеральном плане </w:t>
      </w:r>
      <w:r w:rsidRPr="001A053A">
        <w:t>учитываются основные охранные и защитные (специальные) зоны, которые устанавливают ограничения на использование земельных участков и объектов капитального строительства, в соответствии с законодательством Российской Федерации. Зоны с особыми условиями использования территорий МО отражены в таблице 2.1.1.</w:t>
      </w:r>
      <w:r w:rsidR="00B66E92">
        <w:br w:type="page"/>
      </w:r>
    </w:p>
    <w:p w:rsidR="005D3BAD" w:rsidRPr="001A053A" w:rsidRDefault="005D3BAD" w:rsidP="00B66E92">
      <w:pPr>
        <w:ind w:left="284" w:firstLine="567"/>
        <w:contextualSpacing/>
        <w:jc w:val="both"/>
        <w:rPr>
          <w:b/>
          <w:bCs/>
          <w:highlight w:val="yellow"/>
        </w:rPr>
      </w:pPr>
    </w:p>
    <w:p w:rsidR="005D3BAD" w:rsidRPr="00940A6E" w:rsidRDefault="005D3BAD" w:rsidP="001E5039">
      <w:pPr>
        <w:pStyle w:val="1"/>
        <w:rPr>
          <w:lang w:val="ru-RU"/>
        </w:rPr>
      </w:pPr>
      <w:bookmarkStart w:id="20" w:name="_Toc16669318"/>
      <w:bookmarkEnd w:id="18"/>
      <w:bookmarkEnd w:id="19"/>
      <w:r w:rsidRPr="00940A6E">
        <w:rPr>
          <w:lang w:val="ru-RU"/>
        </w:rPr>
        <w:t>Состав графической части (</w:t>
      </w:r>
      <w:r w:rsidR="00A8698C" w:rsidRPr="00940A6E">
        <w:rPr>
          <w:lang w:val="ru-RU"/>
        </w:rPr>
        <w:t>Часть</w:t>
      </w:r>
      <w:r w:rsidRPr="00940A6E">
        <w:rPr>
          <w:lang w:val="ru-RU"/>
        </w:rPr>
        <w:t xml:space="preserve"> </w:t>
      </w:r>
      <w:r w:rsidR="009D513C">
        <w:t>I</w:t>
      </w:r>
      <w:r w:rsidRPr="00940A6E">
        <w:rPr>
          <w:lang w:val="ru-RU"/>
        </w:rPr>
        <w:t>)</w:t>
      </w:r>
      <w:bookmarkEnd w:id="20"/>
    </w:p>
    <w:p w:rsidR="00717FE4" w:rsidRDefault="004D425C" w:rsidP="004D425C">
      <w:pPr>
        <w:contextualSpacing/>
        <w:jc w:val="both"/>
      </w:pPr>
      <w:r>
        <w:t xml:space="preserve">Лист </w:t>
      </w:r>
      <w:r w:rsidR="00717FE4" w:rsidRPr="00717FE4">
        <w:t>1. Карта планируемого размещения объектов местного значения поселения</w:t>
      </w:r>
      <w:r w:rsidR="00717FE4">
        <w:t>,</w:t>
      </w:r>
      <w:r w:rsidR="00717FE4" w:rsidRPr="00717FE4">
        <w:t xml:space="preserve"> </w:t>
      </w:r>
      <w:r w:rsidR="00717FE4">
        <w:t>М 1: 2</w:t>
      </w:r>
      <w:r w:rsidR="009D32CE">
        <w:t>5</w:t>
      </w:r>
      <w:r w:rsidR="00717FE4">
        <w:t> 000.</w:t>
      </w:r>
    </w:p>
    <w:p w:rsidR="004D425C" w:rsidRDefault="004D425C" w:rsidP="004D425C">
      <w:pPr>
        <w:contextualSpacing/>
        <w:jc w:val="both"/>
      </w:pPr>
      <w:r>
        <w:t>Лист 2. Карта границ населенных пунктов (в том числе границ образуемых населенных пунктов), М 1: 2</w:t>
      </w:r>
      <w:r w:rsidR="009D32CE">
        <w:t>5</w:t>
      </w:r>
      <w:r>
        <w:t xml:space="preserve"> 000.</w:t>
      </w:r>
    </w:p>
    <w:p w:rsidR="004D425C" w:rsidRDefault="004D425C" w:rsidP="004D425C">
      <w:pPr>
        <w:contextualSpacing/>
        <w:jc w:val="both"/>
      </w:pPr>
      <w:r>
        <w:t>Лист 3. Карта функциональных зон, М 1: 2</w:t>
      </w:r>
      <w:r w:rsidR="009D32CE">
        <w:t>5</w:t>
      </w:r>
      <w:r>
        <w:t xml:space="preserve"> 000.</w:t>
      </w:r>
    </w:p>
    <w:p w:rsidR="00A8698C" w:rsidRPr="005D3BAD" w:rsidRDefault="00A8698C" w:rsidP="00B66E92">
      <w:pPr>
        <w:contextualSpacing/>
        <w:jc w:val="both"/>
        <w:rPr>
          <w:color w:val="00B0F0"/>
        </w:rPr>
      </w:pPr>
    </w:p>
    <w:p w:rsidR="002D5AD6" w:rsidRDefault="002D5AD6" w:rsidP="00B66E92">
      <w:pPr>
        <w:pStyle w:val="4"/>
        <w:shd w:val="clear" w:color="auto" w:fill="auto"/>
        <w:tabs>
          <w:tab w:val="left" w:leader="underscore" w:pos="2938"/>
          <w:tab w:val="left" w:leader="underscore" w:pos="8856"/>
        </w:tabs>
        <w:spacing w:line="240" w:lineRule="auto"/>
        <w:ind w:right="800" w:firstLine="0"/>
        <w:contextualSpacing/>
        <w:rPr>
          <w:sz w:val="24"/>
          <w:szCs w:val="24"/>
        </w:rPr>
      </w:pPr>
    </w:p>
    <w:p w:rsidR="002D5AD6" w:rsidRDefault="002D5AD6" w:rsidP="00B66E92">
      <w:pPr>
        <w:pStyle w:val="4"/>
        <w:shd w:val="clear" w:color="auto" w:fill="auto"/>
        <w:tabs>
          <w:tab w:val="left" w:leader="underscore" w:pos="2938"/>
          <w:tab w:val="left" w:leader="underscore" w:pos="8856"/>
        </w:tabs>
        <w:spacing w:line="240" w:lineRule="auto"/>
        <w:ind w:right="800" w:firstLine="0"/>
        <w:contextualSpacing/>
        <w:rPr>
          <w:sz w:val="24"/>
          <w:szCs w:val="24"/>
        </w:rPr>
      </w:pPr>
    </w:p>
    <w:p w:rsidR="002D5AD6" w:rsidRDefault="002D5AD6" w:rsidP="00B66E92">
      <w:pPr>
        <w:pStyle w:val="4"/>
        <w:shd w:val="clear" w:color="auto" w:fill="auto"/>
        <w:tabs>
          <w:tab w:val="left" w:leader="underscore" w:pos="2938"/>
          <w:tab w:val="left" w:leader="underscore" w:pos="8856"/>
        </w:tabs>
        <w:spacing w:line="240" w:lineRule="auto"/>
        <w:ind w:right="800" w:firstLine="0"/>
        <w:contextualSpacing/>
        <w:rPr>
          <w:sz w:val="24"/>
          <w:szCs w:val="24"/>
        </w:rPr>
      </w:pPr>
    </w:p>
    <w:sectPr w:rsidR="002D5AD6" w:rsidSect="00333BD5">
      <w:headerReference w:type="default" r:id="rId37"/>
      <w:footerReference w:type="default" r:id="rId38"/>
      <w:type w:val="continuous"/>
      <w:pgSz w:w="11905" w:h="16837" w:code="9"/>
      <w:pgMar w:top="397" w:right="851" w:bottom="295" w:left="1134" w:header="567" w:footer="45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1EE" w:rsidRDefault="005B31EE">
      <w:r>
        <w:separator/>
      </w:r>
    </w:p>
  </w:endnote>
  <w:endnote w:type="continuationSeparator" w:id="1">
    <w:p w:rsidR="005B31EE" w:rsidRDefault="005B31E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l‚r –ѕ’©"/>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1086728"/>
    </w:sdtPr>
    <w:sdtContent>
      <w:p w:rsidR="00A7382F" w:rsidRDefault="00792180">
        <w:pPr>
          <w:pStyle w:val="ad"/>
          <w:jc w:val="right"/>
        </w:pPr>
        <w:r>
          <w:fldChar w:fldCharType="begin"/>
        </w:r>
        <w:r w:rsidR="00A7382F">
          <w:instrText>PAGE   \* MERGEFORMAT</w:instrText>
        </w:r>
        <w:r>
          <w:fldChar w:fldCharType="separate"/>
        </w:r>
        <w:r w:rsidR="00D211A2">
          <w:rPr>
            <w:noProof/>
          </w:rPr>
          <w:t>4</w:t>
        </w:r>
        <w:r>
          <w:fldChar w:fldCharType="end"/>
        </w:r>
      </w:p>
    </w:sdtContent>
  </w:sdt>
  <w:p w:rsidR="00A7382F" w:rsidRDefault="00A7382F">
    <w:pPr>
      <w:pStyle w:val="ad"/>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1EE" w:rsidRDefault="005B31EE">
      <w:r>
        <w:separator/>
      </w:r>
    </w:p>
  </w:footnote>
  <w:footnote w:type="continuationSeparator" w:id="1">
    <w:p w:rsidR="005B31EE" w:rsidRDefault="005B31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82F" w:rsidRDefault="00792180">
    <w:pPr>
      <w:pStyle w:val="ac"/>
    </w:pPr>
    <w:r>
      <w:rPr>
        <w:noProof/>
        <w:lang w:eastAsia="ru-RU"/>
      </w:rPr>
      <w:pict>
        <v:rect id="Rectangle 4" o:spid="_x0000_s2050" style="position:absolute;margin-left:-5.1pt;margin-top:-13.4pt;width:524.4pt;height:807.8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" fill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82F" w:rsidRDefault="00792180">
    <w:pPr>
      <w:pStyle w:val="ac"/>
    </w:pPr>
    <w:r>
      <w:rPr>
        <w:noProof/>
        <w:lang w:eastAsia="ru-RU"/>
      </w:rPr>
      <w:pict>
        <v:rect id="Rectangle 5" o:spid="_x0000_s2049" style="position:absolute;margin-left:-3.3pt;margin-top:-12.15pt;width:524.4pt;height:807.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" filled="f" fillcolor="#4bacc6" strokecolor="#17365d" strokeweight="3.5pt">
          <v:stroke linestyle="thickThin"/>
          <v:shadow color="#205867" opacity=".5" offset="1pt"/>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82F" w:rsidRDefault="00A7382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585" w:hanging="360"/>
      </w:pPr>
      <w:rPr>
        <w:rFonts w:ascii="Courier New" w:hAnsi="Courier New"/>
      </w:rPr>
    </w:lvl>
  </w:abstractNum>
  <w:abstractNum w:abstractNumId="2">
    <w:nsid w:val="0F61284B"/>
    <w:multiLevelType w:val="hybridMultilevel"/>
    <w:tmpl w:val="EF4E3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17512A"/>
    <w:multiLevelType w:val="hybridMultilevel"/>
    <w:tmpl w:val="02E8FC2E"/>
    <w:lvl w:ilvl="0" w:tplc="4840189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772B1"/>
    <w:multiLevelType w:val="hybridMultilevel"/>
    <w:tmpl w:val="987EA2A6"/>
    <w:lvl w:ilvl="0" w:tplc="4840189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614B3"/>
    <w:multiLevelType w:val="hybridMultilevel"/>
    <w:tmpl w:val="81786B0E"/>
    <w:lvl w:ilvl="0" w:tplc="3FC4900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EA1679"/>
    <w:multiLevelType w:val="hybridMultilevel"/>
    <w:tmpl w:val="B3E04B12"/>
    <w:lvl w:ilvl="0" w:tplc="7D50F368">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C4232"/>
    <w:multiLevelType w:val="multilevel"/>
    <w:tmpl w:val="D97AAB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47C06567"/>
    <w:multiLevelType w:val="hybridMultilevel"/>
    <w:tmpl w:val="D362E37C"/>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9">
    <w:nsid w:val="7A1F38BB"/>
    <w:multiLevelType w:val="hybridMultilevel"/>
    <w:tmpl w:val="24AE74F8"/>
    <w:lvl w:ilvl="0" w:tplc="978AF3EA">
      <w:start w:val="1"/>
      <w:numFmt w:val="bullet"/>
      <w:lvlText w:val="-"/>
      <w:lvlJc w:val="left"/>
      <w:pPr>
        <w:ind w:left="1287" w:hanging="360"/>
      </w:pPr>
      <w:rPr>
        <w:rFonts w:ascii="Times New Roman" w:hAnsi="Times New Roman" w:cs="Times New Roman" w:hint="default"/>
        <w:b/>
        <w:i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7"/>
  </w:num>
  <w:num w:numId="7">
    <w:abstractNumId w:val="8"/>
  </w:num>
  <w:num w:numId="8">
    <w:abstractNumId w:val="6"/>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8"/>
  <w:defaultTabStop w:val="709"/>
  <w:defaultTableStyle w:val="a"/>
  <w:drawingGridHorizontalSpacing w:val="120"/>
  <w:drawingGridVerticalSpacing w:val="0"/>
  <w:displayHorizontalDrawingGridEvery w:val="0"/>
  <w:displayVerticalDrawingGridEvery w:val="0"/>
  <w:characterSpacingControl w:val="doNotCompress"/>
  <w:hdrShapeDefaults>
    <o:shapedefaults v:ext="edit" spidmax="18434"/>
    <o:shapelayout v:ext="edit">
      <o:idmap v:ext="edit" data="2"/>
    </o:shapelayout>
  </w:hdrShapeDefaults>
  <w:footnotePr>
    <w:footnote w:id="0"/>
    <w:footnote w:id="1"/>
  </w:footnotePr>
  <w:endnotePr>
    <w:endnote w:id="0"/>
    <w:endnote w:id="1"/>
  </w:endnotePr>
  <w:compat/>
  <w:rsids>
    <w:rsidRoot w:val="00785A1C"/>
    <w:rsid w:val="00015BC4"/>
    <w:rsid w:val="000221A9"/>
    <w:rsid w:val="00024B32"/>
    <w:rsid w:val="00027476"/>
    <w:rsid w:val="000347D1"/>
    <w:rsid w:val="00035101"/>
    <w:rsid w:val="00047680"/>
    <w:rsid w:val="00052A51"/>
    <w:rsid w:val="00053B08"/>
    <w:rsid w:val="00055EE9"/>
    <w:rsid w:val="00056403"/>
    <w:rsid w:val="000612F1"/>
    <w:rsid w:val="0006189D"/>
    <w:rsid w:val="00064A5E"/>
    <w:rsid w:val="00064E00"/>
    <w:rsid w:val="00066FA0"/>
    <w:rsid w:val="00077810"/>
    <w:rsid w:val="00083270"/>
    <w:rsid w:val="000833B3"/>
    <w:rsid w:val="00085FBC"/>
    <w:rsid w:val="000867EA"/>
    <w:rsid w:val="00087289"/>
    <w:rsid w:val="00093AFC"/>
    <w:rsid w:val="000A2D08"/>
    <w:rsid w:val="000A79D4"/>
    <w:rsid w:val="000C0765"/>
    <w:rsid w:val="000C452B"/>
    <w:rsid w:val="000C74F3"/>
    <w:rsid w:val="000D362A"/>
    <w:rsid w:val="000E2B36"/>
    <w:rsid w:val="000E2B58"/>
    <w:rsid w:val="000E53D1"/>
    <w:rsid w:val="000E79CD"/>
    <w:rsid w:val="000F08E3"/>
    <w:rsid w:val="000F366B"/>
    <w:rsid w:val="000F3F55"/>
    <w:rsid w:val="00100313"/>
    <w:rsid w:val="00102029"/>
    <w:rsid w:val="00106579"/>
    <w:rsid w:val="001112C6"/>
    <w:rsid w:val="001114AA"/>
    <w:rsid w:val="001235DF"/>
    <w:rsid w:val="001261DF"/>
    <w:rsid w:val="00127886"/>
    <w:rsid w:val="00131B25"/>
    <w:rsid w:val="00140717"/>
    <w:rsid w:val="001446C7"/>
    <w:rsid w:val="00144EE0"/>
    <w:rsid w:val="001470AB"/>
    <w:rsid w:val="00150B1B"/>
    <w:rsid w:val="00153DFC"/>
    <w:rsid w:val="001577F8"/>
    <w:rsid w:val="00165D95"/>
    <w:rsid w:val="0018754D"/>
    <w:rsid w:val="001922CC"/>
    <w:rsid w:val="001A053A"/>
    <w:rsid w:val="001A3261"/>
    <w:rsid w:val="001A4ACD"/>
    <w:rsid w:val="001A4C40"/>
    <w:rsid w:val="001B0B7F"/>
    <w:rsid w:val="001C5E26"/>
    <w:rsid w:val="001D1B29"/>
    <w:rsid w:val="001D2A1D"/>
    <w:rsid w:val="001D668B"/>
    <w:rsid w:val="001E059E"/>
    <w:rsid w:val="001E1AED"/>
    <w:rsid w:val="001E2C11"/>
    <w:rsid w:val="001E2D21"/>
    <w:rsid w:val="001E5039"/>
    <w:rsid w:val="0020797E"/>
    <w:rsid w:val="00211091"/>
    <w:rsid w:val="00213076"/>
    <w:rsid w:val="00213A18"/>
    <w:rsid w:val="002160D4"/>
    <w:rsid w:val="0022096C"/>
    <w:rsid w:val="0022662B"/>
    <w:rsid w:val="00231562"/>
    <w:rsid w:val="00232FB1"/>
    <w:rsid w:val="002448B9"/>
    <w:rsid w:val="00251FC7"/>
    <w:rsid w:val="002630C0"/>
    <w:rsid w:val="002658DC"/>
    <w:rsid w:val="0027621A"/>
    <w:rsid w:val="002843D1"/>
    <w:rsid w:val="00296D4F"/>
    <w:rsid w:val="002B0DFD"/>
    <w:rsid w:val="002B1D84"/>
    <w:rsid w:val="002C2D17"/>
    <w:rsid w:val="002D5979"/>
    <w:rsid w:val="002D5AD6"/>
    <w:rsid w:val="002D5EF9"/>
    <w:rsid w:val="002E1988"/>
    <w:rsid w:val="002F644C"/>
    <w:rsid w:val="002F6F17"/>
    <w:rsid w:val="00301E97"/>
    <w:rsid w:val="00303692"/>
    <w:rsid w:val="00320D9C"/>
    <w:rsid w:val="00327AD8"/>
    <w:rsid w:val="00331A71"/>
    <w:rsid w:val="00331AFA"/>
    <w:rsid w:val="00331BFB"/>
    <w:rsid w:val="00333BD5"/>
    <w:rsid w:val="00346F91"/>
    <w:rsid w:val="003676B5"/>
    <w:rsid w:val="00367C39"/>
    <w:rsid w:val="003704D6"/>
    <w:rsid w:val="00392D5F"/>
    <w:rsid w:val="003A0F57"/>
    <w:rsid w:val="003B0F6A"/>
    <w:rsid w:val="003D6877"/>
    <w:rsid w:val="003E6CCF"/>
    <w:rsid w:val="003F28BC"/>
    <w:rsid w:val="003F5EC3"/>
    <w:rsid w:val="003F786B"/>
    <w:rsid w:val="003F7F09"/>
    <w:rsid w:val="00400173"/>
    <w:rsid w:val="004021E4"/>
    <w:rsid w:val="004052E7"/>
    <w:rsid w:val="004133E9"/>
    <w:rsid w:val="004162C1"/>
    <w:rsid w:val="00420F80"/>
    <w:rsid w:val="004328E2"/>
    <w:rsid w:val="00446ABA"/>
    <w:rsid w:val="004511CB"/>
    <w:rsid w:val="00466C00"/>
    <w:rsid w:val="00471326"/>
    <w:rsid w:val="00472A48"/>
    <w:rsid w:val="00485507"/>
    <w:rsid w:val="00485A5E"/>
    <w:rsid w:val="00487446"/>
    <w:rsid w:val="00492F34"/>
    <w:rsid w:val="00496243"/>
    <w:rsid w:val="004B1E02"/>
    <w:rsid w:val="004B4C0B"/>
    <w:rsid w:val="004B5C4D"/>
    <w:rsid w:val="004B7582"/>
    <w:rsid w:val="004B75B2"/>
    <w:rsid w:val="004C4258"/>
    <w:rsid w:val="004D06B5"/>
    <w:rsid w:val="004D425C"/>
    <w:rsid w:val="004D498F"/>
    <w:rsid w:val="004D6372"/>
    <w:rsid w:val="004F0A50"/>
    <w:rsid w:val="004F712F"/>
    <w:rsid w:val="00523312"/>
    <w:rsid w:val="00525A94"/>
    <w:rsid w:val="00532551"/>
    <w:rsid w:val="0053713F"/>
    <w:rsid w:val="00542832"/>
    <w:rsid w:val="005511B0"/>
    <w:rsid w:val="00563810"/>
    <w:rsid w:val="005739E8"/>
    <w:rsid w:val="00573EE9"/>
    <w:rsid w:val="005743DE"/>
    <w:rsid w:val="00580DBC"/>
    <w:rsid w:val="00583245"/>
    <w:rsid w:val="005857AF"/>
    <w:rsid w:val="005A0BAB"/>
    <w:rsid w:val="005B31EE"/>
    <w:rsid w:val="005C23BB"/>
    <w:rsid w:val="005C6D3B"/>
    <w:rsid w:val="005D0BF5"/>
    <w:rsid w:val="005D3BAD"/>
    <w:rsid w:val="005D7DC8"/>
    <w:rsid w:val="005E029B"/>
    <w:rsid w:val="005E26E6"/>
    <w:rsid w:val="005E2C48"/>
    <w:rsid w:val="005E665D"/>
    <w:rsid w:val="005E7109"/>
    <w:rsid w:val="005F49E6"/>
    <w:rsid w:val="00602ACC"/>
    <w:rsid w:val="00606A4F"/>
    <w:rsid w:val="00614BB4"/>
    <w:rsid w:val="00616AA9"/>
    <w:rsid w:val="00621184"/>
    <w:rsid w:val="006236A6"/>
    <w:rsid w:val="00630EE8"/>
    <w:rsid w:val="00637D17"/>
    <w:rsid w:val="00642B69"/>
    <w:rsid w:val="00670A05"/>
    <w:rsid w:val="00670D60"/>
    <w:rsid w:val="0067199E"/>
    <w:rsid w:val="00681502"/>
    <w:rsid w:val="00682EFF"/>
    <w:rsid w:val="00694C39"/>
    <w:rsid w:val="006A3258"/>
    <w:rsid w:val="006B1E59"/>
    <w:rsid w:val="006C015E"/>
    <w:rsid w:val="006C59C3"/>
    <w:rsid w:val="006C5DD7"/>
    <w:rsid w:val="006C697E"/>
    <w:rsid w:val="006C7176"/>
    <w:rsid w:val="006D145E"/>
    <w:rsid w:val="006E0E07"/>
    <w:rsid w:val="006E0E18"/>
    <w:rsid w:val="006E2394"/>
    <w:rsid w:val="006E2D5B"/>
    <w:rsid w:val="007118B3"/>
    <w:rsid w:val="0071306A"/>
    <w:rsid w:val="00717FE4"/>
    <w:rsid w:val="00720751"/>
    <w:rsid w:val="007216D9"/>
    <w:rsid w:val="00721945"/>
    <w:rsid w:val="007251DC"/>
    <w:rsid w:val="007331D0"/>
    <w:rsid w:val="007357AC"/>
    <w:rsid w:val="0074107E"/>
    <w:rsid w:val="007455E5"/>
    <w:rsid w:val="00746EF4"/>
    <w:rsid w:val="00752E09"/>
    <w:rsid w:val="00762387"/>
    <w:rsid w:val="00767DC2"/>
    <w:rsid w:val="007701CE"/>
    <w:rsid w:val="0077463D"/>
    <w:rsid w:val="007819D6"/>
    <w:rsid w:val="007844DB"/>
    <w:rsid w:val="00785A1C"/>
    <w:rsid w:val="00787628"/>
    <w:rsid w:val="00792180"/>
    <w:rsid w:val="0079338E"/>
    <w:rsid w:val="00795972"/>
    <w:rsid w:val="00795B34"/>
    <w:rsid w:val="0079767D"/>
    <w:rsid w:val="007A1E32"/>
    <w:rsid w:val="007A4A0C"/>
    <w:rsid w:val="007B59D6"/>
    <w:rsid w:val="007B64A0"/>
    <w:rsid w:val="007C0E6D"/>
    <w:rsid w:val="007C2156"/>
    <w:rsid w:val="007C2D82"/>
    <w:rsid w:val="007D6203"/>
    <w:rsid w:val="007E1FE8"/>
    <w:rsid w:val="007F0B9E"/>
    <w:rsid w:val="007F275B"/>
    <w:rsid w:val="007F46E6"/>
    <w:rsid w:val="00816B77"/>
    <w:rsid w:val="008246E2"/>
    <w:rsid w:val="00825390"/>
    <w:rsid w:val="00827A4F"/>
    <w:rsid w:val="0084398F"/>
    <w:rsid w:val="00875E66"/>
    <w:rsid w:val="00876ADB"/>
    <w:rsid w:val="00880A58"/>
    <w:rsid w:val="00885225"/>
    <w:rsid w:val="008943AE"/>
    <w:rsid w:val="008978FC"/>
    <w:rsid w:val="008A1691"/>
    <w:rsid w:val="008A6BE7"/>
    <w:rsid w:val="008B572B"/>
    <w:rsid w:val="008C3BDE"/>
    <w:rsid w:val="008D7847"/>
    <w:rsid w:val="008E1A42"/>
    <w:rsid w:val="008E6FB5"/>
    <w:rsid w:val="008E710D"/>
    <w:rsid w:val="009005D5"/>
    <w:rsid w:val="00904BB3"/>
    <w:rsid w:val="009053E6"/>
    <w:rsid w:val="00911220"/>
    <w:rsid w:val="00911D36"/>
    <w:rsid w:val="00923550"/>
    <w:rsid w:val="00927B1F"/>
    <w:rsid w:val="00930523"/>
    <w:rsid w:val="00940A6E"/>
    <w:rsid w:val="00946D0B"/>
    <w:rsid w:val="009544E3"/>
    <w:rsid w:val="009613BF"/>
    <w:rsid w:val="00966055"/>
    <w:rsid w:val="009970CF"/>
    <w:rsid w:val="009A1D6C"/>
    <w:rsid w:val="009A4E56"/>
    <w:rsid w:val="009A59E0"/>
    <w:rsid w:val="009B0749"/>
    <w:rsid w:val="009B10E9"/>
    <w:rsid w:val="009C0FCD"/>
    <w:rsid w:val="009D32CE"/>
    <w:rsid w:val="009D513C"/>
    <w:rsid w:val="009E1F16"/>
    <w:rsid w:val="009E5635"/>
    <w:rsid w:val="009E6AE0"/>
    <w:rsid w:val="009E6B38"/>
    <w:rsid w:val="009F0015"/>
    <w:rsid w:val="00A10C2E"/>
    <w:rsid w:val="00A14440"/>
    <w:rsid w:val="00A30A0B"/>
    <w:rsid w:val="00A47A2C"/>
    <w:rsid w:val="00A52FC4"/>
    <w:rsid w:val="00A54479"/>
    <w:rsid w:val="00A7382F"/>
    <w:rsid w:val="00A808BE"/>
    <w:rsid w:val="00A847D8"/>
    <w:rsid w:val="00A8698C"/>
    <w:rsid w:val="00A9152E"/>
    <w:rsid w:val="00A927BB"/>
    <w:rsid w:val="00AB65C1"/>
    <w:rsid w:val="00AC013C"/>
    <w:rsid w:val="00AC373A"/>
    <w:rsid w:val="00AD0972"/>
    <w:rsid w:val="00AD6349"/>
    <w:rsid w:val="00AE0A53"/>
    <w:rsid w:val="00AF793D"/>
    <w:rsid w:val="00B01062"/>
    <w:rsid w:val="00B04960"/>
    <w:rsid w:val="00B06AC3"/>
    <w:rsid w:val="00B1319A"/>
    <w:rsid w:val="00B1723F"/>
    <w:rsid w:val="00B20629"/>
    <w:rsid w:val="00B21205"/>
    <w:rsid w:val="00B224CF"/>
    <w:rsid w:val="00B41623"/>
    <w:rsid w:val="00B5565C"/>
    <w:rsid w:val="00B63682"/>
    <w:rsid w:val="00B66E92"/>
    <w:rsid w:val="00B8276C"/>
    <w:rsid w:val="00B82B1B"/>
    <w:rsid w:val="00B84C62"/>
    <w:rsid w:val="00B84E5E"/>
    <w:rsid w:val="00B87A1D"/>
    <w:rsid w:val="00B967D1"/>
    <w:rsid w:val="00BA55B3"/>
    <w:rsid w:val="00BE05F3"/>
    <w:rsid w:val="00BE1CF2"/>
    <w:rsid w:val="00BE5B18"/>
    <w:rsid w:val="00BF0882"/>
    <w:rsid w:val="00C071A1"/>
    <w:rsid w:val="00C11D77"/>
    <w:rsid w:val="00C11EB2"/>
    <w:rsid w:val="00C1530A"/>
    <w:rsid w:val="00C23F73"/>
    <w:rsid w:val="00C24624"/>
    <w:rsid w:val="00C25E58"/>
    <w:rsid w:val="00C34016"/>
    <w:rsid w:val="00C34727"/>
    <w:rsid w:val="00C421D9"/>
    <w:rsid w:val="00C431D9"/>
    <w:rsid w:val="00C600B1"/>
    <w:rsid w:val="00C7244C"/>
    <w:rsid w:val="00C73968"/>
    <w:rsid w:val="00C7405E"/>
    <w:rsid w:val="00C743F1"/>
    <w:rsid w:val="00C74889"/>
    <w:rsid w:val="00C8383D"/>
    <w:rsid w:val="00CA6E19"/>
    <w:rsid w:val="00CB0220"/>
    <w:rsid w:val="00CC3F43"/>
    <w:rsid w:val="00CC444F"/>
    <w:rsid w:val="00CC638F"/>
    <w:rsid w:val="00CE4B22"/>
    <w:rsid w:val="00D012C7"/>
    <w:rsid w:val="00D01677"/>
    <w:rsid w:val="00D01863"/>
    <w:rsid w:val="00D10833"/>
    <w:rsid w:val="00D1271A"/>
    <w:rsid w:val="00D2075C"/>
    <w:rsid w:val="00D211A2"/>
    <w:rsid w:val="00D21A8D"/>
    <w:rsid w:val="00D240FD"/>
    <w:rsid w:val="00D25317"/>
    <w:rsid w:val="00D2539F"/>
    <w:rsid w:val="00D26A13"/>
    <w:rsid w:val="00D33CCC"/>
    <w:rsid w:val="00D34209"/>
    <w:rsid w:val="00D400FF"/>
    <w:rsid w:val="00D5504C"/>
    <w:rsid w:val="00D63B6B"/>
    <w:rsid w:val="00D666FA"/>
    <w:rsid w:val="00D81C24"/>
    <w:rsid w:val="00D8334C"/>
    <w:rsid w:val="00DA26EE"/>
    <w:rsid w:val="00DC25BB"/>
    <w:rsid w:val="00DC56F3"/>
    <w:rsid w:val="00DD13F3"/>
    <w:rsid w:val="00DD2068"/>
    <w:rsid w:val="00DD461B"/>
    <w:rsid w:val="00DD7CE7"/>
    <w:rsid w:val="00DD7FD3"/>
    <w:rsid w:val="00DE4688"/>
    <w:rsid w:val="00DE5F91"/>
    <w:rsid w:val="00DE7425"/>
    <w:rsid w:val="00DF117C"/>
    <w:rsid w:val="00DF2618"/>
    <w:rsid w:val="00DF4E7C"/>
    <w:rsid w:val="00E04020"/>
    <w:rsid w:val="00E0512F"/>
    <w:rsid w:val="00E12AF6"/>
    <w:rsid w:val="00E442FD"/>
    <w:rsid w:val="00E453CA"/>
    <w:rsid w:val="00E50AAA"/>
    <w:rsid w:val="00E53CC4"/>
    <w:rsid w:val="00E5527F"/>
    <w:rsid w:val="00E61836"/>
    <w:rsid w:val="00E6236D"/>
    <w:rsid w:val="00E82EEC"/>
    <w:rsid w:val="00EA5EB0"/>
    <w:rsid w:val="00EB1E1B"/>
    <w:rsid w:val="00EB3DBB"/>
    <w:rsid w:val="00EC184D"/>
    <w:rsid w:val="00EC78D4"/>
    <w:rsid w:val="00ED6DD3"/>
    <w:rsid w:val="00ED6FBC"/>
    <w:rsid w:val="00EE2480"/>
    <w:rsid w:val="00EE5080"/>
    <w:rsid w:val="00EF207C"/>
    <w:rsid w:val="00EF2C71"/>
    <w:rsid w:val="00EF466D"/>
    <w:rsid w:val="00F15F0F"/>
    <w:rsid w:val="00F32FD0"/>
    <w:rsid w:val="00F36823"/>
    <w:rsid w:val="00F36C2C"/>
    <w:rsid w:val="00F379F8"/>
    <w:rsid w:val="00F45748"/>
    <w:rsid w:val="00F64643"/>
    <w:rsid w:val="00F75FC3"/>
    <w:rsid w:val="00F85120"/>
    <w:rsid w:val="00F86162"/>
    <w:rsid w:val="00F8624D"/>
    <w:rsid w:val="00F87E93"/>
    <w:rsid w:val="00F94EBE"/>
    <w:rsid w:val="00FB21A3"/>
    <w:rsid w:val="00FB228C"/>
    <w:rsid w:val="00FD3A8B"/>
    <w:rsid w:val="00FD3FF7"/>
    <w:rsid w:val="00FD6C54"/>
    <w:rsid w:val="00FD7AB4"/>
    <w:rsid w:val="00FE55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039"/>
    <w:pPr>
      <w:suppressAutoHyphens/>
    </w:pPr>
    <w:rPr>
      <w:rFonts w:cs="Calibri"/>
      <w:sz w:val="24"/>
      <w:szCs w:val="24"/>
      <w:lang w:eastAsia="ar-SA"/>
    </w:rPr>
  </w:style>
  <w:style w:type="paragraph" w:styleId="1">
    <w:name w:val="heading 1"/>
    <w:aliases w:val="Заголовок 1 Знак Знак,Заголовок 1 Знак Знак Знак"/>
    <w:basedOn w:val="a"/>
    <w:next w:val="a"/>
    <w:qFormat/>
    <w:rsid w:val="001E5039"/>
    <w:pPr>
      <w:keepNext/>
      <w:numPr>
        <w:numId w:val="8"/>
      </w:numPr>
      <w:tabs>
        <w:tab w:val="left" w:pos="851"/>
        <w:tab w:val="left" w:pos="993"/>
        <w:tab w:val="left" w:pos="2127"/>
      </w:tabs>
      <w:spacing w:after="360"/>
      <w:ind w:left="0" w:firstLine="0"/>
      <w:contextualSpacing/>
      <w:jc w:val="center"/>
      <w:outlineLvl w:val="0"/>
    </w:pPr>
    <w:rPr>
      <w:b/>
      <w:bCs/>
      <w:caps/>
      <w:sz w:val="28"/>
      <w:szCs w:val="28"/>
      <w:lang w:val="en-US"/>
    </w:rPr>
  </w:style>
  <w:style w:type="paragraph" w:styleId="2">
    <w:name w:val="heading 2"/>
    <w:basedOn w:val="a"/>
    <w:next w:val="a"/>
    <w:link w:val="20"/>
    <w:semiHidden/>
    <w:unhideWhenUsed/>
    <w:qFormat/>
    <w:rsid w:val="005D3B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A1444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4F712F"/>
    <w:rPr>
      <w:rFonts w:ascii="Courier New" w:hAnsi="Courier New"/>
    </w:rPr>
  </w:style>
  <w:style w:type="character" w:customStyle="1" w:styleId="Absatz-Standardschriftart">
    <w:name w:val="Absatz-Standardschriftart"/>
    <w:rsid w:val="004F712F"/>
  </w:style>
  <w:style w:type="character" w:customStyle="1" w:styleId="WW-Absatz-Standardschriftart">
    <w:name w:val="WW-Absatz-Standardschriftart"/>
    <w:rsid w:val="004F712F"/>
  </w:style>
  <w:style w:type="character" w:customStyle="1" w:styleId="WW-Absatz-Standardschriftart1">
    <w:name w:val="WW-Absatz-Standardschriftart1"/>
    <w:rsid w:val="004F712F"/>
  </w:style>
  <w:style w:type="character" w:customStyle="1" w:styleId="WW8Num4z0">
    <w:name w:val="WW8Num4z0"/>
    <w:rsid w:val="004F712F"/>
    <w:rPr>
      <w:rFonts w:ascii="Times New Roman" w:hAnsi="Times New Roman" w:cs="Times New Roman"/>
    </w:rPr>
  </w:style>
  <w:style w:type="character" w:customStyle="1" w:styleId="WW8Num6z0">
    <w:name w:val="WW8Num6z0"/>
    <w:rsid w:val="004F712F"/>
    <w:rPr>
      <w:rFonts w:ascii="Courier New" w:hAnsi="Courier New"/>
    </w:rPr>
  </w:style>
  <w:style w:type="character" w:customStyle="1" w:styleId="WW8Num6z2">
    <w:name w:val="WW8Num6z2"/>
    <w:rsid w:val="004F712F"/>
    <w:rPr>
      <w:rFonts w:ascii="Wingdings" w:hAnsi="Wingdings"/>
    </w:rPr>
  </w:style>
  <w:style w:type="character" w:customStyle="1" w:styleId="WW8Num6z3">
    <w:name w:val="WW8Num6z3"/>
    <w:rsid w:val="004F712F"/>
    <w:rPr>
      <w:rFonts w:ascii="Symbol" w:hAnsi="Symbol"/>
    </w:rPr>
  </w:style>
  <w:style w:type="character" w:customStyle="1" w:styleId="WW8Num6z4">
    <w:name w:val="WW8Num6z4"/>
    <w:rsid w:val="004F712F"/>
    <w:rPr>
      <w:rFonts w:ascii="Courier New" w:hAnsi="Courier New" w:cs="Courier New"/>
    </w:rPr>
  </w:style>
  <w:style w:type="character" w:customStyle="1" w:styleId="WW8Num7z0">
    <w:name w:val="WW8Num7z0"/>
    <w:rsid w:val="004F712F"/>
    <w:rPr>
      <w:rFonts w:ascii="Courier New" w:hAnsi="Courier New"/>
    </w:rPr>
  </w:style>
  <w:style w:type="character" w:customStyle="1" w:styleId="WW8Num7z2">
    <w:name w:val="WW8Num7z2"/>
    <w:rsid w:val="004F712F"/>
    <w:rPr>
      <w:rFonts w:ascii="Wingdings" w:hAnsi="Wingdings"/>
    </w:rPr>
  </w:style>
  <w:style w:type="character" w:customStyle="1" w:styleId="WW8Num7z3">
    <w:name w:val="WW8Num7z3"/>
    <w:rsid w:val="004F712F"/>
    <w:rPr>
      <w:rFonts w:ascii="Symbol" w:hAnsi="Symbol"/>
    </w:rPr>
  </w:style>
  <w:style w:type="character" w:customStyle="1" w:styleId="WW8Num7z4">
    <w:name w:val="WW8Num7z4"/>
    <w:rsid w:val="004F712F"/>
    <w:rPr>
      <w:rFonts w:ascii="Courier New" w:hAnsi="Courier New" w:cs="Courier New"/>
    </w:rPr>
  </w:style>
  <w:style w:type="character" w:customStyle="1" w:styleId="WW8Num8z0">
    <w:name w:val="WW8Num8z0"/>
    <w:rsid w:val="004F712F"/>
    <w:rPr>
      <w:rFonts w:ascii="Courier New" w:hAnsi="Courier New"/>
    </w:rPr>
  </w:style>
  <w:style w:type="character" w:customStyle="1" w:styleId="WW8Num8z2">
    <w:name w:val="WW8Num8z2"/>
    <w:rsid w:val="004F712F"/>
    <w:rPr>
      <w:rFonts w:ascii="Wingdings" w:hAnsi="Wingdings"/>
    </w:rPr>
  </w:style>
  <w:style w:type="character" w:customStyle="1" w:styleId="WW8Num8z3">
    <w:name w:val="WW8Num8z3"/>
    <w:rsid w:val="004F712F"/>
    <w:rPr>
      <w:rFonts w:ascii="Symbol" w:hAnsi="Symbol"/>
    </w:rPr>
  </w:style>
  <w:style w:type="character" w:customStyle="1" w:styleId="WW8Num8z4">
    <w:name w:val="WW8Num8z4"/>
    <w:rsid w:val="004F712F"/>
    <w:rPr>
      <w:rFonts w:ascii="Courier New" w:hAnsi="Courier New" w:cs="Courier New"/>
    </w:rPr>
  </w:style>
  <w:style w:type="character" w:customStyle="1" w:styleId="WW8Num10z0">
    <w:name w:val="WW8Num10z0"/>
    <w:rsid w:val="004F712F"/>
    <w:rPr>
      <w:sz w:val="16"/>
    </w:rPr>
  </w:style>
  <w:style w:type="character" w:customStyle="1" w:styleId="WW8NumSt9z0">
    <w:name w:val="WW8NumSt9z0"/>
    <w:rsid w:val="004F712F"/>
    <w:rPr>
      <w:rFonts w:ascii="Times New Roman" w:hAnsi="Times New Roman" w:cs="Times New Roman"/>
    </w:rPr>
  </w:style>
  <w:style w:type="character" w:customStyle="1" w:styleId="10">
    <w:name w:val="Основной шрифт абзаца1"/>
    <w:rsid w:val="004F712F"/>
  </w:style>
  <w:style w:type="character" w:customStyle="1" w:styleId="a3">
    <w:name w:val="Верхний колонтитул Знак"/>
    <w:aliases w:val="ВерхКолонтитул Знак"/>
    <w:uiPriority w:val="99"/>
    <w:rsid w:val="004F712F"/>
    <w:rPr>
      <w:rFonts w:ascii="Times New Roman" w:eastAsia="Times New Roman" w:hAnsi="Times New Roman"/>
      <w:sz w:val="24"/>
      <w:szCs w:val="24"/>
    </w:rPr>
  </w:style>
  <w:style w:type="character" w:customStyle="1" w:styleId="a4">
    <w:name w:val="Нижний колонтитул Знак"/>
    <w:uiPriority w:val="99"/>
    <w:rsid w:val="004F712F"/>
    <w:rPr>
      <w:rFonts w:ascii="Times New Roman" w:eastAsia="Times New Roman" w:hAnsi="Times New Roman"/>
      <w:sz w:val="24"/>
      <w:szCs w:val="24"/>
    </w:rPr>
  </w:style>
  <w:style w:type="character" w:customStyle="1" w:styleId="a5">
    <w:name w:val="Текст выноски Знак"/>
    <w:uiPriority w:val="99"/>
    <w:rsid w:val="004F712F"/>
    <w:rPr>
      <w:rFonts w:ascii="Tahoma" w:eastAsia="Times New Roman" w:hAnsi="Tahoma" w:cs="Tahoma"/>
      <w:sz w:val="16"/>
      <w:szCs w:val="16"/>
    </w:rPr>
  </w:style>
  <w:style w:type="character" w:styleId="a6">
    <w:name w:val="Strong"/>
    <w:qFormat/>
    <w:rsid w:val="004F712F"/>
    <w:rPr>
      <w:b/>
      <w:bCs/>
    </w:rPr>
  </w:style>
  <w:style w:type="character" w:customStyle="1" w:styleId="xdtextbox1">
    <w:name w:val="xdtextbox1"/>
    <w:rsid w:val="004F712F"/>
    <w:rPr>
      <w:color w:val="auto"/>
      <w:shd w:val="clear" w:color="auto" w:fill="FFFFFF"/>
    </w:rPr>
  </w:style>
  <w:style w:type="character" w:customStyle="1" w:styleId="11">
    <w:name w:val="Заголовок 1 Знак"/>
    <w:rsid w:val="004F712F"/>
    <w:rPr>
      <w:rFonts w:ascii="Times New Roman" w:eastAsia="Times New Roman" w:hAnsi="Times New Roman"/>
      <w:b/>
      <w:bCs/>
      <w:sz w:val="28"/>
      <w:szCs w:val="28"/>
      <w:lang w:val="en-US"/>
    </w:rPr>
  </w:style>
  <w:style w:type="paragraph" w:customStyle="1" w:styleId="12">
    <w:name w:val="Заголовок1"/>
    <w:basedOn w:val="a"/>
    <w:next w:val="a7"/>
    <w:rsid w:val="004F712F"/>
    <w:pPr>
      <w:keepNext/>
      <w:spacing w:before="240" w:after="120"/>
    </w:pPr>
    <w:rPr>
      <w:rFonts w:ascii="Arial" w:eastAsia="MS Mincho" w:hAnsi="Arial" w:cs="Tahoma"/>
      <w:sz w:val="28"/>
      <w:szCs w:val="28"/>
    </w:rPr>
  </w:style>
  <w:style w:type="paragraph" w:styleId="a7">
    <w:name w:val="Body Text"/>
    <w:aliases w:val=" Знак Знак Знак,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Знак Знак Знак"/>
    <w:basedOn w:val="a"/>
    <w:link w:val="a8"/>
    <w:uiPriority w:val="1"/>
    <w:qFormat/>
    <w:rsid w:val="004F712F"/>
    <w:pPr>
      <w:spacing w:after="120"/>
    </w:pPr>
  </w:style>
  <w:style w:type="paragraph" w:styleId="a9">
    <w:name w:val="List"/>
    <w:basedOn w:val="a7"/>
    <w:rsid w:val="004F712F"/>
    <w:rPr>
      <w:rFonts w:ascii="Arial" w:hAnsi="Arial" w:cs="Tahoma"/>
    </w:rPr>
  </w:style>
  <w:style w:type="paragraph" w:customStyle="1" w:styleId="13">
    <w:name w:val="Название1"/>
    <w:basedOn w:val="a"/>
    <w:rsid w:val="004F712F"/>
    <w:pPr>
      <w:suppressLineNumbers/>
      <w:spacing w:before="120" w:after="120"/>
    </w:pPr>
    <w:rPr>
      <w:rFonts w:ascii="Arial" w:hAnsi="Arial" w:cs="Tahoma"/>
      <w:i/>
      <w:iCs/>
      <w:sz w:val="20"/>
    </w:rPr>
  </w:style>
  <w:style w:type="paragraph" w:customStyle="1" w:styleId="14">
    <w:name w:val="Указатель1"/>
    <w:basedOn w:val="a"/>
    <w:rsid w:val="004F712F"/>
    <w:pPr>
      <w:suppressLineNumbers/>
    </w:pPr>
    <w:rPr>
      <w:rFonts w:ascii="Arial" w:hAnsi="Arial" w:cs="Tahoma"/>
    </w:rPr>
  </w:style>
  <w:style w:type="paragraph" w:styleId="aa">
    <w:name w:val="List Paragraph"/>
    <w:aliases w:val="Обычный текст"/>
    <w:basedOn w:val="a"/>
    <w:link w:val="ab"/>
    <w:qFormat/>
    <w:rsid w:val="004F712F"/>
    <w:pPr>
      <w:ind w:left="720"/>
    </w:pPr>
  </w:style>
  <w:style w:type="paragraph" w:customStyle="1" w:styleId="ConsPlusNormal">
    <w:name w:val="ConsPlusNormal"/>
    <w:link w:val="ConsPlusNormal0"/>
    <w:rsid w:val="004F712F"/>
    <w:pPr>
      <w:widowControl w:val="0"/>
      <w:suppressAutoHyphens/>
      <w:autoSpaceDE w:val="0"/>
      <w:ind w:firstLine="720"/>
    </w:pPr>
    <w:rPr>
      <w:rFonts w:ascii="Arial" w:hAnsi="Arial" w:cs="Arial"/>
      <w:lang w:eastAsia="ar-SA"/>
    </w:rPr>
  </w:style>
  <w:style w:type="paragraph" w:styleId="ac">
    <w:name w:val="header"/>
    <w:aliases w:val="ВерхКолонтитул"/>
    <w:basedOn w:val="a"/>
    <w:uiPriority w:val="99"/>
    <w:rsid w:val="004F712F"/>
    <w:pPr>
      <w:tabs>
        <w:tab w:val="center" w:pos="4677"/>
        <w:tab w:val="right" w:pos="9355"/>
      </w:tabs>
    </w:pPr>
  </w:style>
  <w:style w:type="paragraph" w:styleId="ad">
    <w:name w:val="footer"/>
    <w:basedOn w:val="a"/>
    <w:uiPriority w:val="99"/>
    <w:rsid w:val="004F712F"/>
    <w:pPr>
      <w:tabs>
        <w:tab w:val="center" w:pos="4677"/>
        <w:tab w:val="right" w:pos="9355"/>
      </w:tabs>
    </w:pPr>
  </w:style>
  <w:style w:type="paragraph" w:styleId="ae">
    <w:name w:val="Balloon Text"/>
    <w:basedOn w:val="a"/>
    <w:uiPriority w:val="99"/>
    <w:rsid w:val="004F712F"/>
    <w:rPr>
      <w:rFonts w:ascii="Tahoma" w:hAnsi="Tahoma" w:cs="Tahoma"/>
      <w:sz w:val="16"/>
      <w:szCs w:val="16"/>
    </w:rPr>
  </w:style>
  <w:style w:type="paragraph" w:customStyle="1" w:styleId="bodytext">
    <w:name w:val="bodytext"/>
    <w:basedOn w:val="a"/>
    <w:rsid w:val="004F712F"/>
    <w:pPr>
      <w:spacing w:before="150" w:after="150"/>
    </w:pPr>
    <w:rPr>
      <w:rFonts w:ascii="Tahoma" w:hAnsi="Tahoma" w:cs="Tahoma"/>
      <w:sz w:val="18"/>
      <w:szCs w:val="18"/>
    </w:rPr>
  </w:style>
  <w:style w:type="paragraph" w:customStyle="1" w:styleId="21">
    <w:name w:val="Основной текст с отступом 21"/>
    <w:basedOn w:val="a"/>
    <w:rsid w:val="004F712F"/>
    <w:pPr>
      <w:widowControl w:val="0"/>
      <w:overflowPunct w:val="0"/>
      <w:autoSpaceDE w:val="0"/>
      <w:ind w:left="426" w:hanging="426"/>
      <w:jc w:val="both"/>
      <w:textAlignment w:val="baseline"/>
    </w:pPr>
    <w:rPr>
      <w:sz w:val="26"/>
      <w:szCs w:val="20"/>
    </w:rPr>
  </w:style>
  <w:style w:type="paragraph" w:customStyle="1" w:styleId="af">
    <w:name w:val="Содержимое таблицы"/>
    <w:basedOn w:val="a"/>
    <w:rsid w:val="004F712F"/>
    <w:pPr>
      <w:suppressLineNumbers/>
    </w:pPr>
  </w:style>
  <w:style w:type="paragraph" w:customStyle="1" w:styleId="af0">
    <w:name w:val="Заголовок таблицы"/>
    <w:basedOn w:val="af"/>
    <w:rsid w:val="004F712F"/>
    <w:pPr>
      <w:jc w:val="center"/>
    </w:pPr>
    <w:rPr>
      <w:b/>
      <w:bCs/>
    </w:rPr>
  </w:style>
  <w:style w:type="paragraph" w:styleId="af1">
    <w:name w:val="Title"/>
    <w:basedOn w:val="a"/>
    <w:next w:val="a"/>
    <w:link w:val="af2"/>
    <w:qFormat/>
    <w:rsid w:val="00927B1F"/>
    <w:pPr>
      <w:spacing w:before="240" w:after="60"/>
      <w:jc w:val="center"/>
      <w:outlineLvl w:val="0"/>
    </w:pPr>
    <w:rPr>
      <w:rFonts w:ascii="Cambria" w:hAnsi="Cambria" w:cs="Times New Roman"/>
      <w:b/>
      <w:bCs/>
      <w:kern w:val="28"/>
      <w:sz w:val="32"/>
      <w:szCs w:val="32"/>
    </w:rPr>
  </w:style>
  <w:style w:type="character" w:customStyle="1" w:styleId="af2">
    <w:name w:val="Название Знак"/>
    <w:link w:val="af1"/>
    <w:rsid w:val="00927B1F"/>
    <w:rPr>
      <w:rFonts w:ascii="Cambria" w:eastAsia="Times New Roman" w:hAnsi="Cambria" w:cs="Times New Roman"/>
      <w:b/>
      <w:bCs/>
      <w:kern w:val="28"/>
      <w:sz w:val="32"/>
      <w:szCs w:val="32"/>
      <w:lang w:eastAsia="ar-SA"/>
    </w:rPr>
  </w:style>
  <w:style w:type="character" w:styleId="af3">
    <w:name w:val="Hyperlink"/>
    <w:uiPriority w:val="99"/>
    <w:unhideWhenUsed/>
    <w:rsid w:val="00B84C62"/>
    <w:rPr>
      <w:color w:val="0000FF"/>
      <w:u w:val="single"/>
    </w:rPr>
  </w:style>
  <w:style w:type="character" w:customStyle="1" w:styleId="header-user-name">
    <w:name w:val="header-user-name"/>
    <w:rsid w:val="009E5635"/>
  </w:style>
  <w:style w:type="paragraph" w:customStyle="1" w:styleId="p10">
    <w:name w:val="p10"/>
    <w:basedOn w:val="a"/>
    <w:rsid w:val="00C071A1"/>
    <w:pPr>
      <w:suppressAutoHyphens w:val="0"/>
      <w:spacing w:before="100" w:beforeAutospacing="1" w:after="100" w:afterAutospacing="1"/>
    </w:pPr>
    <w:rPr>
      <w:rFonts w:cs="Times New Roman"/>
      <w:lang w:eastAsia="ru-RU"/>
    </w:rPr>
  </w:style>
  <w:style w:type="character" w:customStyle="1" w:styleId="s3">
    <w:name w:val="s3"/>
    <w:rsid w:val="00C071A1"/>
  </w:style>
  <w:style w:type="paragraph" w:customStyle="1" w:styleId="p11">
    <w:name w:val="p11"/>
    <w:basedOn w:val="a"/>
    <w:rsid w:val="00C071A1"/>
    <w:pPr>
      <w:suppressAutoHyphens w:val="0"/>
      <w:spacing w:before="100" w:beforeAutospacing="1" w:after="100" w:afterAutospacing="1"/>
    </w:pPr>
    <w:rPr>
      <w:rFonts w:cs="Times New Roman"/>
      <w:lang w:eastAsia="ru-RU"/>
    </w:rPr>
  </w:style>
  <w:style w:type="table" w:styleId="af4">
    <w:name w:val="Table Grid"/>
    <w:basedOn w:val="a1"/>
    <w:uiPriority w:val="59"/>
    <w:rsid w:val="003A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A14440"/>
    <w:rPr>
      <w:rFonts w:ascii="Cambria" w:eastAsia="Times New Roman" w:hAnsi="Cambria" w:cs="Times New Roman"/>
      <w:b/>
      <w:bCs/>
      <w:sz w:val="26"/>
      <w:szCs w:val="26"/>
      <w:lang w:eastAsia="ar-SA"/>
    </w:rPr>
  </w:style>
  <w:style w:type="paragraph" w:customStyle="1" w:styleId="af5">
    <w:name w:val="???????"/>
    <w:rsid w:val="00A14440"/>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Unicode" w:eastAsia="Lucida Sans Unicode" w:hAnsi="Lucida Sans Unicode"/>
      <w:color w:val="FFFFFF"/>
      <w:sz w:val="48"/>
      <w:szCs w:val="48"/>
    </w:rPr>
  </w:style>
  <w:style w:type="paragraph" w:customStyle="1" w:styleId="15">
    <w:name w:val="Обычный1"/>
    <w:link w:val="Normal"/>
    <w:rsid w:val="00A927BB"/>
    <w:pPr>
      <w:spacing w:before="100" w:after="100"/>
    </w:pPr>
    <w:rPr>
      <w:snapToGrid w:val="0"/>
      <w:sz w:val="24"/>
    </w:rPr>
  </w:style>
  <w:style w:type="character" w:customStyle="1" w:styleId="Normal">
    <w:name w:val="Normal Знак"/>
    <w:link w:val="15"/>
    <w:rsid w:val="00A927BB"/>
    <w:rPr>
      <w:snapToGrid w:val="0"/>
      <w:sz w:val="24"/>
    </w:rPr>
  </w:style>
  <w:style w:type="character" w:customStyle="1" w:styleId="22">
    <w:name w:val="Основной текст (2)"/>
    <w:basedOn w:val="a0"/>
    <w:rsid w:val="00ED6DD3"/>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
    <w:name w:val="Основной текст4"/>
    <w:basedOn w:val="a"/>
    <w:rsid w:val="00ED6DD3"/>
    <w:pPr>
      <w:widowControl w:val="0"/>
      <w:shd w:val="clear" w:color="auto" w:fill="FFFFFF"/>
      <w:suppressAutoHyphens w:val="0"/>
      <w:spacing w:line="0" w:lineRule="atLeast"/>
      <w:ind w:hanging="1760"/>
    </w:pPr>
    <w:rPr>
      <w:rFonts w:cs="Times New Roman"/>
      <w:color w:val="000000"/>
      <w:sz w:val="27"/>
      <w:szCs w:val="27"/>
      <w:lang w:eastAsia="ru-RU"/>
    </w:rPr>
  </w:style>
  <w:style w:type="character" w:customStyle="1" w:styleId="20">
    <w:name w:val="Заголовок 2 Знак"/>
    <w:basedOn w:val="a0"/>
    <w:link w:val="2"/>
    <w:semiHidden/>
    <w:rsid w:val="005D3BAD"/>
    <w:rPr>
      <w:rFonts w:asciiTheme="majorHAnsi" w:eastAsiaTheme="majorEastAsia" w:hAnsiTheme="majorHAnsi" w:cstheme="majorBidi"/>
      <w:color w:val="365F91" w:themeColor="accent1" w:themeShade="BF"/>
      <w:sz w:val="26"/>
      <w:szCs w:val="26"/>
      <w:lang w:eastAsia="ar-SA"/>
    </w:rPr>
  </w:style>
  <w:style w:type="paragraph" w:styleId="23">
    <w:name w:val="Body Text Indent 2"/>
    <w:basedOn w:val="a"/>
    <w:link w:val="24"/>
    <w:semiHidden/>
    <w:unhideWhenUsed/>
    <w:rsid w:val="005D3BAD"/>
    <w:pPr>
      <w:spacing w:after="120" w:line="480" w:lineRule="auto"/>
      <w:ind w:left="283"/>
    </w:pPr>
  </w:style>
  <w:style w:type="character" w:customStyle="1" w:styleId="24">
    <w:name w:val="Основной текст с отступом 2 Знак"/>
    <w:basedOn w:val="a0"/>
    <w:link w:val="23"/>
    <w:semiHidden/>
    <w:rsid w:val="005D3BAD"/>
    <w:rPr>
      <w:rFonts w:cs="Calibri"/>
      <w:sz w:val="24"/>
      <w:szCs w:val="24"/>
      <w:lang w:eastAsia="ar-SA"/>
    </w:rPr>
  </w:style>
  <w:style w:type="paragraph" w:styleId="25">
    <w:name w:val="toc 2"/>
    <w:basedOn w:val="a"/>
    <w:next w:val="a"/>
    <w:autoRedefine/>
    <w:uiPriority w:val="39"/>
    <w:rsid w:val="001E5039"/>
    <w:pPr>
      <w:ind w:left="240"/>
    </w:pPr>
    <w:rPr>
      <w:smallCaps/>
      <w:szCs w:val="20"/>
    </w:rPr>
  </w:style>
  <w:style w:type="paragraph" w:styleId="af6">
    <w:name w:val="Normal (Web)"/>
    <w:aliases w:val="Обычный (Web)1"/>
    <w:basedOn w:val="a"/>
    <w:uiPriority w:val="99"/>
    <w:rsid w:val="005D3BAD"/>
    <w:pPr>
      <w:suppressAutoHyphens w:val="0"/>
      <w:spacing w:before="100" w:beforeAutospacing="1" w:after="100" w:afterAutospacing="1"/>
    </w:pPr>
    <w:rPr>
      <w:rFonts w:cs="Times New Roman"/>
      <w:lang w:eastAsia="ru-RU"/>
    </w:rPr>
  </w:style>
  <w:style w:type="table" w:customStyle="1" w:styleId="16">
    <w:name w:val="Стиль таблицы1"/>
    <w:basedOn w:val="af4"/>
    <w:rsid w:val="005D3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i/>
      </w:rPr>
      <w:tblPr/>
      <w:tcPr>
        <w:shd w:val="clear" w:color="auto" w:fill="CCCCCC"/>
      </w:tcPr>
    </w:tblStylePr>
  </w:style>
  <w:style w:type="character" w:customStyle="1" w:styleId="af7">
    <w:name w:val="Основной текст_"/>
    <w:basedOn w:val="a0"/>
    <w:link w:val="17"/>
    <w:rsid w:val="005D3BAD"/>
    <w:rPr>
      <w:sz w:val="27"/>
      <w:szCs w:val="27"/>
      <w:shd w:val="clear" w:color="auto" w:fill="FFFFFF"/>
    </w:rPr>
  </w:style>
  <w:style w:type="paragraph" w:customStyle="1" w:styleId="17">
    <w:name w:val="Основной текст1"/>
    <w:basedOn w:val="a"/>
    <w:link w:val="af7"/>
    <w:rsid w:val="005D3BAD"/>
    <w:pPr>
      <w:widowControl w:val="0"/>
      <w:shd w:val="clear" w:color="auto" w:fill="FFFFFF"/>
      <w:suppressAutoHyphens w:val="0"/>
      <w:spacing w:line="326" w:lineRule="exact"/>
    </w:pPr>
    <w:rPr>
      <w:rFonts w:cs="Times New Roman"/>
      <w:sz w:val="27"/>
      <w:szCs w:val="27"/>
      <w:lang w:eastAsia="ru-RU"/>
    </w:rPr>
  </w:style>
  <w:style w:type="paragraph" w:customStyle="1" w:styleId="Default">
    <w:name w:val="Default"/>
    <w:qFormat/>
    <w:rsid w:val="005D3BAD"/>
    <w:pPr>
      <w:autoSpaceDE w:val="0"/>
      <w:autoSpaceDN w:val="0"/>
      <w:adjustRightInd w:val="0"/>
    </w:pPr>
    <w:rPr>
      <w:color w:val="000000"/>
      <w:sz w:val="24"/>
      <w:szCs w:val="24"/>
    </w:rPr>
  </w:style>
  <w:style w:type="character" w:customStyle="1" w:styleId="blk">
    <w:name w:val="blk"/>
    <w:basedOn w:val="a0"/>
    <w:rsid w:val="005D3BAD"/>
  </w:style>
  <w:style w:type="paragraph" w:customStyle="1" w:styleId="af8">
    <w:name w:val="Содержимое врезки"/>
    <w:basedOn w:val="a7"/>
    <w:rsid w:val="00670D60"/>
    <w:pPr>
      <w:spacing w:after="0"/>
      <w:jc w:val="center"/>
    </w:pPr>
    <w:rPr>
      <w:rFonts w:cs="Times New Roman"/>
      <w:b/>
      <w:sz w:val="22"/>
    </w:rPr>
  </w:style>
  <w:style w:type="paragraph" w:styleId="af9">
    <w:name w:val="Subtitle"/>
    <w:basedOn w:val="a"/>
    <w:next w:val="a"/>
    <w:link w:val="afa"/>
    <w:qFormat/>
    <w:rsid w:val="00B66E9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0"/>
    <w:link w:val="af9"/>
    <w:rsid w:val="00B66E92"/>
    <w:rPr>
      <w:rFonts w:asciiTheme="minorHAnsi" w:eastAsiaTheme="minorEastAsia" w:hAnsiTheme="minorHAnsi" w:cstheme="minorBidi"/>
      <w:color w:val="5A5A5A" w:themeColor="text1" w:themeTint="A5"/>
      <w:spacing w:val="15"/>
      <w:sz w:val="22"/>
      <w:szCs w:val="22"/>
      <w:lang w:eastAsia="ar-SA"/>
    </w:rPr>
  </w:style>
  <w:style w:type="paragraph" w:styleId="18">
    <w:name w:val="toc 1"/>
    <w:basedOn w:val="a"/>
    <w:next w:val="a"/>
    <w:autoRedefine/>
    <w:uiPriority w:val="39"/>
    <w:unhideWhenUsed/>
    <w:rsid w:val="001E5039"/>
    <w:pPr>
      <w:spacing w:before="120" w:after="120"/>
      <w:jc w:val="both"/>
    </w:pPr>
    <w:rPr>
      <w:b/>
      <w:bCs/>
      <w:caps/>
      <w:szCs w:val="20"/>
    </w:rPr>
  </w:style>
  <w:style w:type="paragraph" w:styleId="31">
    <w:name w:val="toc 3"/>
    <w:basedOn w:val="a"/>
    <w:next w:val="a"/>
    <w:autoRedefine/>
    <w:uiPriority w:val="39"/>
    <w:unhideWhenUsed/>
    <w:rsid w:val="001E5039"/>
    <w:pPr>
      <w:ind w:left="480"/>
    </w:pPr>
    <w:rPr>
      <w:iCs/>
      <w:szCs w:val="20"/>
    </w:rPr>
  </w:style>
  <w:style w:type="paragraph" w:customStyle="1" w:styleId="26">
    <w:name w:val="Стиль Заголовок 2"/>
    <w:basedOn w:val="2"/>
    <w:rsid w:val="001E5039"/>
    <w:pPr>
      <w:spacing w:before="120" w:after="240"/>
      <w:jc w:val="center"/>
    </w:pPr>
    <w:rPr>
      <w:rFonts w:ascii="Times New Roman" w:hAnsi="Times New Roman"/>
      <w:b/>
      <w:color w:val="000000" w:themeColor="text1"/>
      <w:sz w:val="24"/>
      <w:szCs w:val="24"/>
    </w:rPr>
  </w:style>
  <w:style w:type="paragraph" w:customStyle="1" w:styleId="19">
    <w:name w:val="Стиль1"/>
    <w:basedOn w:val="2"/>
    <w:qFormat/>
    <w:rsid w:val="00A30A0B"/>
    <w:pPr>
      <w:jc w:val="center"/>
    </w:pPr>
    <w:rPr>
      <w:rFonts w:ascii="Times New Roman" w:hAnsi="Times New Roman"/>
      <w:b/>
      <w:color w:val="000000" w:themeColor="text1"/>
      <w:sz w:val="28"/>
    </w:rPr>
  </w:style>
  <w:style w:type="paragraph" w:styleId="40">
    <w:name w:val="toc 4"/>
    <w:basedOn w:val="a"/>
    <w:next w:val="a"/>
    <w:autoRedefine/>
    <w:unhideWhenUsed/>
    <w:rsid w:val="00A30A0B"/>
    <w:pPr>
      <w:ind w:left="720"/>
    </w:pPr>
    <w:rPr>
      <w:rFonts w:asciiTheme="minorHAnsi" w:hAnsiTheme="minorHAnsi"/>
      <w:sz w:val="18"/>
      <w:szCs w:val="18"/>
    </w:rPr>
  </w:style>
  <w:style w:type="paragraph" w:styleId="5">
    <w:name w:val="toc 5"/>
    <w:basedOn w:val="a"/>
    <w:next w:val="a"/>
    <w:autoRedefine/>
    <w:unhideWhenUsed/>
    <w:rsid w:val="00A30A0B"/>
    <w:pPr>
      <w:ind w:left="960"/>
    </w:pPr>
    <w:rPr>
      <w:rFonts w:asciiTheme="minorHAnsi" w:hAnsiTheme="minorHAnsi"/>
      <w:sz w:val="18"/>
      <w:szCs w:val="18"/>
    </w:rPr>
  </w:style>
  <w:style w:type="paragraph" w:styleId="6">
    <w:name w:val="toc 6"/>
    <w:basedOn w:val="a"/>
    <w:next w:val="a"/>
    <w:autoRedefine/>
    <w:unhideWhenUsed/>
    <w:rsid w:val="00A30A0B"/>
    <w:pPr>
      <w:ind w:left="1200"/>
    </w:pPr>
    <w:rPr>
      <w:rFonts w:asciiTheme="minorHAnsi" w:hAnsiTheme="minorHAnsi"/>
      <w:sz w:val="18"/>
      <w:szCs w:val="18"/>
    </w:rPr>
  </w:style>
  <w:style w:type="paragraph" w:styleId="7">
    <w:name w:val="toc 7"/>
    <w:basedOn w:val="a"/>
    <w:next w:val="a"/>
    <w:autoRedefine/>
    <w:unhideWhenUsed/>
    <w:rsid w:val="00A30A0B"/>
    <w:pPr>
      <w:ind w:left="1440"/>
    </w:pPr>
    <w:rPr>
      <w:rFonts w:asciiTheme="minorHAnsi" w:hAnsiTheme="minorHAnsi"/>
      <w:sz w:val="18"/>
      <w:szCs w:val="18"/>
    </w:rPr>
  </w:style>
  <w:style w:type="paragraph" w:styleId="8">
    <w:name w:val="toc 8"/>
    <w:basedOn w:val="a"/>
    <w:next w:val="a"/>
    <w:autoRedefine/>
    <w:unhideWhenUsed/>
    <w:rsid w:val="00A30A0B"/>
    <w:pPr>
      <w:ind w:left="1680"/>
    </w:pPr>
    <w:rPr>
      <w:rFonts w:asciiTheme="minorHAnsi" w:hAnsiTheme="minorHAnsi"/>
      <w:sz w:val="18"/>
      <w:szCs w:val="18"/>
    </w:rPr>
  </w:style>
  <w:style w:type="paragraph" w:styleId="9">
    <w:name w:val="toc 9"/>
    <w:basedOn w:val="a"/>
    <w:next w:val="a"/>
    <w:autoRedefine/>
    <w:unhideWhenUsed/>
    <w:rsid w:val="00A30A0B"/>
    <w:pPr>
      <w:ind w:left="1920"/>
    </w:pPr>
    <w:rPr>
      <w:rFonts w:asciiTheme="minorHAnsi" w:hAnsiTheme="minorHAnsi"/>
      <w:sz w:val="18"/>
      <w:szCs w:val="18"/>
    </w:rPr>
  </w:style>
  <w:style w:type="paragraph" w:customStyle="1" w:styleId="32">
    <w:name w:val="Обычный3"/>
    <w:rsid w:val="00EF2C71"/>
    <w:pPr>
      <w:widowControl w:val="0"/>
      <w:suppressAutoHyphens/>
      <w:overflowPunct w:val="0"/>
      <w:autoSpaceDE w:val="0"/>
    </w:pPr>
    <w:rPr>
      <w:rFonts w:eastAsia="Arial"/>
      <w:lang w:eastAsia="ar-SA"/>
    </w:rPr>
  </w:style>
  <w:style w:type="paragraph" w:styleId="27">
    <w:name w:val="Body Text 2"/>
    <w:aliases w:val=" Знак1"/>
    <w:basedOn w:val="a"/>
    <w:link w:val="28"/>
    <w:uiPriority w:val="99"/>
    <w:unhideWhenUsed/>
    <w:rsid w:val="00C25E58"/>
    <w:pPr>
      <w:spacing w:after="120" w:line="480" w:lineRule="auto"/>
    </w:pPr>
  </w:style>
  <w:style w:type="character" w:customStyle="1" w:styleId="28">
    <w:name w:val="Основной текст 2 Знак"/>
    <w:aliases w:val=" Знак1 Знак"/>
    <w:basedOn w:val="a0"/>
    <w:link w:val="27"/>
    <w:uiPriority w:val="99"/>
    <w:rsid w:val="00C25E58"/>
    <w:rPr>
      <w:rFonts w:cs="Calibri"/>
      <w:sz w:val="24"/>
      <w:szCs w:val="24"/>
      <w:lang w:eastAsia="ar-SA"/>
    </w:rPr>
  </w:style>
  <w:style w:type="paragraph" w:customStyle="1" w:styleId="29">
    <w:name w:val="Красная строка2"/>
    <w:basedOn w:val="a7"/>
    <w:rsid w:val="00C25E58"/>
    <w:pPr>
      <w:widowControl w:val="0"/>
      <w:ind w:firstLine="210"/>
    </w:pPr>
    <w:rPr>
      <w:rFonts w:eastAsia="Lucida Sans Unicode" w:cs="Times New Roman"/>
      <w:kern w:val="1"/>
    </w:rPr>
  </w:style>
  <w:style w:type="paragraph" w:customStyle="1" w:styleId="afb">
    <w:name w:val="Абзац"/>
    <w:basedOn w:val="a"/>
    <w:link w:val="afc"/>
    <w:rsid w:val="009E6B38"/>
    <w:pPr>
      <w:suppressAutoHyphens w:val="0"/>
      <w:spacing w:before="120" w:after="60"/>
      <w:ind w:firstLine="567"/>
      <w:jc w:val="both"/>
    </w:pPr>
    <w:rPr>
      <w:rFonts w:cs="Times New Roman"/>
      <w:lang w:eastAsia="ru-RU"/>
    </w:rPr>
  </w:style>
  <w:style w:type="character" w:customStyle="1" w:styleId="afc">
    <w:name w:val="Абзац Знак"/>
    <w:link w:val="afb"/>
    <w:rsid w:val="009E6B38"/>
    <w:rPr>
      <w:sz w:val="24"/>
      <w:szCs w:val="24"/>
    </w:rPr>
  </w:style>
  <w:style w:type="character" w:customStyle="1" w:styleId="ab">
    <w:name w:val="Абзац списка Знак"/>
    <w:aliases w:val="Обычный текст Знак"/>
    <w:link w:val="aa"/>
    <w:locked/>
    <w:rsid w:val="00C34016"/>
    <w:rPr>
      <w:rFonts w:cs="Calibri"/>
      <w:sz w:val="24"/>
      <w:szCs w:val="24"/>
      <w:lang w:eastAsia="ar-SA"/>
    </w:rPr>
  </w:style>
  <w:style w:type="paragraph" w:styleId="afd">
    <w:name w:val="Plain Text"/>
    <w:basedOn w:val="a"/>
    <w:link w:val="afe"/>
    <w:uiPriority w:val="99"/>
    <w:rsid w:val="000F08E3"/>
    <w:pPr>
      <w:suppressAutoHyphens w:val="0"/>
    </w:pPr>
    <w:rPr>
      <w:rFonts w:ascii="Courier New" w:hAnsi="Courier New" w:cs="Courier New"/>
      <w:sz w:val="20"/>
      <w:szCs w:val="20"/>
      <w:lang w:eastAsia="ru-RU"/>
    </w:rPr>
  </w:style>
  <w:style w:type="character" w:customStyle="1" w:styleId="afe">
    <w:name w:val="Текст Знак"/>
    <w:basedOn w:val="a0"/>
    <w:link w:val="afd"/>
    <w:uiPriority w:val="99"/>
    <w:rsid w:val="000F08E3"/>
    <w:rPr>
      <w:rFonts w:ascii="Courier New" w:hAnsi="Courier New" w:cs="Courier New"/>
    </w:rPr>
  </w:style>
  <w:style w:type="character" w:customStyle="1" w:styleId="ConsPlusNormal0">
    <w:name w:val="ConsPlusNormal Знак"/>
    <w:link w:val="ConsPlusNormal"/>
    <w:rsid w:val="007A1E32"/>
    <w:rPr>
      <w:rFonts w:ascii="Arial" w:hAnsi="Arial" w:cs="Arial"/>
      <w:lang w:eastAsia="ar-SA"/>
    </w:rPr>
  </w:style>
  <w:style w:type="character" w:customStyle="1" w:styleId="a8">
    <w:name w:val="Основной текст Знак"/>
    <w:aliases w:val=" Знак Знак Знак Знак, Знак1 Знак Знак Знак Знак Знак, Знак1 Знак Знак Знак Знак1,Основной текст Знак Знак Знак Знак Знак,Основной текст Знак1 Знак Знак,Основной текст Знак Знак Знак Знак1,Text1 Знак,Таймс Нью Знак,Знак Знак Знак Знак"/>
    <w:basedOn w:val="a0"/>
    <w:link w:val="a7"/>
    <w:uiPriority w:val="1"/>
    <w:rsid w:val="00EC78D4"/>
    <w:rPr>
      <w:rFonts w:cs="Calibri"/>
      <w:sz w:val="24"/>
      <w:szCs w:val="24"/>
      <w:lang w:eastAsia="ar-SA"/>
    </w:rPr>
  </w:style>
  <w:style w:type="paragraph" w:customStyle="1" w:styleId="formattext">
    <w:name w:val="formattext"/>
    <w:basedOn w:val="a"/>
    <w:rsid w:val="00C1530A"/>
    <w:pPr>
      <w:suppressAutoHyphens w:val="0"/>
      <w:spacing w:before="100" w:beforeAutospacing="1" w:after="100" w:afterAutospacing="1"/>
    </w:pPr>
    <w:rPr>
      <w:rFonts w:cs="Times New Roman"/>
      <w:lang w:eastAsia="ru-RU"/>
    </w:rPr>
  </w:style>
  <w:style w:type="paragraph" w:customStyle="1" w:styleId="110">
    <w:name w:val="Табличный_таблица_11"/>
    <w:link w:val="111"/>
    <w:qFormat/>
    <w:rsid w:val="00C11D77"/>
    <w:pPr>
      <w:jc w:val="center"/>
    </w:pPr>
    <w:rPr>
      <w:sz w:val="22"/>
      <w:szCs w:val="22"/>
    </w:rPr>
  </w:style>
  <w:style w:type="character" w:customStyle="1" w:styleId="111">
    <w:name w:val="Табличный_таблица_11 Знак"/>
    <w:link w:val="110"/>
    <w:rsid w:val="00C11D77"/>
    <w:rPr>
      <w:sz w:val="22"/>
      <w:szCs w:val="22"/>
    </w:rPr>
  </w:style>
  <w:style w:type="paragraph" w:customStyle="1" w:styleId="112">
    <w:name w:val="Табличный_боковик_11"/>
    <w:link w:val="113"/>
    <w:qFormat/>
    <w:rsid w:val="00C11D77"/>
    <w:rPr>
      <w:sz w:val="22"/>
      <w:szCs w:val="24"/>
    </w:rPr>
  </w:style>
  <w:style w:type="character" w:customStyle="1" w:styleId="113">
    <w:name w:val="Табличный_боковик_11 Знак"/>
    <w:link w:val="112"/>
    <w:rsid w:val="00C11D77"/>
    <w:rPr>
      <w:sz w:val="22"/>
      <w:szCs w:val="24"/>
    </w:rPr>
  </w:style>
</w:styles>
</file>

<file path=word/webSettings.xml><?xml version="1.0" encoding="utf-8"?>
<w:webSettings xmlns:r="http://schemas.openxmlformats.org/officeDocument/2006/relationships" xmlns:w="http://schemas.openxmlformats.org/wordprocessingml/2006/main">
  <w:divs>
    <w:div w:id="277563419">
      <w:bodyDiv w:val="1"/>
      <w:marLeft w:val="0"/>
      <w:marRight w:val="0"/>
      <w:marTop w:val="0"/>
      <w:marBottom w:val="0"/>
      <w:divBdr>
        <w:top w:val="none" w:sz="0" w:space="0" w:color="auto"/>
        <w:left w:val="none" w:sz="0" w:space="0" w:color="auto"/>
        <w:bottom w:val="none" w:sz="0" w:space="0" w:color="auto"/>
        <w:right w:val="none" w:sz="0" w:space="0" w:color="auto"/>
      </w:divBdr>
    </w:div>
    <w:div w:id="756562319">
      <w:bodyDiv w:val="1"/>
      <w:marLeft w:val="0"/>
      <w:marRight w:val="0"/>
      <w:marTop w:val="0"/>
      <w:marBottom w:val="0"/>
      <w:divBdr>
        <w:top w:val="none" w:sz="0" w:space="0" w:color="auto"/>
        <w:left w:val="none" w:sz="0" w:space="0" w:color="auto"/>
        <w:bottom w:val="none" w:sz="0" w:space="0" w:color="auto"/>
        <w:right w:val="none" w:sz="0" w:space="0" w:color="auto"/>
      </w:divBdr>
    </w:div>
    <w:div w:id="785078989">
      <w:bodyDiv w:val="1"/>
      <w:marLeft w:val="0"/>
      <w:marRight w:val="0"/>
      <w:marTop w:val="0"/>
      <w:marBottom w:val="0"/>
      <w:divBdr>
        <w:top w:val="none" w:sz="0" w:space="0" w:color="auto"/>
        <w:left w:val="none" w:sz="0" w:space="0" w:color="auto"/>
        <w:bottom w:val="none" w:sz="0" w:space="0" w:color="auto"/>
        <w:right w:val="none" w:sz="0" w:space="0" w:color="auto"/>
      </w:divBdr>
    </w:div>
    <w:div w:id="1156534498">
      <w:bodyDiv w:val="1"/>
      <w:marLeft w:val="0"/>
      <w:marRight w:val="0"/>
      <w:marTop w:val="0"/>
      <w:marBottom w:val="0"/>
      <w:divBdr>
        <w:top w:val="none" w:sz="0" w:space="0" w:color="auto"/>
        <w:left w:val="none" w:sz="0" w:space="0" w:color="auto"/>
        <w:bottom w:val="none" w:sz="0" w:space="0" w:color="auto"/>
        <w:right w:val="none" w:sz="0" w:space="0" w:color="auto"/>
      </w:divBdr>
    </w:div>
    <w:div w:id="1386638165">
      <w:bodyDiv w:val="1"/>
      <w:marLeft w:val="0"/>
      <w:marRight w:val="0"/>
      <w:marTop w:val="0"/>
      <w:marBottom w:val="0"/>
      <w:divBdr>
        <w:top w:val="none" w:sz="0" w:space="0" w:color="auto"/>
        <w:left w:val="none" w:sz="0" w:space="0" w:color="auto"/>
        <w:bottom w:val="none" w:sz="0" w:space="0" w:color="auto"/>
        <w:right w:val="none" w:sz="0" w:space="0" w:color="auto"/>
      </w:divBdr>
    </w:div>
    <w:div w:id="1574043696">
      <w:bodyDiv w:val="1"/>
      <w:marLeft w:val="0"/>
      <w:marRight w:val="0"/>
      <w:marTop w:val="0"/>
      <w:marBottom w:val="0"/>
      <w:divBdr>
        <w:top w:val="none" w:sz="0" w:space="0" w:color="auto"/>
        <w:left w:val="none" w:sz="0" w:space="0" w:color="auto"/>
        <w:bottom w:val="none" w:sz="0" w:space="0" w:color="auto"/>
        <w:right w:val="none" w:sz="0" w:space="0" w:color="auto"/>
      </w:divBdr>
    </w:div>
    <w:div w:id="1599100657">
      <w:bodyDiv w:val="1"/>
      <w:marLeft w:val="0"/>
      <w:marRight w:val="0"/>
      <w:marTop w:val="0"/>
      <w:marBottom w:val="0"/>
      <w:divBdr>
        <w:top w:val="none" w:sz="0" w:space="0" w:color="auto"/>
        <w:left w:val="none" w:sz="0" w:space="0" w:color="auto"/>
        <w:bottom w:val="none" w:sz="0" w:space="0" w:color="auto"/>
        <w:right w:val="none" w:sz="0" w:space="0" w:color="auto"/>
      </w:divBdr>
    </w:div>
    <w:div w:id="1709139735">
      <w:bodyDiv w:val="1"/>
      <w:marLeft w:val="0"/>
      <w:marRight w:val="0"/>
      <w:marTop w:val="0"/>
      <w:marBottom w:val="0"/>
      <w:divBdr>
        <w:top w:val="none" w:sz="0" w:space="0" w:color="auto"/>
        <w:left w:val="none" w:sz="0" w:space="0" w:color="auto"/>
        <w:bottom w:val="none" w:sz="0" w:space="0" w:color="auto"/>
        <w:right w:val="none" w:sz="0" w:space="0" w:color="auto"/>
      </w:divBdr>
    </w:div>
    <w:div w:id="184740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tiff"/><Relationship Id="rId18" Type="http://schemas.openxmlformats.org/officeDocument/2006/relationships/hyperlink" Target="file:///Z:\Actions-2015\LPD\Data\Txt\&#1087;&#1077;&#1088;&#1077;&#1095;&#1077;&#1085;&#1100;%20&#1087;&#1086;&#1089;&#1090;&#1072;&#1085;&#1086;&#1074;&#1083;&#1077;&#1085;&#1080;&#1081;%20&#1087;&#1086;%20&#1090;&#1088;&#1072;&#1085;&#1089;&#1087;&#1086;&#1088;&#1090;&#1091;.docx" TargetMode="External"/><Relationship Id="rId26" Type="http://schemas.openxmlformats.org/officeDocument/2006/relationships/hyperlink" Target="http://docs.cntd.ru/document/428620476"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cs.cntd.ru/document/412305662" TargetMode="External"/><Relationship Id="rId34"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hyperlink" Target="consultantplus://offline/ref=30657DA4F09336243FEF6C3A82E54B6AB18D43DB64620D3E1DE7D4BE362D50A23E4BBE489C537C34c2S5P" TargetMode="External"/><Relationship Id="rId25" Type="http://schemas.openxmlformats.org/officeDocument/2006/relationships/hyperlink" Target="http://docs.cntd.ru/document/424090095" TargetMode="External"/><Relationship Id="rId33" Type="http://schemas.openxmlformats.org/officeDocument/2006/relationships/image" Target="media/image12.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Z:\Actions-2015\LPD\Data\Txt\&#1087;&#1077;&#1088;&#1077;&#1095;&#1077;&#1085;&#1100;%20&#1087;&#1086;&#1089;&#1090;&#1072;&#1085;&#1086;&#1074;&#1083;&#1077;&#1085;&#1080;&#1081;%20&#1087;&#1086;%20&#1090;&#1088;&#1072;&#1085;&#1089;&#1087;&#1086;&#1088;&#1090;&#1091;.docx" TargetMode="External"/><Relationship Id="rId20" Type="http://schemas.openxmlformats.org/officeDocument/2006/relationships/hyperlink" Target="garantF1://99775.0" TargetMode="Externa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24" Type="http://schemas.openxmlformats.org/officeDocument/2006/relationships/hyperlink" Target="http://docs.cntd.ru/document/423921882" TargetMode="External"/><Relationship Id="rId32" Type="http://schemas.openxmlformats.org/officeDocument/2006/relationships/image" Target="media/image11.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docs.cntd.ru/document/423846145" TargetMode="External"/><Relationship Id="rId28" Type="http://schemas.openxmlformats.org/officeDocument/2006/relationships/image" Target="media/image7.png"/><Relationship Id="rId36" Type="http://schemas.openxmlformats.org/officeDocument/2006/relationships/image" Target="media/image15.png"/><Relationship Id="rId10" Type="http://schemas.openxmlformats.org/officeDocument/2006/relationships/header" Target="header2.xml"/><Relationship Id="rId19" Type="http://schemas.openxmlformats.org/officeDocument/2006/relationships/hyperlink" Target="consultantplus://offline/ref=30657DA4F09336243FEF6C3A82E54B6AB18D43DB64620D3E1DE7D4BE362D50A23E4BBE489C537C34c2S5P" TargetMode="Externa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tiff"/><Relationship Id="rId22" Type="http://schemas.openxmlformats.org/officeDocument/2006/relationships/hyperlink" Target="http://docs.cntd.ru/document/412712056" TargetMode="External"/><Relationship Id="rId27" Type="http://schemas.openxmlformats.org/officeDocument/2006/relationships/hyperlink" Target="consultantplus://offline/ref=B49B6FDF1A1185B3A7CF64B52EF3A952DB79CEE06BC1EB94966BD8E88804BC9447q0K" TargetMode="External"/><Relationship Id="rId30" Type="http://schemas.openxmlformats.org/officeDocument/2006/relationships/image" Target="media/image9.png"/><Relationship Id="rId35"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D5982-2898-44FC-BCFF-9BFD03563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7437</Words>
  <Characters>42394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Заявление на допуск</vt:lpstr>
    </vt:vector>
  </TitlesOfParts>
  <Company>MoBIL GROUP</Company>
  <LinksUpToDate>false</LinksUpToDate>
  <CharactersWithSpaces>49732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на допуск</dc:title>
  <dc:creator>НП "ОборонСтрой"</dc:creator>
  <cp:lastModifiedBy>Александр Миненко</cp:lastModifiedBy>
  <cp:revision>3</cp:revision>
  <cp:lastPrinted>2024-09-11T13:51:00Z</cp:lastPrinted>
  <dcterms:created xsi:type="dcterms:W3CDTF">2024-09-11T13:51:00Z</dcterms:created>
  <dcterms:modified xsi:type="dcterms:W3CDTF">2024-09-11T13:52:00Z</dcterms:modified>
</cp:coreProperties>
</file>