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3F2BE0" w:rsidTr="009B353F">
        <w:tc>
          <w:tcPr>
            <w:tcW w:w="4672" w:type="dxa"/>
          </w:tcPr>
          <w:p w:rsidR="003F2BE0" w:rsidRDefault="003F2BE0" w:rsidP="009B353F">
            <w:pPr>
              <w:jc w:val="center"/>
              <w:rPr>
                <w:rFonts w:ascii="Times New Roman" w:hAnsi="Times New Roman" w:cs="Times New Roman"/>
                <w:sz w:val="28"/>
                <w:szCs w:val="28"/>
              </w:rPr>
            </w:pPr>
            <w:bookmarkStart w:id="0" w:name="_GoBack"/>
            <w:bookmarkEnd w:id="0"/>
          </w:p>
        </w:tc>
        <w:tc>
          <w:tcPr>
            <w:tcW w:w="4673" w:type="dxa"/>
          </w:tcPr>
          <w:p w:rsidR="003F2BE0" w:rsidRDefault="003F2BE0" w:rsidP="009B353F">
            <w:pPr>
              <w:jc w:val="right"/>
              <w:rPr>
                <w:rFonts w:ascii="Times New Roman" w:hAnsi="Times New Roman" w:cs="Times New Roman"/>
                <w:sz w:val="28"/>
                <w:szCs w:val="28"/>
              </w:rPr>
            </w:pPr>
            <w:r>
              <w:rPr>
                <w:rFonts w:ascii="Times New Roman" w:hAnsi="Times New Roman" w:cs="Times New Roman"/>
                <w:sz w:val="28"/>
                <w:szCs w:val="28"/>
              </w:rPr>
              <w:t>Приложение 1</w:t>
            </w:r>
          </w:p>
          <w:p w:rsidR="003F2BE0" w:rsidRDefault="003F2BE0" w:rsidP="009B353F">
            <w:pPr>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w:t>
            </w:r>
            <w:r w:rsidR="009B353F">
              <w:rPr>
                <w:rFonts w:ascii="Times New Roman" w:hAnsi="Times New Roman" w:cs="Times New Roman"/>
                <w:sz w:val="28"/>
                <w:szCs w:val="28"/>
              </w:rPr>
              <w:t xml:space="preserve"> муниципального образования Богородицкий район</w:t>
            </w:r>
          </w:p>
          <w:p w:rsidR="009B353F" w:rsidRDefault="009B353F" w:rsidP="009B353F">
            <w:pPr>
              <w:jc w:val="center"/>
              <w:rPr>
                <w:rFonts w:ascii="Times New Roman" w:hAnsi="Times New Roman" w:cs="Times New Roman"/>
                <w:sz w:val="28"/>
                <w:szCs w:val="28"/>
              </w:rPr>
            </w:pPr>
            <w:r>
              <w:rPr>
                <w:rFonts w:ascii="Times New Roman" w:hAnsi="Times New Roman" w:cs="Times New Roman"/>
                <w:sz w:val="28"/>
                <w:szCs w:val="28"/>
              </w:rPr>
              <w:t xml:space="preserve">         </w:t>
            </w:r>
            <w:r w:rsidR="00F204DD">
              <w:rPr>
                <w:rFonts w:ascii="Times New Roman" w:hAnsi="Times New Roman" w:cs="Times New Roman"/>
                <w:sz w:val="28"/>
                <w:szCs w:val="28"/>
              </w:rPr>
              <w:t xml:space="preserve">             </w:t>
            </w:r>
            <w:r>
              <w:rPr>
                <w:rFonts w:ascii="Times New Roman" w:hAnsi="Times New Roman" w:cs="Times New Roman"/>
                <w:sz w:val="28"/>
                <w:szCs w:val="28"/>
              </w:rPr>
              <w:t xml:space="preserve">      от                   №</w:t>
            </w:r>
          </w:p>
        </w:tc>
      </w:tr>
    </w:tbl>
    <w:p w:rsidR="00612BAA" w:rsidRDefault="00612BAA" w:rsidP="00F204DD">
      <w:pPr>
        <w:spacing w:after="0" w:line="240" w:lineRule="auto"/>
        <w:jc w:val="both"/>
        <w:rPr>
          <w:rFonts w:ascii="Times New Roman" w:hAnsi="Times New Roman" w:cs="Times New Roman"/>
          <w:sz w:val="28"/>
          <w:szCs w:val="28"/>
        </w:rPr>
      </w:pPr>
    </w:p>
    <w:p w:rsidR="00F204DD" w:rsidRDefault="00F204DD" w:rsidP="00F204DD">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Стандарт </w:t>
      </w:r>
    </w:p>
    <w:p w:rsidR="00F204DD" w:rsidRDefault="00612BAA" w:rsidP="00F204DD">
      <w:pPr>
        <w:spacing w:after="0" w:line="240" w:lineRule="auto"/>
        <w:jc w:val="center"/>
        <w:rPr>
          <w:rFonts w:ascii="Times New Roman" w:hAnsi="Times New Roman" w:cs="Times New Roman"/>
          <w:sz w:val="28"/>
          <w:szCs w:val="28"/>
        </w:rPr>
      </w:pPr>
      <w:r w:rsidRPr="00612BAA">
        <w:rPr>
          <w:rFonts w:ascii="Times New Roman" w:hAnsi="Times New Roman" w:cs="Times New Roman"/>
          <w:sz w:val="28"/>
          <w:szCs w:val="28"/>
        </w:rPr>
        <w:t xml:space="preserve">внутреннего муниципального финансового контроля </w:t>
      </w:r>
    </w:p>
    <w:p w:rsidR="00F204DD" w:rsidRDefault="00612BAA" w:rsidP="00F204DD">
      <w:pPr>
        <w:spacing w:after="0" w:line="240" w:lineRule="auto"/>
        <w:jc w:val="center"/>
        <w:rPr>
          <w:rFonts w:ascii="Times New Roman" w:hAnsi="Times New Roman" w:cs="Times New Roman"/>
          <w:sz w:val="28"/>
          <w:szCs w:val="28"/>
        </w:rPr>
      </w:pPr>
      <w:r w:rsidRPr="00612BAA">
        <w:rPr>
          <w:rFonts w:ascii="Times New Roman" w:hAnsi="Times New Roman" w:cs="Times New Roman"/>
          <w:sz w:val="28"/>
          <w:szCs w:val="28"/>
        </w:rPr>
        <w:t xml:space="preserve">«Принципы контрольной деятельности </w:t>
      </w:r>
      <w:r w:rsidR="00F204DD">
        <w:rPr>
          <w:rFonts w:ascii="Times New Roman" w:hAnsi="Times New Roman" w:cs="Times New Roman"/>
          <w:sz w:val="28"/>
          <w:szCs w:val="28"/>
        </w:rPr>
        <w:t xml:space="preserve">сектора </w:t>
      </w:r>
      <w:r w:rsidRPr="00612BAA">
        <w:rPr>
          <w:rFonts w:ascii="Times New Roman" w:hAnsi="Times New Roman" w:cs="Times New Roman"/>
          <w:sz w:val="28"/>
          <w:szCs w:val="28"/>
        </w:rPr>
        <w:t xml:space="preserve">муниципального контроля администрации муниципального образования </w:t>
      </w:r>
      <w:r w:rsidR="00F204DD">
        <w:rPr>
          <w:rFonts w:ascii="Times New Roman" w:hAnsi="Times New Roman" w:cs="Times New Roman"/>
          <w:sz w:val="28"/>
          <w:szCs w:val="28"/>
        </w:rPr>
        <w:t xml:space="preserve">Богородицкий </w:t>
      </w:r>
      <w:r w:rsidRPr="00612BAA">
        <w:rPr>
          <w:rFonts w:ascii="Times New Roman" w:hAnsi="Times New Roman" w:cs="Times New Roman"/>
          <w:sz w:val="28"/>
          <w:szCs w:val="28"/>
        </w:rPr>
        <w:t>район»</w:t>
      </w:r>
    </w:p>
    <w:p w:rsidR="00F204DD" w:rsidRDefault="00F204DD" w:rsidP="00F204DD">
      <w:pPr>
        <w:spacing w:after="0" w:line="240" w:lineRule="auto"/>
        <w:jc w:val="center"/>
        <w:rPr>
          <w:rFonts w:ascii="Times New Roman" w:hAnsi="Times New Roman" w:cs="Times New Roman"/>
          <w:sz w:val="28"/>
          <w:szCs w:val="28"/>
        </w:rPr>
      </w:pPr>
    </w:p>
    <w:p w:rsidR="00F204DD" w:rsidRPr="00F204DD" w:rsidRDefault="00612BAA" w:rsidP="00F204DD">
      <w:pPr>
        <w:pStyle w:val="a4"/>
        <w:numPr>
          <w:ilvl w:val="0"/>
          <w:numId w:val="1"/>
        </w:numPr>
        <w:spacing w:after="0" w:line="240" w:lineRule="auto"/>
        <w:jc w:val="center"/>
        <w:rPr>
          <w:rFonts w:ascii="Times New Roman" w:hAnsi="Times New Roman" w:cs="Times New Roman"/>
          <w:sz w:val="28"/>
          <w:szCs w:val="28"/>
        </w:rPr>
      </w:pPr>
      <w:r w:rsidRPr="00F204DD">
        <w:rPr>
          <w:rFonts w:ascii="Times New Roman" w:hAnsi="Times New Roman" w:cs="Times New Roman"/>
          <w:sz w:val="28"/>
          <w:szCs w:val="28"/>
        </w:rPr>
        <w:t>Общие положения</w:t>
      </w:r>
    </w:p>
    <w:p w:rsidR="00F204DD" w:rsidRPr="00F204DD" w:rsidRDefault="00F204DD" w:rsidP="00F204DD">
      <w:pPr>
        <w:pStyle w:val="a4"/>
        <w:spacing w:after="0" w:line="240" w:lineRule="auto"/>
        <w:rPr>
          <w:rFonts w:ascii="Times New Roman" w:hAnsi="Times New Roman" w:cs="Times New Roman"/>
          <w:sz w:val="28"/>
          <w:szCs w:val="28"/>
        </w:rPr>
      </w:pPr>
    </w:p>
    <w:p w:rsidR="00F204DD"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 xml:space="preserve"> 1.1. Стандарт внутреннего муниципального финансового контроля «Принципы контрольной деятельности </w:t>
      </w:r>
      <w:r w:rsidR="00F204DD">
        <w:rPr>
          <w:rFonts w:ascii="Times New Roman" w:hAnsi="Times New Roman" w:cs="Times New Roman"/>
          <w:sz w:val="28"/>
          <w:szCs w:val="28"/>
        </w:rPr>
        <w:t xml:space="preserve">сектора </w:t>
      </w:r>
      <w:r w:rsidRPr="00612BAA">
        <w:rPr>
          <w:rFonts w:ascii="Times New Roman" w:hAnsi="Times New Roman" w:cs="Times New Roman"/>
          <w:sz w:val="28"/>
          <w:szCs w:val="28"/>
        </w:rPr>
        <w:t xml:space="preserve">муниципального контроля администрации муниципального образования </w:t>
      </w:r>
      <w:r w:rsidR="00F204DD">
        <w:rPr>
          <w:rFonts w:ascii="Times New Roman" w:hAnsi="Times New Roman" w:cs="Times New Roman"/>
          <w:sz w:val="28"/>
          <w:szCs w:val="28"/>
        </w:rPr>
        <w:t xml:space="preserve">Богородицкий </w:t>
      </w:r>
      <w:r w:rsidRPr="00612BAA">
        <w:rPr>
          <w:rFonts w:ascii="Times New Roman" w:hAnsi="Times New Roman" w:cs="Times New Roman"/>
          <w:sz w:val="28"/>
          <w:szCs w:val="28"/>
        </w:rPr>
        <w:t xml:space="preserve">район» (далее - Стандарт) разработан в соответствии с постановлением Правительства Российской Федерации от 6 февраля 2020 года № 95 «Об утверждении федерального стандарта внутреннего государственного (муниципального) финансового контроля «Принципы контрольной деятельности органов внутреннего государственного (муниципального) финансового контроля» в целях установления принципов деятельности </w:t>
      </w:r>
      <w:r w:rsidR="00F204DD">
        <w:rPr>
          <w:rFonts w:ascii="Times New Roman" w:hAnsi="Times New Roman" w:cs="Times New Roman"/>
          <w:sz w:val="28"/>
          <w:szCs w:val="28"/>
        </w:rPr>
        <w:t xml:space="preserve">сектора </w:t>
      </w:r>
      <w:r w:rsidRPr="00612BAA">
        <w:rPr>
          <w:rFonts w:ascii="Times New Roman" w:hAnsi="Times New Roman" w:cs="Times New Roman"/>
          <w:sz w:val="28"/>
          <w:szCs w:val="28"/>
        </w:rPr>
        <w:t xml:space="preserve">муниципального контроля администрации муниципального образования </w:t>
      </w:r>
      <w:r w:rsidR="00F204DD">
        <w:rPr>
          <w:rFonts w:ascii="Times New Roman" w:hAnsi="Times New Roman" w:cs="Times New Roman"/>
          <w:sz w:val="28"/>
          <w:szCs w:val="28"/>
        </w:rPr>
        <w:t xml:space="preserve">Богородицкий </w:t>
      </w:r>
      <w:r w:rsidRPr="00612BAA">
        <w:rPr>
          <w:rFonts w:ascii="Times New Roman" w:hAnsi="Times New Roman" w:cs="Times New Roman"/>
          <w:sz w:val="28"/>
          <w:szCs w:val="28"/>
        </w:rPr>
        <w:t>район (далее - орган контроля) по осуществлению полномочий по внутреннему муниципальному финансовому контролю, предусмотренных статьей 269.2 Бюджетного кодекса Российской Федерации (далее - контрольная деятельность), подразделяющихся на общие принципы и принципы осуществления профессиональной деятельности, которыми должны руководствоваться муниципальные служащие органа контроля, уполномоченные на осуществление контрольной деятельности (далее - уполномоченные должностные лица).</w:t>
      </w:r>
    </w:p>
    <w:p w:rsidR="006748DB"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 xml:space="preserve">1.2. В ходе контрольной деятельности орган контроля осуществляет контрольное мероприятие - плановую или внеплановую проверку, плановую или внеплановую ревизию, плановое или внеплановое обследование, результатом которых являются сведения, содержащиеся в итоговом документе (акте, заключении), а также решение главы </w:t>
      </w:r>
      <w:r w:rsidR="00F204DD">
        <w:rPr>
          <w:rFonts w:ascii="Times New Roman" w:hAnsi="Times New Roman" w:cs="Times New Roman"/>
          <w:sz w:val="28"/>
          <w:szCs w:val="28"/>
        </w:rPr>
        <w:t xml:space="preserve">администрации </w:t>
      </w:r>
      <w:r w:rsidRPr="00612BAA">
        <w:rPr>
          <w:rFonts w:ascii="Times New Roman" w:hAnsi="Times New Roman" w:cs="Times New Roman"/>
          <w:sz w:val="28"/>
          <w:szCs w:val="28"/>
        </w:rPr>
        <w:t xml:space="preserve">муниципального образования </w:t>
      </w:r>
      <w:r w:rsidR="00F204DD">
        <w:rPr>
          <w:rFonts w:ascii="Times New Roman" w:hAnsi="Times New Roman" w:cs="Times New Roman"/>
          <w:sz w:val="28"/>
          <w:szCs w:val="28"/>
        </w:rPr>
        <w:t xml:space="preserve">Богородицкий </w:t>
      </w:r>
      <w:r w:rsidRPr="00612BAA">
        <w:rPr>
          <w:rFonts w:ascii="Times New Roman" w:hAnsi="Times New Roman" w:cs="Times New Roman"/>
          <w:sz w:val="28"/>
          <w:szCs w:val="28"/>
        </w:rPr>
        <w:t xml:space="preserve">район (далее </w:t>
      </w:r>
      <w:r w:rsidR="00F204DD">
        <w:rPr>
          <w:rFonts w:ascii="Times New Roman" w:hAnsi="Times New Roman" w:cs="Times New Roman"/>
          <w:sz w:val="28"/>
          <w:szCs w:val="28"/>
        </w:rPr>
        <w:t>–</w:t>
      </w:r>
      <w:r w:rsidR="006748DB">
        <w:rPr>
          <w:rFonts w:ascii="Times New Roman" w:hAnsi="Times New Roman" w:cs="Times New Roman"/>
          <w:sz w:val="28"/>
          <w:szCs w:val="28"/>
        </w:rPr>
        <w:t xml:space="preserve"> руководитель органа контроля</w:t>
      </w:r>
      <w:r w:rsidRPr="00612BAA">
        <w:rPr>
          <w:rFonts w:ascii="Times New Roman" w:hAnsi="Times New Roman" w:cs="Times New Roman"/>
          <w:sz w:val="28"/>
          <w:szCs w:val="28"/>
        </w:rPr>
        <w:t>), принятое по результатам рассмотрения указанных сведений.</w:t>
      </w:r>
    </w:p>
    <w:p w:rsidR="006748DB" w:rsidRDefault="006748DB" w:rsidP="00F204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6748DB" w:rsidRDefault="006748DB" w:rsidP="006748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w:t>
      </w:r>
      <w:r w:rsidR="00612BAA" w:rsidRPr="00612BAA">
        <w:rPr>
          <w:rFonts w:ascii="Times New Roman" w:hAnsi="Times New Roman" w:cs="Times New Roman"/>
          <w:sz w:val="28"/>
          <w:szCs w:val="28"/>
        </w:rPr>
        <w:t xml:space="preserve"> Принципы контрольной деятельности органа контроля</w:t>
      </w:r>
    </w:p>
    <w:p w:rsidR="006748DB" w:rsidRDefault="006748DB" w:rsidP="00F204DD">
      <w:pPr>
        <w:spacing w:after="0" w:line="240" w:lineRule="auto"/>
        <w:jc w:val="both"/>
        <w:rPr>
          <w:rFonts w:ascii="Times New Roman" w:hAnsi="Times New Roman" w:cs="Times New Roman"/>
          <w:sz w:val="28"/>
          <w:szCs w:val="28"/>
        </w:rPr>
      </w:pPr>
    </w:p>
    <w:p w:rsidR="006748DB"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2.1. Общие принципы</w:t>
      </w:r>
      <w:r w:rsidR="006748DB">
        <w:rPr>
          <w:rFonts w:ascii="Times New Roman" w:hAnsi="Times New Roman" w:cs="Times New Roman"/>
          <w:sz w:val="28"/>
          <w:szCs w:val="28"/>
        </w:rPr>
        <w:t>.</w:t>
      </w:r>
      <w:r w:rsidRPr="00612BAA">
        <w:rPr>
          <w:rFonts w:ascii="Times New Roman" w:hAnsi="Times New Roman" w:cs="Times New Roman"/>
          <w:sz w:val="28"/>
          <w:szCs w:val="28"/>
        </w:rPr>
        <w:t xml:space="preserve"> </w:t>
      </w:r>
    </w:p>
    <w:p w:rsidR="006748DB"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2.1.1. Общие принципы определяют нормы, которыми должны руководствоваться уполномоченные должностные лица при осуществлении контрольной деятельности, и включают в себя этические принципы, принципы независимости, объективности, профессиональной компетентности, целеустремленности, достоверности, профессионального скептицизма.</w:t>
      </w:r>
    </w:p>
    <w:p w:rsidR="002C7CFC"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 xml:space="preserve">2.1.2. К этическим принципам, которыми руководствуются уполномоченные должностные лица при осуществлении контрольной деятельности, относятся основы поведения муниципальных служащих, которыми им надлежит руководствоваться при исполнении должностных обязанностей, установленные соответственно общими принципами служебного поведения в соответствии с кодексом этики и служебного поведения муниципальных служащих администрации муниципального образования </w:t>
      </w:r>
      <w:r w:rsidR="006748DB">
        <w:rPr>
          <w:rFonts w:ascii="Times New Roman" w:hAnsi="Times New Roman" w:cs="Times New Roman"/>
          <w:sz w:val="28"/>
          <w:szCs w:val="28"/>
        </w:rPr>
        <w:t xml:space="preserve">Богородицкий </w:t>
      </w:r>
      <w:r w:rsidRPr="00612BAA">
        <w:rPr>
          <w:rFonts w:ascii="Times New Roman" w:hAnsi="Times New Roman" w:cs="Times New Roman"/>
          <w:sz w:val="28"/>
          <w:szCs w:val="28"/>
        </w:rPr>
        <w:t xml:space="preserve">район, утвержденным постановлением администрации муниципального образования </w:t>
      </w:r>
      <w:r w:rsidR="002C7CFC">
        <w:rPr>
          <w:rFonts w:ascii="Times New Roman" w:hAnsi="Times New Roman" w:cs="Times New Roman"/>
          <w:sz w:val="28"/>
          <w:szCs w:val="28"/>
        </w:rPr>
        <w:t xml:space="preserve">Богородицкий район </w:t>
      </w:r>
      <w:r w:rsidRPr="00612BAA">
        <w:rPr>
          <w:rFonts w:ascii="Times New Roman" w:hAnsi="Times New Roman" w:cs="Times New Roman"/>
          <w:sz w:val="28"/>
          <w:szCs w:val="28"/>
        </w:rPr>
        <w:t xml:space="preserve">(далее - администрация). </w:t>
      </w:r>
    </w:p>
    <w:p w:rsidR="002C7CFC"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 xml:space="preserve">2.1.3. Принцип независимости означает, что уполномоченные должностные лица при выполнении возложенных на них задач должны быть независимы от объектов муниципального финансового контроля (далее - объекты контроля) и связанных с ними физических лиц в административном, финансовом и функциональном отношении. Независимость уполномоченных должностных лиц состоит в том, что они: не являлись в проверяемый период и в году, предшествующему проверяемому периоду, и не являются в период проведения контрольного мероприятия должностными лицами и (или) иными работниками объекта контроля или собственником объекта контроля; не состоят в соответствии с семейным законодательством Российской Федерации в брачных отношениях, отношениях родства или свойства, усыновителя и усыновленного, а также попечителя и опекаемого с должностными лицами и (или) иными работниками объекта контроля или собственником объекта контроля; не связаны в проверяемый период и не связаны в период проведения контрольного мероприятия имущественными (финансовыми) отношениями с объектом контроля. </w:t>
      </w:r>
    </w:p>
    <w:p w:rsidR="002C7CFC"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 xml:space="preserve">2.1.4. Принцип объективности означает отсутствие у уполномоченных должностных лиц предубеждений или предвзятости по отношению к объектам контроля и их должностным лицам. Уполномоченные должностные лица должны обеспечивать равное отношение ко всем объектам контроля и их должностным лицам. </w:t>
      </w:r>
    </w:p>
    <w:p w:rsidR="002C7CFC"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lastRenderedPageBreak/>
        <w:t xml:space="preserve">2.1.5. Принцип профессиональной компетентности выражается в применении уполномоченными должностными лицами совокупности профессиональных знаний, навыков и других компетенций, позволяющих им осуществлять контрольные мероприятия качественно. </w:t>
      </w:r>
    </w:p>
    <w:p w:rsidR="002C7CFC"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 xml:space="preserve">2.1.6. Принцип целеустремленности предполагает строгое соответствие проводимых в рамках контрольного мероприятия уполномоченным должностным лицом мероприятий и действий целям и задачам выполнения контрольного мероприятия. </w:t>
      </w:r>
    </w:p>
    <w:p w:rsidR="002C7CFC"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 xml:space="preserve">2.1.7. Принцип достоверности предполагает необходимость тщательного изучения, сопоставления, перепроверки данных, полученных из разных источников, а при необходимости - осуществления дополнительных контрольных действий в целях установления законности действий объекта контроля. Выводы уполномоченных должностных лиц должны быть обоснованные и подтверждаться информацией и документами. </w:t>
      </w:r>
    </w:p>
    <w:p w:rsidR="002C7CFC"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 xml:space="preserve">2.1.8. Принцип профессионального скептицизма выражается в том, что результаты контрольного мероприятия критически оцениваются, не упускаются из виду подозрительные обстоятельства деятельности объекта контроля, при формулировании выводов контрольного мероприятия не допускаются неоправданные обобщения. </w:t>
      </w:r>
    </w:p>
    <w:p w:rsidR="002C7CFC"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2.2. Принципы осуществления профессиональной деятельности</w:t>
      </w:r>
      <w:r w:rsidR="002C7CFC">
        <w:rPr>
          <w:rFonts w:ascii="Times New Roman" w:hAnsi="Times New Roman" w:cs="Times New Roman"/>
          <w:sz w:val="28"/>
          <w:szCs w:val="28"/>
        </w:rPr>
        <w:t>.</w:t>
      </w:r>
    </w:p>
    <w:p w:rsidR="002C7CFC"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 xml:space="preserve">2.2.1. Принципы осуществления профессиональной деятельности определяют нормы, которыми должны руководствоваться уполномоченные должностные лица при осуществлении контрольной деятельности, и включают в себя принципы эффективности, риск - ориентированности, автоматизации, информатизации, единства методологии, взаимодействия, информационной открытости. </w:t>
      </w:r>
    </w:p>
    <w:p w:rsidR="002C7CFC"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 xml:space="preserve">2.2.2. Принцип эффективности означает осуществление контрольной деятельности исходя из необходимости повышения качества финансового менеджмента объектов контроля с соблюдением принципа риск - ориентированности, оптимального объема трудовых, материальных, финансовых и иных ресурсов. </w:t>
      </w:r>
    </w:p>
    <w:p w:rsidR="002C7CFC"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2.2.3. Принцип риск - ориентированности означает концентрацию усилий и ресурсов органа контроля при осуществлении контрольной деятельности в отношении объектов контроля и (или) направлений их деятельности, по которым наиболее вероятно наступление событий (совершение нарушений), способных причинить ущерб соответствующему бюджету бюджетной системы Российской Федерации (далее - соответствующий бюджет) и (или) способных повлечь неэффективное использование бюджетных средств, существенное искажение информации об активах, обя</w:t>
      </w:r>
      <w:r w:rsidRPr="00612BAA">
        <w:rPr>
          <w:rFonts w:ascii="Times New Roman" w:hAnsi="Times New Roman" w:cs="Times New Roman"/>
          <w:sz w:val="28"/>
          <w:szCs w:val="28"/>
        </w:rPr>
        <w:lastRenderedPageBreak/>
        <w:t xml:space="preserve">зательствах и (или) о финансовом результате. Принцип риск - ориентированности должен применяться органом контроля как при планировании своей деятельности, так и при непосредственном проведении контрольных мероприятий. </w:t>
      </w:r>
    </w:p>
    <w:p w:rsidR="002C7CFC"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 xml:space="preserve">2.2.4. Принцип автоматизации предполагает, что при осуществлении контрольной деятельности на всех стадиях должны использоваться при наличии информационно-телекоммуникационные технологии, позволяющие  автоматизировать постоянные и однообразные процессы, а также обеспечивающие оперативную обработку большого массива данных и автоматизированное формирование документов. </w:t>
      </w:r>
    </w:p>
    <w:p w:rsidR="002C7CFC"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 xml:space="preserve">2.2.5. Принцип информатизации предполагает, что при осуществлении контрольной деятельности на всех стадиях орган контроля не запрашивает у объекта контроля информацию, документы и материалы, необходимые для осуществления муниципального финансового контроля и содержащиеся в государственных и муниципальных информационных системах, при наличии у органа контроля, доступа к таким информационным системам. </w:t>
      </w:r>
    </w:p>
    <w:p w:rsidR="002C7CFC"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 xml:space="preserve">2.2.6. Принцип единства методологии предполагает обязательное использование федеральных стандартов внутреннего государственного (муниципального) финансового контроля, в том числе устанавливающих унифицированные правила планирования, проведения контрольных мероприятий, оформления и реализации их результатов, составления отчетности о результатах контрольной деятельности. </w:t>
      </w:r>
    </w:p>
    <w:p w:rsidR="002C7CFC"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 xml:space="preserve">2.2.7. Принцип взаимодействия предполагает обеспечение координации контрольной деятельности, а также внутреннего финансового контроля и внутреннего финансового аудита. Взаимодействие осуществляется между органами контроля, органами внешнего муниципального финансового контроля, подразделениями внутреннего финансового аудита, а также правоохранительными органами. </w:t>
      </w:r>
    </w:p>
    <w:p w:rsidR="00612BAA" w:rsidRDefault="00612BAA" w:rsidP="00F204DD">
      <w:pPr>
        <w:spacing w:after="0" w:line="240" w:lineRule="auto"/>
        <w:jc w:val="both"/>
        <w:rPr>
          <w:rFonts w:ascii="Times New Roman" w:hAnsi="Times New Roman" w:cs="Times New Roman"/>
          <w:sz w:val="28"/>
          <w:szCs w:val="28"/>
        </w:rPr>
      </w:pPr>
      <w:r w:rsidRPr="00612BAA">
        <w:rPr>
          <w:rFonts w:ascii="Times New Roman" w:hAnsi="Times New Roman" w:cs="Times New Roman"/>
          <w:sz w:val="28"/>
          <w:szCs w:val="28"/>
        </w:rPr>
        <w:t xml:space="preserve">2.2.8. Принцип информационной открытости означает публичную доступность информации о контрольной деятельности органа контроля, размещаемой с учетом требований, предусмотренных Федеральным законом «Об обеспечении доступа к информации о деятельности государственных органов и органов местного самоуправления», а также иными нормативными правовыми актами, предусматривающими особенности предоставления отдельных видов информации о деятельности органов местного самоуправления. </w:t>
      </w: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2C7CFC" w:rsidTr="00DD77A9">
        <w:tc>
          <w:tcPr>
            <w:tcW w:w="4672" w:type="dxa"/>
          </w:tcPr>
          <w:p w:rsidR="002C7CFC" w:rsidRDefault="002C7CFC" w:rsidP="00DD77A9">
            <w:pPr>
              <w:jc w:val="center"/>
              <w:rPr>
                <w:rFonts w:ascii="Times New Roman" w:hAnsi="Times New Roman" w:cs="Times New Roman"/>
                <w:sz w:val="28"/>
                <w:szCs w:val="28"/>
              </w:rPr>
            </w:pPr>
          </w:p>
        </w:tc>
        <w:tc>
          <w:tcPr>
            <w:tcW w:w="4673" w:type="dxa"/>
          </w:tcPr>
          <w:p w:rsidR="002C7CFC" w:rsidRPr="002E217E" w:rsidRDefault="002C7CFC" w:rsidP="00DD77A9">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733CDE" w:rsidRPr="002E217E">
              <w:rPr>
                <w:rFonts w:ascii="Times New Roman" w:hAnsi="Times New Roman" w:cs="Times New Roman"/>
                <w:sz w:val="28"/>
                <w:szCs w:val="28"/>
              </w:rPr>
              <w:t>2</w:t>
            </w:r>
          </w:p>
          <w:p w:rsidR="002C7CFC" w:rsidRDefault="002C7CFC" w:rsidP="00DD77A9">
            <w:pPr>
              <w:jc w:val="right"/>
              <w:rPr>
                <w:rFonts w:ascii="Times New Roman" w:hAnsi="Times New Roman" w:cs="Times New Roman"/>
                <w:sz w:val="28"/>
                <w:szCs w:val="28"/>
              </w:rPr>
            </w:pPr>
            <w:r>
              <w:rPr>
                <w:rFonts w:ascii="Times New Roman" w:hAnsi="Times New Roman" w:cs="Times New Roman"/>
                <w:sz w:val="28"/>
                <w:szCs w:val="28"/>
              </w:rPr>
              <w:t>к постановлению администрации муниципального образования Богородицкий район</w:t>
            </w:r>
          </w:p>
          <w:p w:rsidR="002C7CFC" w:rsidRDefault="002C7CFC" w:rsidP="00DD77A9">
            <w:pPr>
              <w:jc w:val="center"/>
              <w:rPr>
                <w:rFonts w:ascii="Times New Roman" w:hAnsi="Times New Roman" w:cs="Times New Roman"/>
                <w:sz w:val="28"/>
                <w:szCs w:val="28"/>
              </w:rPr>
            </w:pPr>
            <w:r>
              <w:rPr>
                <w:rFonts w:ascii="Times New Roman" w:hAnsi="Times New Roman" w:cs="Times New Roman"/>
                <w:sz w:val="28"/>
                <w:szCs w:val="28"/>
              </w:rPr>
              <w:t xml:space="preserve">                            от                   №</w:t>
            </w:r>
          </w:p>
        </w:tc>
      </w:tr>
    </w:tbl>
    <w:p w:rsidR="002C7CFC" w:rsidRDefault="002C7CFC" w:rsidP="002C7CFC">
      <w:pPr>
        <w:spacing w:after="0" w:line="240" w:lineRule="auto"/>
        <w:jc w:val="both"/>
        <w:rPr>
          <w:rFonts w:ascii="Times New Roman" w:hAnsi="Times New Roman" w:cs="Times New Roman"/>
          <w:sz w:val="28"/>
          <w:szCs w:val="28"/>
        </w:rPr>
      </w:pPr>
    </w:p>
    <w:p w:rsidR="002C7CFC" w:rsidRDefault="002C7CFC" w:rsidP="002C7CF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Стандарт </w:t>
      </w:r>
    </w:p>
    <w:p w:rsidR="002C7CFC" w:rsidRDefault="002C7CFC" w:rsidP="002C7CFC">
      <w:pPr>
        <w:spacing w:after="0" w:line="240" w:lineRule="auto"/>
        <w:jc w:val="center"/>
        <w:rPr>
          <w:rFonts w:ascii="Times New Roman" w:hAnsi="Times New Roman" w:cs="Times New Roman"/>
          <w:sz w:val="28"/>
          <w:szCs w:val="28"/>
        </w:rPr>
      </w:pPr>
      <w:r w:rsidRPr="00612BAA">
        <w:rPr>
          <w:rFonts w:ascii="Times New Roman" w:hAnsi="Times New Roman" w:cs="Times New Roman"/>
          <w:sz w:val="28"/>
          <w:szCs w:val="28"/>
        </w:rPr>
        <w:t xml:space="preserve">внутреннего муниципального финансового контроля </w:t>
      </w:r>
    </w:p>
    <w:p w:rsidR="004C04B4" w:rsidRDefault="002C7CFC" w:rsidP="004C04B4">
      <w:pPr>
        <w:spacing w:after="0" w:line="240" w:lineRule="auto"/>
        <w:jc w:val="center"/>
        <w:rPr>
          <w:rFonts w:ascii="Times New Roman" w:hAnsi="Times New Roman" w:cs="Times New Roman"/>
          <w:sz w:val="28"/>
          <w:szCs w:val="28"/>
        </w:rPr>
      </w:pPr>
      <w:r w:rsidRPr="00612BAA">
        <w:rPr>
          <w:rFonts w:ascii="Times New Roman" w:hAnsi="Times New Roman" w:cs="Times New Roman"/>
          <w:sz w:val="28"/>
          <w:szCs w:val="28"/>
        </w:rPr>
        <w:t>«</w:t>
      </w:r>
      <w:r>
        <w:rPr>
          <w:rFonts w:ascii="Times New Roman" w:hAnsi="Times New Roman" w:cs="Times New Roman"/>
          <w:sz w:val="28"/>
          <w:szCs w:val="28"/>
        </w:rPr>
        <w:t xml:space="preserve">Права и обязанности должностных лиц сектора муниципального контроля и объектов внутреннего </w:t>
      </w:r>
      <w:r w:rsidRPr="00612BAA">
        <w:rPr>
          <w:rFonts w:ascii="Times New Roman" w:hAnsi="Times New Roman" w:cs="Times New Roman"/>
          <w:sz w:val="28"/>
          <w:szCs w:val="28"/>
        </w:rPr>
        <w:t xml:space="preserve">муниципального </w:t>
      </w:r>
      <w:r>
        <w:rPr>
          <w:rFonts w:ascii="Times New Roman" w:hAnsi="Times New Roman" w:cs="Times New Roman"/>
          <w:sz w:val="28"/>
          <w:szCs w:val="28"/>
        </w:rPr>
        <w:t xml:space="preserve">финансового </w:t>
      </w:r>
      <w:r w:rsidRPr="00612BAA">
        <w:rPr>
          <w:rFonts w:ascii="Times New Roman" w:hAnsi="Times New Roman" w:cs="Times New Roman"/>
          <w:sz w:val="28"/>
          <w:szCs w:val="28"/>
        </w:rPr>
        <w:t xml:space="preserve">контроля </w:t>
      </w:r>
      <w:r w:rsidR="004C04B4">
        <w:rPr>
          <w:rFonts w:ascii="Times New Roman" w:hAnsi="Times New Roman" w:cs="Times New Roman"/>
          <w:sz w:val="28"/>
          <w:szCs w:val="28"/>
        </w:rPr>
        <w:t>(их должностных лиц) при осуществлении внутреннего</w:t>
      </w:r>
    </w:p>
    <w:p w:rsidR="002C7CFC" w:rsidRDefault="004C04B4" w:rsidP="004C04B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муниципального финансового контроля» </w:t>
      </w:r>
    </w:p>
    <w:p w:rsidR="002C7CFC" w:rsidRDefault="002C7CFC" w:rsidP="00F204DD">
      <w:pPr>
        <w:spacing w:after="0" w:line="240" w:lineRule="auto"/>
        <w:jc w:val="both"/>
        <w:rPr>
          <w:rFonts w:ascii="Times New Roman" w:hAnsi="Times New Roman" w:cs="Times New Roman"/>
          <w:sz w:val="28"/>
          <w:szCs w:val="28"/>
        </w:rPr>
      </w:pPr>
    </w:p>
    <w:p w:rsidR="002C7CFC" w:rsidRPr="004C04B4" w:rsidRDefault="004C04B4" w:rsidP="004C04B4">
      <w:pPr>
        <w:pStyle w:val="a4"/>
        <w:numPr>
          <w:ilvl w:val="0"/>
          <w:numId w:val="2"/>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2C7CFC" w:rsidRDefault="002C7CFC" w:rsidP="00F204DD">
      <w:pPr>
        <w:spacing w:after="0" w:line="240" w:lineRule="auto"/>
        <w:jc w:val="both"/>
        <w:rPr>
          <w:rFonts w:ascii="Times New Roman" w:hAnsi="Times New Roman" w:cs="Times New Roman"/>
          <w:sz w:val="28"/>
          <w:szCs w:val="28"/>
        </w:rPr>
      </w:pPr>
    </w:p>
    <w:p w:rsidR="006D51FF"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lastRenderedPageBreak/>
        <w:t xml:space="preserve">1.1. Стандарт внутреннего муниципального финансового контроля «Права и обязанности должностных лиц </w:t>
      </w:r>
      <w:r>
        <w:rPr>
          <w:rFonts w:ascii="Times New Roman" w:hAnsi="Times New Roman" w:cs="Times New Roman"/>
          <w:sz w:val="28"/>
          <w:szCs w:val="28"/>
        </w:rPr>
        <w:t xml:space="preserve">сектора </w:t>
      </w:r>
      <w:r w:rsidRPr="006D51FF">
        <w:rPr>
          <w:rFonts w:ascii="Times New Roman" w:hAnsi="Times New Roman" w:cs="Times New Roman"/>
          <w:sz w:val="28"/>
          <w:szCs w:val="28"/>
        </w:rPr>
        <w:t xml:space="preserve">муниципального контроля администрации муниципального образования </w:t>
      </w:r>
      <w:r>
        <w:rPr>
          <w:rFonts w:ascii="Times New Roman" w:hAnsi="Times New Roman" w:cs="Times New Roman"/>
          <w:sz w:val="28"/>
          <w:szCs w:val="28"/>
        </w:rPr>
        <w:t xml:space="preserve">Богородицкий </w:t>
      </w:r>
      <w:r w:rsidRPr="006D51FF">
        <w:rPr>
          <w:rFonts w:ascii="Times New Roman" w:hAnsi="Times New Roman" w:cs="Times New Roman"/>
          <w:sz w:val="28"/>
          <w:szCs w:val="28"/>
        </w:rPr>
        <w:t xml:space="preserve">район и объектов внутреннего муниципального финансового контроля (их должностных лиц) при осуществлении внутреннего муниципального финансового контроля» (далее - Стандарт) разработан в соответствии с постановлением Правительства РФ от 6 февраля 2020 года № 100 «Об утверждении федерального стандарта внутреннего государственного (муниципального) финансового контроля «Права и обязанности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 и определяет права и обязанности должностных лиц </w:t>
      </w:r>
      <w:r>
        <w:rPr>
          <w:rFonts w:ascii="Times New Roman" w:hAnsi="Times New Roman" w:cs="Times New Roman"/>
          <w:sz w:val="28"/>
          <w:szCs w:val="28"/>
        </w:rPr>
        <w:t xml:space="preserve">сектора </w:t>
      </w:r>
      <w:r w:rsidRPr="006D51FF">
        <w:rPr>
          <w:rFonts w:ascii="Times New Roman" w:hAnsi="Times New Roman" w:cs="Times New Roman"/>
          <w:sz w:val="28"/>
          <w:szCs w:val="28"/>
        </w:rPr>
        <w:t xml:space="preserve">муниципального контроля администрации муниципального образования </w:t>
      </w:r>
      <w:r>
        <w:rPr>
          <w:rFonts w:ascii="Times New Roman" w:hAnsi="Times New Roman" w:cs="Times New Roman"/>
          <w:sz w:val="28"/>
          <w:szCs w:val="28"/>
        </w:rPr>
        <w:t xml:space="preserve">Богородицкий </w:t>
      </w:r>
      <w:r w:rsidRPr="006D51FF">
        <w:rPr>
          <w:rFonts w:ascii="Times New Roman" w:hAnsi="Times New Roman" w:cs="Times New Roman"/>
          <w:sz w:val="28"/>
          <w:szCs w:val="28"/>
        </w:rPr>
        <w:t xml:space="preserve">район (далее - орган контроля) и объектов внутреннего муниципального финансового контроля (их должностных лиц) (далее - объекты контроля). </w:t>
      </w:r>
    </w:p>
    <w:p w:rsidR="00D73965" w:rsidRDefault="00D73965" w:rsidP="00D73965">
      <w:pPr>
        <w:spacing w:after="0" w:line="240" w:lineRule="auto"/>
        <w:jc w:val="center"/>
        <w:rPr>
          <w:rFonts w:ascii="Times New Roman" w:hAnsi="Times New Roman" w:cs="Times New Roman"/>
          <w:sz w:val="28"/>
          <w:szCs w:val="28"/>
        </w:rPr>
      </w:pPr>
    </w:p>
    <w:p w:rsidR="006D51FF" w:rsidRPr="00D73965" w:rsidRDefault="006D51FF" w:rsidP="00D73965">
      <w:pPr>
        <w:pStyle w:val="a4"/>
        <w:numPr>
          <w:ilvl w:val="0"/>
          <w:numId w:val="2"/>
        </w:numPr>
        <w:spacing w:after="0" w:line="240" w:lineRule="auto"/>
        <w:jc w:val="center"/>
        <w:rPr>
          <w:rFonts w:ascii="Times New Roman" w:hAnsi="Times New Roman" w:cs="Times New Roman"/>
          <w:sz w:val="28"/>
          <w:szCs w:val="28"/>
        </w:rPr>
      </w:pPr>
      <w:r w:rsidRPr="00D73965">
        <w:rPr>
          <w:rFonts w:ascii="Times New Roman" w:hAnsi="Times New Roman" w:cs="Times New Roman"/>
          <w:sz w:val="28"/>
          <w:szCs w:val="28"/>
        </w:rPr>
        <w:t>Права и обязанности должностных лиц органа контроля</w:t>
      </w:r>
    </w:p>
    <w:p w:rsidR="00D73965" w:rsidRPr="00D73965" w:rsidRDefault="00D73965" w:rsidP="00401DD5">
      <w:pPr>
        <w:pStyle w:val="a4"/>
        <w:spacing w:after="0" w:line="240" w:lineRule="auto"/>
        <w:rPr>
          <w:rFonts w:ascii="Times New Roman" w:hAnsi="Times New Roman" w:cs="Times New Roman"/>
          <w:sz w:val="28"/>
          <w:szCs w:val="28"/>
        </w:rPr>
      </w:pP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2.1. Должностными лицами органа контроля, осуществляющими контрольную деятельность, являются:</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а) начальник</w:t>
      </w:r>
      <w:r w:rsidR="00D73965">
        <w:rPr>
          <w:rFonts w:ascii="Times New Roman" w:hAnsi="Times New Roman" w:cs="Times New Roman"/>
          <w:sz w:val="28"/>
          <w:szCs w:val="28"/>
        </w:rPr>
        <w:t xml:space="preserve"> сектора муниципального контроля</w:t>
      </w:r>
      <w:r w:rsidRPr="006D51FF">
        <w:rPr>
          <w:rFonts w:ascii="Times New Roman" w:hAnsi="Times New Roman" w:cs="Times New Roman"/>
          <w:sz w:val="28"/>
          <w:szCs w:val="28"/>
        </w:rPr>
        <w:t xml:space="preserve">;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б) главные специалисты </w:t>
      </w:r>
      <w:r w:rsidR="00D73965">
        <w:rPr>
          <w:rFonts w:ascii="Times New Roman" w:hAnsi="Times New Roman" w:cs="Times New Roman"/>
          <w:sz w:val="28"/>
          <w:szCs w:val="28"/>
        </w:rPr>
        <w:t xml:space="preserve">сектора муниципального </w:t>
      </w:r>
      <w:r w:rsidRPr="006D51FF">
        <w:rPr>
          <w:rFonts w:ascii="Times New Roman" w:hAnsi="Times New Roman" w:cs="Times New Roman"/>
          <w:sz w:val="28"/>
          <w:szCs w:val="28"/>
        </w:rPr>
        <w:t>контроля, к компетенции которых относятся вопросы осуществления внутреннего муниципального  финансового контроля, уполномоченные на осуществление контрольной деятельности (далее - уполномоченные должностные лица);</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в) иные должностные лица, уполномоченные на участие в проведении контрольных мероприятий. </w:t>
      </w:r>
    </w:p>
    <w:p w:rsidR="00D73965" w:rsidRDefault="00D73965" w:rsidP="00F204D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r w:rsidR="006D51FF" w:rsidRPr="006D51FF">
        <w:rPr>
          <w:rFonts w:ascii="Times New Roman" w:hAnsi="Times New Roman" w:cs="Times New Roman"/>
          <w:sz w:val="28"/>
          <w:szCs w:val="28"/>
        </w:rPr>
        <w:t>2. Должностные лица органа контроля имеют право:</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а) запрашивать и получать у объекта контроля на основании обоснованного запроса в письменной или устной форме информацию, документы и материалы, а также их копии, необходимые для проведения проверок, ревизий и обследований (далее - контрольные мероприятия);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б) получать объяснения у объекта контроля в письменной или устной формах, необходимые для проведения контрольных мероприятий;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в) при осуществлении выездных проверок (ревизий, обследований) беспрепятственно по предъявлении документа, удостоверяющего личность </w:t>
      </w:r>
      <w:r w:rsidRPr="006D51FF">
        <w:rPr>
          <w:rFonts w:ascii="Times New Roman" w:hAnsi="Times New Roman" w:cs="Times New Roman"/>
          <w:sz w:val="28"/>
          <w:szCs w:val="28"/>
        </w:rPr>
        <w:lastRenderedPageBreak/>
        <w:t xml:space="preserve">(служебного удостоверения), и копии распоряжения администрации муниципального образования </w:t>
      </w:r>
      <w:r w:rsidR="00D73965">
        <w:rPr>
          <w:rFonts w:ascii="Times New Roman" w:hAnsi="Times New Roman" w:cs="Times New Roman"/>
          <w:sz w:val="28"/>
          <w:szCs w:val="28"/>
        </w:rPr>
        <w:t xml:space="preserve">Богородицкий </w:t>
      </w:r>
      <w:r w:rsidRPr="006D51FF">
        <w:rPr>
          <w:rFonts w:ascii="Times New Roman" w:hAnsi="Times New Roman" w:cs="Times New Roman"/>
          <w:sz w:val="28"/>
          <w:szCs w:val="28"/>
        </w:rPr>
        <w:t xml:space="preserve">район (далее - распоряжение) о проведении контрольного мероприятия посещать помещения и территории, которые занимают объекты контроля, в отношении которых проводится контрольное мероприятие, требовать предъявления поставленных товаров, результатов выполненных работ, оказанных услуг;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г) назначать (организовывать) экспертизы, необходимые для проведения контрольных мероприятий, с использованием фото -, видео - и аудиотехники, а также иных видов техники и приборов, в том числе измерительных приборов, с привлечением: независимых экспертов (специализированных экспертных организаций); специалистов иных муниципальных органов; специалистов учреждений, подведомственных администрации муниципального образования </w:t>
      </w:r>
      <w:r w:rsidR="00D73965">
        <w:rPr>
          <w:rFonts w:ascii="Times New Roman" w:hAnsi="Times New Roman" w:cs="Times New Roman"/>
          <w:sz w:val="28"/>
          <w:szCs w:val="28"/>
        </w:rPr>
        <w:t xml:space="preserve">Богородицкий </w:t>
      </w:r>
      <w:r w:rsidRPr="006D51FF">
        <w:rPr>
          <w:rFonts w:ascii="Times New Roman" w:hAnsi="Times New Roman" w:cs="Times New Roman"/>
          <w:sz w:val="28"/>
          <w:szCs w:val="28"/>
        </w:rPr>
        <w:t xml:space="preserve">район (далее - администрация), а также, подведомственных органу, которому переданы функции и полномочия учредителя от имени муниципального образования </w:t>
      </w:r>
      <w:r w:rsidR="00D73965">
        <w:rPr>
          <w:rFonts w:ascii="Times New Roman" w:hAnsi="Times New Roman" w:cs="Times New Roman"/>
          <w:sz w:val="28"/>
          <w:szCs w:val="28"/>
        </w:rPr>
        <w:t xml:space="preserve">Богородицкий </w:t>
      </w:r>
      <w:r w:rsidRPr="006D51FF">
        <w:rPr>
          <w:rFonts w:ascii="Times New Roman" w:hAnsi="Times New Roman" w:cs="Times New Roman"/>
          <w:sz w:val="28"/>
          <w:szCs w:val="28"/>
        </w:rPr>
        <w:t xml:space="preserve">район (далее - учредитель). Под независимым экспертом (специализированной экспертной организацией) понимается физическое лицо (юридическое лицо), не заинтересованное в результатах контрольного мероприятия, обладающее специальными знаниями, опытом, квалификацией (работники которого обладают специальными знаниями, опытом, квалификацией), которое проводит экспертизу на основе договора (контракта) с администрацией; под специалистом иного муниципального органа понимается муниципальный служащий, привлекаемый к проведению контрольных мероприятий по согласованию с главой </w:t>
      </w:r>
      <w:r w:rsidR="00D73965">
        <w:rPr>
          <w:rFonts w:ascii="Times New Roman" w:hAnsi="Times New Roman" w:cs="Times New Roman"/>
          <w:sz w:val="28"/>
          <w:szCs w:val="28"/>
        </w:rPr>
        <w:t xml:space="preserve">администрации </w:t>
      </w:r>
      <w:r w:rsidRPr="006D51FF">
        <w:rPr>
          <w:rFonts w:ascii="Times New Roman" w:hAnsi="Times New Roman" w:cs="Times New Roman"/>
          <w:sz w:val="28"/>
          <w:szCs w:val="28"/>
        </w:rPr>
        <w:t xml:space="preserve">муниципального образования </w:t>
      </w:r>
      <w:r w:rsidR="00D73965">
        <w:rPr>
          <w:rFonts w:ascii="Times New Roman" w:hAnsi="Times New Roman" w:cs="Times New Roman"/>
          <w:sz w:val="28"/>
          <w:szCs w:val="28"/>
        </w:rPr>
        <w:t xml:space="preserve">Богородицкий </w:t>
      </w:r>
      <w:r w:rsidRPr="006D51FF">
        <w:rPr>
          <w:rFonts w:ascii="Times New Roman" w:hAnsi="Times New Roman" w:cs="Times New Roman"/>
          <w:sz w:val="28"/>
          <w:szCs w:val="28"/>
        </w:rPr>
        <w:t xml:space="preserve">район (далее </w:t>
      </w:r>
      <w:r w:rsidR="00D73965">
        <w:rPr>
          <w:rFonts w:ascii="Times New Roman" w:hAnsi="Times New Roman" w:cs="Times New Roman"/>
          <w:sz w:val="28"/>
          <w:szCs w:val="28"/>
        </w:rPr>
        <w:t>–</w:t>
      </w:r>
      <w:r w:rsidRPr="006D51FF">
        <w:rPr>
          <w:rFonts w:ascii="Times New Roman" w:hAnsi="Times New Roman" w:cs="Times New Roman"/>
          <w:sz w:val="28"/>
          <w:szCs w:val="28"/>
        </w:rPr>
        <w:t xml:space="preserve"> глава</w:t>
      </w:r>
      <w:r w:rsidR="00D73965">
        <w:rPr>
          <w:rFonts w:ascii="Times New Roman" w:hAnsi="Times New Roman" w:cs="Times New Roman"/>
          <w:sz w:val="28"/>
          <w:szCs w:val="28"/>
        </w:rPr>
        <w:t xml:space="preserve"> администрации</w:t>
      </w:r>
      <w:r w:rsidRPr="006D51FF">
        <w:rPr>
          <w:rFonts w:ascii="Times New Roman" w:hAnsi="Times New Roman" w:cs="Times New Roman"/>
          <w:sz w:val="28"/>
          <w:szCs w:val="28"/>
        </w:rPr>
        <w:t>); под специалистом учреждений, подведомственных администрации, а также, подведомственных учредителю понимается работник казенного, бюджетного, автономного учреждения, подведомственных администрации, а также учредителю, привлекаемый к проведению контрольного мероприятия по согласованию с главой</w:t>
      </w:r>
      <w:r w:rsidR="00D73965">
        <w:rPr>
          <w:rFonts w:ascii="Times New Roman" w:hAnsi="Times New Roman" w:cs="Times New Roman"/>
          <w:sz w:val="28"/>
          <w:szCs w:val="28"/>
        </w:rPr>
        <w:t xml:space="preserve"> администрации</w:t>
      </w:r>
      <w:r w:rsidRPr="006D51FF">
        <w:rPr>
          <w:rFonts w:ascii="Times New Roman" w:hAnsi="Times New Roman" w:cs="Times New Roman"/>
          <w:sz w:val="28"/>
          <w:szCs w:val="28"/>
        </w:rPr>
        <w:t xml:space="preserve">;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д) получать необходимый для осуществления внутреннего муниципального финансового контроля доступ к государственным и муниципальным информационным системам, информационным системам, владельцем или оператором которых является объект контроля, с соблюдением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и иной охраняемой законом тайне;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lastRenderedPageBreak/>
        <w:t xml:space="preserve">е) проводить (организовывать) мероприятия по документальному и (или) фактическому изучению деятельности объекта контроля, в том числе путем проведения осмотра, инвентаризации, наблюдения, пересчета, экспертизы, исследования, контрольных замеров (обмеров).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2.3. Должностные лица органа контроля обязаны</w:t>
      </w:r>
      <w:r w:rsidR="00D73965">
        <w:rPr>
          <w:rFonts w:ascii="Times New Roman" w:hAnsi="Times New Roman" w:cs="Times New Roman"/>
          <w:sz w:val="28"/>
          <w:szCs w:val="28"/>
        </w:rPr>
        <w:t>:</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а) своевременно и в полной мере исполнять в соответствии с Бюджетным кодексом Российской Федерации и иными правовыми актами, регулирующими бюджетные правоотношения, полномочия органа контроля по осуществлению внутреннего муниципального финансового контроля;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б) соблюдать права и законные интересы объектов контроля, в отношении которых проводятся контрольные мероприятия;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в) проводить контрольные мероприятия в соответствии с распоряжением о проведении контрольного мероприятия, при необходимости предъявлять копию распоряжения о проведении контрольного мероприятия;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г) не совершать действий, направленных на воспрепятствование осуществлению деятельности объекта контроля при проведении контрольного мероприятия;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д) знакомить руководителя (представителя) объекта контроля с копией распоряжения о проведении контрольного мероприятия, о приостановлении, возобновлении и продлении срока проведения контрольного мероприятия, об изменении состава должностных лиц органа контроля, осуществляющих проведение контрольных мероприятий, а также с результатами контрольных мероприятий (актами, заключениями);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е) не препятствовать руководителю, должностному лицу или иному работнику объекта контроля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в ходе выездной проверки (ревизии, обследования) и давать пояснения по вопросам, относящимся к предмету контрольного мероприятия;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ж) направлять представления, предписания об устранении выявленных нарушений в случаях, предусмотренных Бюджетным кодексом Российской Федерации,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з) направлять уведомления о применении бюджетных мер принуждения в случаях, предусмотренных Бюджетным кодексом Российской Федерации;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lastRenderedPageBreak/>
        <w:t xml:space="preserve">и) осуществлять производство по делам об административных правонарушениях в порядке, установленном Кодексом Российской Федерации об административных правонарушениях;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к) обращаться в суд с исковыми заявлениями о возмещении ущерба соответствующему бюджету бюджетной системы Российской Федерации, признании закупок недействительными в случаях, предусмотренных законодательством Российской Федерации;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л) направлять в правоохранительные органы информацию о выявлении факта совершения действия (бездействия), содержащего признаки состава преступления, и (или) документы и иные материалы, подтверждающие такой факт;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м) направлять в адрес государственного органа (должностного лица) в порядке, установленном законодательством Российской Федерации, информацию о выявлении обстоятельств и фактов, свидетельствующих о признаках нарушения, рассмотрение которых относится к компетенции такого органа (должностного лица), и (или) документы и иные материалы, подтверждающие такие факты.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2.4. Должностные лица органа контроля при привлечении независимого эксперта (работника специализированной экспертной организации), специалиста иного муниципального органа, не являющегося органом контроля, специалистов учреждений, подведомственных администрации, а также, подведомственных учредителю (далее - специалист), обязаны провести проверку следующих требований, подтверждающих наличие у специалиста специальных знаний, опыта, квалификации, необходимых для проведения экспертизы: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а) высшее или среднее профессиональное образование по специальности, требуемой в области экспертизы;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б) стаж работы по специальности, требуемой в области экспертизы, не менее 3 лет;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в) квалификационный аттестат, лицензия или аккредитация, требуемые в области экспертизы;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г) знание законодательства Российской Федерации, регулирующего предмет экспертизы;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д) умение использовать необходимые для подготовки и оформления экспертных заключений программно-технические средства;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е) навык работы с различными источниками информации, информационными ресурсами и технологиями, использования в профессиональной деятельности компьютерной техники, прикладных программных средств, современных средств телекоммуникации, информационно-справочных, информационно-поисковых систем, баз данных;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lastRenderedPageBreak/>
        <w:t xml:space="preserve">ж) специальные профессиональные навыки в зависимости от типа экспертизы. 2.5. Должностные лица органа контроля при привлечении специалиста обязаны провести проверку следующих обстоятельств, исключающих участие специалиста в контрольном мероприятии: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а) заинтересованность специалиста в результатах контрольного мероприятия; б) наличие у специалиста в период контрольного мероприятия и в проверяемый период гражданско-правовых, трудовых отношений с объектом контроля (его должностными лицами);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в) наличие у специалиста в период контрольного мероприятия и в проверяемый период близкого родства (родители, супруги, братья, сестры, дети, а также братья, сестры, родители и дети супругов) с должностными лицами объекта контроля;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г) признание лица, являющегося специалистом, недееспособным или ограниченно дееспособным по решению суда; д) включение специалиста, являющегося независимым экспертом или работником специализированной экспертной организации, в реестр недобросовестных поставщиков в соответствии с Федеральным законом о контрактной системе. </w:t>
      </w:r>
    </w:p>
    <w:p w:rsidR="00D7396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2.6. В случае отсутствия одного из указанных в пункте 2.4 настоящего раздела условий, подтверждающих наличие у специалиста специальных знаний, опыта, квалификации, и (или) выявления одного из указанных в пункте 2.5 настоящего раздела обстоятельств, исключающих участие специалиста в контрольном мероприятии, должностные лица органа контроля не вправе допускать такого специалиста к участию в контрольном мероприятии, а привлеченного специалиста обязаны отстранить от участия в контрольном мероприятии. </w:t>
      </w:r>
    </w:p>
    <w:p w:rsidR="00401DD5" w:rsidRDefault="00401DD5" w:rsidP="00401DD5">
      <w:pPr>
        <w:spacing w:after="0" w:line="240" w:lineRule="auto"/>
        <w:jc w:val="center"/>
        <w:rPr>
          <w:rFonts w:ascii="Times New Roman" w:hAnsi="Times New Roman" w:cs="Times New Roman"/>
          <w:sz w:val="28"/>
          <w:szCs w:val="28"/>
        </w:rPr>
      </w:pPr>
    </w:p>
    <w:p w:rsidR="00401DD5" w:rsidRPr="00401DD5" w:rsidRDefault="006D51FF" w:rsidP="00401DD5">
      <w:pPr>
        <w:pStyle w:val="a4"/>
        <w:numPr>
          <w:ilvl w:val="0"/>
          <w:numId w:val="2"/>
        </w:numPr>
        <w:spacing w:after="0" w:line="240" w:lineRule="auto"/>
        <w:jc w:val="center"/>
        <w:rPr>
          <w:rFonts w:ascii="Times New Roman" w:hAnsi="Times New Roman" w:cs="Times New Roman"/>
          <w:sz w:val="28"/>
          <w:szCs w:val="28"/>
        </w:rPr>
      </w:pPr>
      <w:r w:rsidRPr="00401DD5">
        <w:rPr>
          <w:rFonts w:ascii="Times New Roman" w:hAnsi="Times New Roman" w:cs="Times New Roman"/>
          <w:sz w:val="28"/>
          <w:szCs w:val="28"/>
        </w:rPr>
        <w:t>Права и обязанности объектов контроля (их должностных лиц)</w:t>
      </w:r>
    </w:p>
    <w:p w:rsidR="00401DD5" w:rsidRPr="00401DD5" w:rsidRDefault="00401DD5" w:rsidP="00401DD5">
      <w:pPr>
        <w:pStyle w:val="a4"/>
        <w:spacing w:after="0" w:line="240" w:lineRule="auto"/>
        <w:rPr>
          <w:rFonts w:ascii="Times New Roman" w:hAnsi="Times New Roman" w:cs="Times New Roman"/>
          <w:sz w:val="28"/>
          <w:szCs w:val="28"/>
        </w:rPr>
      </w:pPr>
    </w:p>
    <w:p w:rsidR="00401DD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3.1. Объекты контроля (их должностные лица) имеют право: </w:t>
      </w:r>
    </w:p>
    <w:p w:rsidR="00401DD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а) присутствовать при проведении контрольных действий по фактическому изучению деятельности объекта контроля (осмотре, инвентаризации, наблюдении, пересчете, экспертизе, исследовании, контрольном замере (обмере), проводимых в рамках выездных проверок (ревизий, обследований), давать объяснения по вопросам, относящимся к теме и основным вопросам, подлежащим изучению в ходе проведения контрольного мероприятия; б) обжаловать решения и действия (бездействие) органа контроля и его должностных лиц в порядке, установленном законодательством Российской Федерации и иными нормативными правовыми актами; в) представлять в орган контроля возражения в письменной форме </w:t>
      </w:r>
      <w:r w:rsidRPr="006D51FF">
        <w:rPr>
          <w:rFonts w:ascii="Times New Roman" w:hAnsi="Times New Roman" w:cs="Times New Roman"/>
          <w:sz w:val="28"/>
          <w:szCs w:val="28"/>
        </w:rPr>
        <w:lastRenderedPageBreak/>
        <w:t xml:space="preserve">на акт (заключение), оформленный по результатам проверки, ревизии (обследования). </w:t>
      </w:r>
    </w:p>
    <w:p w:rsidR="00401DD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3.2. Объекты контроля (их должностные лица) обязаны: </w:t>
      </w:r>
    </w:p>
    <w:p w:rsidR="00401DD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а) выполнять законные требования должностных лиц органа контроля; </w:t>
      </w:r>
    </w:p>
    <w:p w:rsidR="00401DD5"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 xml:space="preserve">б) давать должностным лицам органа контроля объяснения в письменной или устной формах, необходимые для проведения контрольных мероприятий; </w:t>
      </w:r>
    </w:p>
    <w:p w:rsidR="003A48B3" w:rsidRDefault="006D51FF" w:rsidP="00F204DD">
      <w:pPr>
        <w:spacing w:after="0" w:line="240" w:lineRule="auto"/>
        <w:jc w:val="both"/>
        <w:rPr>
          <w:rFonts w:ascii="Times New Roman" w:hAnsi="Times New Roman" w:cs="Times New Roman"/>
          <w:sz w:val="28"/>
          <w:szCs w:val="28"/>
        </w:rPr>
      </w:pPr>
      <w:r w:rsidRPr="006D51FF">
        <w:rPr>
          <w:rFonts w:ascii="Times New Roman" w:hAnsi="Times New Roman" w:cs="Times New Roman"/>
          <w:sz w:val="28"/>
          <w:szCs w:val="28"/>
        </w:rPr>
        <w:t>в) представлять своевременно и в полном объеме должностным лицам органа контроля по их запроса</w:t>
      </w:r>
      <w:r w:rsidR="003A48B3">
        <w:rPr>
          <w:rFonts w:ascii="Times New Roman" w:hAnsi="Times New Roman" w:cs="Times New Roman"/>
          <w:sz w:val="28"/>
          <w:szCs w:val="28"/>
        </w:rPr>
        <w:t xml:space="preserve">м информацию, документы и </w:t>
      </w:r>
      <w:r w:rsidR="003A48B3" w:rsidRPr="003A48B3">
        <w:rPr>
          <w:rFonts w:ascii="Times New Roman" w:hAnsi="Times New Roman" w:cs="Times New Roman"/>
          <w:sz w:val="28"/>
          <w:szCs w:val="28"/>
        </w:rPr>
        <w:t xml:space="preserve">материалы, необходимые для проведения контрольных мероприятий; </w:t>
      </w:r>
    </w:p>
    <w:p w:rsidR="003A48B3" w:rsidRDefault="003A48B3" w:rsidP="00F204DD">
      <w:pPr>
        <w:spacing w:after="0" w:line="240" w:lineRule="auto"/>
        <w:jc w:val="both"/>
        <w:rPr>
          <w:rFonts w:ascii="Times New Roman" w:hAnsi="Times New Roman" w:cs="Times New Roman"/>
          <w:sz w:val="28"/>
          <w:szCs w:val="28"/>
        </w:rPr>
      </w:pPr>
      <w:r w:rsidRPr="003A48B3">
        <w:rPr>
          <w:rFonts w:ascii="Times New Roman" w:hAnsi="Times New Roman" w:cs="Times New Roman"/>
          <w:sz w:val="28"/>
          <w:szCs w:val="28"/>
        </w:rPr>
        <w:t xml:space="preserve">г) предоставлять должностным лицам, принимающим участие в проведении выездной проверки (ревизии, обследовании), допуск в помещения и на территории, которые занимают объекты контроля, а также доступ к объектам экспертизы и исследования; </w:t>
      </w:r>
    </w:p>
    <w:p w:rsidR="003A48B3" w:rsidRDefault="003A48B3" w:rsidP="00F204DD">
      <w:pPr>
        <w:spacing w:after="0" w:line="240" w:lineRule="auto"/>
        <w:jc w:val="both"/>
        <w:rPr>
          <w:rFonts w:ascii="Times New Roman" w:hAnsi="Times New Roman" w:cs="Times New Roman"/>
          <w:sz w:val="28"/>
          <w:szCs w:val="28"/>
        </w:rPr>
      </w:pPr>
      <w:r w:rsidRPr="003A48B3">
        <w:rPr>
          <w:rFonts w:ascii="Times New Roman" w:hAnsi="Times New Roman" w:cs="Times New Roman"/>
          <w:sz w:val="28"/>
          <w:szCs w:val="28"/>
        </w:rPr>
        <w:t xml:space="preserve">д) обеспечивать должностных лиц,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 </w:t>
      </w:r>
    </w:p>
    <w:p w:rsidR="003A48B3" w:rsidRDefault="003A48B3" w:rsidP="00F204DD">
      <w:pPr>
        <w:spacing w:after="0" w:line="240" w:lineRule="auto"/>
        <w:jc w:val="both"/>
        <w:rPr>
          <w:rFonts w:ascii="Times New Roman" w:hAnsi="Times New Roman" w:cs="Times New Roman"/>
          <w:sz w:val="28"/>
          <w:szCs w:val="28"/>
        </w:rPr>
      </w:pPr>
      <w:r w:rsidRPr="003A48B3">
        <w:rPr>
          <w:rFonts w:ascii="Times New Roman" w:hAnsi="Times New Roman" w:cs="Times New Roman"/>
          <w:sz w:val="28"/>
          <w:szCs w:val="28"/>
        </w:rPr>
        <w:t>е) уведомлять должностных лиц, принимающих участие в проведении контрольных мероприятий, о фото- и видеосъемке, звуко</w:t>
      </w:r>
      <w:r w:rsidR="00733CDE" w:rsidRPr="00733CDE">
        <w:rPr>
          <w:rFonts w:ascii="Times New Roman" w:hAnsi="Times New Roman" w:cs="Times New Roman"/>
          <w:sz w:val="28"/>
          <w:szCs w:val="28"/>
        </w:rPr>
        <w:t xml:space="preserve"> </w:t>
      </w:r>
      <w:r w:rsidR="00733CDE">
        <w:rPr>
          <w:rFonts w:ascii="Times New Roman" w:hAnsi="Times New Roman" w:cs="Times New Roman"/>
          <w:sz w:val="28"/>
          <w:szCs w:val="28"/>
        </w:rPr>
        <w:t>–</w:t>
      </w:r>
      <w:r w:rsidRPr="003A48B3">
        <w:rPr>
          <w:rFonts w:ascii="Times New Roman" w:hAnsi="Times New Roman" w:cs="Times New Roman"/>
          <w:sz w:val="28"/>
          <w:szCs w:val="28"/>
        </w:rPr>
        <w:t xml:space="preserve"> и</w:t>
      </w:r>
      <w:r w:rsidR="00733CDE" w:rsidRPr="00733CDE">
        <w:rPr>
          <w:rFonts w:ascii="Times New Roman" w:hAnsi="Times New Roman" w:cs="Times New Roman"/>
          <w:sz w:val="28"/>
          <w:szCs w:val="28"/>
        </w:rPr>
        <w:t xml:space="preserve"> - </w:t>
      </w:r>
      <w:r w:rsidRPr="003A48B3">
        <w:rPr>
          <w:rFonts w:ascii="Times New Roman" w:hAnsi="Times New Roman" w:cs="Times New Roman"/>
          <w:sz w:val="28"/>
          <w:szCs w:val="28"/>
        </w:rPr>
        <w:t xml:space="preserve">видеозаписи действий этих должностных лиц; </w:t>
      </w:r>
    </w:p>
    <w:p w:rsidR="003A48B3" w:rsidRDefault="003A48B3" w:rsidP="00F204DD">
      <w:pPr>
        <w:spacing w:after="0" w:line="240" w:lineRule="auto"/>
        <w:jc w:val="both"/>
        <w:rPr>
          <w:rFonts w:ascii="Times New Roman" w:hAnsi="Times New Roman" w:cs="Times New Roman"/>
          <w:sz w:val="28"/>
          <w:szCs w:val="28"/>
        </w:rPr>
      </w:pPr>
      <w:r w:rsidRPr="003A48B3">
        <w:rPr>
          <w:rFonts w:ascii="Times New Roman" w:hAnsi="Times New Roman" w:cs="Times New Roman"/>
          <w:sz w:val="28"/>
          <w:szCs w:val="28"/>
        </w:rPr>
        <w:t xml:space="preserve">ж) предоставлять необходимый для осуществления контрольных мероприятий доступ к информационным системам, владельцем или оператором которых является объект контроля; </w:t>
      </w:r>
    </w:p>
    <w:p w:rsidR="002C7CFC" w:rsidRPr="003A48B3" w:rsidRDefault="003A48B3" w:rsidP="00F204DD">
      <w:pPr>
        <w:spacing w:after="0" w:line="240" w:lineRule="auto"/>
        <w:jc w:val="both"/>
        <w:rPr>
          <w:rFonts w:ascii="Times New Roman" w:hAnsi="Times New Roman" w:cs="Times New Roman"/>
          <w:sz w:val="28"/>
          <w:szCs w:val="28"/>
        </w:rPr>
      </w:pPr>
      <w:r w:rsidRPr="003A48B3">
        <w:rPr>
          <w:rFonts w:ascii="Times New Roman" w:hAnsi="Times New Roman" w:cs="Times New Roman"/>
          <w:sz w:val="28"/>
          <w:szCs w:val="28"/>
        </w:rPr>
        <w:t>з) не совершать действий (бездействия), направленных на воспрепятствование проведению контрольного мероприятия.</w:t>
      </w:r>
    </w:p>
    <w:p w:rsidR="002C7CFC" w:rsidRPr="003A48B3" w:rsidRDefault="002C7CFC" w:rsidP="00F204DD">
      <w:pPr>
        <w:spacing w:after="0" w:line="240" w:lineRule="auto"/>
        <w:jc w:val="both"/>
        <w:rPr>
          <w:rFonts w:ascii="Times New Roman" w:hAnsi="Times New Roman" w:cs="Times New Roman"/>
          <w:sz w:val="28"/>
          <w:szCs w:val="28"/>
        </w:rPr>
      </w:pPr>
    </w:p>
    <w:p w:rsidR="002C7CFC" w:rsidRPr="003A48B3" w:rsidRDefault="002C7CFC" w:rsidP="00F204DD">
      <w:pPr>
        <w:spacing w:after="0" w:line="240" w:lineRule="auto"/>
        <w:jc w:val="both"/>
        <w:rPr>
          <w:rFonts w:ascii="Times New Roman" w:hAnsi="Times New Roman" w:cs="Times New Roman"/>
          <w:sz w:val="28"/>
          <w:szCs w:val="28"/>
        </w:rPr>
      </w:pPr>
    </w:p>
    <w:p w:rsidR="002C7CFC" w:rsidRDefault="002C7CFC"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3A48B3" w:rsidRDefault="003A48B3" w:rsidP="00F204DD">
      <w:pPr>
        <w:spacing w:after="0" w:line="240" w:lineRule="auto"/>
        <w:jc w:val="both"/>
        <w:rPr>
          <w:rFonts w:ascii="Times New Roman" w:hAnsi="Times New Roman" w:cs="Times New Roman"/>
          <w:sz w:val="28"/>
          <w:szCs w:val="28"/>
        </w:rPr>
      </w:pPr>
    </w:p>
    <w:p w:rsidR="00F76B8E" w:rsidRPr="002E217E" w:rsidRDefault="008777E5" w:rsidP="00F76B8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w:t>
      </w:r>
      <w:r w:rsidR="00F76B8E">
        <w:rPr>
          <w:rFonts w:ascii="Times New Roman" w:hAnsi="Times New Roman" w:cs="Times New Roman"/>
          <w:sz w:val="28"/>
          <w:szCs w:val="28"/>
        </w:rPr>
        <w:t xml:space="preserve">риложение </w:t>
      </w:r>
      <w:r w:rsidR="00733CDE" w:rsidRPr="002E217E">
        <w:rPr>
          <w:rFonts w:ascii="Times New Roman" w:hAnsi="Times New Roman" w:cs="Times New Roman"/>
          <w:sz w:val="28"/>
          <w:szCs w:val="28"/>
        </w:rPr>
        <w:t>3</w:t>
      </w:r>
    </w:p>
    <w:p w:rsidR="00F76B8E" w:rsidRDefault="00F76B8E" w:rsidP="00F76B8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F76B8E" w:rsidRDefault="00F76B8E" w:rsidP="00F76B8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F76B8E" w:rsidRDefault="00F76B8E" w:rsidP="00F76B8E">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Богородицкий район</w:t>
      </w:r>
    </w:p>
    <w:p w:rsidR="00F76B8E" w:rsidRDefault="00F76B8E" w:rsidP="00F76B8E">
      <w:pPr>
        <w:spacing w:after="0" w:line="240" w:lineRule="auto"/>
        <w:jc w:val="right"/>
      </w:pPr>
      <w:r>
        <w:rPr>
          <w:rFonts w:ascii="Times New Roman" w:hAnsi="Times New Roman" w:cs="Times New Roman"/>
          <w:sz w:val="28"/>
          <w:szCs w:val="28"/>
        </w:rPr>
        <w:t xml:space="preserve">                            от                   №</w:t>
      </w:r>
    </w:p>
    <w:p w:rsidR="00F76B8E" w:rsidRDefault="00F76B8E" w:rsidP="00F204DD">
      <w:pPr>
        <w:spacing w:after="0" w:line="240" w:lineRule="auto"/>
        <w:jc w:val="both"/>
      </w:pPr>
    </w:p>
    <w:p w:rsidR="00F76B8E" w:rsidRDefault="00F76B8E" w:rsidP="00F204DD">
      <w:pPr>
        <w:spacing w:after="0" w:line="240" w:lineRule="auto"/>
        <w:jc w:val="both"/>
      </w:pPr>
    </w:p>
    <w:p w:rsidR="00F76B8E" w:rsidRDefault="00F76B8E" w:rsidP="00F76B8E">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Стандарт</w:t>
      </w:r>
    </w:p>
    <w:p w:rsidR="00F76B8E" w:rsidRDefault="00F76B8E" w:rsidP="00F76B8E">
      <w:pPr>
        <w:spacing w:after="0" w:line="240" w:lineRule="auto"/>
        <w:jc w:val="center"/>
        <w:rPr>
          <w:rFonts w:ascii="Times New Roman" w:hAnsi="Times New Roman" w:cs="Times New Roman"/>
          <w:sz w:val="28"/>
          <w:szCs w:val="28"/>
        </w:rPr>
      </w:pPr>
      <w:r w:rsidRPr="00F76B8E">
        <w:rPr>
          <w:rFonts w:ascii="Times New Roman" w:hAnsi="Times New Roman" w:cs="Times New Roman"/>
          <w:sz w:val="28"/>
          <w:szCs w:val="28"/>
        </w:rPr>
        <w:t xml:space="preserve">внутреннего муниципального финансового контроля </w:t>
      </w:r>
    </w:p>
    <w:p w:rsidR="00F76B8E" w:rsidRDefault="00F76B8E" w:rsidP="00F76B8E">
      <w:pPr>
        <w:spacing w:after="0" w:line="240" w:lineRule="auto"/>
        <w:jc w:val="center"/>
        <w:rPr>
          <w:rFonts w:ascii="Times New Roman" w:hAnsi="Times New Roman" w:cs="Times New Roman"/>
          <w:sz w:val="28"/>
          <w:szCs w:val="28"/>
        </w:rPr>
      </w:pPr>
      <w:r w:rsidRPr="00F76B8E">
        <w:rPr>
          <w:rFonts w:ascii="Times New Roman" w:hAnsi="Times New Roman" w:cs="Times New Roman"/>
          <w:sz w:val="28"/>
          <w:szCs w:val="28"/>
        </w:rPr>
        <w:t>«Планирование проверок, ревизий и обследований»</w:t>
      </w:r>
    </w:p>
    <w:p w:rsidR="00F76B8E" w:rsidRPr="00F76B8E" w:rsidRDefault="00F76B8E" w:rsidP="00F76B8E">
      <w:pPr>
        <w:spacing w:after="0" w:line="240" w:lineRule="auto"/>
        <w:jc w:val="center"/>
        <w:rPr>
          <w:rFonts w:ascii="Times New Roman" w:hAnsi="Times New Roman" w:cs="Times New Roman"/>
          <w:sz w:val="28"/>
          <w:szCs w:val="28"/>
        </w:rPr>
      </w:pPr>
    </w:p>
    <w:p w:rsidR="00F76B8E" w:rsidRDefault="00F76B8E" w:rsidP="00F76B8E">
      <w:pPr>
        <w:spacing w:after="0" w:line="240" w:lineRule="auto"/>
        <w:jc w:val="center"/>
        <w:rPr>
          <w:rFonts w:ascii="Times New Roman" w:hAnsi="Times New Roman" w:cs="Times New Roman"/>
          <w:sz w:val="28"/>
          <w:szCs w:val="28"/>
        </w:rPr>
      </w:pPr>
      <w:r w:rsidRPr="00F76B8E">
        <w:rPr>
          <w:rFonts w:ascii="Times New Roman" w:hAnsi="Times New Roman" w:cs="Times New Roman"/>
          <w:sz w:val="28"/>
          <w:szCs w:val="28"/>
        </w:rPr>
        <w:t>1. Общие положения</w:t>
      </w:r>
    </w:p>
    <w:p w:rsidR="00F76B8E" w:rsidRDefault="00F76B8E" w:rsidP="00F76B8E">
      <w:pPr>
        <w:spacing w:after="0" w:line="240" w:lineRule="auto"/>
        <w:jc w:val="center"/>
        <w:rPr>
          <w:rFonts w:ascii="Times New Roman" w:hAnsi="Times New Roman" w:cs="Times New Roman"/>
          <w:sz w:val="28"/>
          <w:szCs w:val="28"/>
        </w:rPr>
      </w:pPr>
    </w:p>
    <w:p w:rsidR="00F76B8E"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 1.1. Стандарт внутреннего муниципального финансового контроля «Планирование проверок, ревизий и обследований» (далее - Стандарт) разработан в соответствии с постановлением Правительства Российской Федерации от 27 февраля 2020 года № 208 «Об утверждении федерального стандарта внутреннего государственного (муниципального) финансового контроля «Планирование проверок, ревизий и обследований» в целях установления требований к планированию проверок, ревизий и обследований, осуществляемых в соответствии с Бюджетным кодексом Российской Федерации и иными правовыми актами, регулирующими бюджетные правоотношения</w:t>
      </w:r>
      <w:r w:rsidR="00A62E09">
        <w:rPr>
          <w:rFonts w:ascii="Times New Roman" w:hAnsi="Times New Roman" w:cs="Times New Roman"/>
          <w:sz w:val="28"/>
          <w:szCs w:val="28"/>
        </w:rPr>
        <w:t>»</w:t>
      </w:r>
      <w:r w:rsidRPr="00F76B8E">
        <w:rPr>
          <w:rFonts w:ascii="Times New Roman" w:hAnsi="Times New Roman" w:cs="Times New Roman"/>
          <w:sz w:val="28"/>
          <w:szCs w:val="28"/>
        </w:rPr>
        <w:t xml:space="preserve"> (далее - контрольные мероприятия) </w:t>
      </w:r>
      <w:r>
        <w:rPr>
          <w:rFonts w:ascii="Times New Roman" w:hAnsi="Times New Roman" w:cs="Times New Roman"/>
          <w:sz w:val="28"/>
          <w:szCs w:val="28"/>
        </w:rPr>
        <w:t xml:space="preserve">сектором </w:t>
      </w:r>
      <w:r w:rsidRPr="00F76B8E">
        <w:rPr>
          <w:rFonts w:ascii="Times New Roman" w:hAnsi="Times New Roman" w:cs="Times New Roman"/>
          <w:sz w:val="28"/>
          <w:szCs w:val="28"/>
        </w:rPr>
        <w:t xml:space="preserve">муниципального контроля администрации муниципального образования </w:t>
      </w:r>
      <w:r>
        <w:rPr>
          <w:rFonts w:ascii="Times New Roman" w:hAnsi="Times New Roman" w:cs="Times New Roman"/>
          <w:sz w:val="28"/>
          <w:szCs w:val="28"/>
        </w:rPr>
        <w:t xml:space="preserve">Богородицкий </w:t>
      </w:r>
      <w:r w:rsidRPr="00F76B8E">
        <w:rPr>
          <w:rFonts w:ascii="Times New Roman" w:hAnsi="Times New Roman" w:cs="Times New Roman"/>
          <w:sz w:val="28"/>
          <w:szCs w:val="28"/>
        </w:rPr>
        <w:t>район (далее - орган контроля).</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lastRenderedPageBreak/>
        <w:t xml:space="preserve">1.2. Орган контроля формирует и утверждает </w:t>
      </w:r>
      <w:r>
        <w:rPr>
          <w:rFonts w:ascii="Times New Roman" w:hAnsi="Times New Roman" w:cs="Times New Roman"/>
          <w:sz w:val="28"/>
          <w:szCs w:val="28"/>
        </w:rPr>
        <w:t>главой администрации</w:t>
      </w:r>
      <w:r w:rsidRPr="00F76B8E">
        <w:rPr>
          <w:rFonts w:ascii="Times New Roman" w:hAnsi="Times New Roman" w:cs="Times New Roman"/>
          <w:sz w:val="28"/>
          <w:szCs w:val="28"/>
        </w:rPr>
        <w:t xml:space="preserve"> муниципального образования </w:t>
      </w:r>
      <w:r>
        <w:rPr>
          <w:rFonts w:ascii="Times New Roman" w:hAnsi="Times New Roman" w:cs="Times New Roman"/>
          <w:sz w:val="28"/>
          <w:szCs w:val="28"/>
        </w:rPr>
        <w:t xml:space="preserve">Богородицкий </w:t>
      </w:r>
      <w:r w:rsidRPr="00F76B8E">
        <w:rPr>
          <w:rFonts w:ascii="Times New Roman" w:hAnsi="Times New Roman" w:cs="Times New Roman"/>
          <w:sz w:val="28"/>
          <w:szCs w:val="28"/>
        </w:rPr>
        <w:t xml:space="preserve">район, документ, устанавливающий на очередной финансовый год перечень и сроки выполнения органом контроля контрольных мероприятий (далее - план контрольных мероприятий). План контрольных мероприятий содержит следующую информацию: темы контрольных мероприятий; наименование, ИНН, юридический адрес объекта внутреннего муниципального финансового контроля (далее - объект контроля) либо групп объектов контроля по каждому контрольному мероприятию; цель и основания проведения контрольного мероприятия; проверяемый период; период начала проведения контрольных мероприятий.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1.3. На стадии формирования плана контрольных мероприятий составляется проект плана контрольных мероприятий с применением риск - ориентированного подхода, выражающегося в необходимости проведения контрольного мероприятия в очередном финансовом году на основании идентификации принадлежности объекта контроля и (или) направления его финансово-хозяйственной деятельности (далее - предмет контроля) к категориям риска.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1.4. Под риском понимается степень возможности наступления события, негативно влияющего на деятельность объекта контроля в финансово</w:t>
      </w:r>
      <w:r w:rsidR="00ED6FEF">
        <w:rPr>
          <w:rFonts w:ascii="Times New Roman" w:hAnsi="Times New Roman" w:cs="Times New Roman"/>
          <w:sz w:val="28"/>
          <w:szCs w:val="28"/>
        </w:rPr>
        <w:t xml:space="preserve"> - </w:t>
      </w:r>
      <w:r w:rsidRPr="00F76B8E">
        <w:rPr>
          <w:rFonts w:ascii="Times New Roman" w:hAnsi="Times New Roman" w:cs="Times New Roman"/>
          <w:sz w:val="28"/>
          <w:szCs w:val="28"/>
        </w:rPr>
        <w:t xml:space="preserve">бюджетной сфере и результаты указанной деятельности, а также на законность, эффективность и целевой характер использования средств бюджета муниципального образования </w:t>
      </w:r>
      <w:r w:rsidR="00ED6FEF">
        <w:rPr>
          <w:rFonts w:ascii="Times New Roman" w:hAnsi="Times New Roman" w:cs="Times New Roman"/>
          <w:sz w:val="28"/>
          <w:szCs w:val="28"/>
        </w:rPr>
        <w:t xml:space="preserve">Богородицкий </w:t>
      </w:r>
      <w:r w:rsidRPr="00F76B8E">
        <w:rPr>
          <w:rFonts w:ascii="Times New Roman" w:hAnsi="Times New Roman" w:cs="Times New Roman"/>
          <w:sz w:val="28"/>
          <w:szCs w:val="28"/>
        </w:rPr>
        <w:t xml:space="preserve">район (далее - местный бюджет) (средств, полученных из местного бюджета). </w:t>
      </w:r>
    </w:p>
    <w:p w:rsidR="00ED6FEF" w:rsidRDefault="00ED6FEF" w:rsidP="00ED6FEF">
      <w:pPr>
        <w:spacing w:after="0" w:line="240" w:lineRule="auto"/>
        <w:jc w:val="center"/>
        <w:rPr>
          <w:rFonts w:ascii="Times New Roman" w:hAnsi="Times New Roman" w:cs="Times New Roman"/>
          <w:sz w:val="28"/>
          <w:szCs w:val="28"/>
        </w:rPr>
      </w:pPr>
    </w:p>
    <w:p w:rsidR="00ED6FEF" w:rsidRPr="00ED6FEF" w:rsidRDefault="00F76B8E" w:rsidP="00ED6FEF">
      <w:pPr>
        <w:pStyle w:val="a4"/>
        <w:numPr>
          <w:ilvl w:val="0"/>
          <w:numId w:val="1"/>
        </w:numPr>
        <w:spacing w:after="0" w:line="240" w:lineRule="auto"/>
        <w:jc w:val="center"/>
        <w:rPr>
          <w:rFonts w:ascii="Times New Roman" w:hAnsi="Times New Roman" w:cs="Times New Roman"/>
          <w:sz w:val="28"/>
          <w:szCs w:val="28"/>
        </w:rPr>
      </w:pPr>
      <w:r w:rsidRPr="00ED6FEF">
        <w:rPr>
          <w:rFonts w:ascii="Times New Roman" w:hAnsi="Times New Roman" w:cs="Times New Roman"/>
          <w:sz w:val="28"/>
          <w:szCs w:val="28"/>
        </w:rPr>
        <w:t>Планирование контрольных мероприятий</w:t>
      </w:r>
    </w:p>
    <w:p w:rsidR="00ED6FEF" w:rsidRPr="00ED6FEF" w:rsidRDefault="00ED6FEF" w:rsidP="00ED6FEF">
      <w:pPr>
        <w:pStyle w:val="a4"/>
        <w:spacing w:after="0" w:line="240" w:lineRule="auto"/>
        <w:rPr>
          <w:rFonts w:ascii="Times New Roman" w:hAnsi="Times New Roman" w:cs="Times New Roman"/>
          <w:sz w:val="28"/>
          <w:szCs w:val="28"/>
        </w:rPr>
      </w:pP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2.1. Планирование контрольных мероприятий включает следующие этапы: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а) формирование исходных данных для составления проекта плана контрольных мероприятий;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б) составление проекта плана контрольных мероприятий; в) утверждение плана контрольных мероприятий.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2.2. Формирование исходных данных для составления проекта плана контрольных мероприятий включает: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а) сбор и анализ информации об объектах контроля;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б) определение объектов контроля и тем контрольных мероприятий, включаемых в проект плана контрольных мероприятий;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lastRenderedPageBreak/>
        <w:t xml:space="preserve">в)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2.3. Сбор и анализ информации об объектах контроля осуществляется автоматизированным (при наличии технической возможности) и (или) ручным способом.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 предусматривающего, в том числе автоматизированную проверку данных на непревышение заданным показателям (параметрам), автоматизированную сверку данных, расчет коэффициентов, сопоставление табличных данных и форм отчетности.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2.4. Отбор контрольных мероприятий в целях формирования плана контрольных мероприятий осуществляется исходя из следующих критериев: а) существенность и значимость мероприятий, осуществляемых объектами контроля, в отношении которых предполагается проведение контрольных действий, и (или) направления и объемов бюджетных расходов, включая мероприятия, осуществляемые в рамках реализации муниципальных программ муниципального образования </w:t>
      </w:r>
      <w:r w:rsidR="00ED6FEF">
        <w:rPr>
          <w:rFonts w:ascii="Times New Roman" w:hAnsi="Times New Roman" w:cs="Times New Roman"/>
          <w:sz w:val="28"/>
          <w:szCs w:val="28"/>
        </w:rPr>
        <w:t xml:space="preserve">Богородицкий </w:t>
      </w:r>
      <w:r w:rsidRPr="00F76B8E">
        <w:rPr>
          <w:rFonts w:ascii="Times New Roman" w:hAnsi="Times New Roman" w:cs="Times New Roman"/>
          <w:sz w:val="28"/>
          <w:szCs w:val="28"/>
        </w:rPr>
        <w:t xml:space="preserve">район (далее -  муниципальная программа), при использовании средств бюджета на капитальные вложения в объекты муниципальной собственности, а также при осуществлении сделок в сфере закупок для обеспечения муниципальных нужд в размере более 10 млн. рублей;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б) оценка состояния внутреннего финансового аудита в отношении объекта контроля, полученная в результате проведения органами Федерального казначейства в соответствии с частью 4 статьи 157 Бюджетного кодекса Российской Федерации анализа осуществления главными администраторами средств бюджета муниципального образования </w:t>
      </w:r>
      <w:r w:rsidR="00ED6FEF">
        <w:rPr>
          <w:rFonts w:ascii="Times New Roman" w:hAnsi="Times New Roman" w:cs="Times New Roman"/>
          <w:sz w:val="28"/>
          <w:szCs w:val="28"/>
        </w:rPr>
        <w:t xml:space="preserve">Богородицкий </w:t>
      </w:r>
      <w:r w:rsidRPr="00F76B8E">
        <w:rPr>
          <w:rFonts w:ascii="Times New Roman" w:hAnsi="Times New Roman" w:cs="Times New Roman"/>
          <w:sz w:val="28"/>
          <w:szCs w:val="28"/>
        </w:rPr>
        <w:t xml:space="preserve">район (далее - местный бюджет), распорядителями средств местного бюджета, получателями средств из местного бюджета, администраторами доходов местного бюджета, администраторами источников финансирования дефицита местного бюджета (далее - главные администраторы бюджетных средств) внутреннего финансового аудита;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в) длительность периода, прошедшего с момента проведения идентичного контрольного мероприятия органом контроля (под идентичным контрольным мероприятием понимается контрольное мероприятие, в рамках которого иными функциональными органами (структурными подразде</w:t>
      </w:r>
      <w:r w:rsidRPr="00F76B8E">
        <w:rPr>
          <w:rFonts w:ascii="Times New Roman" w:hAnsi="Times New Roman" w:cs="Times New Roman"/>
          <w:sz w:val="28"/>
          <w:szCs w:val="28"/>
        </w:rPr>
        <w:lastRenderedPageBreak/>
        <w:t xml:space="preserve">лениями, должностными лицами) администрации муниципального образования </w:t>
      </w:r>
      <w:r w:rsidR="00ED6FEF">
        <w:rPr>
          <w:rFonts w:ascii="Times New Roman" w:hAnsi="Times New Roman" w:cs="Times New Roman"/>
          <w:sz w:val="28"/>
          <w:szCs w:val="28"/>
        </w:rPr>
        <w:t xml:space="preserve">Богородицкий </w:t>
      </w:r>
      <w:r w:rsidRPr="00F76B8E">
        <w:rPr>
          <w:rFonts w:ascii="Times New Roman" w:hAnsi="Times New Roman" w:cs="Times New Roman"/>
          <w:sz w:val="28"/>
          <w:szCs w:val="28"/>
        </w:rPr>
        <w:t xml:space="preserve">район (далее - администрация), органами местного самоуправления, государственными органами (далее - иные контрольные органы) проводятся (планируются к проведению) контрольные действия в отношении деятельности объекта контроля, которые могут быть проведены органом контроля);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г) информация о наличии признаков нарушений, поступившая от главы</w:t>
      </w:r>
      <w:r w:rsidR="00ED6FEF">
        <w:rPr>
          <w:rFonts w:ascii="Times New Roman" w:hAnsi="Times New Roman" w:cs="Times New Roman"/>
          <w:sz w:val="28"/>
          <w:szCs w:val="28"/>
        </w:rPr>
        <w:t xml:space="preserve"> администрации</w:t>
      </w:r>
      <w:r w:rsidRPr="00F76B8E">
        <w:rPr>
          <w:rFonts w:ascii="Times New Roman" w:hAnsi="Times New Roman" w:cs="Times New Roman"/>
          <w:sz w:val="28"/>
          <w:szCs w:val="28"/>
        </w:rPr>
        <w:t xml:space="preserve"> муниципального образования </w:t>
      </w:r>
      <w:r w:rsidR="00ED6FEF">
        <w:rPr>
          <w:rFonts w:ascii="Times New Roman" w:hAnsi="Times New Roman" w:cs="Times New Roman"/>
          <w:sz w:val="28"/>
          <w:szCs w:val="28"/>
        </w:rPr>
        <w:t xml:space="preserve">Богородицкий </w:t>
      </w:r>
      <w:r w:rsidRPr="00F76B8E">
        <w:rPr>
          <w:rFonts w:ascii="Times New Roman" w:hAnsi="Times New Roman" w:cs="Times New Roman"/>
          <w:sz w:val="28"/>
          <w:szCs w:val="28"/>
        </w:rPr>
        <w:t xml:space="preserve">район (далее </w:t>
      </w:r>
      <w:r w:rsidR="00ED6FEF">
        <w:rPr>
          <w:rFonts w:ascii="Times New Roman" w:hAnsi="Times New Roman" w:cs="Times New Roman"/>
          <w:sz w:val="28"/>
          <w:szCs w:val="28"/>
        </w:rPr>
        <w:t>–</w:t>
      </w:r>
      <w:r w:rsidRPr="00F76B8E">
        <w:rPr>
          <w:rFonts w:ascii="Times New Roman" w:hAnsi="Times New Roman" w:cs="Times New Roman"/>
          <w:sz w:val="28"/>
          <w:szCs w:val="28"/>
        </w:rPr>
        <w:t xml:space="preserve"> глава</w:t>
      </w:r>
      <w:r w:rsidR="00ED6FEF">
        <w:rPr>
          <w:rFonts w:ascii="Times New Roman" w:hAnsi="Times New Roman" w:cs="Times New Roman"/>
          <w:sz w:val="28"/>
          <w:szCs w:val="28"/>
        </w:rPr>
        <w:t xml:space="preserve"> администрации</w:t>
      </w:r>
      <w:r w:rsidRPr="00F76B8E">
        <w:rPr>
          <w:rFonts w:ascii="Times New Roman" w:hAnsi="Times New Roman" w:cs="Times New Roman"/>
          <w:sz w:val="28"/>
          <w:szCs w:val="28"/>
        </w:rPr>
        <w:t xml:space="preserve">), иных органов и организаций, главных администраторов бюджетных средств, из источников средств массовой информации, а также выявленная по результатам анализа данных государственных и муниципальных информационных систем;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д) соответствие организационно-правовой формы и предлагаемых к проверке направлений (вопросов) деятельности объектов контроля полномочиям органа контроля;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е) необходимость учета поступающей от контрольно-счетной палаты муниципального образования </w:t>
      </w:r>
      <w:r w:rsidR="00ED6FEF">
        <w:rPr>
          <w:rFonts w:ascii="Times New Roman" w:hAnsi="Times New Roman" w:cs="Times New Roman"/>
          <w:sz w:val="28"/>
          <w:szCs w:val="28"/>
        </w:rPr>
        <w:t xml:space="preserve">Богородицкий </w:t>
      </w:r>
      <w:r w:rsidRPr="00F76B8E">
        <w:rPr>
          <w:rFonts w:ascii="Times New Roman" w:hAnsi="Times New Roman" w:cs="Times New Roman"/>
          <w:sz w:val="28"/>
          <w:szCs w:val="28"/>
        </w:rPr>
        <w:t xml:space="preserve">район информации о планируемых идентичных контрольных мероприятиях в целях исключения дублирования контрольных мероприятий;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ж) осуществление предварительного анализа данных об объектах контроля, в том числе для выявления рисков совершения объектом контроля нарушений в финансово-бюджетной сфере;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з) необходимость учета информации о результатах ранее проведенных органом контроля, иными контрольными органами в отношении объектов контроля контрольных мероприятий по соответствующим направлениям деятельности.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2.5. При отборе контрольных мероприятий необходимо учитывать, что периодичность проведения плановых контрольных мероприятий в отношении одного объекта контроля и одной темы контрольного мероприятия составляет не более одного раза в год.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2.6. При отборе контрольных мероприятий для подготовки предложений в план контрольных мероприятий учитываются: информация из реестра участников бюджетного процесса, а также юридических лиц, не являющихся участниками бюджетного процесса; перечень муниципальных программ на соответствующий финансовый год; основные направления деятельности органа контроля; данные сводного годового доклада о ходе реализации и оценке эффективности муниципальных программ за год, предшествующий году формирования плана контрольных мероприятий; информация о результатах анализа осуществления главными админи</w:t>
      </w:r>
      <w:r w:rsidRPr="00F76B8E">
        <w:rPr>
          <w:rFonts w:ascii="Times New Roman" w:hAnsi="Times New Roman" w:cs="Times New Roman"/>
          <w:sz w:val="28"/>
          <w:szCs w:val="28"/>
        </w:rPr>
        <w:lastRenderedPageBreak/>
        <w:t xml:space="preserve">страторами бюджетных средств внутреннего финансового аудита, проведенного органами Федерального казначейства в соответствии с частью 4 статьи 157 Бюджетного кодекса Российской Федерации; результаты проведения мониторинга качества финансового менеджмента объекта контроля за соответствующий год; бюджетная (бухгалтерская) отчетность, представленная главными администраторами бюджетных средств; сведения о принятых бюджетных обязательствах; сведения из информационных систем, владельцем или оператором которых является администрация, в том числе из источников средств массовой информации (в том числе о наличии признаков нарушений); информация о произведенных расходах средств местного бюджета; сведения о средствах, предоставленных из местного бюджета; отчеты об использовании целевых межбюджетных трансфертов; длительность периода, прошедшего с момента проведения идентичного контрольного мероприятия органом контроля; данные анализа, исполнения объектом контроля представлений, предписаний, выданных органом контроля по результатам проведенных контрольных мероприятий; обращения (жалобы) граждан, объединений граждан, юридических лиц, поступивших в орган контроля;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 при необходимости - иные сведения.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2.7. При отборе контрольных мероприятий в план контрольных мероприятий учитываются следующие требования: необходимость обеспечения реализации всех полномочий органа контроля, в соответствии со статьей 269.2 Бюджетного кодекса Российской Федерации; необходимость выполнения всех планируемых мероприятий с учетом выделенных трудовых, финансовых и материальных ресурсов; необходимость обеспечения резерва временных и трудовых ресурсов для выполнения внеплановых контрольных мероприятий, определяемых на основании данных о внеплановых контрольных мероприятиях, осуществленных в предыдущие годы.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2.8. Информация об объектах контроля, в том числе информация из информационных систем, владельцами или операторами которых является администрация, должна позволять определить по каждому объекту контроля и предмету контроля значение критерия «вероятность допущения </w:t>
      </w:r>
      <w:r w:rsidRPr="00F76B8E">
        <w:rPr>
          <w:rFonts w:ascii="Times New Roman" w:hAnsi="Times New Roman" w:cs="Times New Roman"/>
          <w:sz w:val="28"/>
          <w:szCs w:val="28"/>
        </w:rPr>
        <w:lastRenderedPageBreak/>
        <w:t xml:space="preserve">нарушения» (далее - и критерий «вероятность») и значение критерия «существенность последствий нарушения» (далее - критерий «существенность»).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2.9. При определении значения критерия «вероятность» значения параметров отбора контрольных мероприятий определяются в соответствии с приложением 1 к настоящему Стандарту и используется следующая информация: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а) значения показателей качества финансового менеджмента объекта контроля;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б) значения показателей качества управления финансами местного бюджета; в) 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г) наличие (отсутствие) нарушений, выявленных по результатам ранее проведенных органом контроля и иными контрольными органами контрольных мероприятий в отношении объекта контроля;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д) полнота исполнения объектом контроля представлений, предписаний об устранении объектом контроля нарушений и недостатков, выявленных по результатам ранее проведенных контрольных мероприятий;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е) наличие (отсутствие) в отношении объекта контроля обращений (жалоб) граждан, объединений граждан, юридических лиц, поступивших в орган контроля.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2.10. При определении значения критерия «существенность» значения параметров отбора контрольных мероприятий определяются в соответствии с приложением 1 к настоящему Стандарту и используется следующая информация: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а) объемы финансового обеспечения деятельности объекта контроля или выполнения мероприятий (мер муниципальной поддержки) за счет средств 6 местного бюджета и (или) средств, предоставленных из местного бюджета, в проверяемые отчетные периоды (в целом и (или) дифференцированно) по видам расходов, источников финансирования дефицита местного бюджета;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б) значимость мероприятий (мер муниципальной поддержки), в отношении которых возможно проведение контрольного мероприятия;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lastRenderedPageBreak/>
        <w:t xml:space="preserve">в) величина объема принятых обязательств объекта контроля и (или) его соотношения к объему финансового обеспечения деятельности объекта контроля;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г) осуществление объектом контроля закупок товаров, работ, услуг для обеспечения муниципальных нужд, соответствующих следующим параметрам: осуществление закупки товаров, работ, услуг для обеспечения муниципальных нужд у единственного поставщика по причине несостоявшейся конкурентной процедуры или на основании пунктов 2 и 9 части 1 статьи 93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наличие условия об исполнении контракта по этапам; наличие условия о выплате аванса; заключение контракта по результатам повторной закупки при условии расторжения первоначального контракта по соглашению сторон.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2.11. При определении значения критерия «вероятность» и значения критерия «существенность» используется шкала оценок - «низкая оценка», «средняя оценка» или «высокая оценка» и определяется группа риска в соответствии с приложением 2 к настоящему Стандарту.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2.12. В случае если объекты контроля имеют одинаковые значения критерия «вероятность» и критерия «существенность», приоритетным к включению в план контрольных мероприятий является объект контроля, в отношении которого было проведено идентичное контрольное мероприятие, то есть контрольное мероприятие в отношении того же объекта контроля и темы контрольного мероприятия, с большей длительностью периода между проведением такого контрольного мероприятия и составлением проекта плана контрольных мероприятий.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2.13. Каждому из оцениваемых объектов контроля присваивается итоговый балл, равный арифметической сумме значений параметров отбора контрольных мероприятий, установленных в соответствии с приложением 1 к настоящему Стандарту (далее - оценка, присвоенная объекту контроля), которым соответствует объект. </w:t>
      </w:r>
    </w:p>
    <w:p w:rsidR="00ED6FEF"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2.14. Оценка, присвоенная объекту контроля, рассчитывается на дату составления проекта предложений в план контрольных мероприятий.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2.15. Из каждой группы, сформированной в соответствии с пунктами 2.9 - 2.10 настоящего раздела, в план контрольных мероприятий, отбираются объекты контроля в количестве с применением следующего подхода: из группы с высоким уровнем риска отбирается 70 %, начиная с первого места рейтинга объектов; из группы со средним уровнем риска отбирается 20 % объектов контроля случайным образом; из группы с низким уровнем риска отбирается 10 % объектов контроля случайным образом.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lastRenderedPageBreak/>
        <w:t xml:space="preserve">2.16. К типовым темам плановых контрольных мероприятий относятся: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а) проверка осуществления расходов на обеспечение выполнения функций казенного учреждения (администрации) и их отражения в бюджетном учете и отчетности;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б) проверка осуществления расходов местного бюджета на реализацию мероприятий муниципальной программы (подпрограммы, целевой программы);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в) проверка предоставления и (или) использования субсидий, предоставленных бюджетным (автономным) учреждениям, и их отражения в бухгалтерском учете и бухгалтерской (финансовой) отчетности;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г) проверка предоставления субсидий юридическим лицам (за исключением субсидий муниципальным учреждениям), индивидуальным предпринимателям, физическим лицам, а также физическим лицам - производителям товаров, работ, услуг и (или) соблюдения условий соглашений (договоров) об их предоставлении;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д) проверка осуществления бюджетных инвестиций;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е) проверка предоставления и использования средств, предоставленных в виде взноса в уставный капитал юридических лиц;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ж) проверка исполнения соглашений о предоставлении бюджетных кредитов; з) проверка соблюдения законодательства Российской Федерации и иных правовых актов о контрактной системе в сфере закупок в отношении отдельных закупок для обеспечения муниципальных нужд;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и) проверка достоверности отчета о реализации муниципальной программы, отчета об исполнении муниципального задания или отчета о достижении показателей результативности;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к) проверка исполнения бюджетных полномочий по администрированию доходов или источников финансирования дефицита местного бюджета;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л) проверка (ревизия) финансово-хозяйственной деятельности объекта контроля;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м) проверка соблюдения условий договоров (соглашений) с кредитными организациями, осуществляющими отдельные операции с бюджетными средствами;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н) проверка использования средств кредита (займа), обеспеченного муниципальной гарантией;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о) проверка использования средств дотаций на выравнивание бюджетной обеспеченности. 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 указанных в пункте 2.16 настоящего раздела.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lastRenderedPageBreak/>
        <w:t xml:space="preserve">2.17. Определение предельного количества контрольных мероприятий в проекте плана контрольных мероприятий осуществляется на основании следующих факторов: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а) обеспеченность органа контроля кадровыми, материально</w:t>
      </w:r>
      <w:r w:rsidR="00927D3C">
        <w:rPr>
          <w:rFonts w:ascii="Times New Roman" w:hAnsi="Times New Roman" w:cs="Times New Roman"/>
          <w:sz w:val="28"/>
          <w:szCs w:val="28"/>
        </w:rPr>
        <w:t xml:space="preserve"> - </w:t>
      </w:r>
      <w:r w:rsidRPr="00F76B8E">
        <w:rPr>
          <w:rFonts w:ascii="Times New Roman" w:hAnsi="Times New Roman" w:cs="Times New Roman"/>
          <w:sz w:val="28"/>
          <w:szCs w:val="28"/>
        </w:rPr>
        <w:t xml:space="preserve">техническими и финансовыми ресурсами в очередном финансовом году;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б) выделение резерва временных и трудовых ресурсов для проведения внеплановых контрольных мероприятий.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 осуществленных в годы, предшествующие году составления проекта плана контрольной деятельности (1 - 2 года).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2.18. При определении количества контрольных мероприятий, включаемых в проект плана контрольных мероприятий, составляемый с применением риск - ориентированного подхода,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главы</w:t>
      </w:r>
      <w:r w:rsidR="00927D3C">
        <w:rPr>
          <w:rFonts w:ascii="Times New Roman" w:hAnsi="Times New Roman" w:cs="Times New Roman"/>
          <w:sz w:val="28"/>
          <w:szCs w:val="28"/>
        </w:rPr>
        <w:t xml:space="preserve"> администрации </w:t>
      </w:r>
      <w:r w:rsidRPr="00F76B8E">
        <w:rPr>
          <w:rFonts w:ascii="Times New Roman" w:hAnsi="Times New Roman" w:cs="Times New Roman"/>
          <w:sz w:val="28"/>
          <w:szCs w:val="28"/>
        </w:rPr>
        <w:t xml:space="preserve">муниципального образования </w:t>
      </w:r>
      <w:r w:rsidR="00927D3C">
        <w:rPr>
          <w:rFonts w:ascii="Times New Roman" w:hAnsi="Times New Roman" w:cs="Times New Roman"/>
          <w:sz w:val="28"/>
          <w:szCs w:val="28"/>
        </w:rPr>
        <w:t xml:space="preserve">Богородицкий </w:t>
      </w:r>
      <w:r w:rsidRPr="00F76B8E">
        <w:rPr>
          <w:rFonts w:ascii="Times New Roman" w:hAnsi="Times New Roman" w:cs="Times New Roman"/>
          <w:sz w:val="28"/>
          <w:szCs w:val="28"/>
        </w:rPr>
        <w:t xml:space="preserve">район, правоохранительных и (или) иных государственных органов. Контрольные мероприятия на основании обращений (поручений) иных органов и организаций включаются в проект плана контрольных мероприятий, составляемый с применением риск - ориентированного подхода, при наличии в указанных обращениях (поручениях) обоснования необходимости проведения соответствующих контрольных мероприятий.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2.19. План контрольных мероприятий должен быть утвержден не позднее 20 декабря года, предшествующего планируемому году. </w:t>
      </w:r>
    </w:p>
    <w:p w:rsidR="00927D3C"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2.20. В утвержденный план контрольных мероприятий могут вноситься изменения в случаях невозможности проведения плановых контрольных мероприятий в связи с: наступлением обстоятельств непреодолимой силы (чрезвычайных и непредотвратимых при наступивших условиях обстоятельств); недостаточностью временных и (или) трудовых ресурсов при необходимости проведения внеплановых контрольных мероприятий; внесением изменений в законодательные и иные нормативные правовые акты Российской Федерации, нормативные правовые акты субъектов Российской Федерации и муниципальные правовые акты; выявлением в ходе подготовки контрольного мероприятия существенных обстоятельств (необходимость изменения темы контрольного мероприятия, данных об объектах контроля, перечня объектов контроля (включения и (или) исключения и (или) уточнения, в том числе дополнительных объектов контроля), сроков проведения контрольных мероприятий, проверяемого пе</w:t>
      </w:r>
      <w:r w:rsidRPr="00F76B8E">
        <w:rPr>
          <w:rFonts w:ascii="Times New Roman" w:hAnsi="Times New Roman" w:cs="Times New Roman"/>
          <w:sz w:val="28"/>
          <w:szCs w:val="28"/>
        </w:rPr>
        <w:lastRenderedPageBreak/>
        <w:t xml:space="preserve">риода, должностных лиц или структурных подразделений органа контроля, ответственных за проведение контрольного мероприятия); реорганизацией, ликвидацией объектов контроля. </w:t>
      </w:r>
    </w:p>
    <w:p w:rsidR="003A48B3" w:rsidRDefault="00F76B8E" w:rsidP="00F204DD">
      <w:pPr>
        <w:spacing w:after="0" w:line="240" w:lineRule="auto"/>
        <w:jc w:val="both"/>
        <w:rPr>
          <w:rFonts w:ascii="Times New Roman" w:hAnsi="Times New Roman" w:cs="Times New Roman"/>
          <w:sz w:val="28"/>
          <w:szCs w:val="28"/>
        </w:rPr>
      </w:pPr>
      <w:r w:rsidRPr="00F76B8E">
        <w:rPr>
          <w:rFonts w:ascii="Times New Roman" w:hAnsi="Times New Roman" w:cs="Times New Roman"/>
          <w:sz w:val="28"/>
          <w:szCs w:val="28"/>
        </w:rPr>
        <w:t xml:space="preserve">2.21. План, а также вносимые в него изменения размещаются не позднее пяти рабочих дней со дня их утверждения на официальном сайте муниципального образования </w:t>
      </w:r>
      <w:r w:rsidR="00927D3C">
        <w:rPr>
          <w:rFonts w:ascii="Times New Roman" w:hAnsi="Times New Roman" w:cs="Times New Roman"/>
          <w:sz w:val="28"/>
          <w:szCs w:val="28"/>
        </w:rPr>
        <w:t xml:space="preserve">Богородицкий </w:t>
      </w:r>
      <w:r w:rsidRPr="00F76B8E">
        <w:rPr>
          <w:rFonts w:ascii="Times New Roman" w:hAnsi="Times New Roman" w:cs="Times New Roman"/>
          <w:sz w:val="28"/>
          <w:szCs w:val="28"/>
        </w:rPr>
        <w:t>район в информационно</w:t>
      </w:r>
      <w:r w:rsidRPr="00F76B8E">
        <w:rPr>
          <w:rFonts w:ascii="Times New Roman" w:hAnsi="Times New Roman" w:cs="Times New Roman"/>
          <w:sz w:val="28"/>
          <w:szCs w:val="28"/>
        </w:rPr>
        <w:softHyphen/>
        <w:t xml:space="preserve"> </w:t>
      </w:r>
      <w:r w:rsidR="00093282">
        <w:rPr>
          <w:rFonts w:ascii="Times New Roman" w:hAnsi="Times New Roman" w:cs="Times New Roman"/>
          <w:sz w:val="28"/>
          <w:szCs w:val="28"/>
        </w:rPr>
        <w:t>-</w:t>
      </w:r>
      <w:r w:rsidR="00927D3C">
        <w:rPr>
          <w:rFonts w:ascii="Times New Roman" w:hAnsi="Times New Roman" w:cs="Times New Roman"/>
          <w:sz w:val="28"/>
          <w:szCs w:val="28"/>
        </w:rPr>
        <w:t xml:space="preserve"> </w:t>
      </w:r>
      <w:r w:rsidRPr="00F76B8E">
        <w:rPr>
          <w:rFonts w:ascii="Times New Roman" w:hAnsi="Times New Roman" w:cs="Times New Roman"/>
          <w:sz w:val="28"/>
          <w:szCs w:val="28"/>
        </w:rPr>
        <w:t>телекоммуникационной сети «Интернет», а также в единой информационной системе в сфере закупок.</w:t>
      </w:r>
    </w:p>
    <w:p w:rsidR="00093282" w:rsidRDefault="00093282" w:rsidP="00F204DD">
      <w:pPr>
        <w:spacing w:after="0" w:line="240" w:lineRule="auto"/>
        <w:jc w:val="both"/>
        <w:rPr>
          <w:rFonts w:ascii="Times New Roman" w:hAnsi="Times New Roman" w:cs="Times New Roman"/>
          <w:sz w:val="28"/>
          <w:szCs w:val="28"/>
        </w:rPr>
      </w:pPr>
    </w:p>
    <w:p w:rsidR="00093282" w:rsidRDefault="00093282" w:rsidP="00F204DD">
      <w:pPr>
        <w:spacing w:after="0" w:line="240" w:lineRule="auto"/>
        <w:jc w:val="both"/>
        <w:rPr>
          <w:rFonts w:ascii="Times New Roman" w:hAnsi="Times New Roman" w:cs="Times New Roman"/>
          <w:sz w:val="28"/>
          <w:szCs w:val="28"/>
        </w:rPr>
      </w:pPr>
    </w:p>
    <w:p w:rsidR="00093282" w:rsidRDefault="00093282" w:rsidP="00F204DD">
      <w:pPr>
        <w:spacing w:after="0" w:line="240" w:lineRule="auto"/>
        <w:jc w:val="both"/>
        <w:rPr>
          <w:rFonts w:ascii="Times New Roman" w:hAnsi="Times New Roman" w:cs="Times New Roman"/>
          <w:sz w:val="28"/>
          <w:szCs w:val="28"/>
        </w:rPr>
      </w:pPr>
    </w:p>
    <w:p w:rsidR="00093282" w:rsidRDefault="00093282" w:rsidP="00F204DD">
      <w:pPr>
        <w:spacing w:after="0" w:line="240" w:lineRule="auto"/>
        <w:jc w:val="both"/>
        <w:rPr>
          <w:rFonts w:ascii="Times New Roman" w:hAnsi="Times New Roman" w:cs="Times New Roman"/>
          <w:sz w:val="28"/>
          <w:szCs w:val="28"/>
        </w:rPr>
      </w:pPr>
    </w:p>
    <w:p w:rsidR="00093282" w:rsidRDefault="00093282" w:rsidP="00F204DD">
      <w:pPr>
        <w:spacing w:after="0" w:line="240" w:lineRule="auto"/>
        <w:jc w:val="both"/>
        <w:rPr>
          <w:rFonts w:ascii="Times New Roman" w:hAnsi="Times New Roman" w:cs="Times New Roman"/>
          <w:sz w:val="28"/>
          <w:szCs w:val="28"/>
        </w:rPr>
      </w:pPr>
    </w:p>
    <w:p w:rsidR="00093282" w:rsidRDefault="00093282" w:rsidP="00F204DD">
      <w:pPr>
        <w:spacing w:after="0" w:line="240" w:lineRule="auto"/>
        <w:jc w:val="both"/>
        <w:rPr>
          <w:rFonts w:ascii="Times New Roman" w:hAnsi="Times New Roman" w:cs="Times New Roman"/>
          <w:sz w:val="28"/>
          <w:szCs w:val="28"/>
        </w:rPr>
      </w:pPr>
    </w:p>
    <w:p w:rsidR="00093282" w:rsidRDefault="00093282" w:rsidP="00F204DD">
      <w:pPr>
        <w:spacing w:after="0" w:line="240" w:lineRule="auto"/>
        <w:jc w:val="both"/>
        <w:rPr>
          <w:rFonts w:ascii="Times New Roman" w:hAnsi="Times New Roman" w:cs="Times New Roman"/>
          <w:sz w:val="28"/>
          <w:szCs w:val="28"/>
        </w:rPr>
      </w:pPr>
    </w:p>
    <w:p w:rsidR="00093282" w:rsidRDefault="00093282" w:rsidP="00F204DD">
      <w:pPr>
        <w:spacing w:after="0" w:line="240" w:lineRule="auto"/>
        <w:jc w:val="both"/>
        <w:rPr>
          <w:rFonts w:ascii="Times New Roman" w:hAnsi="Times New Roman" w:cs="Times New Roman"/>
          <w:sz w:val="28"/>
          <w:szCs w:val="28"/>
        </w:rPr>
      </w:pPr>
    </w:p>
    <w:p w:rsidR="00093282" w:rsidRDefault="00093282" w:rsidP="00F204DD">
      <w:pPr>
        <w:spacing w:after="0" w:line="240" w:lineRule="auto"/>
        <w:jc w:val="both"/>
        <w:rPr>
          <w:rFonts w:ascii="Times New Roman" w:hAnsi="Times New Roman" w:cs="Times New Roman"/>
          <w:sz w:val="28"/>
          <w:szCs w:val="28"/>
        </w:rPr>
      </w:pPr>
    </w:p>
    <w:p w:rsidR="00093282" w:rsidRDefault="00093282" w:rsidP="00F204DD">
      <w:pPr>
        <w:spacing w:after="0" w:line="240" w:lineRule="auto"/>
        <w:jc w:val="both"/>
        <w:rPr>
          <w:rFonts w:ascii="Times New Roman" w:hAnsi="Times New Roman" w:cs="Times New Roman"/>
          <w:sz w:val="28"/>
          <w:szCs w:val="28"/>
        </w:rPr>
      </w:pPr>
    </w:p>
    <w:p w:rsidR="00093282" w:rsidRDefault="00093282" w:rsidP="00F204DD">
      <w:pPr>
        <w:spacing w:after="0" w:line="240" w:lineRule="auto"/>
        <w:jc w:val="both"/>
        <w:rPr>
          <w:rFonts w:ascii="Times New Roman" w:hAnsi="Times New Roman" w:cs="Times New Roman"/>
          <w:sz w:val="28"/>
          <w:szCs w:val="28"/>
        </w:rPr>
      </w:pPr>
    </w:p>
    <w:p w:rsidR="00093282" w:rsidRDefault="00093282" w:rsidP="00F204DD">
      <w:pPr>
        <w:spacing w:after="0" w:line="240" w:lineRule="auto"/>
        <w:jc w:val="both"/>
        <w:rPr>
          <w:rFonts w:ascii="Times New Roman" w:hAnsi="Times New Roman" w:cs="Times New Roman"/>
          <w:sz w:val="28"/>
          <w:szCs w:val="28"/>
        </w:rPr>
      </w:pPr>
    </w:p>
    <w:p w:rsidR="00093282" w:rsidRDefault="00093282" w:rsidP="00F204DD">
      <w:pPr>
        <w:spacing w:after="0" w:line="240" w:lineRule="auto"/>
        <w:jc w:val="both"/>
        <w:rPr>
          <w:rFonts w:ascii="Times New Roman" w:hAnsi="Times New Roman" w:cs="Times New Roman"/>
          <w:sz w:val="28"/>
          <w:szCs w:val="28"/>
        </w:rPr>
      </w:pPr>
    </w:p>
    <w:p w:rsidR="00093282" w:rsidRDefault="00093282" w:rsidP="00F204DD">
      <w:pPr>
        <w:spacing w:after="0" w:line="240" w:lineRule="auto"/>
        <w:jc w:val="both"/>
        <w:rPr>
          <w:rFonts w:ascii="Times New Roman" w:hAnsi="Times New Roman" w:cs="Times New Roman"/>
          <w:sz w:val="28"/>
          <w:szCs w:val="28"/>
        </w:rPr>
      </w:pPr>
    </w:p>
    <w:p w:rsidR="00093282" w:rsidRPr="002E217E" w:rsidRDefault="00093282" w:rsidP="000932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733CDE" w:rsidRPr="002E217E">
        <w:rPr>
          <w:rFonts w:ascii="Times New Roman" w:hAnsi="Times New Roman" w:cs="Times New Roman"/>
          <w:sz w:val="28"/>
          <w:szCs w:val="28"/>
        </w:rPr>
        <w:t>1</w:t>
      </w:r>
    </w:p>
    <w:p w:rsidR="00093282" w:rsidRDefault="00093282" w:rsidP="00093282">
      <w:pPr>
        <w:spacing w:after="0" w:line="240" w:lineRule="auto"/>
        <w:jc w:val="right"/>
        <w:rPr>
          <w:rFonts w:ascii="Times New Roman" w:hAnsi="Times New Roman" w:cs="Times New Roman"/>
          <w:sz w:val="28"/>
          <w:szCs w:val="28"/>
        </w:rPr>
      </w:pPr>
      <w:r w:rsidRPr="00093282">
        <w:rPr>
          <w:rFonts w:ascii="Times New Roman" w:hAnsi="Times New Roman" w:cs="Times New Roman"/>
          <w:sz w:val="28"/>
          <w:szCs w:val="28"/>
        </w:rPr>
        <w:t xml:space="preserve"> к Стандарту внутреннего </w:t>
      </w:r>
    </w:p>
    <w:p w:rsidR="00093282" w:rsidRDefault="00093282" w:rsidP="00093282">
      <w:pPr>
        <w:spacing w:after="0" w:line="240" w:lineRule="auto"/>
        <w:jc w:val="right"/>
        <w:rPr>
          <w:rFonts w:ascii="Times New Roman" w:hAnsi="Times New Roman" w:cs="Times New Roman"/>
          <w:sz w:val="28"/>
          <w:szCs w:val="28"/>
        </w:rPr>
      </w:pPr>
      <w:r w:rsidRPr="00093282">
        <w:rPr>
          <w:rFonts w:ascii="Times New Roman" w:hAnsi="Times New Roman" w:cs="Times New Roman"/>
          <w:sz w:val="28"/>
          <w:szCs w:val="28"/>
        </w:rPr>
        <w:t xml:space="preserve">муниципального финансового контроля </w:t>
      </w:r>
    </w:p>
    <w:p w:rsidR="00093282" w:rsidRDefault="00093282" w:rsidP="00093282">
      <w:pPr>
        <w:spacing w:after="0" w:line="240" w:lineRule="auto"/>
        <w:jc w:val="right"/>
        <w:rPr>
          <w:rFonts w:ascii="Times New Roman" w:hAnsi="Times New Roman" w:cs="Times New Roman"/>
          <w:sz w:val="28"/>
          <w:szCs w:val="28"/>
        </w:rPr>
      </w:pPr>
      <w:r w:rsidRPr="00093282">
        <w:rPr>
          <w:rFonts w:ascii="Times New Roman" w:hAnsi="Times New Roman" w:cs="Times New Roman"/>
          <w:sz w:val="28"/>
          <w:szCs w:val="28"/>
        </w:rPr>
        <w:t xml:space="preserve">«Планирование проверок, ревизий и обследований» </w:t>
      </w:r>
    </w:p>
    <w:p w:rsidR="00093282" w:rsidRDefault="00093282" w:rsidP="00093282">
      <w:pPr>
        <w:spacing w:after="0" w:line="240" w:lineRule="auto"/>
        <w:jc w:val="right"/>
        <w:rPr>
          <w:rFonts w:ascii="Times New Roman" w:hAnsi="Times New Roman" w:cs="Times New Roman"/>
          <w:sz w:val="28"/>
          <w:szCs w:val="28"/>
        </w:rPr>
      </w:pPr>
    </w:p>
    <w:p w:rsidR="00093282" w:rsidRDefault="00093282" w:rsidP="0009328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Параметры</w:t>
      </w:r>
    </w:p>
    <w:p w:rsidR="00093282" w:rsidRDefault="00093282" w:rsidP="00093282">
      <w:pPr>
        <w:spacing w:after="0" w:line="240" w:lineRule="auto"/>
        <w:jc w:val="center"/>
        <w:rPr>
          <w:rFonts w:ascii="Times New Roman" w:hAnsi="Times New Roman" w:cs="Times New Roman"/>
          <w:sz w:val="28"/>
          <w:szCs w:val="28"/>
        </w:rPr>
      </w:pPr>
      <w:r w:rsidRPr="00093282">
        <w:rPr>
          <w:rFonts w:ascii="Times New Roman" w:hAnsi="Times New Roman" w:cs="Times New Roman"/>
          <w:sz w:val="28"/>
          <w:szCs w:val="28"/>
        </w:rPr>
        <w:t>отбора контрольных мероприятий в целях формирования плана контрольных мероприятий органа контроля на соответствующий год</w:t>
      </w:r>
    </w:p>
    <w:p w:rsidR="00093282" w:rsidRDefault="00093282" w:rsidP="00093282">
      <w:pPr>
        <w:spacing w:after="0" w:line="240" w:lineRule="auto"/>
        <w:jc w:val="center"/>
        <w:rPr>
          <w:rFonts w:ascii="Times New Roman" w:hAnsi="Times New Roman" w:cs="Times New Roman"/>
          <w:sz w:val="28"/>
          <w:szCs w:val="28"/>
        </w:rPr>
      </w:pPr>
    </w:p>
    <w:tbl>
      <w:tblPr>
        <w:tblStyle w:val="a3"/>
        <w:tblW w:w="0" w:type="auto"/>
        <w:tblLook w:val="04A0" w:firstRow="1" w:lastRow="0" w:firstColumn="1" w:lastColumn="0" w:noHBand="0" w:noVBand="1"/>
      </w:tblPr>
      <w:tblGrid>
        <w:gridCol w:w="821"/>
        <w:gridCol w:w="6990"/>
        <w:gridCol w:w="1534"/>
      </w:tblGrid>
      <w:tr w:rsidR="00093282" w:rsidTr="00046741">
        <w:tc>
          <w:tcPr>
            <w:tcW w:w="656" w:type="dxa"/>
          </w:tcPr>
          <w:p w:rsidR="00093282" w:rsidRPr="00093282" w:rsidRDefault="00093282" w:rsidP="00093282">
            <w:pPr>
              <w:jc w:val="center"/>
              <w:rPr>
                <w:rFonts w:ascii="Times New Roman" w:hAnsi="Times New Roman" w:cs="Times New Roman"/>
              </w:rPr>
            </w:pPr>
            <w:r>
              <w:rPr>
                <w:rFonts w:ascii="Times New Roman" w:hAnsi="Times New Roman" w:cs="Times New Roman"/>
              </w:rPr>
              <w:t>№ п/п</w:t>
            </w:r>
          </w:p>
        </w:tc>
        <w:tc>
          <w:tcPr>
            <w:tcW w:w="7143" w:type="dxa"/>
          </w:tcPr>
          <w:p w:rsidR="00093282" w:rsidRDefault="00093282" w:rsidP="00093282">
            <w:pPr>
              <w:jc w:val="center"/>
              <w:rPr>
                <w:rFonts w:ascii="Times New Roman" w:hAnsi="Times New Roman" w:cs="Times New Roman"/>
              </w:rPr>
            </w:pPr>
            <w:r>
              <w:rPr>
                <w:rFonts w:ascii="Times New Roman" w:hAnsi="Times New Roman" w:cs="Times New Roman"/>
              </w:rPr>
              <w:t>Наименование параметра отбора</w:t>
            </w:r>
          </w:p>
          <w:p w:rsidR="00093282" w:rsidRPr="00093282" w:rsidRDefault="00093282" w:rsidP="00093282">
            <w:pPr>
              <w:jc w:val="center"/>
              <w:rPr>
                <w:rFonts w:ascii="Times New Roman" w:hAnsi="Times New Roman" w:cs="Times New Roman"/>
              </w:rPr>
            </w:pPr>
            <w:r>
              <w:rPr>
                <w:rFonts w:ascii="Times New Roman" w:hAnsi="Times New Roman" w:cs="Times New Roman"/>
              </w:rPr>
              <w:t>контрольных мероприятий</w:t>
            </w:r>
          </w:p>
        </w:tc>
        <w:tc>
          <w:tcPr>
            <w:tcW w:w="1546" w:type="dxa"/>
          </w:tcPr>
          <w:p w:rsidR="00093282" w:rsidRPr="00093282" w:rsidRDefault="00EE55B3" w:rsidP="00093282">
            <w:pPr>
              <w:jc w:val="center"/>
              <w:rPr>
                <w:rFonts w:ascii="Times New Roman" w:hAnsi="Times New Roman" w:cs="Times New Roman"/>
              </w:rPr>
            </w:pPr>
            <w:r>
              <w:rPr>
                <w:rFonts w:ascii="Times New Roman" w:hAnsi="Times New Roman" w:cs="Times New Roman"/>
              </w:rPr>
              <w:t>Значение параметра</w:t>
            </w:r>
          </w:p>
        </w:tc>
      </w:tr>
      <w:tr w:rsidR="00093282" w:rsidTr="00046741">
        <w:tc>
          <w:tcPr>
            <w:tcW w:w="656" w:type="dxa"/>
          </w:tcPr>
          <w:p w:rsidR="00093282" w:rsidRPr="00093282" w:rsidRDefault="00EE55B3" w:rsidP="00093282">
            <w:pPr>
              <w:jc w:val="center"/>
              <w:rPr>
                <w:rFonts w:ascii="Times New Roman" w:hAnsi="Times New Roman" w:cs="Times New Roman"/>
              </w:rPr>
            </w:pPr>
            <w:r>
              <w:rPr>
                <w:rFonts w:ascii="Times New Roman" w:hAnsi="Times New Roman" w:cs="Times New Roman"/>
              </w:rPr>
              <w:t>1.</w:t>
            </w:r>
          </w:p>
        </w:tc>
        <w:tc>
          <w:tcPr>
            <w:tcW w:w="7143" w:type="dxa"/>
          </w:tcPr>
          <w:p w:rsidR="00093282" w:rsidRPr="00093282" w:rsidRDefault="00EE55B3" w:rsidP="00093282">
            <w:pPr>
              <w:jc w:val="center"/>
              <w:rPr>
                <w:rFonts w:ascii="Times New Roman" w:hAnsi="Times New Roman" w:cs="Times New Roman"/>
              </w:rPr>
            </w:pPr>
            <w:r>
              <w:rPr>
                <w:rFonts w:ascii="Times New Roman" w:hAnsi="Times New Roman" w:cs="Times New Roman"/>
              </w:rPr>
              <w:t>2.</w:t>
            </w:r>
          </w:p>
        </w:tc>
        <w:tc>
          <w:tcPr>
            <w:tcW w:w="1546" w:type="dxa"/>
          </w:tcPr>
          <w:p w:rsidR="00093282" w:rsidRPr="00093282" w:rsidRDefault="00EE55B3" w:rsidP="00093282">
            <w:pPr>
              <w:jc w:val="center"/>
              <w:rPr>
                <w:rFonts w:ascii="Times New Roman" w:hAnsi="Times New Roman" w:cs="Times New Roman"/>
              </w:rPr>
            </w:pPr>
            <w:r>
              <w:rPr>
                <w:rFonts w:ascii="Times New Roman" w:hAnsi="Times New Roman" w:cs="Times New Roman"/>
              </w:rPr>
              <w:t>3.</w:t>
            </w:r>
          </w:p>
        </w:tc>
      </w:tr>
      <w:tr w:rsidR="00093282" w:rsidTr="00046741">
        <w:tc>
          <w:tcPr>
            <w:tcW w:w="656" w:type="dxa"/>
          </w:tcPr>
          <w:p w:rsidR="00093282" w:rsidRPr="00093282" w:rsidRDefault="00093282" w:rsidP="00093282">
            <w:pPr>
              <w:jc w:val="center"/>
              <w:rPr>
                <w:rFonts w:ascii="Times New Roman" w:hAnsi="Times New Roman" w:cs="Times New Roman"/>
              </w:rPr>
            </w:pPr>
          </w:p>
        </w:tc>
        <w:tc>
          <w:tcPr>
            <w:tcW w:w="7143" w:type="dxa"/>
          </w:tcPr>
          <w:p w:rsidR="00093282" w:rsidRPr="00EE55B3" w:rsidRDefault="00EE55B3" w:rsidP="00EE55B3">
            <w:pPr>
              <w:pStyle w:val="a4"/>
              <w:numPr>
                <w:ilvl w:val="0"/>
                <w:numId w:val="3"/>
              </w:numPr>
              <w:jc w:val="center"/>
              <w:rPr>
                <w:rFonts w:ascii="Times New Roman" w:hAnsi="Times New Roman" w:cs="Times New Roman"/>
              </w:rPr>
            </w:pPr>
            <w:r>
              <w:rPr>
                <w:rFonts w:ascii="Times New Roman" w:hAnsi="Times New Roman" w:cs="Times New Roman"/>
              </w:rPr>
              <w:t>Критерий «вероятность»</w:t>
            </w:r>
          </w:p>
        </w:tc>
        <w:tc>
          <w:tcPr>
            <w:tcW w:w="1546" w:type="dxa"/>
          </w:tcPr>
          <w:p w:rsidR="00093282" w:rsidRPr="00093282" w:rsidRDefault="00093282" w:rsidP="00093282">
            <w:pPr>
              <w:jc w:val="center"/>
              <w:rPr>
                <w:rFonts w:ascii="Times New Roman" w:hAnsi="Times New Roman" w:cs="Times New Roman"/>
              </w:rPr>
            </w:pPr>
          </w:p>
        </w:tc>
      </w:tr>
      <w:tr w:rsidR="00093282" w:rsidTr="00046741">
        <w:tc>
          <w:tcPr>
            <w:tcW w:w="656" w:type="dxa"/>
          </w:tcPr>
          <w:p w:rsidR="00093282" w:rsidRPr="00093282" w:rsidRDefault="00EE55B3" w:rsidP="00093282">
            <w:pPr>
              <w:jc w:val="center"/>
              <w:rPr>
                <w:rFonts w:ascii="Times New Roman" w:hAnsi="Times New Roman" w:cs="Times New Roman"/>
              </w:rPr>
            </w:pPr>
            <w:r>
              <w:rPr>
                <w:rFonts w:ascii="Times New Roman" w:hAnsi="Times New Roman" w:cs="Times New Roman"/>
              </w:rPr>
              <w:t>1.1</w:t>
            </w:r>
          </w:p>
        </w:tc>
        <w:tc>
          <w:tcPr>
            <w:tcW w:w="7143" w:type="dxa"/>
          </w:tcPr>
          <w:p w:rsidR="00093282" w:rsidRPr="00EE55B3" w:rsidRDefault="00EE55B3" w:rsidP="00EE55B3">
            <w:pPr>
              <w:jc w:val="both"/>
              <w:rPr>
                <w:rFonts w:ascii="Times New Roman" w:hAnsi="Times New Roman" w:cs="Times New Roman"/>
              </w:rPr>
            </w:pPr>
            <w:r w:rsidRPr="00EE55B3">
              <w:rPr>
                <w:rFonts w:ascii="Times New Roman" w:hAnsi="Times New Roman" w:cs="Times New Roman"/>
              </w:rPr>
              <w:t>Результаты оценки качества финансового менеджмента объекта контроля (значение итоговой оценки показателей финансового менеджмента объекта контроля по отношению к максимальному значению этих показателей):</w:t>
            </w:r>
          </w:p>
        </w:tc>
        <w:tc>
          <w:tcPr>
            <w:tcW w:w="1546" w:type="dxa"/>
          </w:tcPr>
          <w:p w:rsidR="00093282" w:rsidRPr="00093282" w:rsidRDefault="00093282" w:rsidP="00093282">
            <w:pPr>
              <w:jc w:val="center"/>
              <w:rPr>
                <w:rFonts w:ascii="Times New Roman" w:hAnsi="Times New Roman" w:cs="Times New Roman"/>
              </w:rPr>
            </w:pPr>
          </w:p>
        </w:tc>
      </w:tr>
      <w:tr w:rsidR="00093282" w:rsidTr="00046741">
        <w:tc>
          <w:tcPr>
            <w:tcW w:w="656" w:type="dxa"/>
          </w:tcPr>
          <w:p w:rsidR="00093282" w:rsidRPr="00093282" w:rsidRDefault="00093282" w:rsidP="00093282">
            <w:pPr>
              <w:jc w:val="center"/>
              <w:rPr>
                <w:rFonts w:ascii="Times New Roman" w:hAnsi="Times New Roman" w:cs="Times New Roman"/>
              </w:rPr>
            </w:pPr>
          </w:p>
        </w:tc>
        <w:tc>
          <w:tcPr>
            <w:tcW w:w="7143" w:type="dxa"/>
          </w:tcPr>
          <w:p w:rsidR="00093282" w:rsidRPr="00093282" w:rsidRDefault="00EE55B3" w:rsidP="00EE55B3">
            <w:pPr>
              <w:rPr>
                <w:rFonts w:ascii="Times New Roman" w:hAnsi="Times New Roman" w:cs="Times New Roman"/>
              </w:rPr>
            </w:pPr>
            <w:r>
              <w:rPr>
                <w:rFonts w:ascii="Times New Roman" w:hAnsi="Times New Roman" w:cs="Times New Roman"/>
              </w:rPr>
              <w:t>от 90 до 100 процентов</w:t>
            </w:r>
          </w:p>
        </w:tc>
        <w:tc>
          <w:tcPr>
            <w:tcW w:w="1546" w:type="dxa"/>
          </w:tcPr>
          <w:p w:rsidR="00093282" w:rsidRPr="00093282" w:rsidRDefault="00EE55B3" w:rsidP="00093282">
            <w:pPr>
              <w:jc w:val="center"/>
              <w:rPr>
                <w:rFonts w:ascii="Times New Roman" w:hAnsi="Times New Roman" w:cs="Times New Roman"/>
              </w:rPr>
            </w:pPr>
            <w:r>
              <w:rPr>
                <w:rFonts w:ascii="Times New Roman" w:hAnsi="Times New Roman" w:cs="Times New Roman"/>
              </w:rPr>
              <w:t>0</w:t>
            </w:r>
          </w:p>
        </w:tc>
      </w:tr>
      <w:tr w:rsidR="00093282" w:rsidTr="00046741">
        <w:tc>
          <w:tcPr>
            <w:tcW w:w="656" w:type="dxa"/>
          </w:tcPr>
          <w:p w:rsidR="00093282" w:rsidRPr="00093282" w:rsidRDefault="00093282" w:rsidP="00093282">
            <w:pPr>
              <w:jc w:val="center"/>
              <w:rPr>
                <w:rFonts w:ascii="Times New Roman" w:hAnsi="Times New Roman" w:cs="Times New Roman"/>
              </w:rPr>
            </w:pPr>
          </w:p>
        </w:tc>
        <w:tc>
          <w:tcPr>
            <w:tcW w:w="7143" w:type="dxa"/>
          </w:tcPr>
          <w:p w:rsidR="00093282" w:rsidRPr="00093282" w:rsidRDefault="00EE55B3" w:rsidP="00EE55B3">
            <w:pPr>
              <w:rPr>
                <w:rFonts w:ascii="Times New Roman" w:hAnsi="Times New Roman" w:cs="Times New Roman"/>
              </w:rPr>
            </w:pPr>
            <w:r>
              <w:rPr>
                <w:rFonts w:ascii="Times New Roman" w:hAnsi="Times New Roman" w:cs="Times New Roman"/>
              </w:rPr>
              <w:t>от 85 до 90 процентов</w:t>
            </w:r>
          </w:p>
        </w:tc>
        <w:tc>
          <w:tcPr>
            <w:tcW w:w="1546" w:type="dxa"/>
          </w:tcPr>
          <w:p w:rsidR="00093282" w:rsidRPr="00093282" w:rsidRDefault="00EE55B3" w:rsidP="00093282">
            <w:pPr>
              <w:jc w:val="center"/>
              <w:rPr>
                <w:rFonts w:ascii="Times New Roman" w:hAnsi="Times New Roman" w:cs="Times New Roman"/>
              </w:rPr>
            </w:pPr>
            <w:r>
              <w:rPr>
                <w:rFonts w:ascii="Times New Roman" w:hAnsi="Times New Roman" w:cs="Times New Roman"/>
              </w:rPr>
              <w:t>5</w:t>
            </w:r>
          </w:p>
        </w:tc>
      </w:tr>
      <w:tr w:rsidR="00093282" w:rsidTr="00046741">
        <w:tc>
          <w:tcPr>
            <w:tcW w:w="656" w:type="dxa"/>
          </w:tcPr>
          <w:p w:rsidR="00093282" w:rsidRPr="00093282" w:rsidRDefault="00093282" w:rsidP="00093282">
            <w:pPr>
              <w:jc w:val="center"/>
              <w:rPr>
                <w:rFonts w:ascii="Times New Roman" w:hAnsi="Times New Roman" w:cs="Times New Roman"/>
              </w:rPr>
            </w:pPr>
          </w:p>
        </w:tc>
        <w:tc>
          <w:tcPr>
            <w:tcW w:w="7143" w:type="dxa"/>
          </w:tcPr>
          <w:p w:rsidR="00093282" w:rsidRPr="00093282" w:rsidRDefault="00EE55B3" w:rsidP="00EE55B3">
            <w:pPr>
              <w:rPr>
                <w:rFonts w:ascii="Times New Roman" w:hAnsi="Times New Roman" w:cs="Times New Roman"/>
              </w:rPr>
            </w:pPr>
            <w:r>
              <w:rPr>
                <w:rFonts w:ascii="Times New Roman" w:hAnsi="Times New Roman" w:cs="Times New Roman"/>
              </w:rPr>
              <w:t>от 80 до 85 процентов</w:t>
            </w:r>
          </w:p>
        </w:tc>
        <w:tc>
          <w:tcPr>
            <w:tcW w:w="1546" w:type="dxa"/>
          </w:tcPr>
          <w:p w:rsidR="00093282" w:rsidRPr="00093282" w:rsidRDefault="00EE55B3" w:rsidP="00093282">
            <w:pPr>
              <w:jc w:val="center"/>
              <w:rPr>
                <w:rFonts w:ascii="Times New Roman" w:hAnsi="Times New Roman" w:cs="Times New Roman"/>
              </w:rPr>
            </w:pPr>
            <w:r>
              <w:rPr>
                <w:rFonts w:ascii="Times New Roman" w:hAnsi="Times New Roman" w:cs="Times New Roman"/>
              </w:rPr>
              <w:t>10</w:t>
            </w:r>
          </w:p>
        </w:tc>
      </w:tr>
      <w:tr w:rsidR="00093282" w:rsidTr="00046741">
        <w:tc>
          <w:tcPr>
            <w:tcW w:w="656" w:type="dxa"/>
          </w:tcPr>
          <w:p w:rsidR="00093282" w:rsidRPr="00093282" w:rsidRDefault="00093282" w:rsidP="00093282">
            <w:pPr>
              <w:jc w:val="center"/>
              <w:rPr>
                <w:rFonts w:ascii="Times New Roman" w:hAnsi="Times New Roman" w:cs="Times New Roman"/>
              </w:rPr>
            </w:pPr>
          </w:p>
        </w:tc>
        <w:tc>
          <w:tcPr>
            <w:tcW w:w="7143" w:type="dxa"/>
          </w:tcPr>
          <w:p w:rsidR="00093282" w:rsidRPr="00093282" w:rsidRDefault="00EE55B3" w:rsidP="00EE55B3">
            <w:pPr>
              <w:rPr>
                <w:rFonts w:ascii="Times New Roman" w:hAnsi="Times New Roman" w:cs="Times New Roman"/>
              </w:rPr>
            </w:pPr>
            <w:r>
              <w:rPr>
                <w:rFonts w:ascii="Times New Roman" w:hAnsi="Times New Roman" w:cs="Times New Roman"/>
              </w:rPr>
              <w:t>Менее 80 процентов</w:t>
            </w:r>
          </w:p>
        </w:tc>
        <w:tc>
          <w:tcPr>
            <w:tcW w:w="1546" w:type="dxa"/>
          </w:tcPr>
          <w:p w:rsidR="00093282" w:rsidRPr="00093282" w:rsidRDefault="00EE55B3" w:rsidP="00093282">
            <w:pPr>
              <w:jc w:val="center"/>
              <w:rPr>
                <w:rFonts w:ascii="Times New Roman" w:hAnsi="Times New Roman" w:cs="Times New Roman"/>
              </w:rPr>
            </w:pPr>
            <w:r>
              <w:rPr>
                <w:rFonts w:ascii="Times New Roman" w:hAnsi="Times New Roman" w:cs="Times New Roman"/>
              </w:rPr>
              <w:t>15</w:t>
            </w:r>
          </w:p>
        </w:tc>
      </w:tr>
      <w:tr w:rsidR="00093282" w:rsidTr="00046741">
        <w:tc>
          <w:tcPr>
            <w:tcW w:w="656" w:type="dxa"/>
          </w:tcPr>
          <w:p w:rsidR="00093282" w:rsidRPr="00093282" w:rsidRDefault="00EE55B3" w:rsidP="00093282">
            <w:pPr>
              <w:jc w:val="center"/>
              <w:rPr>
                <w:rFonts w:ascii="Times New Roman" w:hAnsi="Times New Roman" w:cs="Times New Roman"/>
              </w:rPr>
            </w:pPr>
            <w:r>
              <w:rPr>
                <w:rFonts w:ascii="Times New Roman" w:hAnsi="Times New Roman" w:cs="Times New Roman"/>
              </w:rPr>
              <w:t>1.2</w:t>
            </w:r>
          </w:p>
        </w:tc>
        <w:tc>
          <w:tcPr>
            <w:tcW w:w="7143" w:type="dxa"/>
          </w:tcPr>
          <w:p w:rsidR="00093282" w:rsidRPr="00EE55B3" w:rsidRDefault="00EE55B3" w:rsidP="00093282">
            <w:pPr>
              <w:jc w:val="center"/>
              <w:rPr>
                <w:rFonts w:ascii="Times New Roman" w:hAnsi="Times New Roman" w:cs="Times New Roman"/>
              </w:rPr>
            </w:pPr>
            <w:r w:rsidRPr="00EE55B3">
              <w:rPr>
                <w:rFonts w:ascii="Times New Roman" w:hAnsi="Times New Roman" w:cs="Times New Roman"/>
              </w:rPr>
              <w:t>Показатели качества управления финансами местного бюджета:</w:t>
            </w:r>
          </w:p>
        </w:tc>
        <w:tc>
          <w:tcPr>
            <w:tcW w:w="1546" w:type="dxa"/>
          </w:tcPr>
          <w:p w:rsidR="00093282" w:rsidRPr="00093282" w:rsidRDefault="00093282" w:rsidP="00093282">
            <w:pPr>
              <w:jc w:val="center"/>
              <w:rPr>
                <w:rFonts w:ascii="Times New Roman" w:hAnsi="Times New Roman" w:cs="Times New Roman"/>
              </w:rPr>
            </w:pPr>
          </w:p>
        </w:tc>
      </w:tr>
      <w:tr w:rsidR="00093282" w:rsidTr="00046741">
        <w:tc>
          <w:tcPr>
            <w:tcW w:w="656" w:type="dxa"/>
          </w:tcPr>
          <w:p w:rsidR="00093282" w:rsidRPr="00093282" w:rsidRDefault="00093282" w:rsidP="00093282">
            <w:pPr>
              <w:jc w:val="center"/>
              <w:rPr>
                <w:rFonts w:ascii="Times New Roman" w:hAnsi="Times New Roman" w:cs="Times New Roman"/>
              </w:rPr>
            </w:pPr>
          </w:p>
        </w:tc>
        <w:tc>
          <w:tcPr>
            <w:tcW w:w="7143" w:type="dxa"/>
          </w:tcPr>
          <w:p w:rsidR="00093282" w:rsidRPr="00093282" w:rsidRDefault="00EE55B3" w:rsidP="00EE55B3">
            <w:pPr>
              <w:rPr>
                <w:rFonts w:ascii="Times New Roman" w:hAnsi="Times New Roman" w:cs="Times New Roman"/>
              </w:rPr>
            </w:pPr>
            <w:r>
              <w:rPr>
                <w:rFonts w:ascii="Times New Roman" w:hAnsi="Times New Roman" w:cs="Times New Roman"/>
              </w:rPr>
              <w:t>уровень достижения показателей от 95 до 100</w:t>
            </w:r>
            <w:r w:rsidR="00046741">
              <w:rPr>
                <w:rFonts w:ascii="Times New Roman" w:hAnsi="Times New Roman" w:cs="Times New Roman"/>
              </w:rPr>
              <w:t xml:space="preserve"> процентов</w:t>
            </w:r>
          </w:p>
        </w:tc>
        <w:tc>
          <w:tcPr>
            <w:tcW w:w="1546" w:type="dxa"/>
          </w:tcPr>
          <w:p w:rsidR="00093282" w:rsidRPr="00093282" w:rsidRDefault="00EE55B3" w:rsidP="00093282">
            <w:pPr>
              <w:jc w:val="center"/>
              <w:rPr>
                <w:rFonts w:ascii="Times New Roman" w:hAnsi="Times New Roman" w:cs="Times New Roman"/>
              </w:rPr>
            </w:pPr>
            <w:r>
              <w:rPr>
                <w:rFonts w:ascii="Times New Roman" w:hAnsi="Times New Roman" w:cs="Times New Roman"/>
              </w:rPr>
              <w:t>0</w:t>
            </w:r>
          </w:p>
        </w:tc>
      </w:tr>
      <w:tr w:rsidR="00093282" w:rsidTr="00046741">
        <w:tc>
          <w:tcPr>
            <w:tcW w:w="656" w:type="dxa"/>
          </w:tcPr>
          <w:p w:rsidR="00093282" w:rsidRPr="00093282" w:rsidRDefault="00093282" w:rsidP="00093282">
            <w:pPr>
              <w:jc w:val="center"/>
              <w:rPr>
                <w:rFonts w:ascii="Times New Roman" w:hAnsi="Times New Roman" w:cs="Times New Roman"/>
              </w:rPr>
            </w:pPr>
          </w:p>
        </w:tc>
        <w:tc>
          <w:tcPr>
            <w:tcW w:w="7143" w:type="dxa"/>
          </w:tcPr>
          <w:p w:rsidR="00093282" w:rsidRPr="00093282" w:rsidRDefault="00046741" w:rsidP="00046741">
            <w:pPr>
              <w:rPr>
                <w:rFonts w:ascii="Times New Roman" w:hAnsi="Times New Roman" w:cs="Times New Roman"/>
              </w:rPr>
            </w:pPr>
            <w:r>
              <w:rPr>
                <w:rFonts w:ascii="Times New Roman" w:hAnsi="Times New Roman" w:cs="Times New Roman"/>
              </w:rPr>
              <w:t>уровень достижения показателей от 90 до 95 процентов</w:t>
            </w:r>
          </w:p>
        </w:tc>
        <w:tc>
          <w:tcPr>
            <w:tcW w:w="1546" w:type="dxa"/>
          </w:tcPr>
          <w:p w:rsidR="00093282" w:rsidRPr="00093282" w:rsidRDefault="00046741" w:rsidP="00093282">
            <w:pPr>
              <w:jc w:val="center"/>
              <w:rPr>
                <w:rFonts w:ascii="Times New Roman" w:hAnsi="Times New Roman" w:cs="Times New Roman"/>
              </w:rPr>
            </w:pPr>
            <w:r>
              <w:rPr>
                <w:rFonts w:ascii="Times New Roman" w:hAnsi="Times New Roman" w:cs="Times New Roman"/>
              </w:rPr>
              <w:t>5</w:t>
            </w:r>
          </w:p>
        </w:tc>
      </w:tr>
      <w:tr w:rsidR="00093282" w:rsidTr="00046741">
        <w:tc>
          <w:tcPr>
            <w:tcW w:w="656" w:type="dxa"/>
          </w:tcPr>
          <w:p w:rsidR="00093282" w:rsidRPr="00093282" w:rsidRDefault="00093282" w:rsidP="00093282">
            <w:pPr>
              <w:jc w:val="center"/>
              <w:rPr>
                <w:rFonts w:ascii="Times New Roman" w:hAnsi="Times New Roman" w:cs="Times New Roman"/>
              </w:rPr>
            </w:pPr>
          </w:p>
        </w:tc>
        <w:tc>
          <w:tcPr>
            <w:tcW w:w="7143" w:type="dxa"/>
          </w:tcPr>
          <w:p w:rsidR="00093282" w:rsidRPr="00093282" w:rsidRDefault="00046741" w:rsidP="00046741">
            <w:pPr>
              <w:rPr>
                <w:rFonts w:ascii="Times New Roman" w:hAnsi="Times New Roman" w:cs="Times New Roman"/>
              </w:rPr>
            </w:pPr>
            <w:r>
              <w:rPr>
                <w:rFonts w:ascii="Times New Roman" w:hAnsi="Times New Roman" w:cs="Times New Roman"/>
              </w:rPr>
              <w:t>уровень достижения показателей от 85 до 95 процентов</w:t>
            </w:r>
          </w:p>
        </w:tc>
        <w:tc>
          <w:tcPr>
            <w:tcW w:w="1546" w:type="dxa"/>
          </w:tcPr>
          <w:p w:rsidR="00093282" w:rsidRPr="00093282" w:rsidRDefault="00046741" w:rsidP="00093282">
            <w:pPr>
              <w:jc w:val="center"/>
              <w:rPr>
                <w:rFonts w:ascii="Times New Roman" w:hAnsi="Times New Roman" w:cs="Times New Roman"/>
              </w:rPr>
            </w:pPr>
            <w:r>
              <w:rPr>
                <w:rFonts w:ascii="Times New Roman" w:hAnsi="Times New Roman" w:cs="Times New Roman"/>
              </w:rPr>
              <w:t>10</w:t>
            </w:r>
          </w:p>
        </w:tc>
      </w:tr>
      <w:tr w:rsidR="00093282" w:rsidTr="00046741">
        <w:tc>
          <w:tcPr>
            <w:tcW w:w="656" w:type="dxa"/>
          </w:tcPr>
          <w:p w:rsidR="00093282" w:rsidRPr="00093282" w:rsidRDefault="00093282" w:rsidP="00093282">
            <w:pPr>
              <w:jc w:val="center"/>
              <w:rPr>
                <w:rFonts w:ascii="Times New Roman" w:hAnsi="Times New Roman" w:cs="Times New Roman"/>
              </w:rPr>
            </w:pPr>
          </w:p>
        </w:tc>
        <w:tc>
          <w:tcPr>
            <w:tcW w:w="7143" w:type="dxa"/>
          </w:tcPr>
          <w:p w:rsidR="00093282" w:rsidRPr="00093282" w:rsidRDefault="00046741" w:rsidP="00046741">
            <w:pPr>
              <w:rPr>
                <w:rFonts w:ascii="Times New Roman" w:hAnsi="Times New Roman" w:cs="Times New Roman"/>
              </w:rPr>
            </w:pPr>
            <w:r>
              <w:rPr>
                <w:rFonts w:ascii="Times New Roman" w:hAnsi="Times New Roman" w:cs="Times New Roman"/>
              </w:rPr>
              <w:t xml:space="preserve">уровень достижения показателей менее 85 </w:t>
            </w:r>
          </w:p>
        </w:tc>
        <w:tc>
          <w:tcPr>
            <w:tcW w:w="1546" w:type="dxa"/>
          </w:tcPr>
          <w:p w:rsidR="00093282" w:rsidRPr="00093282" w:rsidRDefault="00046741" w:rsidP="00093282">
            <w:pPr>
              <w:jc w:val="center"/>
              <w:rPr>
                <w:rFonts w:ascii="Times New Roman" w:hAnsi="Times New Roman" w:cs="Times New Roman"/>
              </w:rPr>
            </w:pPr>
            <w:r>
              <w:rPr>
                <w:rFonts w:ascii="Times New Roman" w:hAnsi="Times New Roman" w:cs="Times New Roman"/>
              </w:rPr>
              <w:t>15</w:t>
            </w:r>
          </w:p>
        </w:tc>
      </w:tr>
      <w:tr w:rsidR="00093282" w:rsidTr="00046741">
        <w:tc>
          <w:tcPr>
            <w:tcW w:w="656" w:type="dxa"/>
          </w:tcPr>
          <w:p w:rsidR="00093282" w:rsidRPr="00093282" w:rsidRDefault="00046741" w:rsidP="00093282">
            <w:pPr>
              <w:jc w:val="center"/>
              <w:rPr>
                <w:rFonts w:ascii="Times New Roman" w:hAnsi="Times New Roman" w:cs="Times New Roman"/>
              </w:rPr>
            </w:pPr>
            <w:r>
              <w:rPr>
                <w:rFonts w:ascii="Times New Roman" w:hAnsi="Times New Roman" w:cs="Times New Roman"/>
              </w:rPr>
              <w:t>1.3</w:t>
            </w:r>
          </w:p>
        </w:tc>
        <w:tc>
          <w:tcPr>
            <w:tcW w:w="7143" w:type="dxa"/>
          </w:tcPr>
          <w:p w:rsidR="00093282" w:rsidRPr="00046741" w:rsidRDefault="00046741" w:rsidP="00046741">
            <w:pPr>
              <w:jc w:val="both"/>
              <w:rPr>
                <w:rFonts w:ascii="Times New Roman" w:hAnsi="Times New Roman" w:cs="Times New Roman"/>
              </w:rPr>
            </w:pPr>
            <w:r w:rsidRPr="00046741">
              <w:rPr>
                <w:rFonts w:ascii="Times New Roman" w:hAnsi="Times New Roman" w:cs="Times New Roman"/>
              </w:rPr>
              <w:t>Наличие (отсутствие) в проверяемом периоде значительных изменений в деятельности объекта контроля, в том числе в его организационной структуре (изменение типа учреждения, реорганизация юридического лица (слияние, присоединение, разделение, выделение, преобразование), создание (ликвидация) обособленных структурных подразделений, изменение состава видов деятельности (полномочий), в том числе закрепление новых видов оказываемых услуг и выполняемых работ):</w:t>
            </w:r>
          </w:p>
        </w:tc>
        <w:tc>
          <w:tcPr>
            <w:tcW w:w="1546" w:type="dxa"/>
          </w:tcPr>
          <w:p w:rsidR="00093282" w:rsidRPr="00093282" w:rsidRDefault="00093282" w:rsidP="00093282">
            <w:pPr>
              <w:jc w:val="center"/>
              <w:rPr>
                <w:rFonts w:ascii="Times New Roman" w:hAnsi="Times New Roman" w:cs="Times New Roman"/>
              </w:rPr>
            </w:pPr>
          </w:p>
        </w:tc>
      </w:tr>
      <w:tr w:rsidR="00093282" w:rsidTr="00046741">
        <w:tc>
          <w:tcPr>
            <w:tcW w:w="656" w:type="dxa"/>
          </w:tcPr>
          <w:p w:rsidR="00093282" w:rsidRPr="00093282" w:rsidRDefault="00046741" w:rsidP="00093282">
            <w:pPr>
              <w:jc w:val="center"/>
              <w:rPr>
                <w:rFonts w:ascii="Times New Roman" w:hAnsi="Times New Roman" w:cs="Times New Roman"/>
              </w:rPr>
            </w:pPr>
            <w:r>
              <w:rPr>
                <w:rFonts w:ascii="Times New Roman" w:hAnsi="Times New Roman" w:cs="Times New Roman"/>
              </w:rPr>
              <w:t>1.3.1</w:t>
            </w:r>
          </w:p>
        </w:tc>
        <w:tc>
          <w:tcPr>
            <w:tcW w:w="7143" w:type="dxa"/>
          </w:tcPr>
          <w:p w:rsidR="00093282" w:rsidRPr="00046741" w:rsidRDefault="00046741" w:rsidP="00EE55B3">
            <w:pPr>
              <w:rPr>
                <w:rFonts w:ascii="Times New Roman" w:hAnsi="Times New Roman" w:cs="Times New Roman"/>
              </w:rPr>
            </w:pPr>
            <w:r w:rsidRPr="00046741">
              <w:rPr>
                <w:rFonts w:ascii="Times New Roman" w:hAnsi="Times New Roman" w:cs="Times New Roman"/>
              </w:rPr>
              <w:t>Отсутствие изменений в деятельности объекта контроля</w:t>
            </w:r>
          </w:p>
        </w:tc>
        <w:tc>
          <w:tcPr>
            <w:tcW w:w="1546" w:type="dxa"/>
          </w:tcPr>
          <w:p w:rsidR="00093282" w:rsidRPr="00093282" w:rsidRDefault="00046741" w:rsidP="00093282">
            <w:pPr>
              <w:jc w:val="center"/>
              <w:rPr>
                <w:rFonts w:ascii="Times New Roman" w:hAnsi="Times New Roman" w:cs="Times New Roman"/>
              </w:rPr>
            </w:pPr>
            <w:r>
              <w:rPr>
                <w:rFonts w:ascii="Times New Roman" w:hAnsi="Times New Roman" w:cs="Times New Roman"/>
              </w:rPr>
              <w:t>0</w:t>
            </w:r>
          </w:p>
        </w:tc>
      </w:tr>
      <w:tr w:rsidR="00046741" w:rsidTr="00046741">
        <w:tc>
          <w:tcPr>
            <w:tcW w:w="656" w:type="dxa"/>
          </w:tcPr>
          <w:p w:rsidR="00046741" w:rsidRPr="00093282" w:rsidRDefault="00046741" w:rsidP="00046741">
            <w:pPr>
              <w:jc w:val="center"/>
              <w:rPr>
                <w:rFonts w:ascii="Times New Roman" w:hAnsi="Times New Roman" w:cs="Times New Roman"/>
              </w:rPr>
            </w:pPr>
            <w:r>
              <w:rPr>
                <w:rFonts w:ascii="Times New Roman" w:hAnsi="Times New Roman" w:cs="Times New Roman"/>
              </w:rPr>
              <w:t>1.3.2</w:t>
            </w:r>
          </w:p>
        </w:tc>
        <w:tc>
          <w:tcPr>
            <w:tcW w:w="7143" w:type="dxa"/>
          </w:tcPr>
          <w:p w:rsidR="00046741" w:rsidRPr="00046741" w:rsidRDefault="00046741" w:rsidP="00046741">
            <w:pPr>
              <w:rPr>
                <w:rFonts w:ascii="Times New Roman" w:hAnsi="Times New Roman" w:cs="Times New Roman"/>
              </w:rPr>
            </w:pPr>
            <w:r>
              <w:rPr>
                <w:rFonts w:ascii="Times New Roman" w:hAnsi="Times New Roman" w:cs="Times New Roman"/>
              </w:rPr>
              <w:t xml:space="preserve">Наличие </w:t>
            </w:r>
            <w:r w:rsidRPr="00046741">
              <w:rPr>
                <w:rFonts w:ascii="Times New Roman" w:hAnsi="Times New Roman" w:cs="Times New Roman"/>
              </w:rPr>
              <w:t>изменений в деятельности объекта контроля</w:t>
            </w:r>
          </w:p>
        </w:tc>
        <w:tc>
          <w:tcPr>
            <w:tcW w:w="1546" w:type="dxa"/>
          </w:tcPr>
          <w:p w:rsidR="00046741" w:rsidRPr="00093282" w:rsidRDefault="00046741" w:rsidP="00046741">
            <w:pPr>
              <w:jc w:val="center"/>
              <w:rPr>
                <w:rFonts w:ascii="Times New Roman" w:hAnsi="Times New Roman" w:cs="Times New Roman"/>
              </w:rPr>
            </w:pPr>
            <w:r>
              <w:rPr>
                <w:rFonts w:ascii="Times New Roman" w:hAnsi="Times New Roman" w:cs="Times New Roman"/>
              </w:rPr>
              <w:t>10</w:t>
            </w:r>
          </w:p>
        </w:tc>
      </w:tr>
      <w:tr w:rsidR="00046741" w:rsidTr="00046741">
        <w:tc>
          <w:tcPr>
            <w:tcW w:w="656" w:type="dxa"/>
          </w:tcPr>
          <w:p w:rsidR="00046741" w:rsidRPr="00093282" w:rsidRDefault="00046741" w:rsidP="00046741">
            <w:pPr>
              <w:jc w:val="center"/>
              <w:rPr>
                <w:rFonts w:ascii="Times New Roman" w:hAnsi="Times New Roman" w:cs="Times New Roman"/>
              </w:rPr>
            </w:pPr>
            <w:r>
              <w:rPr>
                <w:rFonts w:ascii="Times New Roman" w:hAnsi="Times New Roman" w:cs="Times New Roman"/>
              </w:rPr>
              <w:t>1.4</w:t>
            </w:r>
          </w:p>
        </w:tc>
        <w:tc>
          <w:tcPr>
            <w:tcW w:w="7143" w:type="dxa"/>
          </w:tcPr>
          <w:p w:rsidR="00046741" w:rsidRPr="00046741" w:rsidRDefault="00046741" w:rsidP="00046741">
            <w:pPr>
              <w:rPr>
                <w:rFonts w:ascii="Times New Roman" w:hAnsi="Times New Roman" w:cs="Times New Roman"/>
              </w:rPr>
            </w:pPr>
            <w:r w:rsidRPr="00046741">
              <w:rPr>
                <w:rFonts w:ascii="Times New Roman" w:hAnsi="Times New Roman" w:cs="Times New Roman"/>
              </w:rPr>
              <w:t xml:space="preserve">Наличие (отсутствие) нарушений, выявленных по результатам ранее проведенных органом контроля контрольных мероприятий: </w:t>
            </w:r>
          </w:p>
        </w:tc>
        <w:tc>
          <w:tcPr>
            <w:tcW w:w="1546" w:type="dxa"/>
          </w:tcPr>
          <w:p w:rsidR="00046741" w:rsidRPr="00093282" w:rsidRDefault="00046741" w:rsidP="00046741">
            <w:pPr>
              <w:jc w:val="center"/>
              <w:rPr>
                <w:rFonts w:ascii="Times New Roman" w:hAnsi="Times New Roman" w:cs="Times New Roman"/>
              </w:rPr>
            </w:pPr>
          </w:p>
        </w:tc>
      </w:tr>
      <w:tr w:rsidR="00046741" w:rsidTr="00046741">
        <w:tc>
          <w:tcPr>
            <w:tcW w:w="656" w:type="dxa"/>
          </w:tcPr>
          <w:p w:rsidR="00046741" w:rsidRPr="00093282" w:rsidRDefault="00046741" w:rsidP="00046741">
            <w:pPr>
              <w:jc w:val="center"/>
              <w:rPr>
                <w:rFonts w:ascii="Times New Roman" w:hAnsi="Times New Roman" w:cs="Times New Roman"/>
              </w:rPr>
            </w:pPr>
            <w:r>
              <w:rPr>
                <w:rFonts w:ascii="Times New Roman" w:hAnsi="Times New Roman" w:cs="Times New Roman"/>
              </w:rPr>
              <w:t>1.4.1</w:t>
            </w:r>
          </w:p>
        </w:tc>
        <w:tc>
          <w:tcPr>
            <w:tcW w:w="7143" w:type="dxa"/>
          </w:tcPr>
          <w:p w:rsidR="00046741" w:rsidRPr="00093282" w:rsidRDefault="00046741" w:rsidP="00046741">
            <w:pPr>
              <w:rPr>
                <w:rFonts w:ascii="Times New Roman" w:hAnsi="Times New Roman" w:cs="Times New Roman"/>
              </w:rPr>
            </w:pPr>
            <w:r w:rsidRPr="00046741">
              <w:rPr>
                <w:rFonts w:ascii="Times New Roman" w:hAnsi="Times New Roman" w:cs="Times New Roman"/>
              </w:rPr>
              <w:t>Объем нарушений, выявленных у объекта контроля:</w:t>
            </w:r>
          </w:p>
        </w:tc>
        <w:tc>
          <w:tcPr>
            <w:tcW w:w="1546" w:type="dxa"/>
          </w:tcPr>
          <w:p w:rsidR="00046741" w:rsidRPr="00093282" w:rsidRDefault="00046741" w:rsidP="00046741">
            <w:pPr>
              <w:jc w:val="center"/>
              <w:rPr>
                <w:rFonts w:ascii="Times New Roman" w:hAnsi="Times New Roman" w:cs="Times New Roman"/>
              </w:rPr>
            </w:pPr>
          </w:p>
        </w:tc>
      </w:tr>
      <w:tr w:rsidR="00046741" w:rsidTr="00046741">
        <w:tc>
          <w:tcPr>
            <w:tcW w:w="656" w:type="dxa"/>
          </w:tcPr>
          <w:p w:rsidR="00046741" w:rsidRPr="00093282" w:rsidRDefault="00046741" w:rsidP="00046741">
            <w:pPr>
              <w:jc w:val="center"/>
              <w:rPr>
                <w:rFonts w:ascii="Times New Roman" w:hAnsi="Times New Roman" w:cs="Times New Roman"/>
              </w:rPr>
            </w:pPr>
          </w:p>
        </w:tc>
        <w:tc>
          <w:tcPr>
            <w:tcW w:w="7143" w:type="dxa"/>
          </w:tcPr>
          <w:p w:rsidR="00046741" w:rsidRPr="00093282" w:rsidRDefault="00046741" w:rsidP="00046741">
            <w:pPr>
              <w:rPr>
                <w:rFonts w:ascii="Times New Roman" w:hAnsi="Times New Roman" w:cs="Times New Roman"/>
              </w:rPr>
            </w:pPr>
            <w:r>
              <w:rPr>
                <w:rFonts w:ascii="Times New Roman" w:hAnsi="Times New Roman" w:cs="Times New Roman"/>
              </w:rPr>
              <w:t>До 10,0 тыс.руб.</w:t>
            </w:r>
          </w:p>
        </w:tc>
        <w:tc>
          <w:tcPr>
            <w:tcW w:w="1546" w:type="dxa"/>
          </w:tcPr>
          <w:p w:rsidR="00046741" w:rsidRPr="00093282" w:rsidRDefault="00046741" w:rsidP="00046741">
            <w:pPr>
              <w:jc w:val="center"/>
              <w:rPr>
                <w:rFonts w:ascii="Times New Roman" w:hAnsi="Times New Roman" w:cs="Times New Roman"/>
              </w:rPr>
            </w:pPr>
            <w:r>
              <w:rPr>
                <w:rFonts w:ascii="Times New Roman" w:hAnsi="Times New Roman" w:cs="Times New Roman"/>
              </w:rPr>
              <w:t>3</w:t>
            </w:r>
          </w:p>
        </w:tc>
      </w:tr>
      <w:tr w:rsidR="00046741" w:rsidTr="00046741">
        <w:tc>
          <w:tcPr>
            <w:tcW w:w="656" w:type="dxa"/>
          </w:tcPr>
          <w:p w:rsidR="00046741" w:rsidRPr="00093282" w:rsidRDefault="00046741" w:rsidP="00046741">
            <w:pPr>
              <w:jc w:val="center"/>
              <w:rPr>
                <w:rFonts w:ascii="Times New Roman" w:hAnsi="Times New Roman" w:cs="Times New Roman"/>
              </w:rPr>
            </w:pPr>
          </w:p>
        </w:tc>
        <w:tc>
          <w:tcPr>
            <w:tcW w:w="7143" w:type="dxa"/>
          </w:tcPr>
          <w:p w:rsidR="00046741" w:rsidRPr="00093282" w:rsidRDefault="00046741" w:rsidP="00046741">
            <w:pPr>
              <w:rPr>
                <w:rFonts w:ascii="Times New Roman" w:hAnsi="Times New Roman" w:cs="Times New Roman"/>
              </w:rPr>
            </w:pPr>
            <w:r>
              <w:rPr>
                <w:rFonts w:ascii="Times New Roman" w:hAnsi="Times New Roman" w:cs="Times New Roman"/>
              </w:rPr>
              <w:t>От 10,0 тыс.руб. до 50,0 тыс.руб.</w:t>
            </w:r>
          </w:p>
        </w:tc>
        <w:tc>
          <w:tcPr>
            <w:tcW w:w="1546" w:type="dxa"/>
          </w:tcPr>
          <w:p w:rsidR="00046741" w:rsidRPr="00093282" w:rsidRDefault="00046741" w:rsidP="00046741">
            <w:pPr>
              <w:jc w:val="center"/>
              <w:rPr>
                <w:rFonts w:ascii="Times New Roman" w:hAnsi="Times New Roman" w:cs="Times New Roman"/>
              </w:rPr>
            </w:pPr>
            <w:r>
              <w:rPr>
                <w:rFonts w:ascii="Times New Roman" w:hAnsi="Times New Roman" w:cs="Times New Roman"/>
              </w:rPr>
              <w:t>5</w:t>
            </w:r>
          </w:p>
        </w:tc>
      </w:tr>
      <w:tr w:rsidR="00046741" w:rsidTr="00046741">
        <w:tc>
          <w:tcPr>
            <w:tcW w:w="656" w:type="dxa"/>
          </w:tcPr>
          <w:p w:rsidR="00046741" w:rsidRPr="00093282" w:rsidRDefault="00046741" w:rsidP="00046741">
            <w:pPr>
              <w:jc w:val="center"/>
              <w:rPr>
                <w:rFonts w:ascii="Times New Roman" w:hAnsi="Times New Roman" w:cs="Times New Roman"/>
              </w:rPr>
            </w:pPr>
          </w:p>
        </w:tc>
        <w:tc>
          <w:tcPr>
            <w:tcW w:w="7143" w:type="dxa"/>
          </w:tcPr>
          <w:p w:rsidR="00046741" w:rsidRPr="00093282" w:rsidRDefault="00046741" w:rsidP="00046741">
            <w:pPr>
              <w:rPr>
                <w:rFonts w:ascii="Times New Roman" w:hAnsi="Times New Roman" w:cs="Times New Roman"/>
              </w:rPr>
            </w:pPr>
            <w:r>
              <w:rPr>
                <w:rFonts w:ascii="Times New Roman" w:hAnsi="Times New Roman" w:cs="Times New Roman"/>
              </w:rPr>
              <w:t>От 50,0 тыс.руб. до 100,0 тыс.руб.</w:t>
            </w:r>
          </w:p>
        </w:tc>
        <w:tc>
          <w:tcPr>
            <w:tcW w:w="1546" w:type="dxa"/>
          </w:tcPr>
          <w:p w:rsidR="00046741" w:rsidRPr="00093282" w:rsidRDefault="00046741" w:rsidP="00046741">
            <w:pPr>
              <w:jc w:val="center"/>
              <w:rPr>
                <w:rFonts w:ascii="Times New Roman" w:hAnsi="Times New Roman" w:cs="Times New Roman"/>
              </w:rPr>
            </w:pPr>
            <w:r>
              <w:rPr>
                <w:rFonts w:ascii="Times New Roman" w:hAnsi="Times New Roman" w:cs="Times New Roman"/>
              </w:rPr>
              <w:t>10</w:t>
            </w:r>
          </w:p>
        </w:tc>
      </w:tr>
      <w:tr w:rsidR="00046741" w:rsidTr="00046741">
        <w:tc>
          <w:tcPr>
            <w:tcW w:w="656" w:type="dxa"/>
          </w:tcPr>
          <w:p w:rsidR="00046741" w:rsidRPr="00093282" w:rsidRDefault="00046741" w:rsidP="00046741">
            <w:pPr>
              <w:jc w:val="center"/>
              <w:rPr>
                <w:rFonts w:ascii="Times New Roman" w:hAnsi="Times New Roman" w:cs="Times New Roman"/>
              </w:rPr>
            </w:pPr>
          </w:p>
        </w:tc>
        <w:tc>
          <w:tcPr>
            <w:tcW w:w="7143" w:type="dxa"/>
          </w:tcPr>
          <w:p w:rsidR="00046741" w:rsidRPr="00093282" w:rsidRDefault="00046741" w:rsidP="00046741">
            <w:pPr>
              <w:rPr>
                <w:rFonts w:ascii="Times New Roman" w:hAnsi="Times New Roman" w:cs="Times New Roman"/>
              </w:rPr>
            </w:pPr>
            <w:r>
              <w:rPr>
                <w:rFonts w:ascii="Times New Roman" w:hAnsi="Times New Roman" w:cs="Times New Roman"/>
              </w:rPr>
              <w:t>Свыше 100,0 тыс.руб.</w:t>
            </w:r>
          </w:p>
        </w:tc>
        <w:tc>
          <w:tcPr>
            <w:tcW w:w="1546" w:type="dxa"/>
          </w:tcPr>
          <w:p w:rsidR="00046741" w:rsidRPr="00093282" w:rsidRDefault="00046741" w:rsidP="00046741">
            <w:pPr>
              <w:jc w:val="center"/>
              <w:rPr>
                <w:rFonts w:ascii="Times New Roman" w:hAnsi="Times New Roman" w:cs="Times New Roman"/>
              </w:rPr>
            </w:pPr>
            <w:r>
              <w:rPr>
                <w:rFonts w:ascii="Times New Roman" w:hAnsi="Times New Roman" w:cs="Times New Roman"/>
              </w:rPr>
              <w:t>15</w:t>
            </w:r>
          </w:p>
        </w:tc>
      </w:tr>
      <w:tr w:rsidR="00046741" w:rsidTr="00046741">
        <w:tc>
          <w:tcPr>
            <w:tcW w:w="656" w:type="dxa"/>
          </w:tcPr>
          <w:p w:rsidR="00046741" w:rsidRPr="00093282" w:rsidRDefault="00046741" w:rsidP="00046741">
            <w:pPr>
              <w:jc w:val="center"/>
              <w:rPr>
                <w:rFonts w:ascii="Times New Roman" w:hAnsi="Times New Roman" w:cs="Times New Roman"/>
              </w:rPr>
            </w:pPr>
            <w:r>
              <w:rPr>
                <w:rFonts w:ascii="Times New Roman" w:hAnsi="Times New Roman" w:cs="Times New Roman"/>
              </w:rPr>
              <w:t>1.4.2</w:t>
            </w:r>
          </w:p>
        </w:tc>
        <w:tc>
          <w:tcPr>
            <w:tcW w:w="7143" w:type="dxa"/>
          </w:tcPr>
          <w:p w:rsidR="00046741" w:rsidRPr="00046741" w:rsidRDefault="00046741" w:rsidP="00046741">
            <w:pPr>
              <w:rPr>
                <w:rFonts w:ascii="Times New Roman" w:hAnsi="Times New Roman" w:cs="Times New Roman"/>
              </w:rPr>
            </w:pPr>
            <w:r w:rsidRPr="00046741">
              <w:rPr>
                <w:rFonts w:ascii="Times New Roman" w:hAnsi="Times New Roman" w:cs="Times New Roman"/>
              </w:rPr>
              <w:t>Объем нарушений, выявленных у объекта контроля при использовании муниципального имущества, ведении бухгалтерского (бюджетного) учета и составлении отчетности:</w:t>
            </w:r>
          </w:p>
        </w:tc>
        <w:tc>
          <w:tcPr>
            <w:tcW w:w="1546" w:type="dxa"/>
          </w:tcPr>
          <w:p w:rsidR="00046741" w:rsidRPr="00093282" w:rsidRDefault="00046741" w:rsidP="00046741">
            <w:pPr>
              <w:jc w:val="center"/>
              <w:rPr>
                <w:rFonts w:ascii="Times New Roman" w:hAnsi="Times New Roman" w:cs="Times New Roman"/>
              </w:rPr>
            </w:pPr>
          </w:p>
        </w:tc>
      </w:tr>
      <w:tr w:rsidR="00046741" w:rsidTr="00046741">
        <w:tc>
          <w:tcPr>
            <w:tcW w:w="656" w:type="dxa"/>
          </w:tcPr>
          <w:p w:rsidR="00046741" w:rsidRPr="00093282" w:rsidRDefault="00046741" w:rsidP="00046741">
            <w:pPr>
              <w:jc w:val="center"/>
              <w:rPr>
                <w:rFonts w:ascii="Times New Roman" w:hAnsi="Times New Roman" w:cs="Times New Roman"/>
              </w:rPr>
            </w:pPr>
          </w:p>
        </w:tc>
        <w:tc>
          <w:tcPr>
            <w:tcW w:w="7143" w:type="dxa"/>
          </w:tcPr>
          <w:p w:rsidR="00046741" w:rsidRPr="00093282" w:rsidRDefault="00D540DB" w:rsidP="00D540DB">
            <w:pPr>
              <w:rPr>
                <w:rFonts w:ascii="Times New Roman" w:hAnsi="Times New Roman" w:cs="Times New Roman"/>
              </w:rPr>
            </w:pPr>
            <w:r>
              <w:rPr>
                <w:rFonts w:ascii="Times New Roman" w:hAnsi="Times New Roman" w:cs="Times New Roman"/>
              </w:rPr>
              <w:t>До 10,0 тыс.руб.</w:t>
            </w:r>
          </w:p>
        </w:tc>
        <w:tc>
          <w:tcPr>
            <w:tcW w:w="1546" w:type="dxa"/>
          </w:tcPr>
          <w:p w:rsidR="00046741" w:rsidRPr="00093282" w:rsidRDefault="00D540DB" w:rsidP="00046741">
            <w:pPr>
              <w:jc w:val="center"/>
              <w:rPr>
                <w:rFonts w:ascii="Times New Roman" w:hAnsi="Times New Roman" w:cs="Times New Roman"/>
              </w:rPr>
            </w:pPr>
            <w:r>
              <w:rPr>
                <w:rFonts w:ascii="Times New Roman" w:hAnsi="Times New Roman" w:cs="Times New Roman"/>
              </w:rPr>
              <w:t>0</w:t>
            </w:r>
          </w:p>
        </w:tc>
      </w:tr>
      <w:tr w:rsidR="00046741" w:rsidTr="00046741">
        <w:tc>
          <w:tcPr>
            <w:tcW w:w="656" w:type="dxa"/>
          </w:tcPr>
          <w:p w:rsidR="00046741" w:rsidRPr="00093282" w:rsidRDefault="00046741" w:rsidP="00046741">
            <w:pPr>
              <w:jc w:val="center"/>
              <w:rPr>
                <w:rFonts w:ascii="Times New Roman" w:hAnsi="Times New Roman" w:cs="Times New Roman"/>
              </w:rPr>
            </w:pPr>
          </w:p>
        </w:tc>
        <w:tc>
          <w:tcPr>
            <w:tcW w:w="7143" w:type="dxa"/>
          </w:tcPr>
          <w:p w:rsidR="00046741" w:rsidRPr="00093282" w:rsidRDefault="00D540DB" w:rsidP="00D540DB">
            <w:pPr>
              <w:rPr>
                <w:rFonts w:ascii="Times New Roman" w:hAnsi="Times New Roman" w:cs="Times New Roman"/>
              </w:rPr>
            </w:pPr>
            <w:r>
              <w:rPr>
                <w:rFonts w:ascii="Times New Roman" w:hAnsi="Times New Roman" w:cs="Times New Roman"/>
              </w:rPr>
              <w:t>От 10,0 тыс.руб. до 50,0 тыс.руб.</w:t>
            </w:r>
          </w:p>
        </w:tc>
        <w:tc>
          <w:tcPr>
            <w:tcW w:w="1546" w:type="dxa"/>
          </w:tcPr>
          <w:p w:rsidR="00046741" w:rsidRPr="00093282" w:rsidRDefault="00D540DB" w:rsidP="00046741">
            <w:pPr>
              <w:jc w:val="center"/>
              <w:rPr>
                <w:rFonts w:ascii="Times New Roman" w:hAnsi="Times New Roman" w:cs="Times New Roman"/>
              </w:rPr>
            </w:pPr>
            <w:r>
              <w:rPr>
                <w:rFonts w:ascii="Times New Roman" w:hAnsi="Times New Roman" w:cs="Times New Roman"/>
              </w:rPr>
              <w:t>5</w:t>
            </w:r>
          </w:p>
        </w:tc>
      </w:tr>
      <w:tr w:rsidR="00046741" w:rsidTr="00046741">
        <w:tc>
          <w:tcPr>
            <w:tcW w:w="656" w:type="dxa"/>
          </w:tcPr>
          <w:p w:rsidR="00046741" w:rsidRPr="00093282" w:rsidRDefault="00046741" w:rsidP="00046741">
            <w:pPr>
              <w:jc w:val="center"/>
              <w:rPr>
                <w:rFonts w:ascii="Times New Roman" w:hAnsi="Times New Roman" w:cs="Times New Roman"/>
              </w:rPr>
            </w:pPr>
          </w:p>
        </w:tc>
        <w:tc>
          <w:tcPr>
            <w:tcW w:w="7143" w:type="dxa"/>
          </w:tcPr>
          <w:p w:rsidR="00046741" w:rsidRPr="00093282" w:rsidRDefault="00D540DB" w:rsidP="00D540DB">
            <w:pPr>
              <w:rPr>
                <w:rFonts w:ascii="Times New Roman" w:hAnsi="Times New Roman" w:cs="Times New Roman"/>
              </w:rPr>
            </w:pPr>
            <w:r>
              <w:rPr>
                <w:rFonts w:ascii="Times New Roman" w:hAnsi="Times New Roman" w:cs="Times New Roman"/>
              </w:rPr>
              <w:t>От 50,0 тыс.руб. до 100,0 тыс.руб.</w:t>
            </w:r>
          </w:p>
        </w:tc>
        <w:tc>
          <w:tcPr>
            <w:tcW w:w="1546" w:type="dxa"/>
          </w:tcPr>
          <w:p w:rsidR="00046741" w:rsidRPr="00093282" w:rsidRDefault="00D540DB" w:rsidP="00046741">
            <w:pPr>
              <w:jc w:val="center"/>
              <w:rPr>
                <w:rFonts w:ascii="Times New Roman" w:hAnsi="Times New Roman" w:cs="Times New Roman"/>
              </w:rPr>
            </w:pPr>
            <w:r>
              <w:rPr>
                <w:rFonts w:ascii="Times New Roman" w:hAnsi="Times New Roman" w:cs="Times New Roman"/>
              </w:rPr>
              <w:t>10</w:t>
            </w:r>
          </w:p>
        </w:tc>
      </w:tr>
      <w:tr w:rsidR="00046741" w:rsidTr="00046741">
        <w:tc>
          <w:tcPr>
            <w:tcW w:w="656" w:type="dxa"/>
          </w:tcPr>
          <w:p w:rsidR="00046741" w:rsidRPr="00093282" w:rsidRDefault="00046741" w:rsidP="00046741">
            <w:pPr>
              <w:jc w:val="center"/>
              <w:rPr>
                <w:rFonts w:ascii="Times New Roman" w:hAnsi="Times New Roman" w:cs="Times New Roman"/>
              </w:rPr>
            </w:pPr>
          </w:p>
        </w:tc>
        <w:tc>
          <w:tcPr>
            <w:tcW w:w="7143" w:type="dxa"/>
          </w:tcPr>
          <w:p w:rsidR="00046741" w:rsidRPr="00093282" w:rsidRDefault="00D540DB" w:rsidP="00D540DB">
            <w:pPr>
              <w:rPr>
                <w:rFonts w:ascii="Times New Roman" w:hAnsi="Times New Roman" w:cs="Times New Roman"/>
              </w:rPr>
            </w:pPr>
            <w:r>
              <w:rPr>
                <w:rFonts w:ascii="Times New Roman" w:hAnsi="Times New Roman" w:cs="Times New Roman"/>
              </w:rPr>
              <w:t>Свыше 100,0 тыс.руб.</w:t>
            </w:r>
          </w:p>
        </w:tc>
        <w:tc>
          <w:tcPr>
            <w:tcW w:w="1546" w:type="dxa"/>
          </w:tcPr>
          <w:p w:rsidR="00046741" w:rsidRPr="00093282" w:rsidRDefault="00D540DB" w:rsidP="00046741">
            <w:pPr>
              <w:jc w:val="center"/>
              <w:rPr>
                <w:rFonts w:ascii="Times New Roman" w:hAnsi="Times New Roman" w:cs="Times New Roman"/>
              </w:rPr>
            </w:pPr>
            <w:r>
              <w:rPr>
                <w:rFonts w:ascii="Times New Roman" w:hAnsi="Times New Roman" w:cs="Times New Roman"/>
              </w:rPr>
              <w:t>15</w:t>
            </w:r>
          </w:p>
        </w:tc>
      </w:tr>
      <w:tr w:rsidR="00046741" w:rsidTr="00046741">
        <w:tc>
          <w:tcPr>
            <w:tcW w:w="656" w:type="dxa"/>
          </w:tcPr>
          <w:p w:rsidR="00046741" w:rsidRPr="00093282" w:rsidRDefault="00D540DB" w:rsidP="00046741">
            <w:pPr>
              <w:jc w:val="center"/>
              <w:rPr>
                <w:rFonts w:ascii="Times New Roman" w:hAnsi="Times New Roman" w:cs="Times New Roman"/>
              </w:rPr>
            </w:pPr>
            <w:r>
              <w:rPr>
                <w:rFonts w:ascii="Times New Roman" w:hAnsi="Times New Roman" w:cs="Times New Roman"/>
              </w:rPr>
              <w:t>1.4.3</w:t>
            </w:r>
          </w:p>
        </w:tc>
        <w:tc>
          <w:tcPr>
            <w:tcW w:w="7143" w:type="dxa"/>
          </w:tcPr>
          <w:p w:rsidR="00046741" w:rsidRPr="00D540DB" w:rsidRDefault="00D540DB" w:rsidP="00D540DB">
            <w:pPr>
              <w:rPr>
                <w:rFonts w:ascii="Times New Roman" w:hAnsi="Times New Roman" w:cs="Times New Roman"/>
              </w:rPr>
            </w:pPr>
            <w:r w:rsidRPr="00D540DB">
              <w:rPr>
                <w:rFonts w:ascii="Times New Roman" w:hAnsi="Times New Roman" w:cs="Times New Roman"/>
              </w:rPr>
              <w:t>Количество случаев нарушений, выявленных по результатам ранее проведенных органом контроля контрольных мероприятий:</w:t>
            </w:r>
          </w:p>
        </w:tc>
        <w:tc>
          <w:tcPr>
            <w:tcW w:w="1546" w:type="dxa"/>
          </w:tcPr>
          <w:p w:rsidR="00046741" w:rsidRPr="00093282" w:rsidRDefault="00046741" w:rsidP="00046741">
            <w:pPr>
              <w:jc w:val="center"/>
              <w:rPr>
                <w:rFonts w:ascii="Times New Roman" w:hAnsi="Times New Roman" w:cs="Times New Roman"/>
              </w:rPr>
            </w:pPr>
          </w:p>
        </w:tc>
      </w:tr>
      <w:tr w:rsidR="00D540DB" w:rsidTr="00046741">
        <w:tc>
          <w:tcPr>
            <w:tcW w:w="656" w:type="dxa"/>
          </w:tcPr>
          <w:p w:rsidR="00D540DB" w:rsidRPr="00093282" w:rsidRDefault="00D540DB" w:rsidP="00046741">
            <w:pPr>
              <w:jc w:val="center"/>
              <w:rPr>
                <w:rFonts w:ascii="Times New Roman" w:hAnsi="Times New Roman" w:cs="Times New Roman"/>
              </w:rPr>
            </w:pPr>
          </w:p>
        </w:tc>
        <w:tc>
          <w:tcPr>
            <w:tcW w:w="7143" w:type="dxa"/>
          </w:tcPr>
          <w:p w:rsidR="00D540DB" w:rsidRPr="00093282" w:rsidRDefault="00D540DB" w:rsidP="00D540DB">
            <w:pPr>
              <w:rPr>
                <w:rFonts w:ascii="Times New Roman" w:hAnsi="Times New Roman" w:cs="Times New Roman"/>
              </w:rPr>
            </w:pPr>
            <w:r>
              <w:rPr>
                <w:rFonts w:ascii="Times New Roman" w:hAnsi="Times New Roman" w:cs="Times New Roman"/>
              </w:rPr>
              <w:t>До 3 случаев</w:t>
            </w:r>
          </w:p>
        </w:tc>
        <w:tc>
          <w:tcPr>
            <w:tcW w:w="1546" w:type="dxa"/>
          </w:tcPr>
          <w:p w:rsidR="00D540DB" w:rsidRPr="00093282" w:rsidRDefault="00D540DB" w:rsidP="00046741">
            <w:pPr>
              <w:jc w:val="center"/>
              <w:rPr>
                <w:rFonts w:ascii="Times New Roman" w:hAnsi="Times New Roman" w:cs="Times New Roman"/>
              </w:rPr>
            </w:pPr>
            <w:r>
              <w:rPr>
                <w:rFonts w:ascii="Times New Roman" w:hAnsi="Times New Roman" w:cs="Times New Roman"/>
              </w:rPr>
              <w:t>0</w:t>
            </w:r>
          </w:p>
        </w:tc>
      </w:tr>
      <w:tr w:rsidR="00D540DB" w:rsidTr="00046741">
        <w:tc>
          <w:tcPr>
            <w:tcW w:w="656" w:type="dxa"/>
          </w:tcPr>
          <w:p w:rsidR="00D540DB" w:rsidRPr="00093282" w:rsidRDefault="00D540DB" w:rsidP="00046741">
            <w:pPr>
              <w:jc w:val="center"/>
              <w:rPr>
                <w:rFonts w:ascii="Times New Roman" w:hAnsi="Times New Roman" w:cs="Times New Roman"/>
              </w:rPr>
            </w:pPr>
          </w:p>
        </w:tc>
        <w:tc>
          <w:tcPr>
            <w:tcW w:w="7143" w:type="dxa"/>
          </w:tcPr>
          <w:p w:rsidR="00D540DB" w:rsidRPr="00093282" w:rsidRDefault="00D540DB" w:rsidP="00D540DB">
            <w:pPr>
              <w:rPr>
                <w:rFonts w:ascii="Times New Roman" w:hAnsi="Times New Roman" w:cs="Times New Roman"/>
              </w:rPr>
            </w:pPr>
            <w:r>
              <w:rPr>
                <w:rFonts w:ascii="Times New Roman" w:hAnsi="Times New Roman" w:cs="Times New Roman"/>
              </w:rPr>
              <w:t>От 3 до 10 случаев</w:t>
            </w:r>
          </w:p>
        </w:tc>
        <w:tc>
          <w:tcPr>
            <w:tcW w:w="1546" w:type="dxa"/>
          </w:tcPr>
          <w:p w:rsidR="00D540DB" w:rsidRPr="00093282" w:rsidRDefault="00D540DB" w:rsidP="00046741">
            <w:pPr>
              <w:jc w:val="center"/>
              <w:rPr>
                <w:rFonts w:ascii="Times New Roman" w:hAnsi="Times New Roman" w:cs="Times New Roman"/>
              </w:rPr>
            </w:pPr>
            <w:r>
              <w:rPr>
                <w:rFonts w:ascii="Times New Roman" w:hAnsi="Times New Roman" w:cs="Times New Roman"/>
              </w:rPr>
              <w:t>5</w:t>
            </w:r>
          </w:p>
        </w:tc>
      </w:tr>
      <w:tr w:rsidR="00D540DB" w:rsidTr="00046741">
        <w:tc>
          <w:tcPr>
            <w:tcW w:w="656" w:type="dxa"/>
          </w:tcPr>
          <w:p w:rsidR="00D540DB" w:rsidRPr="00093282" w:rsidRDefault="00D540DB" w:rsidP="00046741">
            <w:pPr>
              <w:jc w:val="center"/>
              <w:rPr>
                <w:rFonts w:ascii="Times New Roman" w:hAnsi="Times New Roman" w:cs="Times New Roman"/>
              </w:rPr>
            </w:pPr>
          </w:p>
        </w:tc>
        <w:tc>
          <w:tcPr>
            <w:tcW w:w="7143" w:type="dxa"/>
          </w:tcPr>
          <w:p w:rsidR="00D540DB" w:rsidRPr="00093282" w:rsidRDefault="00D540DB" w:rsidP="00D540DB">
            <w:pPr>
              <w:rPr>
                <w:rFonts w:ascii="Times New Roman" w:hAnsi="Times New Roman" w:cs="Times New Roman"/>
              </w:rPr>
            </w:pPr>
            <w:r>
              <w:rPr>
                <w:rFonts w:ascii="Times New Roman" w:hAnsi="Times New Roman" w:cs="Times New Roman"/>
              </w:rPr>
              <w:t>От 10 до 15 случаев</w:t>
            </w:r>
          </w:p>
        </w:tc>
        <w:tc>
          <w:tcPr>
            <w:tcW w:w="1546" w:type="dxa"/>
          </w:tcPr>
          <w:p w:rsidR="00D540DB" w:rsidRPr="00093282" w:rsidRDefault="00D540DB" w:rsidP="00046741">
            <w:pPr>
              <w:jc w:val="center"/>
              <w:rPr>
                <w:rFonts w:ascii="Times New Roman" w:hAnsi="Times New Roman" w:cs="Times New Roman"/>
              </w:rPr>
            </w:pPr>
            <w:r>
              <w:rPr>
                <w:rFonts w:ascii="Times New Roman" w:hAnsi="Times New Roman" w:cs="Times New Roman"/>
              </w:rPr>
              <w:t>10</w:t>
            </w:r>
          </w:p>
        </w:tc>
      </w:tr>
      <w:tr w:rsidR="00D540DB" w:rsidTr="00046741">
        <w:tc>
          <w:tcPr>
            <w:tcW w:w="656" w:type="dxa"/>
          </w:tcPr>
          <w:p w:rsidR="00D540DB" w:rsidRPr="00093282" w:rsidRDefault="00D540DB" w:rsidP="00046741">
            <w:pPr>
              <w:jc w:val="center"/>
              <w:rPr>
                <w:rFonts w:ascii="Times New Roman" w:hAnsi="Times New Roman" w:cs="Times New Roman"/>
              </w:rPr>
            </w:pPr>
          </w:p>
        </w:tc>
        <w:tc>
          <w:tcPr>
            <w:tcW w:w="7143" w:type="dxa"/>
          </w:tcPr>
          <w:p w:rsidR="00D540DB" w:rsidRPr="00093282" w:rsidRDefault="00D540DB" w:rsidP="00D540DB">
            <w:pPr>
              <w:rPr>
                <w:rFonts w:ascii="Times New Roman" w:hAnsi="Times New Roman" w:cs="Times New Roman"/>
              </w:rPr>
            </w:pPr>
            <w:r>
              <w:rPr>
                <w:rFonts w:ascii="Times New Roman" w:hAnsi="Times New Roman" w:cs="Times New Roman"/>
              </w:rPr>
              <w:t>Свыше 15 случаев</w:t>
            </w:r>
          </w:p>
        </w:tc>
        <w:tc>
          <w:tcPr>
            <w:tcW w:w="1546" w:type="dxa"/>
          </w:tcPr>
          <w:p w:rsidR="00D540DB" w:rsidRPr="00093282" w:rsidRDefault="00D540DB" w:rsidP="00046741">
            <w:pPr>
              <w:jc w:val="center"/>
              <w:rPr>
                <w:rFonts w:ascii="Times New Roman" w:hAnsi="Times New Roman" w:cs="Times New Roman"/>
              </w:rPr>
            </w:pPr>
            <w:r>
              <w:rPr>
                <w:rFonts w:ascii="Times New Roman" w:hAnsi="Times New Roman" w:cs="Times New Roman"/>
              </w:rPr>
              <w:t>15</w:t>
            </w:r>
          </w:p>
        </w:tc>
      </w:tr>
      <w:tr w:rsidR="00D540DB" w:rsidTr="00046741">
        <w:tc>
          <w:tcPr>
            <w:tcW w:w="656" w:type="dxa"/>
          </w:tcPr>
          <w:p w:rsidR="00D540DB" w:rsidRPr="00093282" w:rsidRDefault="00D540DB" w:rsidP="00046741">
            <w:pPr>
              <w:jc w:val="center"/>
              <w:rPr>
                <w:rFonts w:ascii="Times New Roman" w:hAnsi="Times New Roman" w:cs="Times New Roman"/>
              </w:rPr>
            </w:pPr>
            <w:r>
              <w:rPr>
                <w:rFonts w:ascii="Times New Roman" w:hAnsi="Times New Roman" w:cs="Times New Roman"/>
              </w:rPr>
              <w:t>1.5</w:t>
            </w:r>
          </w:p>
        </w:tc>
        <w:tc>
          <w:tcPr>
            <w:tcW w:w="7143" w:type="dxa"/>
          </w:tcPr>
          <w:p w:rsidR="00D540DB" w:rsidRPr="00D540DB" w:rsidRDefault="00D540DB" w:rsidP="00D540DB">
            <w:pPr>
              <w:rPr>
                <w:rFonts w:ascii="Times New Roman" w:hAnsi="Times New Roman" w:cs="Times New Roman"/>
              </w:rPr>
            </w:pPr>
            <w:r w:rsidRPr="00D540DB">
              <w:rPr>
                <w:rFonts w:ascii="Times New Roman" w:hAnsi="Times New Roman" w:cs="Times New Roman"/>
              </w:rPr>
              <w:t>Полнота исполнения объектом контроля представлений, предписаний, выданных органом контроля по результатам проведенных контрольных мероприятий:</w:t>
            </w:r>
          </w:p>
        </w:tc>
        <w:tc>
          <w:tcPr>
            <w:tcW w:w="1546" w:type="dxa"/>
          </w:tcPr>
          <w:p w:rsidR="00D540DB" w:rsidRDefault="00D540DB" w:rsidP="00046741">
            <w:pPr>
              <w:jc w:val="center"/>
              <w:rPr>
                <w:rFonts w:ascii="Times New Roman" w:hAnsi="Times New Roman" w:cs="Times New Roman"/>
              </w:rPr>
            </w:pPr>
          </w:p>
          <w:p w:rsidR="00D540DB" w:rsidRDefault="00D540DB" w:rsidP="00046741">
            <w:pPr>
              <w:jc w:val="center"/>
              <w:rPr>
                <w:rFonts w:ascii="Times New Roman" w:hAnsi="Times New Roman" w:cs="Times New Roman"/>
              </w:rPr>
            </w:pPr>
          </w:p>
          <w:p w:rsidR="00D540DB" w:rsidRDefault="00D540DB" w:rsidP="00046741">
            <w:pPr>
              <w:jc w:val="center"/>
              <w:rPr>
                <w:rFonts w:ascii="Times New Roman" w:hAnsi="Times New Roman" w:cs="Times New Roman"/>
              </w:rPr>
            </w:pPr>
            <w:r>
              <w:rPr>
                <w:rFonts w:ascii="Times New Roman" w:hAnsi="Times New Roman" w:cs="Times New Roman"/>
              </w:rPr>
              <w:t>10</w:t>
            </w:r>
          </w:p>
        </w:tc>
      </w:tr>
      <w:tr w:rsidR="00D540DB" w:rsidTr="00046741">
        <w:tc>
          <w:tcPr>
            <w:tcW w:w="656" w:type="dxa"/>
          </w:tcPr>
          <w:p w:rsidR="00D540DB" w:rsidRDefault="00D540DB" w:rsidP="00046741">
            <w:pPr>
              <w:jc w:val="center"/>
              <w:rPr>
                <w:rFonts w:ascii="Times New Roman" w:hAnsi="Times New Roman" w:cs="Times New Roman"/>
              </w:rPr>
            </w:pPr>
            <w:r>
              <w:rPr>
                <w:rFonts w:ascii="Times New Roman" w:hAnsi="Times New Roman" w:cs="Times New Roman"/>
              </w:rPr>
              <w:t>1.5.1</w:t>
            </w:r>
          </w:p>
          <w:p w:rsidR="003100F3" w:rsidRPr="00093282" w:rsidRDefault="003100F3" w:rsidP="00046741">
            <w:pPr>
              <w:jc w:val="center"/>
              <w:rPr>
                <w:rFonts w:ascii="Times New Roman" w:hAnsi="Times New Roman" w:cs="Times New Roman"/>
              </w:rPr>
            </w:pPr>
          </w:p>
        </w:tc>
        <w:tc>
          <w:tcPr>
            <w:tcW w:w="7143" w:type="dxa"/>
          </w:tcPr>
          <w:p w:rsidR="00D540DB" w:rsidRPr="003100F3" w:rsidRDefault="003100F3" w:rsidP="00D540DB">
            <w:pPr>
              <w:rPr>
                <w:rFonts w:ascii="Times New Roman" w:hAnsi="Times New Roman" w:cs="Times New Roman"/>
              </w:rPr>
            </w:pPr>
            <w:r w:rsidRPr="003100F3">
              <w:rPr>
                <w:rFonts w:ascii="Times New Roman" w:hAnsi="Times New Roman" w:cs="Times New Roman"/>
              </w:rPr>
              <w:t>Представление, предписание выданное органом контроля исполнено объектом контроля в полном объеме</w:t>
            </w:r>
          </w:p>
        </w:tc>
        <w:tc>
          <w:tcPr>
            <w:tcW w:w="1546" w:type="dxa"/>
          </w:tcPr>
          <w:p w:rsidR="00D540DB" w:rsidRDefault="00D540DB" w:rsidP="00046741">
            <w:pPr>
              <w:jc w:val="center"/>
              <w:rPr>
                <w:rFonts w:ascii="Times New Roman" w:hAnsi="Times New Roman" w:cs="Times New Roman"/>
              </w:rPr>
            </w:pPr>
          </w:p>
          <w:p w:rsidR="003100F3" w:rsidRDefault="003100F3" w:rsidP="00046741">
            <w:pPr>
              <w:jc w:val="center"/>
              <w:rPr>
                <w:rFonts w:ascii="Times New Roman" w:hAnsi="Times New Roman" w:cs="Times New Roman"/>
              </w:rPr>
            </w:pPr>
            <w:r>
              <w:rPr>
                <w:rFonts w:ascii="Times New Roman" w:hAnsi="Times New Roman" w:cs="Times New Roman"/>
              </w:rPr>
              <w:t>0</w:t>
            </w:r>
          </w:p>
        </w:tc>
      </w:tr>
      <w:tr w:rsidR="00D540DB" w:rsidTr="00046741">
        <w:tc>
          <w:tcPr>
            <w:tcW w:w="656" w:type="dxa"/>
          </w:tcPr>
          <w:p w:rsidR="00D540DB" w:rsidRPr="00093282" w:rsidRDefault="003100F3" w:rsidP="00046741">
            <w:pPr>
              <w:jc w:val="center"/>
              <w:rPr>
                <w:rFonts w:ascii="Times New Roman" w:hAnsi="Times New Roman" w:cs="Times New Roman"/>
              </w:rPr>
            </w:pPr>
            <w:r>
              <w:rPr>
                <w:rFonts w:ascii="Times New Roman" w:hAnsi="Times New Roman" w:cs="Times New Roman"/>
              </w:rPr>
              <w:t>1.5.2</w:t>
            </w:r>
          </w:p>
        </w:tc>
        <w:tc>
          <w:tcPr>
            <w:tcW w:w="7143" w:type="dxa"/>
          </w:tcPr>
          <w:p w:rsidR="00D540DB" w:rsidRPr="003100F3" w:rsidRDefault="003100F3" w:rsidP="00D540DB">
            <w:pPr>
              <w:rPr>
                <w:rFonts w:ascii="Times New Roman" w:hAnsi="Times New Roman" w:cs="Times New Roman"/>
              </w:rPr>
            </w:pPr>
            <w:r w:rsidRPr="003100F3">
              <w:rPr>
                <w:rFonts w:ascii="Times New Roman" w:hAnsi="Times New Roman" w:cs="Times New Roman"/>
              </w:rPr>
              <w:t>Представление, предписание, выданное органом контроля, исполнено объектом контроля не в полном объеме, либо не исполнено</w:t>
            </w:r>
          </w:p>
        </w:tc>
        <w:tc>
          <w:tcPr>
            <w:tcW w:w="1546" w:type="dxa"/>
          </w:tcPr>
          <w:p w:rsidR="00D540DB" w:rsidRDefault="00D540DB" w:rsidP="00046741">
            <w:pPr>
              <w:jc w:val="center"/>
              <w:rPr>
                <w:rFonts w:ascii="Times New Roman" w:hAnsi="Times New Roman" w:cs="Times New Roman"/>
              </w:rPr>
            </w:pPr>
          </w:p>
          <w:p w:rsidR="003100F3" w:rsidRDefault="003100F3" w:rsidP="00046741">
            <w:pPr>
              <w:jc w:val="center"/>
              <w:rPr>
                <w:rFonts w:ascii="Times New Roman" w:hAnsi="Times New Roman" w:cs="Times New Roman"/>
              </w:rPr>
            </w:pPr>
            <w:r>
              <w:rPr>
                <w:rFonts w:ascii="Times New Roman" w:hAnsi="Times New Roman" w:cs="Times New Roman"/>
              </w:rPr>
              <w:t>15</w:t>
            </w:r>
          </w:p>
        </w:tc>
      </w:tr>
      <w:tr w:rsidR="00D540DB" w:rsidTr="00046741">
        <w:tc>
          <w:tcPr>
            <w:tcW w:w="656" w:type="dxa"/>
          </w:tcPr>
          <w:p w:rsidR="00D540DB" w:rsidRPr="00093282" w:rsidRDefault="003100F3" w:rsidP="00046741">
            <w:pPr>
              <w:jc w:val="center"/>
              <w:rPr>
                <w:rFonts w:ascii="Times New Roman" w:hAnsi="Times New Roman" w:cs="Times New Roman"/>
              </w:rPr>
            </w:pPr>
            <w:r>
              <w:rPr>
                <w:rFonts w:ascii="Times New Roman" w:hAnsi="Times New Roman" w:cs="Times New Roman"/>
              </w:rPr>
              <w:t>1.6</w:t>
            </w:r>
          </w:p>
        </w:tc>
        <w:tc>
          <w:tcPr>
            <w:tcW w:w="7143" w:type="dxa"/>
          </w:tcPr>
          <w:p w:rsidR="00D540DB" w:rsidRPr="003100F3" w:rsidRDefault="003100F3" w:rsidP="00D540DB">
            <w:pPr>
              <w:rPr>
                <w:rFonts w:ascii="Times New Roman" w:hAnsi="Times New Roman" w:cs="Times New Roman"/>
              </w:rPr>
            </w:pPr>
            <w:r w:rsidRPr="003100F3">
              <w:rPr>
                <w:rFonts w:ascii="Times New Roman" w:hAnsi="Times New Roman" w:cs="Times New Roman"/>
              </w:rPr>
              <w:t>Наличие (отсутствие) обращений (жалоб) граждан, объединений граждан, юридических лиц, поступивших в органы контроля:</w:t>
            </w:r>
          </w:p>
        </w:tc>
        <w:tc>
          <w:tcPr>
            <w:tcW w:w="1546" w:type="dxa"/>
          </w:tcPr>
          <w:p w:rsidR="00D540DB" w:rsidRDefault="00D540DB" w:rsidP="00046741">
            <w:pPr>
              <w:jc w:val="center"/>
              <w:rPr>
                <w:rFonts w:ascii="Times New Roman" w:hAnsi="Times New Roman" w:cs="Times New Roman"/>
              </w:rPr>
            </w:pPr>
          </w:p>
        </w:tc>
      </w:tr>
      <w:tr w:rsidR="00D540DB" w:rsidTr="00046741">
        <w:tc>
          <w:tcPr>
            <w:tcW w:w="656" w:type="dxa"/>
          </w:tcPr>
          <w:p w:rsidR="00D540DB" w:rsidRPr="00093282" w:rsidRDefault="003100F3" w:rsidP="00046741">
            <w:pPr>
              <w:jc w:val="center"/>
              <w:rPr>
                <w:rFonts w:ascii="Times New Roman" w:hAnsi="Times New Roman" w:cs="Times New Roman"/>
              </w:rPr>
            </w:pPr>
            <w:r>
              <w:rPr>
                <w:rFonts w:ascii="Times New Roman" w:hAnsi="Times New Roman" w:cs="Times New Roman"/>
              </w:rPr>
              <w:t>1.6.1</w:t>
            </w:r>
          </w:p>
        </w:tc>
        <w:tc>
          <w:tcPr>
            <w:tcW w:w="7143" w:type="dxa"/>
          </w:tcPr>
          <w:p w:rsidR="00D540DB" w:rsidRPr="003100F3" w:rsidRDefault="003100F3" w:rsidP="00D540DB">
            <w:pPr>
              <w:rPr>
                <w:rFonts w:ascii="Times New Roman" w:hAnsi="Times New Roman" w:cs="Times New Roman"/>
              </w:rPr>
            </w:pPr>
            <w:r w:rsidRPr="003100F3">
              <w:rPr>
                <w:rFonts w:ascii="Times New Roman" w:hAnsi="Times New Roman" w:cs="Times New Roman"/>
              </w:rPr>
              <w:t>Обращения (жалобы) граждан, объединений граждан, юридических лиц отсутствуют</w:t>
            </w:r>
          </w:p>
        </w:tc>
        <w:tc>
          <w:tcPr>
            <w:tcW w:w="1546" w:type="dxa"/>
          </w:tcPr>
          <w:p w:rsidR="00D540DB" w:rsidRDefault="00D540DB" w:rsidP="00046741">
            <w:pPr>
              <w:jc w:val="center"/>
              <w:rPr>
                <w:rFonts w:ascii="Times New Roman" w:hAnsi="Times New Roman" w:cs="Times New Roman"/>
              </w:rPr>
            </w:pPr>
          </w:p>
          <w:p w:rsidR="003100F3" w:rsidRDefault="003100F3" w:rsidP="00046741">
            <w:pPr>
              <w:jc w:val="center"/>
              <w:rPr>
                <w:rFonts w:ascii="Times New Roman" w:hAnsi="Times New Roman" w:cs="Times New Roman"/>
              </w:rPr>
            </w:pPr>
            <w:r>
              <w:rPr>
                <w:rFonts w:ascii="Times New Roman" w:hAnsi="Times New Roman" w:cs="Times New Roman"/>
              </w:rPr>
              <w:t>0</w:t>
            </w:r>
          </w:p>
        </w:tc>
      </w:tr>
      <w:tr w:rsidR="003100F3" w:rsidTr="00046741">
        <w:tc>
          <w:tcPr>
            <w:tcW w:w="656" w:type="dxa"/>
          </w:tcPr>
          <w:p w:rsidR="003100F3" w:rsidRPr="00093282" w:rsidRDefault="003100F3" w:rsidP="00046741">
            <w:pPr>
              <w:jc w:val="center"/>
              <w:rPr>
                <w:rFonts w:ascii="Times New Roman" w:hAnsi="Times New Roman" w:cs="Times New Roman"/>
              </w:rPr>
            </w:pPr>
            <w:r>
              <w:rPr>
                <w:rFonts w:ascii="Times New Roman" w:hAnsi="Times New Roman" w:cs="Times New Roman"/>
              </w:rPr>
              <w:t>1.6.2</w:t>
            </w:r>
          </w:p>
        </w:tc>
        <w:tc>
          <w:tcPr>
            <w:tcW w:w="7143" w:type="dxa"/>
          </w:tcPr>
          <w:p w:rsidR="003100F3" w:rsidRPr="003100F3" w:rsidRDefault="003100F3" w:rsidP="00D540DB">
            <w:pPr>
              <w:rPr>
                <w:rFonts w:ascii="Times New Roman" w:hAnsi="Times New Roman" w:cs="Times New Roman"/>
              </w:rPr>
            </w:pPr>
            <w:r w:rsidRPr="003100F3">
              <w:rPr>
                <w:rFonts w:ascii="Times New Roman" w:hAnsi="Times New Roman" w:cs="Times New Roman"/>
              </w:rPr>
              <w:t>Обращения (жалобы) граждан, объединений граждан, юридических лиц имеются</w:t>
            </w:r>
          </w:p>
        </w:tc>
        <w:tc>
          <w:tcPr>
            <w:tcW w:w="1546" w:type="dxa"/>
          </w:tcPr>
          <w:p w:rsidR="003100F3" w:rsidRDefault="003100F3" w:rsidP="00046741">
            <w:pPr>
              <w:jc w:val="center"/>
              <w:rPr>
                <w:rFonts w:ascii="Times New Roman" w:hAnsi="Times New Roman" w:cs="Times New Roman"/>
              </w:rPr>
            </w:pPr>
          </w:p>
          <w:p w:rsidR="003100F3" w:rsidRDefault="003100F3" w:rsidP="00046741">
            <w:pPr>
              <w:jc w:val="center"/>
              <w:rPr>
                <w:rFonts w:ascii="Times New Roman" w:hAnsi="Times New Roman" w:cs="Times New Roman"/>
              </w:rPr>
            </w:pPr>
            <w:r>
              <w:rPr>
                <w:rFonts w:ascii="Times New Roman" w:hAnsi="Times New Roman" w:cs="Times New Roman"/>
              </w:rPr>
              <w:t>10</w:t>
            </w:r>
          </w:p>
        </w:tc>
      </w:tr>
      <w:tr w:rsidR="003100F3" w:rsidTr="00046741">
        <w:tc>
          <w:tcPr>
            <w:tcW w:w="656" w:type="dxa"/>
          </w:tcPr>
          <w:p w:rsidR="003100F3" w:rsidRPr="00093282" w:rsidRDefault="003100F3" w:rsidP="00046741">
            <w:pPr>
              <w:jc w:val="center"/>
              <w:rPr>
                <w:rFonts w:ascii="Times New Roman" w:hAnsi="Times New Roman" w:cs="Times New Roman"/>
              </w:rPr>
            </w:pPr>
          </w:p>
        </w:tc>
        <w:tc>
          <w:tcPr>
            <w:tcW w:w="7143" w:type="dxa"/>
          </w:tcPr>
          <w:p w:rsidR="003100F3" w:rsidRPr="003100F3" w:rsidRDefault="003100F3" w:rsidP="003100F3">
            <w:pPr>
              <w:pStyle w:val="a4"/>
              <w:numPr>
                <w:ilvl w:val="0"/>
                <w:numId w:val="3"/>
              </w:numPr>
              <w:jc w:val="center"/>
              <w:rPr>
                <w:rFonts w:ascii="Times New Roman" w:hAnsi="Times New Roman" w:cs="Times New Roman"/>
              </w:rPr>
            </w:pPr>
            <w:r>
              <w:rPr>
                <w:rFonts w:ascii="Times New Roman" w:hAnsi="Times New Roman" w:cs="Times New Roman"/>
              </w:rPr>
              <w:t>Критерий «существенность»</w:t>
            </w:r>
          </w:p>
        </w:tc>
        <w:tc>
          <w:tcPr>
            <w:tcW w:w="1546" w:type="dxa"/>
          </w:tcPr>
          <w:p w:rsidR="003100F3" w:rsidRDefault="003100F3" w:rsidP="00046741">
            <w:pPr>
              <w:jc w:val="center"/>
              <w:rPr>
                <w:rFonts w:ascii="Times New Roman" w:hAnsi="Times New Roman" w:cs="Times New Roman"/>
              </w:rPr>
            </w:pPr>
          </w:p>
        </w:tc>
      </w:tr>
      <w:tr w:rsidR="003100F3" w:rsidTr="00046741">
        <w:tc>
          <w:tcPr>
            <w:tcW w:w="656" w:type="dxa"/>
          </w:tcPr>
          <w:p w:rsidR="003100F3" w:rsidRPr="00093282" w:rsidRDefault="003100F3" w:rsidP="00046741">
            <w:pPr>
              <w:jc w:val="center"/>
              <w:rPr>
                <w:rFonts w:ascii="Times New Roman" w:hAnsi="Times New Roman" w:cs="Times New Roman"/>
              </w:rPr>
            </w:pPr>
            <w:r>
              <w:rPr>
                <w:rFonts w:ascii="Times New Roman" w:hAnsi="Times New Roman" w:cs="Times New Roman"/>
              </w:rPr>
              <w:t>2.1</w:t>
            </w:r>
          </w:p>
        </w:tc>
        <w:tc>
          <w:tcPr>
            <w:tcW w:w="7143" w:type="dxa"/>
          </w:tcPr>
          <w:p w:rsidR="003100F3" w:rsidRPr="003100F3" w:rsidRDefault="003100F3" w:rsidP="003100F3">
            <w:pPr>
              <w:jc w:val="both"/>
              <w:rPr>
                <w:rFonts w:ascii="Times New Roman" w:hAnsi="Times New Roman" w:cs="Times New Roman"/>
              </w:rPr>
            </w:pPr>
            <w:r w:rsidRPr="003100F3">
              <w:rPr>
                <w:rFonts w:ascii="Times New Roman" w:hAnsi="Times New Roman" w:cs="Times New Roman"/>
              </w:rPr>
              <w:t>Существенность и значимость мероприятий, осуществляемых объектом контроля, и (или) направлений бюджетных расходов, в отношении которых предполагается проведение контрольного мероприятия,</w:t>
            </w:r>
            <w:r>
              <w:rPr>
                <w:rFonts w:ascii="Times New Roman" w:hAnsi="Times New Roman" w:cs="Times New Roman"/>
              </w:rPr>
              <w:t xml:space="preserve"> в том числе:</w:t>
            </w:r>
          </w:p>
        </w:tc>
        <w:tc>
          <w:tcPr>
            <w:tcW w:w="1546" w:type="dxa"/>
          </w:tcPr>
          <w:p w:rsidR="003100F3" w:rsidRDefault="003100F3" w:rsidP="00046741">
            <w:pPr>
              <w:jc w:val="center"/>
              <w:rPr>
                <w:rFonts w:ascii="Times New Roman" w:hAnsi="Times New Roman" w:cs="Times New Roman"/>
              </w:rPr>
            </w:pPr>
          </w:p>
        </w:tc>
      </w:tr>
      <w:tr w:rsidR="003100F3" w:rsidTr="00046741">
        <w:tc>
          <w:tcPr>
            <w:tcW w:w="656" w:type="dxa"/>
          </w:tcPr>
          <w:p w:rsidR="003100F3" w:rsidRPr="00093282" w:rsidRDefault="003100F3" w:rsidP="00046741">
            <w:pPr>
              <w:jc w:val="center"/>
              <w:rPr>
                <w:rFonts w:ascii="Times New Roman" w:hAnsi="Times New Roman" w:cs="Times New Roman"/>
              </w:rPr>
            </w:pPr>
            <w:r>
              <w:rPr>
                <w:rFonts w:ascii="Times New Roman" w:hAnsi="Times New Roman" w:cs="Times New Roman"/>
              </w:rPr>
              <w:t>2.1.1</w:t>
            </w:r>
          </w:p>
        </w:tc>
        <w:tc>
          <w:tcPr>
            <w:tcW w:w="7143" w:type="dxa"/>
          </w:tcPr>
          <w:p w:rsidR="003100F3" w:rsidRPr="003100F3" w:rsidRDefault="003100F3" w:rsidP="003100F3">
            <w:pPr>
              <w:jc w:val="both"/>
              <w:rPr>
                <w:rFonts w:ascii="Times New Roman" w:hAnsi="Times New Roman" w:cs="Times New Roman"/>
              </w:rPr>
            </w:pPr>
            <w:r w:rsidRPr="003100F3">
              <w:rPr>
                <w:rFonts w:ascii="Times New Roman" w:hAnsi="Times New Roman" w:cs="Times New Roman"/>
              </w:rPr>
              <w:t>Объем финансового обеспечения деятельности объекта контроля, или выполнения мероприятий (мер муниципальной поддержки) за счет местного бюджета и (или) средств, предоставленных из местного бюджета, в проверяемые отчетные периоды:</w:t>
            </w:r>
          </w:p>
        </w:tc>
        <w:tc>
          <w:tcPr>
            <w:tcW w:w="1546" w:type="dxa"/>
          </w:tcPr>
          <w:p w:rsidR="003100F3" w:rsidRDefault="003100F3" w:rsidP="00046741">
            <w:pPr>
              <w:jc w:val="center"/>
              <w:rPr>
                <w:rFonts w:ascii="Times New Roman" w:hAnsi="Times New Roman" w:cs="Times New Roman"/>
              </w:rPr>
            </w:pPr>
          </w:p>
        </w:tc>
      </w:tr>
      <w:tr w:rsidR="003100F3" w:rsidTr="00046741">
        <w:tc>
          <w:tcPr>
            <w:tcW w:w="656" w:type="dxa"/>
          </w:tcPr>
          <w:p w:rsidR="003100F3" w:rsidRPr="00093282" w:rsidRDefault="003100F3" w:rsidP="00046741">
            <w:pPr>
              <w:jc w:val="center"/>
              <w:rPr>
                <w:rFonts w:ascii="Times New Roman" w:hAnsi="Times New Roman" w:cs="Times New Roman"/>
              </w:rPr>
            </w:pPr>
          </w:p>
        </w:tc>
        <w:tc>
          <w:tcPr>
            <w:tcW w:w="7143" w:type="dxa"/>
          </w:tcPr>
          <w:p w:rsidR="003100F3" w:rsidRDefault="003100F3" w:rsidP="00D540DB">
            <w:pPr>
              <w:rPr>
                <w:rFonts w:ascii="Times New Roman" w:hAnsi="Times New Roman" w:cs="Times New Roman"/>
              </w:rPr>
            </w:pPr>
            <w:r>
              <w:rPr>
                <w:rFonts w:ascii="Times New Roman" w:hAnsi="Times New Roman" w:cs="Times New Roman"/>
              </w:rPr>
              <w:t>До 1 млн.руб.</w:t>
            </w:r>
          </w:p>
        </w:tc>
        <w:tc>
          <w:tcPr>
            <w:tcW w:w="1546" w:type="dxa"/>
          </w:tcPr>
          <w:p w:rsidR="003100F3" w:rsidRDefault="003100F3" w:rsidP="00046741">
            <w:pPr>
              <w:jc w:val="center"/>
              <w:rPr>
                <w:rFonts w:ascii="Times New Roman" w:hAnsi="Times New Roman" w:cs="Times New Roman"/>
              </w:rPr>
            </w:pPr>
            <w:r>
              <w:rPr>
                <w:rFonts w:ascii="Times New Roman" w:hAnsi="Times New Roman" w:cs="Times New Roman"/>
              </w:rPr>
              <w:t>0</w:t>
            </w:r>
          </w:p>
        </w:tc>
      </w:tr>
      <w:tr w:rsidR="003100F3" w:rsidTr="00046741">
        <w:tc>
          <w:tcPr>
            <w:tcW w:w="656" w:type="dxa"/>
          </w:tcPr>
          <w:p w:rsidR="003100F3" w:rsidRPr="00093282" w:rsidRDefault="003100F3" w:rsidP="00046741">
            <w:pPr>
              <w:jc w:val="center"/>
              <w:rPr>
                <w:rFonts w:ascii="Times New Roman" w:hAnsi="Times New Roman" w:cs="Times New Roman"/>
              </w:rPr>
            </w:pPr>
          </w:p>
        </w:tc>
        <w:tc>
          <w:tcPr>
            <w:tcW w:w="7143" w:type="dxa"/>
          </w:tcPr>
          <w:p w:rsidR="003100F3" w:rsidRDefault="003100F3" w:rsidP="00D540DB">
            <w:pPr>
              <w:rPr>
                <w:rFonts w:ascii="Times New Roman" w:hAnsi="Times New Roman" w:cs="Times New Roman"/>
              </w:rPr>
            </w:pPr>
            <w:r>
              <w:rPr>
                <w:rFonts w:ascii="Times New Roman" w:hAnsi="Times New Roman" w:cs="Times New Roman"/>
              </w:rPr>
              <w:t>От 1 млн. руб. до 5 млн.руб.</w:t>
            </w:r>
          </w:p>
        </w:tc>
        <w:tc>
          <w:tcPr>
            <w:tcW w:w="1546" w:type="dxa"/>
          </w:tcPr>
          <w:p w:rsidR="003100F3" w:rsidRDefault="003100F3" w:rsidP="00046741">
            <w:pPr>
              <w:jc w:val="center"/>
              <w:rPr>
                <w:rFonts w:ascii="Times New Roman" w:hAnsi="Times New Roman" w:cs="Times New Roman"/>
              </w:rPr>
            </w:pPr>
            <w:r>
              <w:rPr>
                <w:rFonts w:ascii="Times New Roman" w:hAnsi="Times New Roman" w:cs="Times New Roman"/>
              </w:rPr>
              <w:t>5</w:t>
            </w:r>
          </w:p>
        </w:tc>
      </w:tr>
      <w:tr w:rsidR="003100F3" w:rsidTr="00046741">
        <w:tc>
          <w:tcPr>
            <w:tcW w:w="656" w:type="dxa"/>
          </w:tcPr>
          <w:p w:rsidR="003100F3" w:rsidRPr="00093282" w:rsidRDefault="003100F3" w:rsidP="00046741">
            <w:pPr>
              <w:jc w:val="center"/>
              <w:rPr>
                <w:rFonts w:ascii="Times New Roman" w:hAnsi="Times New Roman" w:cs="Times New Roman"/>
              </w:rPr>
            </w:pPr>
          </w:p>
        </w:tc>
        <w:tc>
          <w:tcPr>
            <w:tcW w:w="7143" w:type="dxa"/>
          </w:tcPr>
          <w:p w:rsidR="003100F3" w:rsidRDefault="003100F3" w:rsidP="00D540DB">
            <w:pPr>
              <w:rPr>
                <w:rFonts w:ascii="Times New Roman" w:hAnsi="Times New Roman" w:cs="Times New Roman"/>
              </w:rPr>
            </w:pPr>
            <w:r>
              <w:rPr>
                <w:rFonts w:ascii="Times New Roman" w:hAnsi="Times New Roman" w:cs="Times New Roman"/>
              </w:rPr>
              <w:t>От 5 млн. руб. до 10 млн.руб.</w:t>
            </w:r>
          </w:p>
        </w:tc>
        <w:tc>
          <w:tcPr>
            <w:tcW w:w="1546" w:type="dxa"/>
          </w:tcPr>
          <w:p w:rsidR="003100F3" w:rsidRDefault="003100F3" w:rsidP="00046741">
            <w:pPr>
              <w:jc w:val="center"/>
              <w:rPr>
                <w:rFonts w:ascii="Times New Roman" w:hAnsi="Times New Roman" w:cs="Times New Roman"/>
              </w:rPr>
            </w:pPr>
            <w:r>
              <w:rPr>
                <w:rFonts w:ascii="Times New Roman" w:hAnsi="Times New Roman" w:cs="Times New Roman"/>
              </w:rPr>
              <w:t>10</w:t>
            </w:r>
          </w:p>
        </w:tc>
      </w:tr>
      <w:tr w:rsidR="003100F3" w:rsidTr="00046741">
        <w:tc>
          <w:tcPr>
            <w:tcW w:w="656" w:type="dxa"/>
          </w:tcPr>
          <w:p w:rsidR="003100F3" w:rsidRPr="00093282" w:rsidRDefault="003100F3" w:rsidP="00046741">
            <w:pPr>
              <w:jc w:val="center"/>
              <w:rPr>
                <w:rFonts w:ascii="Times New Roman" w:hAnsi="Times New Roman" w:cs="Times New Roman"/>
              </w:rPr>
            </w:pPr>
          </w:p>
        </w:tc>
        <w:tc>
          <w:tcPr>
            <w:tcW w:w="7143" w:type="dxa"/>
          </w:tcPr>
          <w:p w:rsidR="003100F3" w:rsidRDefault="003100F3" w:rsidP="00D540DB">
            <w:pPr>
              <w:rPr>
                <w:rFonts w:ascii="Times New Roman" w:hAnsi="Times New Roman" w:cs="Times New Roman"/>
              </w:rPr>
            </w:pPr>
            <w:r>
              <w:rPr>
                <w:rFonts w:ascii="Times New Roman" w:hAnsi="Times New Roman" w:cs="Times New Roman"/>
              </w:rPr>
              <w:t>Свыше 10 млн.руб.</w:t>
            </w:r>
          </w:p>
        </w:tc>
        <w:tc>
          <w:tcPr>
            <w:tcW w:w="1546" w:type="dxa"/>
          </w:tcPr>
          <w:p w:rsidR="003100F3" w:rsidRDefault="003100F3" w:rsidP="00046741">
            <w:pPr>
              <w:jc w:val="center"/>
              <w:rPr>
                <w:rFonts w:ascii="Times New Roman" w:hAnsi="Times New Roman" w:cs="Times New Roman"/>
              </w:rPr>
            </w:pPr>
            <w:r>
              <w:rPr>
                <w:rFonts w:ascii="Times New Roman" w:hAnsi="Times New Roman" w:cs="Times New Roman"/>
              </w:rPr>
              <w:t>15</w:t>
            </w:r>
          </w:p>
        </w:tc>
      </w:tr>
      <w:tr w:rsidR="003100F3" w:rsidTr="003100F3">
        <w:trPr>
          <w:trHeight w:val="828"/>
        </w:trPr>
        <w:tc>
          <w:tcPr>
            <w:tcW w:w="656" w:type="dxa"/>
          </w:tcPr>
          <w:p w:rsidR="003100F3" w:rsidRPr="00093282" w:rsidRDefault="003100F3" w:rsidP="00046741">
            <w:pPr>
              <w:jc w:val="center"/>
              <w:rPr>
                <w:rFonts w:ascii="Times New Roman" w:hAnsi="Times New Roman" w:cs="Times New Roman"/>
              </w:rPr>
            </w:pPr>
            <w:r>
              <w:rPr>
                <w:rFonts w:ascii="Times New Roman" w:hAnsi="Times New Roman" w:cs="Times New Roman"/>
              </w:rPr>
              <w:t>2.1.2</w:t>
            </w:r>
          </w:p>
        </w:tc>
        <w:tc>
          <w:tcPr>
            <w:tcW w:w="7143" w:type="dxa"/>
          </w:tcPr>
          <w:p w:rsidR="003100F3" w:rsidRPr="003100F3" w:rsidRDefault="003100F3" w:rsidP="00D540DB">
            <w:pPr>
              <w:rPr>
                <w:rFonts w:ascii="Times New Roman" w:hAnsi="Times New Roman" w:cs="Times New Roman"/>
              </w:rPr>
            </w:pPr>
            <w:r w:rsidRPr="003100F3">
              <w:rPr>
                <w:rFonts w:ascii="Times New Roman" w:hAnsi="Times New Roman" w:cs="Times New Roman"/>
              </w:rPr>
              <w:t>Отнесение основных мероприятий (мер муниципальной поддержки), в отношении которых возможно проведение контрольного мероприятия к значимым</w:t>
            </w:r>
          </w:p>
        </w:tc>
        <w:tc>
          <w:tcPr>
            <w:tcW w:w="1546" w:type="dxa"/>
          </w:tcPr>
          <w:p w:rsidR="003100F3" w:rsidRDefault="003100F3" w:rsidP="00046741">
            <w:pPr>
              <w:jc w:val="center"/>
              <w:rPr>
                <w:rFonts w:ascii="Times New Roman" w:hAnsi="Times New Roman" w:cs="Times New Roman"/>
              </w:rPr>
            </w:pPr>
          </w:p>
          <w:p w:rsidR="003100F3" w:rsidRDefault="003100F3" w:rsidP="00046741">
            <w:pPr>
              <w:jc w:val="center"/>
              <w:rPr>
                <w:rFonts w:ascii="Times New Roman" w:hAnsi="Times New Roman" w:cs="Times New Roman"/>
              </w:rPr>
            </w:pPr>
          </w:p>
          <w:p w:rsidR="003100F3" w:rsidRDefault="003100F3" w:rsidP="00046741">
            <w:pPr>
              <w:jc w:val="center"/>
              <w:rPr>
                <w:rFonts w:ascii="Times New Roman" w:hAnsi="Times New Roman" w:cs="Times New Roman"/>
              </w:rPr>
            </w:pPr>
            <w:r>
              <w:rPr>
                <w:rFonts w:ascii="Times New Roman" w:hAnsi="Times New Roman" w:cs="Times New Roman"/>
              </w:rPr>
              <w:t>15</w:t>
            </w:r>
          </w:p>
        </w:tc>
      </w:tr>
      <w:tr w:rsidR="003100F3" w:rsidTr="009948E0">
        <w:trPr>
          <w:trHeight w:val="858"/>
        </w:trPr>
        <w:tc>
          <w:tcPr>
            <w:tcW w:w="656" w:type="dxa"/>
          </w:tcPr>
          <w:p w:rsidR="003100F3" w:rsidRPr="00093282" w:rsidRDefault="003100F3" w:rsidP="00046741">
            <w:pPr>
              <w:jc w:val="center"/>
              <w:rPr>
                <w:rFonts w:ascii="Times New Roman" w:hAnsi="Times New Roman" w:cs="Times New Roman"/>
              </w:rPr>
            </w:pPr>
            <w:r>
              <w:rPr>
                <w:rFonts w:ascii="Times New Roman" w:hAnsi="Times New Roman" w:cs="Times New Roman"/>
              </w:rPr>
              <w:t>2.1.3</w:t>
            </w:r>
          </w:p>
        </w:tc>
        <w:tc>
          <w:tcPr>
            <w:tcW w:w="7143" w:type="dxa"/>
          </w:tcPr>
          <w:p w:rsidR="003100F3" w:rsidRPr="003100F3" w:rsidRDefault="003100F3" w:rsidP="003100F3">
            <w:pPr>
              <w:jc w:val="both"/>
              <w:rPr>
                <w:rFonts w:ascii="Times New Roman" w:hAnsi="Times New Roman" w:cs="Times New Roman"/>
              </w:rPr>
            </w:pPr>
            <w:r w:rsidRPr="003100F3">
              <w:rPr>
                <w:rFonts w:ascii="Times New Roman" w:hAnsi="Times New Roman" w:cs="Times New Roman"/>
              </w:rPr>
              <w:t>Объем принятых обязательств объекта контроля не соответствует объему финансового обеспечения деятельности объекта контроля</w:t>
            </w:r>
          </w:p>
        </w:tc>
        <w:tc>
          <w:tcPr>
            <w:tcW w:w="1546" w:type="dxa"/>
          </w:tcPr>
          <w:p w:rsidR="003100F3" w:rsidRDefault="003100F3" w:rsidP="00046741">
            <w:pPr>
              <w:jc w:val="center"/>
              <w:rPr>
                <w:rFonts w:ascii="Times New Roman" w:hAnsi="Times New Roman" w:cs="Times New Roman"/>
              </w:rPr>
            </w:pPr>
          </w:p>
          <w:p w:rsidR="003100F3" w:rsidRDefault="003100F3" w:rsidP="00046741">
            <w:pPr>
              <w:jc w:val="center"/>
              <w:rPr>
                <w:rFonts w:ascii="Times New Roman" w:hAnsi="Times New Roman" w:cs="Times New Roman"/>
              </w:rPr>
            </w:pPr>
            <w:r>
              <w:rPr>
                <w:rFonts w:ascii="Times New Roman" w:hAnsi="Times New Roman" w:cs="Times New Roman"/>
              </w:rPr>
              <w:t>15</w:t>
            </w:r>
          </w:p>
        </w:tc>
      </w:tr>
      <w:tr w:rsidR="003100F3" w:rsidTr="00046741">
        <w:tc>
          <w:tcPr>
            <w:tcW w:w="656" w:type="dxa"/>
          </w:tcPr>
          <w:p w:rsidR="003100F3" w:rsidRPr="00093282" w:rsidRDefault="001564A0" w:rsidP="00046741">
            <w:pPr>
              <w:jc w:val="center"/>
              <w:rPr>
                <w:rFonts w:ascii="Times New Roman" w:hAnsi="Times New Roman" w:cs="Times New Roman"/>
              </w:rPr>
            </w:pPr>
            <w:r>
              <w:rPr>
                <w:rFonts w:ascii="Times New Roman" w:hAnsi="Times New Roman" w:cs="Times New Roman"/>
              </w:rPr>
              <w:t>2.1.4</w:t>
            </w:r>
          </w:p>
        </w:tc>
        <w:tc>
          <w:tcPr>
            <w:tcW w:w="7143" w:type="dxa"/>
          </w:tcPr>
          <w:p w:rsidR="003100F3" w:rsidRPr="001564A0" w:rsidRDefault="001564A0" w:rsidP="001564A0">
            <w:pPr>
              <w:jc w:val="both"/>
              <w:rPr>
                <w:rFonts w:ascii="Times New Roman" w:hAnsi="Times New Roman" w:cs="Times New Roman"/>
              </w:rPr>
            </w:pPr>
            <w:r w:rsidRPr="001564A0">
              <w:rPr>
                <w:rFonts w:ascii="Times New Roman" w:hAnsi="Times New Roman" w:cs="Times New Roman"/>
              </w:rPr>
              <w:t>Осуществление объектом контроля закупок товаров, работ, услуг для обеспечения муниципальных нужд, соответствующих следующим параметрам:</w:t>
            </w:r>
          </w:p>
        </w:tc>
        <w:tc>
          <w:tcPr>
            <w:tcW w:w="1546" w:type="dxa"/>
          </w:tcPr>
          <w:p w:rsidR="003100F3" w:rsidRDefault="003100F3" w:rsidP="00046741">
            <w:pPr>
              <w:jc w:val="center"/>
              <w:rPr>
                <w:rFonts w:ascii="Times New Roman" w:hAnsi="Times New Roman" w:cs="Times New Roman"/>
              </w:rPr>
            </w:pPr>
          </w:p>
          <w:p w:rsidR="001564A0" w:rsidRDefault="001564A0" w:rsidP="00046741">
            <w:pPr>
              <w:jc w:val="center"/>
              <w:rPr>
                <w:rFonts w:ascii="Times New Roman" w:hAnsi="Times New Roman" w:cs="Times New Roman"/>
              </w:rPr>
            </w:pPr>
          </w:p>
          <w:p w:rsidR="001564A0" w:rsidRDefault="001564A0" w:rsidP="00046741">
            <w:pPr>
              <w:jc w:val="center"/>
              <w:rPr>
                <w:rFonts w:ascii="Times New Roman" w:hAnsi="Times New Roman" w:cs="Times New Roman"/>
              </w:rPr>
            </w:pPr>
          </w:p>
        </w:tc>
      </w:tr>
      <w:tr w:rsidR="003100F3" w:rsidTr="00046741">
        <w:tc>
          <w:tcPr>
            <w:tcW w:w="656" w:type="dxa"/>
          </w:tcPr>
          <w:p w:rsidR="003100F3" w:rsidRPr="00093282" w:rsidRDefault="001564A0" w:rsidP="00046741">
            <w:pPr>
              <w:jc w:val="center"/>
              <w:rPr>
                <w:rFonts w:ascii="Times New Roman" w:hAnsi="Times New Roman" w:cs="Times New Roman"/>
              </w:rPr>
            </w:pPr>
            <w:r>
              <w:rPr>
                <w:rFonts w:ascii="Times New Roman" w:hAnsi="Times New Roman" w:cs="Times New Roman"/>
              </w:rPr>
              <w:lastRenderedPageBreak/>
              <w:t>2.1.4.1</w:t>
            </w:r>
          </w:p>
        </w:tc>
        <w:tc>
          <w:tcPr>
            <w:tcW w:w="7143" w:type="dxa"/>
          </w:tcPr>
          <w:p w:rsidR="003100F3" w:rsidRPr="001564A0" w:rsidRDefault="001564A0" w:rsidP="001564A0">
            <w:pPr>
              <w:jc w:val="both"/>
              <w:rPr>
                <w:rFonts w:ascii="Times New Roman" w:hAnsi="Times New Roman" w:cs="Times New Roman"/>
              </w:rPr>
            </w:pPr>
            <w:r w:rsidRPr="001564A0">
              <w:rPr>
                <w:rFonts w:ascii="Times New Roman" w:hAnsi="Times New Roman" w:cs="Times New Roman"/>
              </w:rPr>
              <w:t>Осуществление закупок товаров, работ, услуг для обеспечения муниципальных нужд у единственного поставщика по причине несостоявшейся конкурентной закупки или на основании пунктов 2 и 9 части 1 статьи 93 Федерального закона о контрактной системе</w:t>
            </w:r>
          </w:p>
        </w:tc>
        <w:tc>
          <w:tcPr>
            <w:tcW w:w="1546" w:type="dxa"/>
          </w:tcPr>
          <w:p w:rsidR="003100F3" w:rsidRDefault="003100F3" w:rsidP="00046741">
            <w:pPr>
              <w:jc w:val="center"/>
              <w:rPr>
                <w:rFonts w:ascii="Times New Roman" w:hAnsi="Times New Roman" w:cs="Times New Roman"/>
              </w:rPr>
            </w:pPr>
          </w:p>
          <w:p w:rsidR="001564A0" w:rsidRDefault="001564A0" w:rsidP="00046741">
            <w:pPr>
              <w:jc w:val="center"/>
              <w:rPr>
                <w:rFonts w:ascii="Times New Roman" w:hAnsi="Times New Roman" w:cs="Times New Roman"/>
              </w:rPr>
            </w:pPr>
          </w:p>
          <w:p w:rsidR="001564A0" w:rsidRDefault="001564A0" w:rsidP="00046741">
            <w:pPr>
              <w:jc w:val="center"/>
              <w:rPr>
                <w:rFonts w:ascii="Times New Roman" w:hAnsi="Times New Roman" w:cs="Times New Roman"/>
              </w:rPr>
            </w:pPr>
          </w:p>
          <w:p w:rsidR="001564A0" w:rsidRDefault="001564A0" w:rsidP="00046741">
            <w:pPr>
              <w:jc w:val="center"/>
              <w:rPr>
                <w:rFonts w:ascii="Times New Roman" w:hAnsi="Times New Roman" w:cs="Times New Roman"/>
              </w:rPr>
            </w:pPr>
            <w:r>
              <w:rPr>
                <w:rFonts w:ascii="Times New Roman" w:hAnsi="Times New Roman" w:cs="Times New Roman"/>
              </w:rPr>
              <w:t>10</w:t>
            </w:r>
          </w:p>
        </w:tc>
      </w:tr>
      <w:tr w:rsidR="003100F3" w:rsidTr="00046741">
        <w:tc>
          <w:tcPr>
            <w:tcW w:w="656" w:type="dxa"/>
          </w:tcPr>
          <w:p w:rsidR="003100F3" w:rsidRPr="00093282" w:rsidRDefault="001564A0" w:rsidP="00046741">
            <w:pPr>
              <w:jc w:val="center"/>
              <w:rPr>
                <w:rFonts w:ascii="Times New Roman" w:hAnsi="Times New Roman" w:cs="Times New Roman"/>
              </w:rPr>
            </w:pPr>
            <w:r>
              <w:rPr>
                <w:rFonts w:ascii="Times New Roman" w:hAnsi="Times New Roman" w:cs="Times New Roman"/>
              </w:rPr>
              <w:t>2.1.4.2</w:t>
            </w:r>
          </w:p>
        </w:tc>
        <w:tc>
          <w:tcPr>
            <w:tcW w:w="7143" w:type="dxa"/>
          </w:tcPr>
          <w:p w:rsidR="003100F3" w:rsidRPr="001564A0" w:rsidRDefault="001564A0" w:rsidP="00D540DB">
            <w:pPr>
              <w:rPr>
                <w:rFonts w:ascii="Times New Roman" w:hAnsi="Times New Roman" w:cs="Times New Roman"/>
              </w:rPr>
            </w:pPr>
            <w:r w:rsidRPr="001564A0">
              <w:rPr>
                <w:rFonts w:ascii="Times New Roman" w:hAnsi="Times New Roman" w:cs="Times New Roman"/>
              </w:rPr>
              <w:t>Наличие условий об исполнении контракта по этапам</w:t>
            </w:r>
          </w:p>
        </w:tc>
        <w:tc>
          <w:tcPr>
            <w:tcW w:w="1546" w:type="dxa"/>
          </w:tcPr>
          <w:p w:rsidR="003100F3" w:rsidRDefault="001564A0" w:rsidP="00046741">
            <w:pPr>
              <w:jc w:val="center"/>
              <w:rPr>
                <w:rFonts w:ascii="Times New Roman" w:hAnsi="Times New Roman" w:cs="Times New Roman"/>
              </w:rPr>
            </w:pPr>
            <w:r>
              <w:rPr>
                <w:rFonts w:ascii="Times New Roman" w:hAnsi="Times New Roman" w:cs="Times New Roman"/>
              </w:rPr>
              <w:t>10</w:t>
            </w:r>
          </w:p>
        </w:tc>
      </w:tr>
      <w:tr w:rsidR="001564A0" w:rsidTr="00046741">
        <w:tc>
          <w:tcPr>
            <w:tcW w:w="656" w:type="dxa"/>
          </w:tcPr>
          <w:p w:rsidR="001564A0" w:rsidRPr="00093282" w:rsidRDefault="001564A0" w:rsidP="00046741">
            <w:pPr>
              <w:jc w:val="center"/>
              <w:rPr>
                <w:rFonts w:ascii="Times New Roman" w:hAnsi="Times New Roman" w:cs="Times New Roman"/>
              </w:rPr>
            </w:pPr>
            <w:r>
              <w:rPr>
                <w:rFonts w:ascii="Times New Roman" w:hAnsi="Times New Roman" w:cs="Times New Roman"/>
              </w:rPr>
              <w:t>2.1.4.3</w:t>
            </w:r>
          </w:p>
        </w:tc>
        <w:tc>
          <w:tcPr>
            <w:tcW w:w="7143" w:type="dxa"/>
          </w:tcPr>
          <w:p w:rsidR="001564A0" w:rsidRDefault="001564A0" w:rsidP="00D540DB">
            <w:pPr>
              <w:rPr>
                <w:rFonts w:ascii="Times New Roman" w:hAnsi="Times New Roman" w:cs="Times New Roman"/>
              </w:rPr>
            </w:pPr>
            <w:r>
              <w:rPr>
                <w:rFonts w:ascii="Times New Roman" w:hAnsi="Times New Roman" w:cs="Times New Roman"/>
              </w:rPr>
              <w:t>Наличие условий о выплате аванса</w:t>
            </w:r>
          </w:p>
        </w:tc>
        <w:tc>
          <w:tcPr>
            <w:tcW w:w="1546" w:type="dxa"/>
          </w:tcPr>
          <w:p w:rsidR="001564A0" w:rsidRDefault="001564A0" w:rsidP="00046741">
            <w:pPr>
              <w:jc w:val="center"/>
              <w:rPr>
                <w:rFonts w:ascii="Times New Roman" w:hAnsi="Times New Roman" w:cs="Times New Roman"/>
              </w:rPr>
            </w:pPr>
            <w:r>
              <w:rPr>
                <w:rFonts w:ascii="Times New Roman" w:hAnsi="Times New Roman" w:cs="Times New Roman"/>
              </w:rPr>
              <w:t>10</w:t>
            </w:r>
          </w:p>
        </w:tc>
      </w:tr>
      <w:tr w:rsidR="001564A0" w:rsidTr="00046741">
        <w:tc>
          <w:tcPr>
            <w:tcW w:w="656" w:type="dxa"/>
          </w:tcPr>
          <w:p w:rsidR="001564A0" w:rsidRPr="00093282" w:rsidRDefault="001564A0" w:rsidP="00046741">
            <w:pPr>
              <w:jc w:val="center"/>
              <w:rPr>
                <w:rFonts w:ascii="Times New Roman" w:hAnsi="Times New Roman" w:cs="Times New Roman"/>
              </w:rPr>
            </w:pPr>
            <w:r>
              <w:rPr>
                <w:rFonts w:ascii="Times New Roman" w:hAnsi="Times New Roman" w:cs="Times New Roman"/>
              </w:rPr>
              <w:t>2.1.4.4</w:t>
            </w:r>
          </w:p>
        </w:tc>
        <w:tc>
          <w:tcPr>
            <w:tcW w:w="7143" w:type="dxa"/>
          </w:tcPr>
          <w:p w:rsidR="001564A0" w:rsidRPr="001564A0" w:rsidRDefault="001564A0" w:rsidP="00D540DB">
            <w:pPr>
              <w:rPr>
                <w:rFonts w:ascii="Times New Roman" w:hAnsi="Times New Roman" w:cs="Times New Roman"/>
              </w:rPr>
            </w:pPr>
            <w:r w:rsidRPr="001564A0">
              <w:rPr>
                <w:rFonts w:ascii="Times New Roman" w:hAnsi="Times New Roman" w:cs="Times New Roman"/>
              </w:rPr>
              <w:t>Заключение контракта по результатам повторной закупки при условии расторжения первоначального контракта по соглашению сторон</w:t>
            </w:r>
          </w:p>
        </w:tc>
        <w:tc>
          <w:tcPr>
            <w:tcW w:w="1546" w:type="dxa"/>
          </w:tcPr>
          <w:p w:rsidR="001564A0" w:rsidRDefault="001564A0" w:rsidP="00046741">
            <w:pPr>
              <w:jc w:val="center"/>
              <w:rPr>
                <w:rFonts w:ascii="Times New Roman" w:hAnsi="Times New Roman" w:cs="Times New Roman"/>
              </w:rPr>
            </w:pPr>
          </w:p>
          <w:p w:rsidR="001564A0" w:rsidRDefault="001564A0" w:rsidP="00046741">
            <w:pPr>
              <w:jc w:val="center"/>
              <w:rPr>
                <w:rFonts w:ascii="Times New Roman" w:hAnsi="Times New Roman" w:cs="Times New Roman"/>
              </w:rPr>
            </w:pPr>
            <w:r>
              <w:rPr>
                <w:rFonts w:ascii="Times New Roman" w:hAnsi="Times New Roman" w:cs="Times New Roman"/>
              </w:rPr>
              <w:t>10</w:t>
            </w:r>
          </w:p>
        </w:tc>
      </w:tr>
      <w:tr w:rsidR="001564A0" w:rsidTr="00046741">
        <w:tc>
          <w:tcPr>
            <w:tcW w:w="656" w:type="dxa"/>
          </w:tcPr>
          <w:p w:rsidR="001564A0" w:rsidRPr="008E6C5E" w:rsidRDefault="008E6C5E" w:rsidP="00046741">
            <w:pPr>
              <w:jc w:val="center"/>
              <w:rPr>
                <w:rFonts w:ascii="Times New Roman" w:hAnsi="Times New Roman" w:cs="Times New Roman"/>
              </w:rPr>
            </w:pPr>
            <w:r>
              <w:rPr>
                <w:rFonts w:ascii="Times New Roman" w:hAnsi="Times New Roman" w:cs="Times New Roman"/>
                <w:lang w:val="en-US"/>
              </w:rPr>
              <w:t>2</w:t>
            </w:r>
            <w:r>
              <w:rPr>
                <w:rFonts w:ascii="Times New Roman" w:hAnsi="Times New Roman" w:cs="Times New Roman"/>
              </w:rPr>
              <w:t>.1.5</w:t>
            </w:r>
          </w:p>
        </w:tc>
        <w:tc>
          <w:tcPr>
            <w:tcW w:w="7143" w:type="dxa"/>
          </w:tcPr>
          <w:p w:rsidR="001564A0" w:rsidRPr="00A623AA" w:rsidRDefault="00A623AA" w:rsidP="00A623AA">
            <w:pPr>
              <w:jc w:val="both"/>
              <w:rPr>
                <w:rFonts w:ascii="Times New Roman" w:hAnsi="Times New Roman" w:cs="Times New Roman"/>
              </w:rPr>
            </w:pPr>
            <w:r w:rsidRPr="00A623AA">
              <w:rPr>
                <w:rFonts w:ascii="Times New Roman" w:hAnsi="Times New Roman" w:cs="Times New Roman"/>
              </w:rPr>
              <w:t>Объем финансовых средств, предусмотренных на осуществление закупок в текущем (очередном) календарном году:</w:t>
            </w:r>
          </w:p>
        </w:tc>
        <w:tc>
          <w:tcPr>
            <w:tcW w:w="1546" w:type="dxa"/>
          </w:tcPr>
          <w:p w:rsidR="001564A0" w:rsidRDefault="001564A0" w:rsidP="00046741">
            <w:pPr>
              <w:jc w:val="center"/>
              <w:rPr>
                <w:rFonts w:ascii="Times New Roman" w:hAnsi="Times New Roman" w:cs="Times New Roman"/>
              </w:rPr>
            </w:pPr>
          </w:p>
        </w:tc>
      </w:tr>
      <w:tr w:rsidR="008E6C5E" w:rsidTr="00046741">
        <w:tc>
          <w:tcPr>
            <w:tcW w:w="656" w:type="dxa"/>
          </w:tcPr>
          <w:p w:rsidR="008E6C5E" w:rsidRPr="00093282" w:rsidRDefault="008E6C5E" w:rsidP="00046741">
            <w:pPr>
              <w:jc w:val="center"/>
              <w:rPr>
                <w:rFonts w:ascii="Times New Roman" w:hAnsi="Times New Roman" w:cs="Times New Roman"/>
              </w:rPr>
            </w:pPr>
          </w:p>
        </w:tc>
        <w:tc>
          <w:tcPr>
            <w:tcW w:w="7143" w:type="dxa"/>
          </w:tcPr>
          <w:p w:rsidR="008E6C5E" w:rsidRDefault="001D7C30" w:rsidP="00D540DB">
            <w:pPr>
              <w:rPr>
                <w:rFonts w:ascii="Times New Roman" w:hAnsi="Times New Roman" w:cs="Times New Roman"/>
              </w:rPr>
            </w:pPr>
            <w:r>
              <w:rPr>
                <w:rFonts w:ascii="Times New Roman" w:hAnsi="Times New Roman" w:cs="Times New Roman"/>
              </w:rPr>
              <w:t>До 2 млн.руб.</w:t>
            </w:r>
          </w:p>
        </w:tc>
        <w:tc>
          <w:tcPr>
            <w:tcW w:w="1546" w:type="dxa"/>
          </w:tcPr>
          <w:p w:rsidR="008E6C5E" w:rsidRDefault="001D7C30" w:rsidP="00046741">
            <w:pPr>
              <w:jc w:val="center"/>
              <w:rPr>
                <w:rFonts w:ascii="Times New Roman" w:hAnsi="Times New Roman" w:cs="Times New Roman"/>
              </w:rPr>
            </w:pPr>
            <w:r>
              <w:rPr>
                <w:rFonts w:ascii="Times New Roman" w:hAnsi="Times New Roman" w:cs="Times New Roman"/>
              </w:rPr>
              <w:t>0</w:t>
            </w:r>
          </w:p>
        </w:tc>
      </w:tr>
      <w:tr w:rsidR="008E6C5E" w:rsidTr="00046741">
        <w:tc>
          <w:tcPr>
            <w:tcW w:w="656" w:type="dxa"/>
          </w:tcPr>
          <w:p w:rsidR="008E6C5E" w:rsidRPr="00093282" w:rsidRDefault="008E6C5E" w:rsidP="00046741">
            <w:pPr>
              <w:jc w:val="center"/>
              <w:rPr>
                <w:rFonts w:ascii="Times New Roman" w:hAnsi="Times New Roman" w:cs="Times New Roman"/>
              </w:rPr>
            </w:pPr>
          </w:p>
        </w:tc>
        <w:tc>
          <w:tcPr>
            <w:tcW w:w="7143" w:type="dxa"/>
          </w:tcPr>
          <w:p w:rsidR="008E6C5E" w:rsidRDefault="001D7C30" w:rsidP="00D540DB">
            <w:pPr>
              <w:rPr>
                <w:rFonts w:ascii="Times New Roman" w:hAnsi="Times New Roman" w:cs="Times New Roman"/>
              </w:rPr>
            </w:pPr>
            <w:r>
              <w:rPr>
                <w:rFonts w:ascii="Times New Roman" w:hAnsi="Times New Roman" w:cs="Times New Roman"/>
              </w:rPr>
              <w:t>От 2 млн. руб. до 6 млн.руб.</w:t>
            </w:r>
          </w:p>
        </w:tc>
        <w:tc>
          <w:tcPr>
            <w:tcW w:w="1546" w:type="dxa"/>
          </w:tcPr>
          <w:p w:rsidR="008E6C5E" w:rsidRDefault="001D7C30" w:rsidP="00046741">
            <w:pPr>
              <w:jc w:val="center"/>
              <w:rPr>
                <w:rFonts w:ascii="Times New Roman" w:hAnsi="Times New Roman" w:cs="Times New Roman"/>
              </w:rPr>
            </w:pPr>
            <w:r>
              <w:rPr>
                <w:rFonts w:ascii="Times New Roman" w:hAnsi="Times New Roman" w:cs="Times New Roman"/>
              </w:rPr>
              <w:t>5</w:t>
            </w:r>
          </w:p>
        </w:tc>
      </w:tr>
      <w:tr w:rsidR="008E6C5E" w:rsidTr="00046741">
        <w:tc>
          <w:tcPr>
            <w:tcW w:w="656" w:type="dxa"/>
          </w:tcPr>
          <w:p w:rsidR="008E6C5E" w:rsidRPr="00093282" w:rsidRDefault="008E6C5E" w:rsidP="00046741">
            <w:pPr>
              <w:jc w:val="center"/>
              <w:rPr>
                <w:rFonts w:ascii="Times New Roman" w:hAnsi="Times New Roman" w:cs="Times New Roman"/>
              </w:rPr>
            </w:pPr>
          </w:p>
        </w:tc>
        <w:tc>
          <w:tcPr>
            <w:tcW w:w="7143" w:type="dxa"/>
          </w:tcPr>
          <w:p w:rsidR="008E6C5E" w:rsidRDefault="001D7C30" w:rsidP="00D540DB">
            <w:pPr>
              <w:rPr>
                <w:rFonts w:ascii="Times New Roman" w:hAnsi="Times New Roman" w:cs="Times New Roman"/>
              </w:rPr>
            </w:pPr>
            <w:r>
              <w:rPr>
                <w:rFonts w:ascii="Times New Roman" w:hAnsi="Times New Roman" w:cs="Times New Roman"/>
              </w:rPr>
              <w:t>От 6 млн.руб. до 10 млн.руб.</w:t>
            </w:r>
          </w:p>
        </w:tc>
        <w:tc>
          <w:tcPr>
            <w:tcW w:w="1546" w:type="dxa"/>
          </w:tcPr>
          <w:p w:rsidR="008E6C5E" w:rsidRDefault="001D7C30" w:rsidP="00046741">
            <w:pPr>
              <w:jc w:val="center"/>
              <w:rPr>
                <w:rFonts w:ascii="Times New Roman" w:hAnsi="Times New Roman" w:cs="Times New Roman"/>
              </w:rPr>
            </w:pPr>
            <w:r>
              <w:rPr>
                <w:rFonts w:ascii="Times New Roman" w:hAnsi="Times New Roman" w:cs="Times New Roman"/>
              </w:rPr>
              <w:t>10</w:t>
            </w:r>
          </w:p>
        </w:tc>
      </w:tr>
      <w:tr w:rsidR="008E6C5E" w:rsidTr="00046741">
        <w:tc>
          <w:tcPr>
            <w:tcW w:w="656" w:type="dxa"/>
          </w:tcPr>
          <w:p w:rsidR="008E6C5E" w:rsidRPr="00093282" w:rsidRDefault="008E6C5E" w:rsidP="00046741">
            <w:pPr>
              <w:jc w:val="center"/>
              <w:rPr>
                <w:rFonts w:ascii="Times New Roman" w:hAnsi="Times New Roman" w:cs="Times New Roman"/>
              </w:rPr>
            </w:pPr>
          </w:p>
        </w:tc>
        <w:tc>
          <w:tcPr>
            <w:tcW w:w="7143" w:type="dxa"/>
          </w:tcPr>
          <w:p w:rsidR="008E6C5E" w:rsidRDefault="001D7C30" w:rsidP="00D540DB">
            <w:pPr>
              <w:rPr>
                <w:rFonts w:ascii="Times New Roman" w:hAnsi="Times New Roman" w:cs="Times New Roman"/>
              </w:rPr>
            </w:pPr>
            <w:r>
              <w:rPr>
                <w:rFonts w:ascii="Times New Roman" w:hAnsi="Times New Roman" w:cs="Times New Roman"/>
              </w:rPr>
              <w:t>Свыше 10 млн. руб.</w:t>
            </w:r>
          </w:p>
        </w:tc>
        <w:tc>
          <w:tcPr>
            <w:tcW w:w="1546" w:type="dxa"/>
          </w:tcPr>
          <w:p w:rsidR="008E6C5E" w:rsidRDefault="001D7C30" w:rsidP="00046741">
            <w:pPr>
              <w:jc w:val="center"/>
              <w:rPr>
                <w:rFonts w:ascii="Times New Roman" w:hAnsi="Times New Roman" w:cs="Times New Roman"/>
              </w:rPr>
            </w:pPr>
            <w:r>
              <w:rPr>
                <w:rFonts w:ascii="Times New Roman" w:hAnsi="Times New Roman" w:cs="Times New Roman"/>
              </w:rPr>
              <w:t>15</w:t>
            </w:r>
          </w:p>
        </w:tc>
      </w:tr>
      <w:tr w:rsidR="001D7C30" w:rsidTr="00046741">
        <w:tc>
          <w:tcPr>
            <w:tcW w:w="656" w:type="dxa"/>
          </w:tcPr>
          <w:p w:rsidR="001D7C30" w:rsidRPr="00093282" w:rsidRDefault="001D7C30" w:rsidP="00046741">
            <w:pPr>
              <w:jc w:val="center"/>
              <w:rPr>
                <w:rFonts w:ascii="Times New Roman" w:hAnsi="Times New Roman" w:cs="Times New Roman"/>
              </w:rPr>
            </w:pPr>
            <w:r>
              <w:rPr>
                <w:rFonts w:ascii="Times New Roman" w:hAnsi="Times New Roman" w:cs="Times New Roman"/>
              </w:rPr>
              <w:t>2.2</w:t>
            </w:r>
          </w:p>
        </w:tc>
        <w:tc>
          <w:tcPr>
            <w:tcW w:w="7143" w:type="dxa"/>
          </w:tcPr>
          <w:p w:rsidR="001D7C30" w:rsidRPr="001D7C30" w:rsidRDefault="001D7C30" w:rsidP="001D7C30">
            <w:pPr>
              <w:jc w:val="both"/>
              <w:rPr>
                <w:rFonts w:ascii="Times New Roman" w:hAnsi="Times New Roman" w:cs="Times New Roman"/>
              </w:rPr>
            </w:pPr>
            <w:r w:rsidRPr="001D7C30">
              <w:rPr>
                <w:rFonts w:ascii="Times New Roman" w:hAnsi="Times New Roman" w:cs="Times New Roman"/>
              </w:rPr>
              <w:t>Длительность периода, прошедшего с момента проведения идентичного контрольного мероприятия органом контроля:</w:t>
            </w:r>
          </w:p>
        </w:tc>
        <w:tc>
          <w:tcPr>
            <w:tcW w:w="1546" w:type="dxa"/>
          </w:tcPr>
          <w:p w:rsidR="001D7C30" w:rsidRDefault="001D7C30" w:rsidP="00046741">
            <w:pPr>
              <w:jc w:val="center"/>
              <w:rPr>
                <w:rFonts w:ascii="Times New Roman" w:hAnsi="Times New Roman" w:cs="Times New Roman"/>
              </w:rPr>
            </w:pPr>
          </w:p>
        </w:tc>
      </w:tr>
      <w:tr w:rsidR="001D7C30" w:rsidTr="00046741">
        <w:tc>
          <w:tcPr>
            <w:tcW w:w="656" w:type="dxa"/>
          </w:tcPr>
          <w:p w:rsidR="001D7C30" w:rsidRPr="00093282" w:rsidRDefault="001D7C30" w:rsidP="00046741">
            <w:pPr>
              <w:jc w:val="center"/>
              <w:rPr>
                <w:rFonts w:ascii="Times New Roman" w:hAnsi="Times New Roman" w:cs="Times New Roman"/>
              </w:rPr>
            </w:pPr>
          </w:p>
        </w:tc>
        <w:tc>
          <w:tcPr>
            <w:tcW w:w="7143" w:type="dxa"/>
          </w:tcPr>
          <w:p w:rsidR="001D7C30" w:rsidRDefault="001D7C30" w:rsidP="00D540DB">
            <w:pPr>
              <w:rPr>
                <w:rFonts w:ascii="Times New Roman" w:hAnsi="Times New Roman" w:cs="Times New Roman"/>
              </w:rPr>
            </w:pPr>
            <w:r>
              <w:rPr>
                <w:rFonts w:ascii="Times New Roman" w:hAnsi="Times New Roman" w:cs="Times New Roman"/>
              </w:rPr>
              <w:t>До 1 года</w:t>
            </w:r>
          </w:p>
        </w:tc>
        <w:tc>
          <w:tcPr>
            <w:tcW w:w="1546" w:type="dxa"/>
          </w:tcPr>
          <w:p w:rsidR="001D7C30" w:rsidRDefault="001D7C30" w:rsidP="00046741">
            <w:pPr>
              <w:jc w:val="center"/>
              <w:rPr>
                <w:rFonts w:ascii="Times New Roman" w:hAnsi="Times New Roman" w:cs="Times New Roman"/>
              </w:rPr>
            </w:pPr>
            <w:r>
              <w:rPr>
                <w:rFonts w:ascii="Times New Roman" w:hAnsi="Times New Roman" w:cs="Times New Roman"/>
              </w:rPr>
              <w:t>0</w:t>
            </w:r>
          </w:p>
        </w:tc>
      </w:tr>
      <w:tr w:rsidR="001D7C30" w:rsidTr="00046741">
        <w:tc>
          <w:tcPr>
            <w:tcW w:w="656" w:type="dxa"/>
          </w:tcPr>
          <w:p w:rsidR="001D7C30" w:rsidRPr="00093282" w:rsidRDefault="001D7C30" w:rsidP="00046741">
            <w:pPr>
              <w:jc w:val="center"/>
              <w:rPr>
                <w:rFonts w:ascii="Times New Roman" w:hAnsi="Times New Roman" w:cs="Times New Roman"/>
              </w:rPr>
            </w:pPr>
          </w:p>
        </w:tc>
        <w:tc>
          <w:tcPr>
            <w:tcW w:w="7143" w:type="dxa"/>
          </w:tcPr>
          <w:p w:rsidR="001D7C30" w:rsidRDefault="001D7C30" w:rsidP="00D540DB">
            <w:pPr>
              <w:rPr>
                <w:rFonts w:ascii="Times New Roman" w:hAnsi="Times New Roman" w:cs="Times New Roman"/>
              </w:rPr>
            </w:pPr>
            <w:r>
              <w:rPr>
                <w:rFonts w:ascii="Times New Roman" w:hAnsi="Times New Roman" w:cs="Times New Roman"/>
              </w:rPr>
              <w:t>От 1 до 2 лет</w:t>
            </w:r>
          </w:p>
        </w:tc>
        <w:tc>
          <w:tcPr>
            <w:tcW w:w="1546" w:type="dxa"/>
          </w:tcPr>
          <w:p w:rsidR="001D7C30" w:rsidRDefault="001D7C30" w:rsidP="00046741">
            <w:pPr>
              <w:jc w:val="center"/>
              <w:rPr>
                <w:rFonts w:ascii="Times New Roman" w:hAnsi="Times New Roman" w:cs="Times New Roman"/>
              </w:rPr>
            </w:pPr>
            <w:r>
              <w:rPr>
                <w:rFonts w:ascii="Times New Roman" w:hAnsi="Times New Roman" w:cs="Times New Roman"/>
              </w:rPr>
              <w:t>10</w:t>
            </w:r>
          </w:p>
        </w:tc>
      </w:tr>
      <w:tr w:rsidR="001D7C30" w:rsidTr="00046741">
        <w:tc>
          <w:tcPr>
            <w:tcW w:w="656" w:type="dxa"/>
          </w:tcPr>
          <w:p w:rsidR="001D7C30" w:rsidRPr="00093282" w:rsidRDefault="001D7C30" w:rsidP="00046741">
            <w:pPr>
              <w:jc w:val="center"/>
              <w:rPr>
                <w:rFonts w:ascii="Times New Roman" w:hAnsi="Times New Roman" w:cs="Times New Roman"/>
              </w:rPr>
            </w:pPr>
          </w:p>
        </w:tc>
        <w:tc>
          <w:tcPr>
            <w:tcW w:w="7143" w:type="dxa"/>
          </w:tcPr>
          <w:p w:rsidR="001D7C30" w:rsidRDefault="001D7C30" w:rsidP="00D540DB">
            <w:pPr>
              <w:rPr>
                <w:rFonts w:ascii="Times New Roman" w:hAnsi="Times New Roman" w:cs="Times New Roman"/>
              </w:rPr>
            </w:pPr>
            <w:r>
              <w:rPr>
                <w:rFonts w:ascii="Times New Roman" w:hAnsi="Times New Roman" w:cs="Times New Roman"/>
              </w:rPr>
              <w:t>Свыше 2 лет</w:t>
            </w:r>
          </w:p>
        </w:tc>
        <w:tc>
          <w:tcPr>
            <w:tcW w:w="1546" w:type="dxa"/>
          </w:tcPr>
          <w:p w:rsidR="001D7C30" w:rsidRDefault="001D7C30" w:rsidP="00046741">
            <w:pPr>
              <w:jc w:val="center"/>
              <w:rPr>
                <w:rFonts w:ascii="Times New Roman" w:hAnsi="Times New Roman" w:cs="Times New Roman"/>
              </w:rPr>
            </w:pPr>
            <w:r>
              <w:rPr>
                <w:rFonts w:ascii="Times New Roman" w:hAnsi="Times New Roman" w:cs="Times New Roman"/>
              </w:rPr>
              <w:t>15</w:t>
            </w:r>
          </w:p>
        </w:tc>
      </w:tr>
      <w:tr w:rsidR="001D7C30" w:rsidTr="00046741">
        <w:tc>
          <w:tcPr>
            <w:tcW w:w="656" w:type="dxa"/>
          </w:tcPr>
          <w:p w:rsidR="001D7C30" w:rsidRPr="00093282" w:rsidRDefault="001D7C30" w:rsidP="00046741">
            <w:pPr>
              <w:jc w:val="center"/>
              <w:rPr>
                <w:rFonts w:ascii="Times New Roman" w:hAnsi="Times New Roman" w:cs="Times New Roman"/>
              </w:rPr>
            </w:pPr>
            <w:r>
              <w:rPr>
                <w:rFonts w:ascii="Times New Roman" w:hAnsi="Times New Roman" w:cs="Times New Roman"/>
              </w:rPr>
              <w:t>2.3</w:t>
            </w:r>
          </w:p>
        </w:tc>
        <w:tc>
          <w:tcPr>
            <w:tcW w:w="7143" w:type="dxa"/>
          </w:tcPr>
          <w:p w:rsidR="001D7C30" w:rsidRPr="001D7C30" w:rsidRDefault="001D7C30" w:rsidP="00D540DB">
            <w:pPr>
              <w:rPr>
                <w:rFonts w:ascii="Times New Roman" w:hAnsi="Times New Roman" w:cs="Times New Roman"/>
              </w:rPr>
            </w:pPr>
            <w:r w:rsidRPr="001D7C30">
              <w:rPr>
                <w:rFonts w:ascii="Times New Roman" w:hAnsi="Times New Roman" w:cs="Times New Roman"/>
              </w:rPr>
              <w:t>Оценка состояния внутреннего финансового аудита:</w:t>
            </w:r>
          </w:p>
        </w:tc>
        <w:tc>
          <w:tcPr>
            <w:tcW w:w="1546" w:type="dxa"/>
          </w:tcPr>
          <w:p w:rsidR="001D7C30" w:rsidRDefault="001D7C30" w:rsidP="00046741">
            <w:pPr>
              <w:jc w:val="center"/>
              <w:rPr>
                <w:rFonts w:ascii="Times New Roman" w:hAnsi="Times New Roman" w:cs="Times New Roman"/>
              </w:rPr>
            </w:pPr>
          </w:p>
        </w:tc>
      </w:tr>
      <w:tr w:rsidR="001D7C30" w:rsidTr="00046741">
        <w:tc>
          <w:tcPr>
            <w:tcW w:w="656" w:type="dxa"/>
          </w:tcPr>
          <w:p w:rsidR="001D7C30" w:rsidRPr="00093282" w:rsidRDefault="001D7C30" w:rsidP="00046741">
            <w:pPr>
              <w:jc w:val="center"/>
              <w:rPr>
                <w:rFonts w:ascii="Times New Roman" w:hAnsi="Times New Roman" w:cs="Times New Roman"/>
              </w:rPr>
            </w:pPr>
          </w:p>
        </w:tc>
        <w:tc>
          <w:tcPr>
            <w:tcW w:w="7143" w:type="dxa"/>
          </w:tcPr>
          <w:p w:rsidR="001D7C30" w:rsidRDefault="001D7C30" w:rsidP="00D540DB">
            <w:pPr>
              <w:rPr>
                <w:rFonts w:ascii="Times New Roman" w:hAnsi="Times New Roman" w:cs="Times New Roman"/>
              </w:rPr>
            </w:pPr>
            <w:r>
              <w:rPr>
                <w:rFonts w:ascii="Times New Roman" w:hAnsi="Times New Roman" w:cs="Times New Roman"/>
              </w:rPr>
              <w:t>Отсутствие замечаний</w:t>
            </w:r>
          </w:p>
        </w:tc>
        <w:tc>
          <w:tcPr>
            <w:tcW w:w="1546" w:type="dxa"/>
          </w:tcPr>
          <w:p w:rsidR="001D7C30" w:rsidRDefault="001D7C30" w:rsidP="00046741">
            <w:pPr>
              <w:jc w:val="center"/>
              <w:rPr>
                <w:rFonts w:ascii="Times New Roman" w:hAnsi="Times New Roman" w:cs="Times New Roman"/>
              </w:rPr>
            </w:pPr>
            <w:r>
              <w:rPr>
                <w:rFonts w:ascii="Times New Roman" w:hAnsi="Times New Roman" w:cs="Times New Roman"/>
              </w:rPr>
              <w:t>0</w:t>
            </w:r>
          </w:p>
        </w:tc>
      </w:tr>
      <w:tr w:rsidR="001D7C30" w:rsidTr="00046741">
        <w:tc>
          <w:tcPr>
            <w:tcW w:w="656" w:type="dxa"/>
          </w:tcPr>
          <w:p w:rsidR="001D7C30" w:rsidRPr="00093282" w:rsidRDefault="001D7C30" w:rsidP="00046741">
            <w:pPr>
              <w:jc w:val="center"/>
              <w:rPr>
                <w:rFonts w:ascii="Times New Roman" w:hAnsi="Times New Roman" w:cs="Times New Roman"/>
              </w:rPr>
            </w:pPr>
          </w:p>
        </w:tc>
        <w:tc>
          <w:tcPr>
            <w:tcW w:w="7143" w:type="dxa"/>
          </w:tcPr>
          <w:p w:rsidR="001D7C30" w:rsidRDefault="001D7C30" w:rsidP="00D540DB">
            <w:pPr>
              <w:rPr>
                <w:rFonts w:ascii="Times New Roman" w:hAnsi="Times New Roman" w:cs="Times New Roman"/>
              </w:rPr>
            </w:pPr>
            <w:r>
              <w:rPr>
                <w:rFonts w:ascii="Times New Roman" w:hAnsi="Times New Roman" w:cs="Times New Roman"/>
              </w:rPr>
              <w:t>От 1 до 5 замечаний</w:t>
            </w:r>
          </w:p>
        </w:tc>
        <w:tc>
          <w:tcPr>
            <w:tcW w:w="1546" w:type="dxa"/>
          </w:tcPr>
          <w:p w:rsidR="001D7C30" w:rsidRDefault="001D7C30" w:rsidP="00046741">
            <w:pPr>
              <w:jc w:val="center"/>
              <w:rPr>
                <w:rFonts w:ascii="Times New Roman" w:hAnsi="Times New Roman" w:cs="Times New Roman"/>
              </w:rPr>
            </w:pPr>
            <w:r>
              <w:rPr>
                <w:rFonts w:ascii="Times New Roman" w:hAnsi="Times New Roman" w:cs="Times New Roman"/>
              </w:rPr>
              <w:t>5</w:t>
            </w:r>
          </w:p>
        </w:tc>
      </w:tr>
      <w:tr w:rsidR="001D7C30" w:rsidTr="00046741">
        <w:tc>
          <w:tcPr>
            <w:tcW w:w="656" w:type="dxa"/>
          </w:tcPr>
          <w:p w:rsidR="001D7C30" w:rsidRPr="00093282" w:rsidRDefault="001D7C30" w:rsidP="00046741">
            <w:pPr>
              <w:jc w:val="center"/>
              <w:rPr>
                <w:rFonts w:ascii="Times New Roman" w:hAnsi="Times New Roman" w:cs="Times New Roman"/>
              </w:rPr>
            </w:pPr>
          </w:p>
        </w:tc>
        <w:tc>
          <w:tcPr>
            <w:tcW w:w="7143" w:type="dxa"/>
          </w:tcPr>
          <w:p w:rsidR="001D7C30" w:rsidRDefault="001D7C30" w:rsidP="00D540DB">
            <w:pPr>
              <w:rPr>
                <w:rFonts w:ascii="Times New Roman" w:hAnsi="Times New Roman" w:cs="Times New Roman"/>
              </w:rPr>
            </w:pPr>
            <w:r>
              <w:rPr>
                <w:rFonts w:ascii="Times New Roman" w:hAnsi="Times New Roman" w:cs="Times New Roman"/>
              </w:rPr>
              <w:t>От 5 до 10 замечаний</w:t>
            </w:r>
          </w:p>
        </w:tc>
        <w:tc>
          <w:tcPr>
            <w:tcW w:w="1546" w:type="dxa"/>
          </w:tcPr>
          <w:p w:rsidR="001D7C30" w:rsidRDefault="001D7C30" w:rsidP="00046741">
            <w:pPr>
              <w:jc w:val="center"/>
              <w:rPr>
                <w:rFonts w:ascii="Times New Roman" w:hAnsi="Times New Roman" w:cs="Times New Roman"/>
              </w:rPr>
            </w:pPr>
            <w:r>
              <w:rPr>
                <w:rFonts w:ascii="Times New Roman" w:hAnsi="Times New Roman" w:cs="Times New Roman"/>
              </w:rPr>
              <w:t>10</w:t>
            </w:r>
          </w:p>
        </w:tc>
      </w:tr>
      <w:tr w:rsidR="001D7C30" w:rsidTr="00046741">
        <w:tc>
          <w:tcPr>
            <w:tcW w:w="656" w:type="dxa"/>
          </w:tcPr>
          <w:p w:rsidR="001D7C30" w:rsidRPr="00093282" w:rsidRDefault="001D7C30" w:rsidP="00046741">
            <w:pPr>
              <w:jc w:val="center"/>
              <w:rPr>
                <w:rFonts w:ascii="Times New Roman" w:hAnsi="Times New Roman" w:cs="Times New Roman"/>
              </w:rPr>
            </w:pPr>
          </w:p>
        </w:tc>
        <w:tc>
          <w:tcPr>
            <w:tcW w:w="7143" w:type="dxa"/>
          </w:tcPr>
          <w:p w:rsidR="001D7C30" w:rsidRDefault="001D7C30" w:rsidP="00D540DB">
            <w:pPr>
              <w:rPr>
                <w:rFonts w:ascii="Times New Roman" w:hAnsi="Times New Roman" w:cs="Times New Roman"/>
              </w:rPr>
            </w:pPr>
            <w:r>
              <w:rPr>
                <w:rFonts w:ascii="Times New Roman" w:hAnsi="Times New Roman" w:cs="Times New Roman"/>
              </w:rPr>
              <w:t>Свыше 10 замечаний</w:t>
            </w:r>
          </w:p>
        </w:tc>
        <w:tc>
          <w:tcPr>
            <w:tcW w:w="1546" w:type="dxa"/>
          </w:tcPr>
          <w:p w:rsidR="001D7C30" w:rsidRDefault="001D7C30" w:rsidP="00046741">
            <w:pPr>
              <w:jc w:val="center"/>
              <w:rPr>
                <w:rFonts w:ascii="Times New Roman" w:hAnsi="Times New Roman" w:cs="Times New Roman"/>
              </w:rPr>
            </w:pPr>
            <w:r>
              <w:rPr>
                <w:rFonts w:ascii="Times New Roman" w:hAnsi="Times New Roman" w:cs="Times New Roman"/>
              </w:rPr>
              <w:t>15</w:t>
            </w:r>
          </w:p>
        </w:tc>
      </w:tr>
      <w:tr w:rsidR="001D7C30" w:rsidTr="00046741">
        <w:tc>
          <w:tcPr>
            <w:tcW w:w="656" w:type="dxa"/>
          </w:tcPr>
          <w:p w:rsidR="001D7C30" w:rsidRPr="00093282" w:rsidRDefault="001D7C30" w:rsidP="00046741">
            <w:pPr>
              <w:jc w:val="center"/>
              <w:rPr>
                <w:rFonts w:ascii="Times New Roman" w:hAnsi="Times New Roman" w:cs="Times New Roman"/>
              </w:rPr>
            </w:pPr>
            <w:r>
              <w:rPr>
                <w:rFonts w:ascii="Times New Roman" w:hAnsi="Times New Roman" w:cs="Times New Roman"/>
              </w:rPr>
              <w:t>2.4</w:t>
            </w:r>
          </w:p>
        </w:tc>
        <w:tc>
          <w:tcPr>
            <w:tcW w:w="7143" w:type="dxa"/>
          </w:tcPr>
          <w:p w:rsidR="001D7C30" w:rsidRPr="001D7C30" w:rsidRDefault="001D7C30" w:rsidP="001D7C30">
            <w:pPr>
              <w:jc w:val="both"/>
              <w:rPr>
                <w:rFonts w:ascii="Times New Roman" w:hAnsi="Times New Roman" w:cs="Times New Roman"/>
              </w:rPr>
            </w:pPr>
            <w:r w:rsidRPr="001D7C30">
              <w:rPr>
                <w:rFonts w:ascii="Times New Roman" w:hAnsi="Times New Roman" w:cs="Times New Roman"/>
              </w:rPr>
              <w:t>Информация, полученная от главы</w:t>
            </w:r>
            <w:r>
              <w:rPr>
                <w:rFonts w:ascii="Times New Roman" w:hAnsi="Times New Roman" w:cs="Times New Roman"/>
              </w:rPr>
              <w:t xml:space="preserve"> администрации</w:t>
            </w:r>
            <w:r w:rsidRPr="001D7C30">
              <w:rPr>
                <w:rFonts w:ascii="Times New Roman" w:hAnsi="Times New Roman" w:cs="Times New Roman"/>
              </w:rPr>
              <w:t>, иных органов и организаций, главных администраторов бюджетных средств, из источников средств массовой информации, а также выявленная по результатам анализа данных государственных и муниципальных информационных систем об имеющихся признаках нарушений законодательства:</w:t>
            </w:r>
          </w:p>
        </w:tc>
        <w:tc>
          <w:tcPr>
            <w:tcW w:w="1546" w:type="dxa"/>
          </w:tcPr>
          <w:p w:rsidR="001D7C30" w:rsidRDefault="001D7C30" w:rsidP="00046741">
            <w:pPr>
              <w:jc w:val="center"/>
              <w:rPr>
                <w:rFonts w:ascii="Times New Roman" w:hAnsi="Times New Roman" w:cs="Times New Roman"/>
              </w:rPr>
            </w:pPr>
          </w:p>
        </w:tc>
      </w:tr>
      <w:tr w:rsidR="001D7C30" w:rsidTr="00046741">
        <w:tc>
          <w:tcPr>
            <w:tcW w:w="656" w:type="dxa"/>
          </w:tcPr>
          <w:p w:rsidR="001D7C30" w:rsidRPr="00093282" w:rsidRDefault="001D7C30" w:rsidP="00046741">
            <w:pPr>
              <w:jc w:val="center"/>
              <w:rPr>
                <w:rFonts w:ascii="Times New Roman" w:hAnsi="Times New Roman" w:cs="Times New Roman"/>
              </w:rPr>
            </w:pPr>
            <w:r>
              <w:rPr>
                <w:rFonts w:ascii="Times New Roman" w:hAnsi="Times New Roman" w:cs="Times New Roman"/>
              </w:rPr>
              <w:t>2.4.1</w:t>
            </w:r>
          </w:p>
        </w:tc>
        <w:tc>
          <w:tcPr>
            <w:tcW w:w="7143" w:type="dxa"/>
          </w:tcPr>
          <w:p w:rsidR="001D7C30" w:rsidRPr="001D7C30" w:rsidRDefault="001D7C30" w:rsidP="001D7C30">
            <w:pPr>
              <w:jc w:val="both"/>
              <w:rPr>
                <w:rFonts w:ascii="Times New Roman" w:hAnsi="Times New Roman" w:cs="Times New Roman"/>
              </w:rPr>
            </w:pPr>
            <w:r w:rsidRPr="001D7C30">
              <w:rPr>
                <w:rFonts w:ascii="Times New Roman" w:hAnsi="Times New Roman" w:cs="Times New Roman"/>
              </w:rPr>
              <w:t>Поручения главы</w:t>
            </w:r>
            <w:r>
              <w:rPr>
                <w:rFonts w:ascii="Times New Roman" w:hAnsi="Times New Roman" w:cs="Times New Roman"/>
              </w:rPr>
              <w:t xml:space="preserve"> администрации</w:t>
            </w:r>
            <w:r w:rsidRPr="001D7C30">
              <w:rPr>
                <w:rFonts w:ascii="Times New Roman" w:hAnsi="Times New Roman" w:cs="Times New Roman"/>
              </w:rPr>
              <w:t>, иных органов и организаций</w:t>
            </w:r>
          </w:p>
        </w:tc>
        <w:tc>
          <w:tcPr>
            <w:tcW w:w="1546" w:type="dxa"/>
          </w:tcPr>
          <w:p w:rsidR="001D7C30" w:rsidRDefault="001D7C30" w:rsidP="00046741">
            <w:pPr>
              <w:jc w:val="center"/>
              <w:rPr>
                <w:rFonts w:ascii="Times New Roman" w:hAnsi="Times New Roman" w:cs="Times New Roman"/>
              </w:rPr>
            </w:pPr>
            <w:r>
              <w:rPr>
                <w:rFonts w:ascii="Times New Roman" w:hAnsi="Times New Roman" w:cs="Times New Roman"/>
              </w:rPr>
              <w:t>15</w:t>
            </w:r>
          </w:p>
        </w:tc>
      </w:tr>
      <w:tr w:rsidR="001D7C30" w:rsidTr="00046741">
        <w:tc>
          <w:tcPr>
            <w:tcW w:w="656" w:type="dxa"/>
          </w:tcPr>
          <w:p w:rsidR="001D7C30" w:rsidRPr="00093282" w:rsidRDefault="001D7C30" w:rsidP="00046741">
            <w:pPr>
              <w:jc w:val="center"/>
              <w:rPr>
                <w:rFonts w:ascii="Times New Roman" w:hAnsi="Times New Roman" w:cs="Times New Roman"/>
              </w:rPr>
            </w:pPr>
            <w:r>
              <w:rPr>
                <w:rFonts w:ascii="Times New Roman" w:hAnsi="Times New Roman" w:cs="Times New Roman"/>
              </w:rPr>
              <w:t>2.4.2</w:t>
            </w:r>
          </w:p>
        </w:tc>
        <w:tc>
          <w:tcPr>
            <w:tcW w:w="7143" w:type="dxa"/>
          </w:tcPr>
          <w:p w:rsidR="001D7C30" w:rsidRPr="001D7C30" w:rsidRDefault="001D7C30" w:rsidP="001D7C30">
            <w:pPr>
              <w:jc w:val="both"/>
              <w:rPr>
                <w:rFonts w:ascii="Times New Roman" w:hAnsi="Times New Roman" w:cs="Times New Roman"/>
              </w:rPr>
            </w:pPr>
            <w:r w:rsidRPr="001D7C30">
              <w:rPr>
                <w:rFonts w:ascii="Times New Roman" w:hAnsi="Times New Roman" w:cs="Times New Roman"/>
              </w:rPr>
              <w:t>Информация, полученная в результате анализа информационных систем,  в том числе в средствах массовой информации</w:t>
            </w:r>
          </w:p>
        </w:tc>
        <w:tc>
          <w:tcPr>
            <w:tcW w:w="1546" w:type="dxa"/>
          </w:tcPr>
          <w:p w:rsidR="001D7C30" w:rsidRDefault="001D7C30" w:rsidP="00046741">
            <w:pPr>
              <w:jc w:val="center"/>
              <w:rPr>
                <w:rFonts w:ascii="Times New Roman" w:hAnsi="Times New Roman" w:cs="Times New Roman"/>
              </w:rPr>
            </w:pPr>
          </w:p>
          <w:p w:rsidR="001D7C30" w:rsidRDefault="001D7C30" w:rsidP="00046741">
            <w:pPr>
              <w:jc w:val="center"/>
              <w:rPr>
                <w:rFonts w:ascii="Times New Roman" w:hAnsi="Times New Roman" w:cs="Times New Roman"/>
              </w:rPr>
            </w:pPr>
            <w:r>
              <w:rPr>
                <w:rFonts w:ascii="Times New Roman" w:hAnsi="Times New Roman" w:cs="Times New Roman"/>
              </w:rPr>
              <w:t>10</w:t>
            </w:r>
          </w:p>
        </w:tc>
      </w:tr>
      <w:tr w:rsidR="001D7C30" w:rsidTr="00046741">
        <w:tc>
          <w:tcPr>
            <w:tcW w:w="656" w:type="dxa"/>
          </w:tcPr>
          <w:p w:rsidR="001D7C30" w:rsidRDefault="001D7C30" w:rsidP="00046741">
            <w:pPr>
              <w:jc w:val="center"/>
              <w:rPr>
                <w:rFonts w:ascii="Times New Roman" w:hAnsi="Times New Roman" w:cs="Times New Roman"/>
              </w:rPr>
            </w:pPr>
            <w:r>
              <w:rPr>
                <w:rFonts w:ascii="Times New Roman" w:hAnsi="Times New Roman" w:cs="Times New Roman"/>
              </w:rPr>
              <w:t>2.5</w:t>
            </w:r>
          </w:p>
        </w:tc>
        <w:tc>
          <w:tcPr>
            <w:tcW w:w="7143" w:type="dxa"/>
          </w:tcPr>
          <w:p w:rsidR="001D7C30" w:rsidRPr="001D7C30" w:rsidRDefault="001D7C30" w:rsidP="001D7C30">
            <w:pPr>
              <w:jc w:val="both"/>
              <w:rPr>
                <w:rFonts w:ascii="Times New Roman" w:hAnsi="Times New Roman" w:cs="Times New Roman"/>
              </w:rPr>
            </w:pPr>
            <w:r w:rsidRPr="001D7C30">
              <w:rPr>
                <w:rFonts w:ascii="Times New Roman" w:hAnsi="Times New Roman" w:cs="Times New Roman"/>
              </w:rPr>
              <w:t>Результаты оценки эффективности реализации муниципальных программ (коэффициент эффективности реализации муниципальных программ):</w:t>
            </w:r>
          </w:p>
        </w:tc>
        <w:tc>
          <w:tcPr>
            <w:tcW w:w="1546" w:type="dxa"/>
          </w:tcPr>
          <w:p w:rsidR="001D7C30" w:rsidRDefault="001D7C30" w:rsidP="00046741">
            <w:pPr>
              <w:jc w:val="center"/>
              <w:rPr>
                <w:rFonts w:ascii="Times New Roman" w:hAnsi="Times New Roman" w:cs="Times New Roman"/>
              </w:rPr>
            </w:pPr>
          </w:p>
        </w:tc>
      </w:tr>
      <w:tr w:rsidR="001D7C30" w:rsidTr="00046741">
        <w:tc>
          <w:tcPr>
            <w:tcW w:w="656" w:type="dxa"/>
          </w:tcPr>
          <w:p w:rsidR="001D7C30" w:rsidRDefault="001D7C30" w:rsidP="00046741">
            <w:pPr>
              <w:jc w:val="center"/>
              <w:rPr>
                <w:rFonts w:ascii="Times New Roman" w:hAnsi="Times New Roman" w:cs="Times New Roman"/>
              </w:rPr>
            </w:pPr>
          </w:p>
        </w:tc>
        <w:tc>
          <w:tcPr>
            <w:tcW w:w="7143" w:type="dxa"/>
          </w:tcPr>
          <w:p w:rsidR="001D7C30" w:rsidRPr="001D7C30" w:rsidRDefault="00576348" w:rsidP="001D7C30">
            <w:pPr>
              <w:jc w:val="both"/>
              <w:rPr>
                <w:rFonts w:ascii="Times New Roman" w:hAnsi="Times New Roman" w:cs="Times New Roman"/>
              </w:rPr>
            </w:pPr>
            <w:r>
              <w:rPr>
                <w:rFonts w:ascii="Times New Roman" w:hAnsi="Times New Roman" w:cs="Times New Roman"/>
              </w:rPr>
              <w:t>Свыше 0,95</w:t>
            </w:r>
          </w:p>
        </w:tc>
        <w:tc>
          <w:tcPr>
            <w:tcW w:w="1546" w:type="dxa"/>
          </w:tcPr>
          <w:p w:rsidR="001D7C30" w:rsidRDefault="00576348" w:rsidP="00046741">
            <w:pPr>
              <w:jc w:val="center"/>
              <w:rPr>
                <w:rFonts w:ascii="Times New Roman" w:hAnsi="Times New Roman" w:cs="Times New Roman"/>
              </w:rPr>
            </w:pPr>
            <w:r>
              <w:rPr>
                <w:rFonts w:ascii="Times New Roman" w:hAnsi="Times New Roman" w:cs="Times New Roman"/>
              </w:rPr>
              <w:t>0</w:t>
            </w:r>
          </w:p>
        </w:tc>
      </w:tr>
      <w:tr w:rsidR="00576348" w:rsidTr="00046741">
        <w:tc>
          <w:tcPr>
            <w:tcW w:w="656" w:type="dxa"/>
          </w:tcPr>
          <w:p w:rsidR="00576348" w:rsidRDefault="00576348" w:rsidP="00046741">
            <w:pPr>
              <w:jc w:val="center"/>
              <w:rPr>
                <w:rFonts w:ascii="Times New Roman" w:hAnsi="Times New Roman" w:cs="Times New Roman"/>
              </w:rPr>
            </w:pPr>
          </w:p>
        </w:tc>
        <w:tc>
          <w:tcPr>
            <w:tcW w:w="7143" w:type="dxa"/>
          </w:tcPr>
          <w:p w:rsidR="00576348" w:rsidRPr="001D7C30" w:rsidRDefault="00576348" w:rsidP="001D7C30">
            <w:pPr>
              <w:jc w:val="both"/>
              <w:rPr>
                <w:rFonts w:ascii="Times New Roman" w:hAnsi="Times New Roman" w:cs="Times New Roman"/>
              </w:rPr>
            </w:pPr>
            <w:r>
              <w:rPr>
                <w:rFonts w:ascii="Times New Roman" w:hAnsi="Times New Roman" w:cs="Times New Roman"/>
              </w:rPr>
              <w:t>От 0,91 до 0,95</w:t>
            </w:r>
          </w:p>
        </w:tc>
        <w:tc>
          <w:tcPr>
            <w:tcW w:w="1546" w:type="dxa"/>
          </w:tcPr>
          <w:p w:rsidR="00576348" w:rsidRDefault="00576348" w:rsidP="00046741">
            <w:pPr>
              <w:jc w:val="center"/>
              <w:rPr>
                <w:rFonts w:ascii="Times New Roman" w:hAnsi="Times New Roman" w:cs="Times New Roman"/>
              </w:rPr>
            </w:pPr>
            <w:r>
              <w:rPr>
                <w:rFonts w:ascii="Times New Roman" w:hAnsi="Times New Roman" w:cs="Times New Roman"/>
              </w:rPr>
              <w:t>5</w:t>
            </w:r>
          </w:p>
        </w:tc>
      </w:tr>
      <w:tr w:rsidR="00576348" w:rsidTr="00046741">
        <w:tc>
          <w:tcPr>
            <w:tcW w:w="656" w:type="dxa"/>
          </w:tcPr>
          <w:p w:rsidR="00576348" w:rsidRDefault="00576348" w:rsidP="00046741">
            <w:pPr>
              <w:jc w:val="center"/>
              <w:rPr>
                <w:rFonts w:ascii="Times New Roman" w:hAnsi="Times New Roman" w:cs="Times New Roman"/>
              </w:rPr>
            </w:pPr>
          </w:p>
        </w:tc>
        <w:tc>
          <w:tcPr>
            <w:tcW w:w="7143" w:type="dxa"/>
          </w:tcPr>
          <w:p w:rsidR="00576348" w:rsidRPr="001D7C30" w:rsidRDefault="00576348" w:rsidP="001D7C30">
            <w:pPr>
              <w:jc w:val="both"/>
              <w:rPr>
                <w:rFonts w:ascii="Times New Roman" w:hAnsi="Times New Roman" w:cs="Times New Roman"/>
              </w:rPr>
            </w:pPr>
            <w:r>
              <w:rPr>
                <w:rFonts w:ascii="Times New Roman" w:hAnsi="Times New Roman" w:cs="Times New Roman"/>
              </w:rPr>
              <w:t>От 0,85 до 0,91</w:t>
            </w:r>
          </w:p>
        </w:tc>
        <w:tc>
          <w:tcPr>
            <w:tcW w:w="1546" w:type="dxa"/>
          </w:tcPr>
          <w:p w:rsidR="00576348" w:rsidRDefault="00576348" w:rsidP="00046741">
            <w:pPr>
              <w:jc w:val="center"/>
              <w:rPr>
                <w:rFonts w:ascii="Times New Roman" w:hAnsi="Times New Roman" w:cs="Times New Roman"/>
              </w:rPr>
            </w:pPr>
            <w:r>
              <w:rPr>
                <w:rFonts w:ascii="Times New Roman" w:hAnsi="Times New Roman" w:cs="Times New Roman"/>
              </w:rPr>
              <w:t>10</w:t>
            </w:r>
          </w:p>
        </w:tc>
      </w:tr>
      <w:tr w:rsidR="00576348" w:rsidTr="00046741">
        <w:tc>
          <w:tcPr>
            <w:tcW w:w="656" w:type="dxa"/>
          </w:tcPr>
          <w:p w:rsidR="00576348" w:rsidRDefault="00576348" w:rsidP="00046741">
            <w:pPr>
              <w:jc w:val="center"/>
              <w:rPr>
                <w:rFonts w:ascii="Times New Roman" w:hAnsi="Times New Roman" w:cs="Times New Roman"/>
              </w:rPr>
            </w:pPr>
          </w:p>
        </w:tc>
        <w:tc>
          <w:tcPr>
            <w:tcW w:w="7143" w:type="dxa"/>
          </w:tcPr>
          <w:p w:rsidR="00576348" w:rsidRDefault="00576348" w:rsidP="001D7C30">
            <w:pPr>
              <w:jc w:val="both"/>
              <w:rPr>
                <w:rFonts w:ascii="Times New Roman" w:hAnsi="Times New Roman" w:cs="Times New Roman"/>
              </w:rPr>
            </w:pPr>
            <w:r>
              <w:rPr>
                <w:rFonts w:ascii="Times New Roman" w:hAnsi="Times New Roman" w:cs="Times New Roman"/>
              </w:rPr>
              <w:t>Менее 0,85</w:t>
            </w:r>
          </w:p>
        </w:tc>
        <w:tc>
          <w:tcPr>
            <w:tcW w:w="1546" w:type="dxa"/>
          </w:tcPr>
          <w:p w:rsidR="00576348" w:rsidRDefault="00576348" w:rsidP="00046741">
            <w:pPr>
              <w:jc w:val="center"/>
              <w:rPr>
                <w:rFonts w:ascii="Times New Roman" w:hAnsi="Times New Roman" w:cs="Times New Roman"/>
              </w:rPr>
            </w:pPr>
            <w:r>
              <w:rPr>
                <w:rFonts w:ascii="Times New Roman" w:hAnsi="Times New Roman" w:cs="Times New Roman"/>
              </w:rPr>
              <w:t>15</w:t>
            </w:r>
          </w:p>
        </w:tc>
      </w:tr>
    </w:tbl>
    <w:p w:rsidR="00093282" w:rsidRDefault="00093282" w:rsidP="00093282">
      <w:pPr>
        <w:spacing w:after="0" w:line="240" w:lineRule="auto"/>
        <w:jc w:val="center"/>
        <w:rPr>
          <w:rFonts w:ascii="Times New Roman" w:hAnsi="Times New Roman" w:cs="Times New Roman"/>
          <w:sz w:val="28"/>
          <w:szCs w:val="28"/>
        </w:rPr>
      </w:pPr>
    </w:p>
    <w:p w:rsidR="00093282" w:rsidRPr="00093282" w:rsidRDefault="00093282" w:rsidP="00F204DD">
      <w:pPr>
        <w:spacing w:after="0" w:line="240" w:lineRule="auto"/>
        <w:jc w:val="both"/>
        <w:rPr>
          <w:rFonts w:ascii="Times New Roman" w:hAnsi="Times New Roman" w:cs="Times New Roman"/>
          <w:sz w:val="28"/>
          <w:szCs w:val="28"/>
        </w:rPr>
      </w:pPr>
    </w:p>
    <w:p w:rsidR="00093282" w:rsidRPr="00093282" w:rsidRDefault="00093282" w:rsidP="00F204DD">
      <w:pPr>
        <w:spacing w:after="0" w:line="240" w:lineRule="auto"/>
        <w:jc w:val="both"/>
        <w:rPr>
          <w:rFonts w:ascii="Times New Roman" w:hAnsi="Times New Roman" w:cs="Times New Roman"/>
          <w:sz w:val="28"/>
          <w:szCs w:val="28"/>
        </w:rPr>
      </w:pPr>
    </w:p>
    <w:p w:rsidR="00093282" w:rsidRPr="00093282" w:rsidRDefault="00093282" w:rsidP="00F204DD">
      <w:pPr>
        <w:spacing w:after="0" w:line="240" w:lineRule="auto"/>
        <w:jc w:val="both"/>
        <w:rPr>
          <w:rFonts w:ascii="Times New Roman" w:hAnsi="Times New Roman" w:cs="Times New Roman"/>
          <w:sz w:val="28"/>
          <w:szCs w:val="28"/>
        </w:rPr>
      </w:pPr>
    </w:p>
    <w:p w:rsidR="00093282" w:rsidRPr="00093282" w:rsidRDefault="00093282" w:rsidP="00F204DD">
      <w:pPr>
        <w:spacing w:after="0" w:line="240" w:lineRule="auto"/>
        <w:jc w:val="both"/>
        <w:rPr>
          <w:rFonts w:ascii="Times New Roman" w:hAnsi="Times New Roman" w:cs="Times New Roman"/>
          <w:sz w:val="28"/>
          <w:szCs w:val="28"/>
        </w:rPr>
      </w:pPr>
    </w:p>
    <w:p w:rsidR="00093282" w:rsidRDefault="00093282"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90E34" w:rsidRDefault="00490E34" w:rsidP="00490E3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Приложение 2</w:t>
      </w:r>
    </w:p>
    <w:p w:rsidR="00490E34" w:rsidRDefault="00490E34" w:rsidP="00490E34">
      <w:pPr>
        <w:spacing w:after="0" w:line="240" w:lineRule="auto"/>
        <w:jc w:val="right"/>
        <w:rPr>
          <w:rFonts w:ascii="Times New Roman" w:hAnsi="Times New Roman" w:cs="Times New Roman"/>
          <w:sz w:val="28"/>
          <w:szCs w:val="28"/>
        </w:rPr>
      </w:pPr>
      <w:r w:rsidRPr="00093282">
        <w:rPr>
          <w:rFonts w:ascii="Times New Roman" w:hAnsi="Times New Roman" w:cs="Times New Roman"/>
          <w:sz w:val="28"/>
          <w:szCs w:val="28"/>
        </w:rPr>
        <w:t xml:space="preserve"> к Стандарту внутреннего </w:t>
      </w:r>
    </w:p>
    <w:p w:rsidR="00490E34" w:rsidRDefault="00490E34" w:rsidP="00490E34">
      <w:pPr>
        <w:spacing w:after="0" w:line="240" w:lineRule="auto"/>
        <w:jc w:val="right"/>
        <w:rPr>
          <w:rFonts w:ascii="Times New Roman" w:hAnsi="Times New Roman" w:cs="Times New Roman"/>
          <w:sz w:val="28"/>
          <w:szCs w:val="28"/>
        </w:rPr>
      </w:pPr>
      <w:r w:rsidRPr="00093282">
        <w:rPr>
          <w:rFonts w:ascii="Times New Roman" w:hAnsi="Times New Roman" w:cs="Times New Roman"/>
          <w:sz w:val="28"/>
          <w:szCs w:val="28"/>
        </w:rPr>
        <w:t xml:space="preserve">муниципального финансового контроля </w:t>
      </w:r>
    </w:p>
    <w:p w:rsidR="00490E34" w:rsidRDefault="00490E34" w:rsidP="00490E34">
      <w:pPr>
        <w:spacing w:after="0" w:line="240" w:lineRule="auto"/>
        <w:jc w:val="right"/>
        <w:rPr>
          <w:rFonts w:ascii="Times New Roman" w:hAnsi="Times New Roman" w:cs="Times New Roman"/>
          <w:sz w:val="28"/>
          <w:szCs w:val="28"/>
        </w:rPr>
      </w:pPr>
      <w:r w:rsidRPr="00093282">
        <w:rPr>
          <w:rFonts w:ascii="Times New Roman" w:hAnsi="Times New Roman" w:cs="Times New Roman"/>
          <w:sz w:val="28"/>
          <w:szCs w:val="28"/>
        </w:rPr>
        <w:t xml:space="preserve">«Планирование проверок, ревизий и обследований» </w:t>
      </w:r>
    </w:p>
    <w:p w:rsidR="00490E34" w:rsidRDefault="00490E34" w:rsidP="00F204DD">
      <w:pPr>
        <w:spacing w:after="0" w:line="240" w:lineRule="auto"/>
        <w:jc w:val="both"/>
        <w:rPr>
          <w:rFonts w:ascii="Times New Roman" w:hAnsi="Times New Roman" w:cs="Times New Roman"/>
          <w:sz w:val="28"/>
          <w:szCs w:val="28"/>
        </w:rPr>
      </w:pPr>
    </w:p>
    <w:p w:rsidR="00490E34" w:rsidRDefault="00490E34"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90E34" w:rsidRDefault="00490E34" w:rsidP="00490E3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Определение группы риска</w:t>
      </w:r>
    </w:p>
    <w:p w:rsidR="00490E34" w:rsidRDefault="00490E34" w:rsidP="00F204DD">
      <w:pPr>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2547"/>
        <w:gridCol w:w="3969"/>
        <w:gridCol w:w="2829"/>
      </w:tblGrid>
      <w:tr w:rsidR="00490E34" w:rsidTr="00490E34">
        <w:tc>
          <w:tcPr>
            <w:tcW w:w="2547" w:type="dxa"/>
          </w:tcPr>
          <w:p w:rsidR="00490E34" w:rsidRPr="0045192C" w:rsidRDefault="00490E34" w:rsidP="00490E34">
            <w:pPr>
              <w:jc w:val="center"/>
              <w:rPr>
                <w:rFonts w:ascii="Times New Roman" w:hAnsi="Times New Roman" w:cs="Times New Roman"/>
              </w:rPr>
            </w:pPr>
            <w:r w:rsidRPr="0045192C">
              <w:rPr>
                <w:rFonts w:ascii="Times New Roman" w:hAnsi="Times New Roman" w:cs="Times New Roman"/>
              </w:rPr>
              <w:t>Группа риска</w:t>
            </w:r>
          </w:p>
        </w:tc>
        <w:tc>
          <w:tcPr>
            <w:tcW w:w="3969" w:type="dxa"/>
          </w:tcPr>
          <w:p w:rsidR="00490E34" w:rsidRPr="0045192C" w:rsidRDefault="00490E34" w:rsidP="00490E34">
            <w:pPr>
              <w:jc w:val="center"/>
              <w:rPr>
                <w:rFonts w:ascii="Times New Roman" w:hAnsi="Times New Roman" w:cs="Times New Roman"/>
              </w:rPr>
            </w:pPr>
            <w:r w:rsidRPr="0045192C">
              <w:rPr>
                <w:rFonts w:ascii="Times New Roman" w:hAnsi="Times New Roman" w:cs="Times New Roman"/>
              </w:rPr>
              <w:t>Категория критерия</w:t>
            </w:r>
          </w:p>
        </w:tc>
        <w:tc>
          <w:tcPr>
            <w:tcW w:w="2829" w:type="dxa"/>
          </w:tcPr>
          <w:p w:rsidR="00490E34" w:rsidRPr="0045192C" w:rsidRDefault="00490E34" w:rsidP="00490E34">
            <w:pPr>
              <w:jc w:val="center"/>
              <w:rPr>
                <w:rFonts w:ascii="Times New Roman" w:hAnsi="Times New Roman" w:cs="Times New Roman"/>
              </w:rPr>
            </w:pPr>
            <w:r w:rsidRPr="0045192C">
              <w:rPr>
                <w:rFonts w:ascii="Times New Roman" w:hAnsi="Times New Roman" w:cs="Times New Roman"/>
              </w:rPr>
              <w:t>Суммарный риск</w:t>
            </w:r>
            <w:r w:rsidR="0045192C">
              <w:rPr>
                <w:rFonts w:ascii="Times New Roman" w:hAnsi="Times New Roman" w:cs="Times New Roman"/>
              </w:rPr>
              <w:t>, баллы</w:t>
            </w:r>
          </w:p>
        </w:tc>
      </w:tr>
      <w:tr w:rsidR="00490E34" w:rsidTr="00490E34">
        <w:tc>
          <w:tcPr>
            <w:tcW w:w="2547" w:type="dxa"/>
          </w:tcPr>
          <w:p w:rsidR="00490E34" w:rsidRPr="0045192C" w:rsidRDefault="0045192C" w:rsidP="0045192C">
            <w:pPr>
              <w:jc w:val="center"/>
              <w:rPr>
                <w:rFonts w:ascii="Times New Roman" w:hAnsi="Times New Roman" w:cs="Times New Roman"/>
              </w:rPr>
            </w:pPr>
            <w:r>
              <w:rPr>
                <w:rFonts w:ascii="Times New Roman" w:hAnsi="Times New Roman" w:cs="Times New Roman"/>
              </w:rPr>
              <w:t>1.</w:t>
            </w:r>
          </w:p>
        </w:tc>
        <w:tc>
          <w:tcPr>
            <w:tcW w:w="3969" w:type="dxa"/>
          </w:tcPr>
          <w:p w:rsidR="00490E34" w:rsidRPr="0045192C" w:rsidRDefault="0045192C" w:rsidP="0045192C">
            <w:pPr>
              <w:jc w:val="center"/>
              <w:rPr>
                <w:rFonts w:ascii="Times New Roman" w:hAnsi="Times New Roman" w:cs="Times New Roman"/>
              </w:rPr>
            </w:pPr>
            <w:r>
              <w:rPr>
                <w:rFonts w:ascii="Times New Roman" w:hAnsi="Times New Roman" w:cs="Times New Roman"/>
              </w:rPr>
              <w:t>2.</w:t>
            </w:r>
          </w:p>
        </w:tc>
        <w:tc>
          <w:tcPr>
            <w:tcW w:w="2829" w:type="dxa"/>
          </w:tcPr>
          <w:p w:rsidR="00490E34" w:rsidRPr="0045192C" w:rsidRDefault="0045192C" w:rsidP="0045192C">
            <w:pPr>
              <w:jc w:val="center"/>
              <w:rPr>
                <w:rFonts w:ascii="Times New Roman" w:hAnsi="Times New Roman" w:cs="Times New Roman"/>
              </w:rPr>
            </w:pPr>
            <w:r>
              <w:rPr>
                <w:rFonts w:ascii="Times New Roman" w:hAnsi="Times New Roman" w:cs="Times New Roman"/>
              </w:rPr>
              <w:t>3.</w:t>
            </w:r>
          </w:p>
        </w:tc>
      </w:tr>
      <w:tr w:rsidR="00490E34" w:rsidTr="00490E34">
        <w:tc>
          <w:tcPr>
            <w:tcW w:w="2547" w:type="dxa"/>
          </w:tcPr>
          <w:p w:rsidR="00490E34" w:rsidRPr="0045192C" w:rsidRDefault="0045192C" w:rsidP="00F204DD">
            <w:pPr>
              <w:jc w:val="both"/>
              <w:rPr>
                <w:rFonts w:ascii="Times New Roman" w:hAnsi="Times New Roman" w:cs="Times New Roman"/>
              </w:rPr>
            </w:pPr>
            <w:r>
              <w:rPr>
                <w:rFonts w:ascii="Times New Roman" w:hAnsi="Times New Roman" w:cs="Times New Roman"/>
              </w:rPr>
              <w:t>Высокий риск</w:t>
            </w:r>
          </w:p>
        </w:tc>
        <w:tc>
          <w:tcPr>
            <w:tcW w:w="3969" w:type="dxa"/>
          </w:tcPr>
          <w:p w:rsidR="00490E34" w:rsidRPr="0045192C" w:rsidRDefault="0045192C" w:rsidP="00F204DD">
            <w:pPr>
              <w:jc w:val="both"/>
              <w:rPr>
                <w:rFonts w:ascii="Times New Roman" w:hAnsi="Times New Roman" w:cs="Times New Roman"/>
                <w:lang w:val="en-US"/>
              </w:rPr>
            </w:pPr>
            <w:r>
              <w:rPr>
                <w:rFonts w:ascii="Times New Roman" w:hAnsi="Times New Roman" w:cs="Times New Roman"/>
              </w:rPr>
              <w:t>Критерий «вероятность»</w:t>
            </w:r>
          </w:p>
        </w:tc>
        <w:tc>
          <w:tcPr>
            <w:tcW w:w="2829" w:type="dxa"/>
          </w:tcPr>
          <w:p w:rsidR="00490E34" w:rsidRPr="0045192C" w:rsidRDefault="0045192C" w:rsidP="0045192C">
            <w:pPr>
              <w:jc w:val="center"/>
              <w:rPr>
                <w:rFonts w:ascii="Times New Roman" w:hAnsi="Times New Roman" w:cs="Times New Roman"/>
              </w:rPr>
            </w:pPr>
            <w:r>
              <w:rPr>
                <w:rFonts w:ascii="Times New Roman" w:hAnsi="Times New Roman" w:cs="Times New Roman"/>
                <w:lang w:val="en-US"/>
              </w:rPr>
              <w:t>&gt;</w:t>
            </w:r>
            <w:r>
              <w:rPr>
                <w:rFonts w:ascii="Times New Roman" w:hAnsi="Times New Roman" w:cs="Times New Roman"/>
              </w:rPr>
              <w:t>=70</w:t>
            </w:r>
          </w:p>
        </w:tc>
      </w:tr>
      <w:tr w:rsidR="00490E34" w:rsidTr="00490E34">
        <w:tc>
          <w:tcPr>
            <w:tcW w:w="2547" w:type="dxa"/>
          </w:tcPr>
          <w:p w:rsidR="00490E34" w:rsidRPr="0045192C" w:rsidRDefault="0045192C" w:rsidP="00F204DD">
            <w:pPr>
              <w:jc w:val="both"/>
              <w:rPr>
                <w:rFonts w:ascii="Times New Roman" w:hAnsi="Times New Roman" w:cs="Times New Roman"/>
              </w:rPr>
            </w:pPr>
            <w:r>
              <w:rPr>
                <w:rFonts w:ascii="Times New Roman" w:hAnsi="Times New Roman" w:cs="Times New Roman"/>
              </w:rPr>
              <w:t>Средний риск</w:t>
            </w:r>
          </w:p>
        </w:tc>
        <w:tc>
          <w:tcPr>
            <w:tcW w:w="3969" w:type="dxa"/>
          </w:tcPr>
          <w:p w:rsidR="00490E34" w:rsidRPr="0045192C" w:rsidRDefault="0045192C" w:rsidP="00F204DD">
            <w:pPr>
              <w:jc w:val="both"/>
              <w:rPr>
                <w:rFonts w:ascii="Times New Roman" w:hAnsi="Times New Roman" w:cs="Times New Roman"/>
              </w:rPr>
            </w:pPr>
            <w:r>
              <w:rPr>
                <w:rFonts w:ascii="Times New Roman" w:hAnsi="Times New Roman" w:cs="Times New Roman"/>
              </w:rPr>
              <w:t>Критерий «вероятность»</w:t>
            </w:r>
          </w:p>
        </w:tc>
        <w:tc>
          <w:tcPr>
            <w:tcW w:w="2829" w:type="dxa"/>
          </w:tcPr>
          <w:p w:rsidR="00490E34" w:rsidRPr="0045192C" w:rsidRDefault="0045192C" w:rsidP="0045192C">
            <w:pPr>
              <w:jc w:val="center"/>
              <w:rPr>
                <w:rFonts w:ascii="Times New Roman" w:hAnsi="Times New Roman" w:cs="Times New Roman"/>
              </w:rPr>
            </w:pPr>
            <w:r>
              <w:rPr>
                <w:rFonts w:ascii="Times New Roman" w:hAnsi="Times New Roman" w:cs="Times New Roman"/>
              </w:rPr>
              <w:t>От 45 до 70</w:t>
            </w:r>
          </w:p>
        </w:tc>
      </w:tr>
      <w:tr w:rsidR="0045192C" w:rsidTr="00490E34">
        <w:tc>
          <w:tcPr>
            <w:tcW w:w="2547" w:type="dxa"/>
          </w:tcPr>
          <w:p w:rsidR="0045192C" w:rsidRPr="0045192C" w:rsidRDefault="0045192C" w:rsidP="0045192C">
            <w:pPr>
              <w:jc w:val="both"/>
              <w:rPr>
                <w:rFonts w:ascii="Times New Roman" w:hAnsi="Times New Roman" w:cs="Times New Roman"/>
              </w:rPr>
            </w:pPr>
            <w:r>
              <w:rPr>
                <w:rFonts w:ascii="Times New Roman" w:hAnsi="Times New Roman" w:cs="Times New Roman"/>
              </w:rPr>
              <w:t>Низкий риск</w:t>
            </w:r>
          </w:p>
        </w:tc>
        <w:tc>
          <w:tcPr>
            <w:tcW w:w="3969" w:type="dxa"/>
          </w:tcPr>
          <w:p w:rsidR="0045192C" w:rsidRPr="0045192C" w:rsidRDefault="0045192C" w:rsidP="0045192C">
            <w:pPr>
              <w:jc w:val="both"/>
              <w:rPr>
                <w:rFonts w:ascii="Times New Roman" w:hAnsi="Times New Roman" w:cs="Times New Roman"/>
              </w:rPr>
            </w:pPr>
            <w:r>
              <w:rPr>
                <w:rFonts w:ascii="Times New Roman" w:hAnsi="Times New Roman" w:cs="Times New Roman"/>
              </w:rPr>
              <w:t>Критерий «вероятность»</w:t>
            </w:r>
          </w:p>
        </w:tc>
        <w:tc>
          <w:tcPr>
            <w:tcW w:w="2829" w:type="dxa"/>
          </w:tcPr>
          <w:p w:rsidR="0045192C" w:rsidRPr="0045192C" w:rsidRDefault="0045192C" w:rsidP="0045192C">
            <w:pPr>
              <w:jc w:val="center"/>
              <w:rPr>
                <w:rFonts w:ascii="Times New Roman" w:hAnsi="Times New Roman" w:cs="Times New Roman"/>
              </w:rPr>
            </w:pPr>
            <w:r>
              <w:rPr>
                <w:rFonts w:ascii="Times New Roman" w:hAnsi="Times New Roman" w:cs="Times New Roman"/>
              </w:rPr>
              <w:t>Менее 45</w:t>
            </w:r>
          </w:p>
        </w:tc>
      </w:tr>
      <w:tr w:rsidR="0045192C" w:rsidTr="00490E34">
        <w:tc>
          <w:tcPr>
            <w:tcW w:w="2547" w:type="dxa"/>
          </w:tcPr>
          <w:p w:rsidR="0045192C" w:rsidRDefault="0045192C" w:rsidP="0045192C">
            <w:pPr>
              <w:jc w:val="both"/>
              <w:rPr>
                <w:rFonts w:ascii="Times New Roman" w:hAnsi="Times New Roman" w:cs="Times New Roman"/>
              </w:rPr>
            </w:pPr>
          </w:p>
        </w:tc>
        <w:tc>
          <w:tcPr>
            <w:tcW w:w="3969" w:type="dxa"/>
          </w:tcPr>
          <w:p w:rsidR="0045192C" w:rsidRDefault="0045192C" w:rsidP="0045192C">
            <w:pPr>
              <w:jc w:val="both"/>
              <w:rPr>
                <w:rFonts w:ascii="Times New Roman" w:hAnsi="Times New Roman" w:cs="Times New Roman"/>
              </w:rPr>
            </w:pPr>
          </w:p>
        </w:tc>
        <w:tc>
          <w:tcPr>
            <w:tcW w:w="2829" w:type="dxa"/>
          </w:tcPr>
          <w:p w:rsidR="0045192C" w:rsidRDefault="0045192C" w:rsidP="0045192C">
            <w:pPr>
              <w:jc w:val="center"/>
              <w:rPr>
                <w:rFonts w:ascii="Times New Roman" w:hAnsi="Times New Roman" w:cs="Times New Roman"/>
              </w:rPr>
            </w:pPr>
          </w:p>
        </w:tc>
      </w:tr>
      <w:tr w:rsidR="0045192C" w:rsidTr="00490E34">
        <w:tc>
          <w:tcPr>
            <w:tcW w:w="2547" w:type="dxa"/>
          </w:tcPr>
          <w:p w:rsidR="0045192C" w:rsidRDefault="0045192C" w:rsidP="0045192C">
            <w:pPr>
              <w:jc w:val="both"/>
              <w:rPr>
                <w:rFonts w:ascii="Times New Roman" w:hAnsi="Times New Roman" w:cs="Times New Roman"/>
              </w:rPr>
            </w:pPr>
            <w:r>
              <w:rPr>
                <w:rFonts w:ascii="Times New Roman" w:hAnsi="Times New Roman" w:cs="Times New Roman"/>
              </w:rPr>
              <w:t>Высокий риск</w:t>
            </w:r>
          </w:p>
        </w:tc>
        <w:tc>
          <w:tcPr>
            <w:tcW w:w="3969" w:type="dxa"/>
          </w:tcPr>
          <w:p w:rsidR="0045192C" w:rsidRDefault="0045192C" w:rsidP="0045192C">
            <w:pPr>
              <w:jc w:val="both"/>
              <w:rPr>
                <w:rFonts w:ascii="Times New Roman" w:hAnsi="Times New Roman" w:cs="Times New Roman"/>
              </w:rPr>
            </w:pPr>
            <w:r>
              <w:rPr>
                <w:rFonts w:ascii="Times New Roman" w:hAnsi="Times New Roman" w:cs="Times New Roman"/>
              </w:rPr>
              <w:t>Критерий «существенность»</w:t>
            </w:r>
          </w:p>
        </w:tc>
        <w:tc>
          <w:tcPr>
            <w:tcW w:w="2829" w:type="dxa"/>
          </w:tcPr>
          <w:p w:rsidR="0045192C" w:rsidRDefault="0045192C" w:rsidP="0045192C">
            <w:pPr>
              <w:jc w:val="center"/>
              <w:rPr>
                <w:rFonts w:ascii="Times New Roman" w:hAnsi="Times New Roman" w:cs="Times New Roman"/>
              </w:rPr>
            </w:pPr>
            <w:r>
              <w:rPr>
                <w:rFonts w:ascii="Times New Roman" w:hAnsi="Times New Roman" w:cs="Times New Roman"/>
                <w:lang w:val="en-US"/>
              </w:rPr>
              <w:t>&gt;</w:t>
            </w:r>
            <w:r>
              <w:rPr>
                <w:rFonts w:ascii="Times New Roman" w:hAnsi="Times New Roman" w:cs="Times New Roman"/>
              </w:rPr>
              <w:t>=70</w:t>
            </w:r>
          </w:p>
        </w:tc>
      </w:tr>
      <w:tr w:rsidR="0045192C" w:rsidTr="00490E34">
        <w:tc>
          <w:tcPr>
            <w:tcW w:w="2547" w:type="dxa"/>
          </w:tcPr>
          <w:p w:rsidR="0045192C" w:rsidRDefault="0045192C" w:rsidP="0045192C">
            <w:pPr>
              <w:jc w:val="both"/>
              <w:rPr>
                <w:rFonts w:ascii="Times New Roman" w:hAnsi="Times New Roman" w:cs="Times New Roman"/>
              </w:rPr>
            </w:pPr>
            <w:r>
              <w:rPr>
                <w:rFonts w:ascii="Times New Roman" w:hAnsi="Times New Roman" w:cs="Times New Roman"/>
              </w:rPr>
              <w:t>Средний риск</w:t>
            </w:r>
          </w:p>
        </w:tc>
        <w:tc>
          <w:tcPr>
            <w:tcW w:w="3969" w:type="dxa"/>
          </w:tcPr>
          <w:p w:rsidR="0045192C" w:rsidRDefault="0045192C" w:rsidP="0045192C">
            <w:pPr>
              <w:jc w:val="both"/>
              <w:rPr>
                <w:rFonts w:ascii="Times New Roman" w:hAnsi="Times New Roman" w:cs="Times New Roman"/>
              </w:rPr>
            </w:pPr>
            <w:r>
              <w:rPr>
                <w:rFonts w:ascii="Times New Roman" w:hAnsi="Times New Roman" w:cs="Times New Roman"/>
              </w:rPr>
              <w:t>Критерий «существенность»</w:t>
            </w:r>
          </w:p>
        </w:tc>
        <w:tc>
          <w:tcPr>
            <w:tcW w:w="2829" w:type="dxa"/>
          </w:tcPr>
          <w:p w:rsidR="0045192C" w:rsidRDefault="0045192C" w:rsidP="0045192C">
            <w:pPr>
              <w:jc w:val="center"/>
              <w:rPr>
                <w:rFonts w:ascii="Times New Roman" w:hAnsi="Times New Roman" w:cs="Times New Roman"/>
              </w:rPr>
            </w:pPr>
            <w:r>
              <w:rPr>
                <w:rFonts w:ascii="Times New Roman" w:hAnsi="Times New Roman" w:cs="Times New Roman"/>
              </w:rPr>
              <w:t>От 45 до 70</w:t>
            </w:r>
          </w:p>
        </w:tc>
      </w:tr>
      <w:tr w:rsidR="0045192C" w:rsidTr="00490E34">
        <w:tc>
          <w:tcPr>
            <w:tcW w:w="2547" w:type="dxa"/>
          </w:tcPr>
          <w:p w:rsidR="0045192C" w:rsidRDefault="0045192C" w:rsidP="0045192C">
            <w:pPr>
              <w:jc w:val="both"/>
              <w:rPr>
                <w:rFonts w:ascii="Times New Roman" w:hAnsi="Times New Roman" w:cs="Times New Roman"/>
              </w:rPr>
            </w:pPr>
            <w:r>
              <w:rPr>
                <w:rFonts w:ascii="Times New Roman" w:hAnsi="Times New Roman" w:cs="Times New Roman"/>
              </w:rPr>
              <w:t>Низкий риск</w:t>
            </w:r>
          </w:p>
        </w:tc>
        <w:tc>
          <w:tcPr>
            <w:tcW w:w="3969" w:type="dxa"/>
          </w:tcPr>
          <w:p w:rsidR="0045192C" w:rsidRDefault="0045192C" w:rsidP="0045192C">
            <w:pPr>
              <w:jc w:val="both"/>
              <w:rPr>
                <w:rFonts w:ascii="Times New Roman" w:hAnsi="Times New Roman" w:cs="Times New Roman"/>
              </w:rPr>
            </w:pPr>
            <w:r>
              <w:rPr>
                <w:rFonts w:ascii="Times New Roman" w:hAnsi="Times New Roman" w:cs="Times New Roman"/>
              </w:rPr>
              <w:t>Критерий «существенность»</w:t>
            </w:r>
          </w:p>
        </w:tc>
        <w:tc>
          <w:tcPr>
            <w:tcW w:w="2829" w:type="dxa"/>
          </w:tcPr>
          <w:p w:rsidR="0045192C" w:rsidRDefault="0045192C" w:rsidP="0045192C">
            <w:pPr>
              <w:jc w:val="center"/>
              <w:rPr>
                <w:rFonts w:ascii="Times New Roman" w:hAnsi="Times New Roman" w:cs="Times New Roman"/>
              </w:rPr>
            </w:pPr>
            <w:r>
              <w:rPr>
                <w:rFonts w:ascii="Times New Roman" w:hAnsi="Times New Roman" w:cs="Times New Roman"/>
              </w:rPr>
              <w:t>Менее 45</w:t>
            </w:r>
          </w:p>
        </w:tc>
      </w:tr>
    </w:tbl>
    <w:p w:rsidR="00490E34" w:rsidRDefault="00490E34"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Default="0045192C" w:rsidP="00F204DD">
      <w:pPr>
        <w:spacing w:after="0" w:line="240" w:lineRule="auto"/>
        <w:jc w:val="both"/>
        <w:rPr>
          <w:rFonts w:ascii="Times New Roman" w:hAnsi="Times New Roman" w:cs="Times New Roman"/>
          <w:sz w:val="28"/>
          <w:szCs w:val="28"/>
        </w:rPr>
      </w:pPr>
    </w:p>
    <w:p w:rsidR="0045192C" w:rsidRPr="00733CDE" w:rsidRDefault="0045192C" w:rsidP="0045192C">
      <w:pPr>
        <w:spacing w:after="0" w:line="240" w:lineRule="auto"/>
        <w:jc w:val="right"/>
        <w:rPr>
          <w:rFonts w:ascii="Times New Roman" w:hAnsi="Times New Roman" w:cs="Times New Roman"/>
          <w:sz w:val="28"/>
          <w:szCs w:val="28"/>
          <w:lang w:val="en-US"/>
        </w:rPr>
      </w:pPr>
      <w:r>
        <w:rPr>
          <w:rFonts w:ascii="Times New Roman" w:hAnsi="Times New Roman" w:cs="Times New Roman"/>
          <w:sz w:val="28"/>
          <w:szCs w:val="28"/>
        </w:rPr>
        <w:t xml:space="preserve">Приложение </w:t>
      </w:r>
      <w:r w:rsidR="00733CDE">
        <w:rPr>
          <w:rFonts w:ascii="Times New Roman" w:hAnsi="Times New Roman" w:cs="Times New Roman"/>
          <w:sz w:val="28"/>
          <w:szCs w:val="28"/>
          <w:lang w:val="en-US"/>
        </w:rPr>
        <w:t>4</w:t>
      </w:r>
    </w:p>
    <w:p w:rsidR="0045192C" w:rsidRDefault="0045192C" w:rsidP="0045192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45192C" w:rsidRDefault="0045192C" w:rsidP="0045192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45192C" w:rsidRDefault="0045192C" w:rsidP="0045192C">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Богородицкий район</w:t>
      </w:r>
    </w:p>
    <w:p w:rsidR="0045192C" w:rsidRDefault="0045192C" w:rsidP="0045192C">
      <w:pPr>
        <w:spacing w:after="0" w:line="240" w:lineRule="auto"/>
        <w:jc w:val="right"/>
      </w:pPr>
      <w:r>
        <w:rPr>
          <w:rFonts w:ascii="Times New Roman" w:hAnsi="Times New Roman" w:cs="Times New Roman"/>
          <w:sz w:val="28"/>
          <w:szCs w:val="28"/>
        </w:rPr>
        <w:t xml:space="preserve">                            от                   №</w:t>
      </w:r>
    </w:p>
    <w:p w:rsidR="0045192C" w:rsidRDefault="0045192C" w:rsidP="00F204DD">
      <w:pPr>
        <w:spacing w:after="0" w:line="240" w:lineRule="auto"/>
        <w:jc w:val="both"/>
        <w:rPr>
          <w:rFonts w:ascii="Times New Roman" w:hAnsi="Times New Roman" w:cs="Times New Roman"/>
          <w:sz w:val="28"/>
          <w:szCs w:val="28"/>
        </w:rPr>
      </w:pPr>
    </w:p>
    <w:p w:rsidR="0045192C" w:rsidRDefault="0045192C" w:rsidP="004519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Стандарт</w:t>
      </w:r>
    </w:p>
    <w:p w:rsidR="0045192C" w:rsidRDefault="0045192C" w:rsidP="004519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внутреннего муниципального финансового контроля</w:t>
      </w:r>
    </w:p>
    <w:p w:rsidR="0045192C" w:rsidRDefault="0045192C" w:rsidP="004519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«Проведение проверок, ревизий</w:t>
      </w:r>
      <w:r w:rsidR="00B4357E">
        <w:rPr>
          <w:rFonts w:ascii="Times New Roman" w:hAnsi="Times New Roman" w:cs="Times New Roman"/>
          <w:sz w:val="28"/>
          <w:szCs w:val="28"/>
        </w:rPr>
        <w:t xml:space="preserve"> и</w:t>
      </w:r>
      <w:r>
        <w:rPr>
          <w:rFonts w:ascii="Times New Roman" w:hAnsi="Times New Roman" w:cs="Times New Roman"/>
          <w:sz w:val="28"/>
          <w:szCs w:val="28"/>
        </w:rPr>
        <w:t xml:space="preserve">  обследований и оформление</w:t>
      </w:r>
    </w:p>
    <w:p w:rsidR="0045192C" w:rsidRDefault="0045192C" w:rsidP="0045192C">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их результатов»</w:t>
      </w:r>
    </w:p>
    <w:p w:rsidR="00B4357E" w:rsidRDefault="00B4357E" w:rsidP="0045192C">
      <w:pPr>
        <w:spacing w:after="0" w:line="240" w:lineRule="auto"/>
        <w:jc w:val="center"/>
        <w:rPr>
          <w:rFonts w:ascii="Times New Roman" w:hAnsi="Times New Roman" w:cs="Times New Roman"/>
          <w:sz w:val="28"/>
          <w:szCs w:val="28"/>
        </w:rPr>
      </w:pPr>
    </w:p>
    <w:p w:rsidR="00B4357E" w:rsidRDefault="00B4357E" w:rsidP="00B4357E">
      <w:pPr>
        <w:spacing w:after="0" w:line="240" w:lineRule="auto"/>
        <w:jc w:val="center"/>
        <w:rPr>
          <w:rFonts w:ascii="Times New Roman" w:hAnsi="Times New Roman" w:cs="Times New Roman"/>
          <w:sz w:val="28"/>
          <w:szCs w:val="28"/>
        </w:rPr>
      </w:pPr>
      <w:r w:rsidRPr="00F76B8E">
        <w:rPr>
          <w:rFonts w:ascii="Times New Roman" w:hAnsi="Times New Roman" w:cs="Times New Roman"/>
          <w:sz w:val="28"/>
          <w:szCs w:val="28"/>
        </w:rPr>
        <w:t>1. Общие положения</w:t>
      </w:r>
    </w:p>
    <w:p w:rsidR="00B4357E" w:rsidRDefault="00B4357E" w:rsidP="00B4357E">
      <w:pPr>
        <w:spacing w:after="0" w:line="240" w:lineRule="auto"/>
        <w:jc w:val="center"/>
        <w:rPr>
          <w:rFonts w:ascii="Times New Roman" w:hAnsi="Times New Roman" w:cs="Times New Roman"/>
          <w:sz w:val="28"/>
          <w:szCs w:val="28"/>
        </w:rPr>
      </w:pPr>
    </w:p>
    <w:p w:rsidR="00B4357E" w:rsidRDefault="00B4357E" w:rsidP="00B4357E">
      <w:pPr>
        <w:pStyle w:val="a4"/>
        <w:numPr>
          <w:ilvl w:val="1"/>
          <w:numId w:val="4"/>
        </w:numPr>
        <w:spacing w:after="0" w:line="240" w:lineRule="auto"/>
        <w:ind w:left="0" w:firstLine="75"/>
        <w:jc w:val="both"/>
        <w:rPr>
          <w:rFonts w:ascii="Times New Roman" w:hAnsi="Times New Roman" w:cs="Times New Roman"/>
          <w:sz w:val="28"/>
          <w:szCs w:val="28"/>
        </w:rPr>
      </w:pPr>
      <w:r w:rsidRPr="00B4357E">
        <w:rPr>
          <w:rFonts w:ascii="Times New Roman" w:hAnsi="Times New Roman" w:cs="Times New Roman"/>
          <w:sz w:val="28"/>
          <w:szCs w:val="28"/>
        </w:rPr>
        <w:t>Стандарт внутреннего муниципального финансового контроля «Проведение проверок, ревизий и обследований и оформление их результатов» (далее - Стандарт) разработан в соответствии с постановлением Правительства Российской Федерации от 17 августа 2020 года № 1235 «Об утверждении федерального стандарта внутреннего государственного (муниципального) финансового контроля «Проведение проверок, ревизий и обследований и оформление их результатов» и устанавливает правила проведения плановых и внеплановых проверок, ревизий и обследований (далее – контрольные мероприятия), а также</w:t>
      </w:r>
      <w:r>
        <w:rPr>
          <w:rFonts w:ascii="Times New Roman" w:hAnsi="Times New Roman" w:cs="Times New Roman"/>
          <w:sz w:val="28"/>
          <w:szCs w:val="28"/>
        </w:rPr>
        <w:t xml:space="preserve"> порядок оформления их результатов в рамках реализации сектором муниципального контроля администрации муниципального образования Богородицкий район полномочий по осуществлению внутреннего муниципального финансового контроля.</w:t>
      </w:r>
    </w:p>
    <w:p w:rsidR="00F55841" w:rsidRDefault="00F55841" w:rsidP="00B4357E">
      <w:pPr>
        <w:pStyle w:val="a4"/>
        <w:numPr>
          <w:ilvl w:val="1"/>
          <w:numId w:val="4"/>
        </w:numPr>
        <w:spacing w:after="0" w:line="240" w:lineRule="auto"/>
        <w:ind w:left="0" w:firstLine="75"/>
        <w:jc w:val="both"/>
        <w:rPr>
          <w:rFonts w:ascii="Times New Roman" w:hAnsi="Times New Roman" w:cs="Times New Roman"/>
          <w:sz w:val="28"/>
          <w:szCs w:val="28"/>
        </w:rPr>
      </w:pPr>
      <w:r>
        <w:rPr>
          <w:rFonts w:ascii="Times New Roman" w:hAnsi="Times New Roman" w:cs="Times New Roman"/>
          <w:sz w:val="28"/>
          <w:szCs w:val="28"/>
        </w:rPr>
        <w:t>Стандарт регламентирует:</w:t>
      </w:r>
    </w:p>
    <w:p w:rsidR="00F55841" w:rsidRDefault="00F55841"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назначение контрольного мероприятия и подготовку к его проведению;</w:t>
      </w:r>
    </w:p>
    <w:p w:rsidR="00F55841" w:rsidRDefault="00F55841"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lastRenderedPageBreak/>
        <w:t>- проведение контрольного мероприятия, в том числе назначение (организацию) экспертиз, необходимых для проведения контрольного мероприятия, оформления их результатов;</w:t>
      </w:r>
    </w:p>
    <w:p w:rsidR="00F55841" w:rsidRDefault="00F55841"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оформление результатов контрольного мероприятия.</w:t>
      </w:r>
    </w:p>
    <w:p w:rsidR="00DD77A9" w:rsidRDefault="00DD77A9" w:rsidP="00F55841">
      <w:pPr>
        <w:pStyle w:val="a4"/>
        <w:spacing w:after="0" w:line="240" w:lineRule="auto"/>
        <w:ind w:left="75"/>
        <w:jc w:val="both"/>
        <w:rPr>
          <w:rFonts w:ascii="Times New Roman" w:hAnsi="Times New Roman" w:cs="Times New Roman"/>
          <w:sz w:val="28"/>
          <w:szCs w:val="28"/>
        </w:rPr>
      </w:pPr>
      <w:r w:rsidRPr="00DD77A9">
        <w:rPr>
          <w:rFonts w:ascii="Times New Roman" w:hAnsi="Times New Roman" w:cs="Times New Roman"/>
          <w:sz w:val="28"/>
          <w:szCs w:val="28"/>
        </w:rPr>
        <w:t>1.3. В ходе подготовки и проведения контрольного мероприятия должностными лицами органа контроля могут направляться запросы объекту контроля.</w:t>
      </w:r>
    </w:p>
    <w:p w:rsidR="00DD77A9" w:rsidRDefault="00DD77A9" w:rsidP="00F55841">
      <w:pPr>
        <w:pStyle w:val="a4"/>
        <w:spacing w:after="0" w:line="240" w:lineRule="auto"/>
        <w:ind w:left="75"/>
        <w:jc w:val="both"/>
        <w:rPr>
          <w:rFonts w:ascii="Times New Roman" w:hAnsi="Times New Roman" w:cs="Times New Roman"/>
          <w:sz w:val="28"/>
          <w:szCs w:val="28"/>
        </w:rPr>
      </w:pPr>
      <w:r w:rsidRPr="00DD77A9">
        <w:rPr>
          <w:rFonts w:ascii="Times New Roman" w:hAnsi="Times New Roman" w:cs="Times New Roman"/>
          <w:sz w:val="28"/>
          <w:szCs w:val="28"/>
        </w:rPr>
        <w:t xml:space="preserve"> 1.3.1. Запрос объекту контроля должен содержать перечень вопросов, необходимых к истребованию документов и (или) информации и материалов, а также срок их представления, который </w:t>
      </w:r>
      <w:r>
        <w:rPr>
          <w:rFonts w:ascii="Times New Roman" w:hAnsi="Times New Roman" w:cs="Times New Roman"/>
          <w:sz w:val="28"/>
          <w:szCs w:val="28"/>
        </w:rPr>
        <w:t>должен составлять:</w:t>
      </w:r>
    </w:p>
    <w:p w:rsidR="00DD77A9" w:rsidRDefault="00DD77A9"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- 10 рабочих дней со дня получения запроса объектом контроля при проведении камеральной проверки;</w:t>
      </w:r>
    </w:p>
    <w:p w:rsidR="00DD77A9" w:rsidRDefault="00DD77A9"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Pr="00DD77A9">
        <w:rPr>
          <w:rFonts w:ascii="Times New Roman" w:hAnsi="Times New Roman" w:cs="Times New Roman"/>
          <w:sz w:val="28"/>
          <w:szCs w:val="28"/>
        </w:rPr>
        <w:t xml:space="preserve">не менее </w:t>
      </w:r>
      <w:r>
        <w:rPr>
          <w:rFonts w:ascii="Times New Roman" w:hAnsi="Times New Roman" w:cs="Times New Roman"/>
          <w:sz w:val="28"/>
          <w:szCs w:val="28"/>
        </w:rPr>
        <w:t xml:space="preserve">3 </w:t>
      </w:r>
      <w:r w:rsidRPr="00DD77A9">
        <w:rPr>
          <w:rFonts w:ascii="Times New Roman" w:hAnsi="Times New Roman" w:cs="Times New Roman"/>
          <w:sz w:val="28"/>
          <w:szCs w:val="28"/>
        </w:rPr>
        <w:t>рабочих дней с</w:t>
      </w:r>
      <w:r>
        <w:rPr>
          <w:rFonts w:ascii="Times New Roman" w:hAnsi="Times New Roman" w:cs="Times New Roman"/>
          <w:sz w:val="28"/>
          <w:szCs w:val="28"/>
        </w:rPr>
        <w:t xml:space="preserve">о дня </w:t>
      </w:r>
      <w:r w:rsidRPr="00DD77A9">
        <w:rPr>
          <w:rFonts w:ascii="Times New Roman" w:hAnsi="Times New Roman" w:cs="Times New Roman"/>
          <w:sz w:val="28"/>
          <w:szCs w:val="28"/>
        </w:rPr>
        <w:t>получения запроса</w:t>
      </w:r>
      <w:r>
        <w:rPr>
          <w:rFonts w:ascii="Times New Roman" w:hAnsi="Times New Roman" w:cs="Times New Roman"/>
          <w:sz w:val="28"/>
          <w:szCs w:val="28"/>
        </w:rPr>
        <w:t xml:space="preserve"> </w:t>
      </w:r>
      <w:r w:rsidRPr="00DD77A9">
        <w:rPr>
          <w:rFonts w:ascii="Times New Roman" w:hAnsi="Times New Roman" w:cs="Times New Roman"/>
          <w:sz w:val="28"/>
          <w:szCs w:val="28"/>
        </w:rPr>
        <w:t xml:space="preserve"> </w:t>
      </w:r>
      <w:r>
        <w:rPr>
          <w:rFonts w:ascii="Times New Roman" w:hAnsi="Times New Roman" w:cs="Times New Roman"/>
          <w:sz w:val="28"/>
          <w:szCs w:val="28"/>
        </w:rPr>
        <w:t>объектом контроля при проведении выездной проверки (ревизии), обследования, встречной проверки.</w:t>
      </w:r>
    </w:p>
    <w:p w:rsidR="00DD77A9" w:rsidRDefault="00DD77A9"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1.3.2  Истреб</w:t>
      </w:r>
      <w:r w:rsidR="00BA129F">
        <w:rPr>
          <w:rFonts w:ascii="Times New Roman" w:hAnsi="Times New Roman" w:cs="Times New Roman"/>
          <w:sz w:val="28"/>
          <w:szCs w:val="28"/>
        </w:rPr>
        <w:t>у</w:t>
      </w:r>
      <w:r>
        <w:rPr>
          <w:rFonts w:ascii="Times New Roman" w:hAnsi="Times New Roman" w:cs="Times New Roman"/>
          <w:sz w:val="28"/>
          <w:szCs w:val="28"/>
        </w:rPr>
        <w:t xml:space="preserve">емые документы, информация и материалы направляются в форме </w:t>
      </w:r>
      <w:r w:rsidR="00BA129F">
        <w:rPr>
          <w:rFonts w:ascii="Times New Roman" w:hAnsi="Times New Roman" w:cs="Times New Roman"/>
          <w:sz w:val="28"/>
          <w:szCs w:val="28"/>
        </w:rPr>
        <w:t>электронного документа (за исключением случаев, если органом контроля установлена необходимость представления документов на бумажном носителе):</w:t>
      </w:r>
    </w:p>
    <w:p w:rsidR="00BA129F" w:rsidRDefault="00BA129F"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в орган контроля – при проведении камеральной проверки;</w:t>
      </w:r>
    </w:p>
    <w:p w:rsidR="00BA129F" w:rsidRDefault="00BA129F"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руководителю проверочной (ревизионной) группы или уполномоченному на проведение контрольного мероприятия должностному лицу – при проведении выездной проверки (ревизии), обследования, встречной проверки.</w:t>
      </w:r>
    </w:p>
    <w:p w:rsidR="00BA129F" w:rsidRDefault="00BA129F"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При проведении камеральной проверки документы на бумажном носителе представляются в орган контроля уполномоченным представителем (должностным лицом) объекта контроля или направляются заказным письмом. При проведении</w:t>
      </w:r>
      <w:r w:rsidR="00A94EDB">
        <w:rPr>
          <w:rFonts w:ascii="Times New Roman" w:hAnsi="Times New Roman" w:cs="Times New Roman"/>
          <w:sz w:val="28"/>
          <w:szCs w:val="28"/>
        </w:rPr>
        <w:t xml:space="preserve"> выездной проверки (ревизии), обследования, встречной проверки документы на бумажном носителе представляются руководителю проверочной (ревизионной) группы или уполномоченному представителю на проведение контрольного мероприятия должностному лицу представителем (должностным лицом) объекта контроля. На бумажном носителе представляются подлинники документов или заверенные объектом контроля копии в установленном порядке.</w:t>
      </w:r>
    </w:p>
    <w:p w:rsidR="00A94EDB" w:rsidRDefault="00A94EDB"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Истребуемые в электронном виде документы, информация и материалы представляются с сопроводительным письмом за подписью руководителя (уполномоченного лица) объекта контроля одним из следующих</w:t>
      </w:r>
      <w:r w:rsidR="009B169D">
        <w:rPr>
          <w:rFonts w:ascii="Times New Roman" w:hAnsi="Times New Roman" w:cs="Times New Roman"/>
          <w:sz w:val="28"/>
          <w:szCs w:val="28"/>
        </w:rPr>
        <w:t xml:space="preserve"> способом:</w:t>
      </w:r>
    </w:p>
    <w:p w:rsidR="009B169D" w:rsidRDefault="009B169D"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официальная электронная почта объекта контроля;</w:t>
      </w:r>
    </w:p>
    <w:p w:rsidR="009B169D" w:rsidRDefault="009B169D"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съемный носитель информации;</w:t>
      </w:r>
    </w:p>
    <w:p w:rsidR="00A67139" w:rsidRDefault="00A67139"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lastRenderedPageBreak/>
        <w:t>- предоставление доступа к информационным ресурсам объекта контроля, содержащим данные по теме контрольного мероприятия и перечню основных вопросов, подлежащих изучению в ходе проведения</w:t>
      </w:r>
      <w:r w:rsidR="00534AAF">
        <w:rPr>
          <w:rFonts w:ascii="Times New Roman" w:hAnsi="Times New Roman" w:cs="Times New Roman"/>
          <w:sz w:val="28"/>
          <w:szCs w:val="28"/>
        </w:rPr>
        <w:t xml:space="preserve"> контрольного мероприятия;</w:t>
      </w:r>
    </w:p>
    <w:p w:rsidR="00534AAF" w:rsidRDefault="00534AAF"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иной способ с применением автоматизированных информационных систем, свидетельствующий о дате представления документов.</w:t>
      </w:r>
    </w:p>
    <w:p w:rsidR="00534AAF" w:rsidRDefault="00534AAF"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Объект контроля гарантирует достоверность и полноту представленных по запросу должностных лиц органа контроля документов в электронном виде.</w:t>
      </w:r>
    </w:p>
    <w:p w:rsidR="00534AAF" w:rsidRDefault="00534AAF"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Истребуемые документы представляются с учетом законодательства Российской Федерации о государственной тайне.</w:t>
      </w:r>
    </w:p>
    <w:p w:rsidR="00187A3E" w:rsidRDefault="00DD77A9" w:rsidP="00F55841">
      <w:pPr>
        <w:pStyle w:val="a4"/>
        <w:spacing w:after="0" w:line="240" w:lineRule="auto"/>
        <w:ind w:left="75"/>
        <w:jc w:val="both"/>
        <w:rPr>
          <w:rFonts w:ascii="Times New Roman" w:hAnsi="Times New Roman" w:cs="Times New Roman"/>
          <w:sz w:val="28"/>
          <w:szCs w:val="28"/>
        </w:rPr>
      </w:pPr>
      <w:r w:rsidRPr="00DD77A9">
        <w:rPr>
          <w:rFonts w:ascii="Times New Roman" w:hAnsi="Times New Roman" w:cs="Times New Roman"/>
          <w:sz w:val="28"/>
          <w:szCs w:val="28"/>
        </w:rPr>
        <w:t xml:space="preserve">1.3.2. По запросам о предоставлении пояснений объектом контроля по поводу выявленных ошибок и (или) противоречий в представленных объектом контроля документах либо о несоответствии сведений, содержащихся в этих документах, сведениям, содержащимся в имеющихся у органа контроля документах, государственных и муниципальных информационных системах и (или) полученным от иных государственных органов, срок предоставления информации составляет не менее одного рабочего дня. </w:t>
      </w:r>
    </w:p>
    <w:p w:rsidR="00187A3E" w:rsidRDefault="00187A3E"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Запрос о предоставлении доступа к информационным системам, владельцев или оператором которых является объект контроля, должен содержать наименования таких систем, перечень должностных лиц органа контроля, которым необходимо предоставить доступ, и срок получения доступа, который должен  </w:t>
      </w:r>
      <w:r w:rsidR="00767EB4">
        <w:rPr>
          <w:rFonts w:ascii="Times New Roman" w:hAnsi="Times New Roman" w:cs="Times New Roman"/>
          <w:sz w:val="28"/>
          <w:szCs w:val="28"/>
        </w:rPr>
        <w:t>составлять не менее 3 рабочих дней со дня получения запроса объектом контроля.</w:t>
      </w:r>
    </w:p>
    <w:p w:rsidR="00767EB4" w:rsidRDefault="00767EB4"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DD77A9" w:rsidRPr="00DD77A9">
        <w:rPr>
          <w:rFonts w:ascii="Times New Roman" w:hAnsi="Times New Roman" w:cs="Times New Roman"/>
          <w:sz w:val="28"/>
          <w:szCs w:val="28"/>
        </w:rPr>
        <w:t xml:space="preserve">При непредставлении </w:t>
      </w:r>
      <w:r>
        <w:rPr>
          <w:rFonts w:ascii="Times New Roman" w:hAnsi="Times New Roman" w:cs="Times New Roman"/>
          <w:sz w:val="28"/>
          <w:szCs w:val="28"/>
        </w:rPr>
        <w:t xml:space="preserve">(предоставлении не в полном объеме) </w:t>
      </w:r>
      <w:r w:rsidR="00DD77A9" w:rsidRPr="00DD77A9">
        <w:rPr>
          <w:rFonts w:ascii="Times New Roman" w:hAnsi="Times New Roman" w:cs="Times New Roman"/>
          <w:sz w:val="28"/>
          <w:szCs w:val="28"/>
        </w:rPr>
        <w:t>или несвоевременном представлении объектами контроля</w:t>
      </w:r>
      <w:r>
        <w:rPr>
          <w:rFonts w:ascii="Times New Roman" w:hAnsi="Times New Roman" w:cs="Times New Roman"/>
          <w:sz w:val="28"/>
          <w:szCs w:val="28"/>
        </w:rPr>
        <w:t xml:space="preserve"> доступа к </w:t>
      </w:r>
      <w:r w:rsidR="00DD77A9" w:rsidRPr="00DD77A9">
        <w:rPr>
          <w:rFonts w:ascii="Times New Roman" w:hAnsi="Times New Roman" w:cs="Times New Roman"/>
          <w:sz w:val="28"/>
          <w:szCs w:val="28"/>
        </w:rPr>
        <w:t xml:space="preserve"> информаци</w:t>
      </w:r>
      <w:r>
        <w:rPr>
          <w:rFonts w:ascii="Times New Roman" w:hAnsi="Times New Roman" w:cs="Times New Roman"/>
          <w:sz w:val="28"/>
          <w:szCs w:val="28"/>
        </w:rPr>
        <w:t>онной системам</w:t>
      </w:r>
      <w:r w:rsidR="00DD77A9" w:rsidRPr="00DD77A9">
        <w:rPr>
          <w:rFonts w:ascii="Times New Roman" w:hAnsi="Times New Roman" w:cs="Times New Roman"/>
          <w:sz w:val="28"/>
          <w:szCs w:val="28"/>
        </w:rPr>
        <w:t xml:space="preserve">, </w:t>
      </w:r>
    </w:p>
    <w:p w:rsidR="00767EB4" w:rsidRDefault="00767EB4"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Владельцам или оператором которых является объект контроля, непредставления информации, документов, </w:t>
      </w:r>
      <w:r w:rsidR="00DD77A9" w:rsidRPr="00DD77A9">
        <w:rPr>
          <w:rFonts w:ascii="Times New Roman" w:hAnsi="Times New Roman" w:cs="Times New Roman"/>
          <w:sz w:val="28"/>
          <w:szCs w:val="28"/>
        </w:rPr>
        <w:t xml:space="preserve"> материалов</w:t>
      </w:r>
      <w:r w:rsidR="00884C34">
        <w:rPr>
          <w:rFonts w:ascii="Times New Roman" w:hAnsi="Times New Roman" w:cs="Times New Roman"/>
          <w:sz w:val="28"/>
          <w:szCs w:val="28"/>
        </w:rPr>
        <w:t xml:space="preserve"> и пояснений,</w:t>
      </w:r>
      <w:r w:rsidR="00DD77A9" w:rsidRPr="00DD77A9">
        <w:rPr>
          <w:rFonts w:ascii="Times New Roman" w:hAnsi="Times New Roman" w:cs="Times New Roman"/>
          <w:sz w:val="28"/>
          <w:szCs w:val="28"/>
        </w:rPr>
        <w:t xml:space="preserve"> указанных в запросе объекту контроля, составляется</w:t>
      </w:r>
      <w:r>
        <w:rPr>
          <w:rFonts w:ascii="Times New Roman" w:hAnsi="Times New Roman" w:cs="Times New Roman"/>
          <w:sz w:val="28"/>
          <w:szCs w:val="28"/>
        </w:rPr>
        <w:t xml:space="preserve"> соответствующий</w:t>
      </w:r>
      <w:r w:rsidR="00DD77A9" w:rsidRPr="00DD77A9">
        <w:rPr>
          <w:rFonts w:ascii="Times New Roman" w:hAnsi="Times New Roman" w:cs="Times New Roman"/>
          <w:sz w:val="28"/>
          <w:szCs w:val="28"/>
        </w:rPr>
        <w:t xml:space="preserve"> акт</w:t>
      </w:r>
      <w:r>
        <w:rPr>
          <w:rFonts w:ascii="Times New Roman" w:hAnsi="Times New Roman" w:cs="Times New Roman"/>
          <w:sz w:val="28"/>
          <w:szCs w:val="28"/>
        </w:rPr>
        <w:t>, срок составления которого не может превышать 3 рабочих дней после установленного срока предоставления соответствующего доступа, непредставления информации, документов, материалов и пояснений.</w:t>
      </w:r>
      <w:r w:rsidR="00DD77A9" w:rsidRPr="00DD77A9">
        <w:rPr>
          <w:rFonts w:ascii="Times New Roman" w:hAnsi="Times New Roman" w:cs="Times New Roman"/>
          <w:sz w:val="28"/>
          <w:szCs w:val="28"/>
        </w:rPr>
        <w:t xml:space="preserve"> </w:t>
      </w:r>
    </w:p>
    <w:p w:rsidR="00187A3E" w:rsidRDefault="00DD77A9" w:rsidP="00F55841">
      <w:pPr>
        <w:pStyle w:val="a4"/>
        <w:spacing w:after="0" w:line="240" w:lineRule="auto"/>
        <w:ind w:left="75"/>
        <w:jc w:val="both"/>
        <w:rPr>
          <w:rFonts w:ascii="Times New Roman" w:hAnsi="Times New Roman" w:cs="Times New Roman"/>
          <w:sz w:val="28"/>
          <w:szCs w:val="28"/>
        </w:rPr>
      </w:pPr>
      <w:r w:rsidRPr="00DD77A9">
        <w:rPr>
          <w:rFonts w:ascii="Times New Roman" w:hAnsi="Times New Roman" w:cs="Times New Roman"/>
          <w:sz w:val="28"/>
          <w:szCs w:val="28"/>
        </w:rPr>
        <w:t xml:space="preserve">1.4. Оформление документов, формируемых при проведении контрольного мероприятия, в том числе применение бланков документов, заверение копий документов, осуществляется в соответствии с настоящим Стандартом, правовыми актами, регламентирующими документооборот в органе контроля. </w:t>
      </w:r>
    </w:p>
    <w:p w:rsidR="00DD77A9" w:rsidRDefault="00DD77A9" w:rsidP="00F55841">
      <w:pPr>
        <w:pStyle w:val="a4"/>
        <w:spacing w:after="0" w:line="240" w:lineRule="auto"/>
        <w:ind w:left="75"/>
        <w:jc w:val="both"/>
        <w:rPr>
          <w:rFonts w:ascii="Times New Roman" w:hAnsi="Times New Roman" w:cs="Times New Roman"/>
          <w:sz w:val="28"/>
          <w:szCs w:val="28"/>
        </w:rPr>
      </w:pPr>
      <w:r w:rsidRPr="00DD77A9">
        <w:rPr>
          <w:rFonts w:ascii="Times New Roman" w:hAnsi="Times New Roman" w:cs="Times New Roman"/>
          <w:sz w:val="28"/>
          <w:szCs w:val="28"/>
        </w:rPr>
        <w:lastRenderedPageBreak/>
        <w:t xml:space="preserve">1.5. Документы, </w:t>
      </w:r>
      <w:r w:rsidR="00767EB4">
        <w:rPr>
          <w:rFonts w:ascii="Times New Roman" w:hAnsi="Times New Roman" w:cs="Times New Roman"/>
          <w:sz w:val="28"/>
          <w:szCs w:val="28"/>
        </w:rPr>
        <w:t>о</w:t>
      </w:r>
      <w:r w:rsidRPr="00DD77A9">
        <w:rPr>
          <w:rFonts w:ascii="Times New Roman" w:hAnsi="Times New Roman" w:cs="Times New Roman"/>
          <w:sz w:val="28"/>
          <w:szCs w:val="28"/>
        </w:rPr>
        <w:t>форм</w:t>
      </w:r>
      <w:r w:rsidR="00767EB4">
        <w:rPr>
          <w:rFonts w:ascii="Times New Roman" w:hAnsi="Times New Roman" w:cs="Times New Roman"/>
          <w:sz w:val="28"/>
          <w:szCs w:val="28"/>
        </w:rPr>
        <w:t>ля</w:t>
      </w:r>
      <w:r w:rsidRPr="00DD77A9">
        <w:rPr>
          <w:rFonts w:ascii="Times New Roman" w:hAnsi="Times New Roman" w:cs="Times New Roman"/>
          <w:sz w:val="28"/>
          <w:szCs w:val="28"/>
        </w:rPr>
        <w:t xml:space="preserve">емые при </w:t>
      </w:r>
      <w:r w:rsidR="00767EB4">
        <w:rPr>
          <w:rFonts w:ascii="Times New Roman" w:hAnsi="Times New Roman" w:cs="Times New Roman"/>
          <w:sz w:val="28"/>
          <w:szCs w:val="28"/>
        </w:rPr>
        <w:t xml:space="preserve">назначении и </w:t>
      </w:r>
      <w:r w:rsidRPr="00DD77A9">
        <w:rPr>
          <w:rFonts w:ascii="Times New Roman" w:hAnsi="Times New Roman" w:cs="Times New Roman"/>
          <w:sz w:val="28"/>
          <w:szCs w:val="28"/>
        </w:rPr>
        <w:t>проведении контрольного мероприятия</w:t>
      </w:r>
      <w:r w:rsidR="00767EB4">
        <w:rPr>
          <w:rFonts w:ascii="Times New Roman" w:hAnsi="Times New Roman" w:cs="Times New Roman"/>
          <w:sz w:val="28"/>
          <w:szCs w:val="28"/>
        </w:rPr>
        <w:t>, и их копии,</w:t>
      </w:r>
      <w:r w:rsidRPr="00DD77A9">
        <w:rPr>
          <w:rFonts w:ascii="Times New Roman" w:hAnsi="Times New Roman" w:cs="Times New Roman"/>
          <w:sz w:val="28"/>
          <w:szCs w:val="28"/>
        </w:rPr>
        <w:t xml:space="preserve"> подлежащие направлению объекту контроля, </w:t>
      </w:r>
      <w:r w:rsidR="00767EB4">
        <w:rPr>
          <w:rFonts w:ascii="Times New Roman" w:hAnsi="Times New Roman" w:cs="Times New Roman"/>
          <w:sz w:val="28"/>
          <w:szCs w:val="28"/>
        </w:rPr>
        <w:t xml:space="preserve">копии актов и заключений </w:t>
      </w:r>
      <w:r w:rsidRPr="00DD77A9">
        <w:rPr>
          <w:rFonts w:ascii="Times New Roman" w:hAnsi="Times New Roman" w:cs="Times New Roman"/>
          <w:sz w:val="28"/>
          <w:szCs w:val="28"/>
        </w:rPr>
        <w:t>вручаются руководителю (уполномоченному представителю) объекта контроля</w:t>
      </w:r>
      <w:r w:rsidR="00EB64B7">
        <w:rPr>
          <w:rFonts w:ascii="Times New Roman" w:hAnsi="Times New Roman" w:cs="Times New Roman"/>
          <w:sz w:val="28"/>
          <w:szCs w:val="28"/>
        </w:rPr>
        <w:t>,</w:t>
      </w:r>
      <w:r w:rsidRPr="00DD77A9">
        <w:rPr>
          <w:rFonts w:ascii="Times New Roman" w:hAnsi="Times New Roman" w:cs="Times New Roman"/>
          <w:sz w:val="28"/>
          <w:szCs w:val="28"/>
        </w:rPr>
        <w:t xml:space="preserve"> либо направляются объекту контроля с уведомлением о вручении или иным способом, свидетельствующим о дате </w:t>
      </w:r>
      <w:r w:rsidR="00EB64B7">
        <w:rPr>
          <w:rFonts w:ascii="Times New Roman" w:hAnsi="Times New Roman" w:cs="Times New Roman"/>
          <w:sz w:val="28"/>
          <w:szCs w:val="28"/>
        </w:rPr>
        <w:t>их</w:t>
      </w:r>
      <w:r w:rsidRPr="00DD77A9">
        <w:rPr>
          <w:rFonts w:ascii="Times New Roman" w:hAnsi="Times New Roman" w:cs="Times New Roman"/>
          <w:sz w:val="28"/>
          <w:szCs w:val="28"/>
        </w:rPr>
        <w:t xml:space="preserve"> получения, в том числе с применением факсимильной связи и (или) автоматизированных информационных систем, в </w:t>
      </w:r>
      <w:r w:rsidR="00EB64B7">
        <w:rPr>
          <w:rFonts w:ascii="Times New Roman" w:hAnsi="Times New Roman" w:cs="Times New Roman"/>
          <w:sz w:val="28"/>
          <w:szCs w:val="28"/>
        </w:rPr>
        <w:t xml:space="preserve">следующие </w:t>
      </w:r>
      <w:r w:rsidRPr="00DD77A9">
        <w:rPr>
          <w:rFonts w:ascii="Times New Roman" w:hAnsi="Times New Roman" w:cs="Times New Roman"/>
          <w:sz w:val="28"/>
          <w:szCs w:val="28"/>
        </w:rPr>
        <w:t>срок</w:t>
      </w:r>
      <w:r w:rsidR="00EB64B7">
        <w:rPr>
          <w:rFonts w:ascii="Times New Roman" w:hAnsi="Times New Roman" w:cs="Times New Roman"/>
          <w:sz w:val="28"/>
          <w:szCs w:val="28"/>
        </w:rPr>
        <w:t>и:</w:t>
      </w:r>
      <w:r w:rsidRPr="00DD77A9">
        <w:rPr>
          <w:rFonts w:ascii="Times New Roman" w:hAnsi="Times New Roman" w:cs="Times New Roman"/>
          <w:sz w:val="28"/>
          <w:szCs w:val="28"/>
        </w:rPr>
        <w:t xml:space="preserve"> </w:t>
      </w:r>
    </w:p>
    <w:p w:rsidR="00EB64B7" w:rsidRDefault="00EB64B7"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копия приказа (распоряжения) органа контроля о назначении контрольного мероприятия – не позднее 24 часов до даты начала контрольного мероприятия;</w:t>
      </w:r>
    </w:p>
    <w:p w:rsidR="00EB64B7" w:rsidRDefault="00EB64B7"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запрос объекту контроля – не позднее дня, следующего за днем его подписания;</w:t>
      </w:r>
    </w:p>
    <w:p w:rsidR="00EB64B7" w:rsidRDefault="00EB64B7"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справка о завершении контрольных действий, не позднее последнего дня срока проведения контрольных действий (даты окончания контрольных действий);</w:t>
      </w:r>
    </w:p>
    <w:p w:rsidR="00EB64B7" w:rsidRDefault="00EB64B7" w:rsidP="00F55841">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иные документы – не позднее 3 рабочих дней со дня их подписания.</w:t>
      </w:r>
    </w:p>
    <w:p w:rsidR="000A1337" w:rsidRDefault="000A1337" w:rsidP="00346F5B">
      <w:pPr>
        <w:pStyle w:val="a4"/>
        <w:spacing w:after="0" w:line="240" w:lineRule="auto"/>
        <w:ind w:left="75"/>
        <w:jc w:val="both"/>
        <w:rPr>
          <w:rFonts w:ascii="Times New Roman" w:hAnsi="Times New Roman" w:cs="Times New Roman"/>
          <w:sz w:val="28"/>
          <w:szCs w:val="28"/>
        </w:rPr>
      </w:pPr>
    </w:p>
    <w:p w:rsidR="000A1337" w:rsidRDefault="00346F5B" w:rsidP="000A1337">
      <w:pPr>
        <w:pStyle w:val="a4"/>
        <w:spacing w:after="0" w:line="240" w:lineRule="auto"/>
        <w:ind w:left="75"/>
        <w:jc w:val="center"/>
        <w:rPr>
          <w:rFonts w:ascii="Times New Roman" w:hAnsi="Times New Roman" w:cs="Times New Roman"/>
          <w:sz w:val="28"/>
          <w:szCs w:val="28"/>
        </w:rPr>
      </w:pPr>
      <w:r w:rsidRPr="00346F5B">
        <w:rPr>
          <w:rFonts w:ascii="Times New Roman" w:hAnsi="Times New Roman" w:cs="Times New Roman"/>
          <w:sz w:val="28"/>
          <w:szCs w:val="28"/>
        </w:rPr>
        <w:t xml:space="preserve">2. </w:t>
      </w:r>
      <w:r w:rsidR="000A1337">
        <w:rPr>
          <w:rFonts w:ascii="Times New Roman" w:hAnsi="Times New Roman" w:cs="Times New Roman"/>
          <w:sz w:val="28"/>
          <w:szCs w:val="28"/>
        </w:rPr>
        <w:t xml:space="preserve">Назначение контрольного мероприятия и подготовка к его проведению. </w:t>
      </w:r>
    </w:p>
    <w:p w:rsidR="000A1337" w:rsidRDefault="000A1337" w:rsidP="00346F5B">
      <w:pPr>
        <w:pStyle w:val="a4"/>
        <w:spacing w:after="0" w:line="240" w:lineRule="auto"/>
        <w:ind w:left="75"/>
        <w:jc w:val="both"/>
        <w:rPr>
          <w:rFonts w:ascii="Times New Roman" w:hAnsi="Times New Roman" w:cs="Times New Roman"/>
          <w:sz w:val="28"/>
          <w:szCs w:val="28"/>
        </w:rPr>
      </w:pPr>
    </w:p>
    <w:p w:rsidR="00813DEF"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 xml:space="preserve">2.1. Решение о назначении планового контрольного мероприятия принимается на основании плана контрольных мероприятий. </w:t>
      </w:r>
    </w:p>
    <w:p w:rsidR="00813DEF"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2.2. Решение о назначении внепланового контрольного мероприятия может быть принято:</w:t>
      </w:r>
    </w:p>
    <w:p w:rsidR="00813DEF" w:rsidRDefault="00813DEF"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w:t>
      </w:r>
      <w:r w:rsidR="00346F5B" w:rsidRPr="00346F5B">
        <w:rPr>
          <w:rFonts w:ascii="Times New Roman" w:hAnsi="Times New Roman" w:cs="Times New Roman"/>
          <w:sz w:val="28"/>
          <w:szCs w:val="28"/>
        </w:rPr>
        <w:t xml:space="preserve"> по результатам рассмотрения поступивших</w:t>
      </w:r>
      <w:r>
        <w:rPr>
          <w:rFonts w:ascii="Times New Roman" w:hAnsi="Times New Roman" w:cs="Times New Roman"/>
          <w:sz w:val="28"/>
          <w:szCs w:val="28"/>
        </w:rPr>
        <w:t xml:space="preserve"> обращений, запросов, поручений, </w:t>
      </w:r>
      <w:r w:rsidR="00346F5B" w:rsidRPr="00346F5B">
        <w:rPr>
          <w:rFonts w:ascii="Times New Roman" w:hAnsi="Times New Roman" w:cs="Times New Roman"/>
          <w:sz w:val="28"/>
          <w:szCs w:val="28"/>
        </w:rPr>
        <w:t xml:space="preserve"> иной информации о признаках нарушений правовых актов по вопросам, отнесенным к полномочиям органа контроля</w:t>
      </w:r>
      <w:r>
        <w:rPr>
          <w:rFonts w:ascii="Times New Roman" w:hAnsi="Times New Roman" w:cs="Times New Roman"/>
          <w:sz w:val="28"/>
          <w:szCs w:val="28"/>
        </w:rPr>
        <w:t>, с учетом риск – ориентированного подхода, установленного правовым актом органа контроля</w:t>
      </w:r>
      <w:r w:rsidR="00346F5B" w:rsidRPr="00346F5B">
        <w:rPr>
          <w:rFonts w:ascii="Times New Roman" w:hAnsi="Times New Roman" w:cs="Times New Roman"/>
          <w:sz w:val="28"/>
          <w:szCs w:val="28"/>
        </w:rPr>
        <w:t xml:space="preserve">; </w:t>
      </w:r>
    </w:p>
    <w:p w:rsidR="00813DEF" w:rsidRDefault="00813DEF"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346F5B" w:rsidRPr="00346F5B">
        <w:rPr>
          <w:rFonts w:ascii="Times New Roman" w:hAnsi="Times New Roman" w:cs="Times New Roman"/>
          <w:sz w:val="28"/>
          <w:szCs w:val="28"/>
        </w:rPr>
        <w:t xml:space="preserve">по истечении срока исполнения объектами контроля ранее выданных органом контроля представлений и (или) предписаний; </w:t>
      </w:r>
    </w:p>
    <w:p w:rsidR="00813DEF" w:rsidRDefault="00813DEF"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346F5B" w:rsidRPr="00346F5B">
        <w:rPr>
          <w:rFonts w:ascii="Times New Roman" w:hAnsi="Times New Roman" w:cs="Times New Roman"/>
          <w:sz w:val="28"/>
          <w:szCs w:val="28"/>
        </w:rPr>
        <w:t>по результатам проведения контрольного мероприятия</w:t>
      </w:r>
      <w:r>
        <w:rPr>
          <w:rFonts w:ascii="Times New Roman" w:hAnsi="Times New Roman" w:cs="Times New Roman"/>
          <w:sz w:val="28"/>
          <w:szCs w:val="28"/>
        </w:rPr>
        <w:t>, в том числе в случае невозможности получения необходимой информации (документов, материалов) в ходе проведения камеральной проверки</w:t>
      </w:r>
      <w:r w:rsidR="00346F5B" w:rsidRPr="00346F5B">
        <w:rPr>
          <w:rFonts w:ascii="Times New Roman" w:hAnsi="Times New Roman" w:cs="Times New Roman"/>
          <w:sz w:val="28"/>
          <w:szCs w:val="28"/>
        </w:rPr>
        <w:t>.</w:t>
      </w:r>
    </w:p>
    <w:p w:rsidR="00630B40"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 xml:space="preserve"> 2.3. Решение о назначении контрольного мероприятия </w:t>
      </w:r>
      <w:r w:rsidR="00813DEF">
        <w:rPr>
          <w:rFonts w:ascii="Times New Roman" w:hAnsi="Times New Roman" w:cs="Times New Roman"/>
          <w:sz w:val="28"/>
          <w:szCs w:val="28"/>
        </w:rPr>
        <w:t>прин</w:t>
      </w:r>
      <w:r w:rsidR="00630B40">
        <w:rPr>
          <w:rFonts w:ascii="Times New Roman" w:hAnsi="Times New Roman" w:cs="Times New Roman"/>
          <w:sz w:val="28"/>
          <w:szCs w:val="28"/>
        </w:rPr>
        <w:t xml:space="preserve">имается руководителем органа контроля  и </w:t>
      </w:r>
      <w:r w:rsidRPr="00346F5B">
        <w:rPr>
          <w:rFonts w:ascii="Times New Roman" w:hAnsi="Times New Roman" w:cs="Times New Roman"/>
          <w:sz w:val="28"/>
          <w:szCs w:val="28"/>
        </w:rPr>
        <w:t xml:space="preserve">оформляется распоряжением администрации муниципального образования </w:t>
      </w:r>
      <w:r w:rsidR="00630B40">
        <w:rPr>
          <w:rFonts w:ascii="Times New Roman" w:hAnsi="Times New Roman" w:cs="Times New Roman"/>
          <w:sz w:val="28"/>
          <w:szCs w:val="28"/>
        </w:rPr>
        <w:t xml:space="preserve">Богородицкий район </w:t>
      </w:r>
      <w:r w:rsidRPr="00346F5B">
        <w:rPr>
          <w:rFonts w:ascii="Times New Roman" w:hAnsi="Times New Roman" w:cs="Times New Roman"/>
          <w:sz w:val="28"/>
          <w:szCs w:val="28"/>
        </w:rPr>
        <w:t xml:space="preserve"> (далее - распоряжение), в котором указываются: </w:t>
      </w:r>
    </w:p>
    <w:p w:rsidR="00884C34" w:rsidRDefault="00630B40"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6F5B" w:rsidRPr="00346F5B">
        <w:rPr>
          <w:rFonts w:ascii="Times New Roman" w:hAnsi="Times New Roman" w:cs="Times New Roman"/>
          <w:sz w:val="28"/>
          <w:szCs w:val="28"/>
        </w:rPr>
        <w:t>тема контрольного мероприятия, наименование объекта контроля, проверяемый период, метод контроля;</w:t>
      </w:r>
    </w:p>
    <w:p w:rsidR="00884C34" w:rsidRDefault="00884C34"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w:t>
      </w:r>
      <w:r w:rsidR="00346F5B" w:rsidRPr="00346F5B">
        <w:rPr>
          <w:rFonts w:ascii="Times New Roman" w:hAnsi="Times New Roman" w:cs="Times New Roman"/>
          <w:sz w:val="28"/>
          <w:szCs w:val="28"/>
        </w:rPr>
        <w:t xml:space="preserve"> основание проведения контрольного мероприятия; состав проверочной (ревизионной) группы или должностное лицо, уполномоченные на проведение контрольного мероприятия; </w:t>
      </w:r>
    </w:p>
    <w:p w:rsidR="00884C34" w:rsidRDefault="00884C34"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346F5B" w:rsidRPr="00346F5B">
        <w:rPr>
          <w:rFonts w:ascii="Times New Roman" w:hAnsi="Times New Roman" w:cs="Times New Roman"/>
          <w:sz w:val="28"/>
          <w:szCs w:val="28"/>
        </w:rPr>
        <w:t xml:space="preserve">информация о привлекаемых экспертных организациях и (или) экспертах (специалистах) (в случае их привлечения); </w:t>
      </w:r>
    </w:p>
    <w:p w:rsidR="00884C34" w:rsidRDefault="00884C34"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346F5B" w:rsidRPr="00346F5B">
        <w:rPr>
          <w:rFonts w:ascii="Times New Roman" w:hAnsi="Times New Roman" w:cs="Times New Roman"/>
          <w:sz w:val="28"/>
          <w:szCs w:val="28"/>
        </w:rPr>
        <w:t xml:space="preserve">дата начала проведения контрольного мероприятия; </w:t>
      </w:r>
    </w:p>
    <w:p w:rsidR="00884C34" w:rsidRDefault="00884C34"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346F5B" w:rsidRPr="00346F5B">
        <w:rPr>
          <w:rFonts w:ascii="Times New Roman" w:hAnsi="Times New Roman" w:cs="Times New Roman"/>
          <w:sz w:val="28"/>
          <w:szCs w:val="28"/>
        </w:rPr>
        <w:t xml:space="preserve">срок проведения контрольного мероприятия; </w:t>
      </w:r>
    </w:p>
    <w:p w:rsidR="00630B40" w:rsidRDefault="00884C34"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346F5B" w:rsidRPr="00346F5B">
        <w:rPr>
          <w:rFonts w:ascii="Times New Roman" w:hAnsi="Times New Roman" w:cs="Times New Roman"/>
          <w:sz w:val="28"/>
          <w:szCs w:val="28"/>
        </w:rPr>
        <w:t xml:space="preserve">перечень </w:t>
      </w:r>
      <w:r w:rsidR="00630B40">
        <w:rPr>
          <w:rFonts w:ascii="Times New Roman" w:hAnsi="Times New Roman" w:cs="Times New Roman"/>
          <w:sz w:val="28"/>
          <w:szCs w:val="28"/>
        </w:rPr>
        <w:t xml:space="preserve">основных </w:t>
      </w:r>
      <w:r w:rsidR="00346F5B" w:rsidRPr="00346F5B">
        <w:rPr>
          <w:rFonts w:ascii="Times New Roman" w:hAnsi="Times New Roman" w:cs="Times New Roman"/>
          <w:sz w:val="28"/>
          <w:szCs w:val="28"/>
        </w:rPr>
        <w:t xml:space="preserve">вопросов, подлежащих изучению в ходе проведения контрольного мероприятия. </w:t>
      </w:r>
    </w:p>
    <w:p w:rsidR="00630B40"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2.4. Внесение изменений в распоряжение о назначении контрольного мероприятия может осуществляться в отношении: состава должностных лиц, уполномоченных на проведение контрольного мероприятия; перечня вопросов, подлежащих изучению в ходе проведения контрольного мероприятия; информации о привлекаемых экспертных организациях и (или) экспертах (специалистах); срока проведения контрольного мероприятия</w:t>
      </w:r>
      <w:r w:rsidR="00630B40">
        <w:rPr>
          <w:rFonts w:ascii="Times New Roman" w:hAnsi="Times New Roman" w:cs="Times New Roman"/>
          <w:sz w:val="28"/>
          <w:szCs w:val="28"/>
        </w:rPr>
        <w:t>, проверяемого периода.</w:t>
      </w:r>
      <w:r w:rsidRPr="00346F5B">
        <w:rPr>
          <w:rFonts w:ascii="Times New Roman" w:hAnsi="Times New Roman" w:cs="Times New Roman"/>
          <w:sz w:val="28"/>
          <w:szCs w:val="28"/>
        </w:rPr>
        <w:t xml:space="preserve"> </w:t>
      </w:r>
    </w:p>
    <w:p w:rsidR="00630B40"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 xml:space="preserve">2.5. В распоряжении о назначении контрольного мероприятия срок проведения контрольного мероприятия указывается в рабочих днях. Датой окончания контрольного мероприятия является дата подписания акта, заключения. </w:t>
      </w:r>
    </w:p>
    <w:p w:rsidR="00630B40" w:rsidRDefault="00630B40"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p>
    <w:p w:rsidR="00630B40" w:rsidRDefault="00346F5B" w:rsidP="00630B40">
      <w:pPr>
        <w:pStyle w:val="a4"/>
        <w:spacing w:after="0" w:line="240" w:lineRule="auto"/>
        <w:ind w:left="75"/>
        <w:jc w:val="center"/>
        <w:rPr>
          <w:rFonts w:ascii="Times New Roman" w:hAnsi="Times New Roman" w:cs="Times New Roman"/>
          <w:sz w:val="28"/>
          <w:szCs w:val="28"/>
        </w:rPr>
      </w:pPr>
      <w:r w:rsidRPr="00346F5B">
        <w:rPr>
          <w:rFonts w:ascii="Times New Roman" w:hAnsi="Times New Roman" w:cs="Times New Roman"/>
          <w:sz w:val="28"/>
          <w:szCs w:val="28"/>
        </w:rPr>
        <w:t xml:space="preserve">3. </w:t>
      </w:r>
      <w:r w:rsidR="002E40A7">
        <w:rPr>
          <w:rFonts w:ascii="Times New Roman" w:hAnsi="Times New Roman" w:cs="Times New Roman"/>
          <w:sz w:val="28"/>
          <w:szCs w:val="28"/>
        </w:rPr>
        <w:t xml:space="preserve">Проведение </w:t>
      </w:r>
      <w:r w:rsidRPr="00346F5B">
        <w:rPr>
          <w:rFonts w:ascii="Times New Roman" w:hAnsi="Times New Roman" w:cs="Times New Roman"/>
          <w:sz w:val="28"/>
          <w:szCs w:val="28"/>
        </w:rPr>
        <w:t>контрольного мероприятия</w:t>
      </w:r>
    </w:p>
    <w:p w:rsidR="00630B40" w:rsidRDefault="00630B40" w:rsidP="00346F5B">
      <w:pPr>
        <w:pStyle w:val="a4"/>
        <w:spacing w:after="0" w:line="240" w:lineRule="auto"/>
        <w:ind w:left="75"/>
        <w:jc w:val="both"/>
        <w:rPr>
          <w:rFonts w:ascii="Times New Roman" w:hAnsi="Times New Roman" w:cs="Times New Roman"/>
          <w:sz w:val="28"/>
          <w:szCs w:val="28"/>
        </w:rPr>
      </w:pPr>
    </w:p>
    <w:p w:rsidR="00630B40"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 xml:space="preserve"> 3.1. </w:t>
      </w:r>
      <w:r w:rsidR="00A01A12">
        <w:rPr>
          <w:rFonts w:ascii="Times New Roman" w:hAnsi="Times New Roman" w:cs="Times New Roman"/>
          <w:sz w:val="28"/>
          <w:szCs w:val="28"/>
        </w:rPr>
        <w:t>В ходе проведения контрольного мероприятия могут осуществляться контрольные действия, организовываются экспертизы.</w:t>
      </w:r>
    </w:p>
    <w:p w:rsidR="00884C34" w:rsidRDefault="00A01A12"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3.</w:t>
      </w:r>
      <w:r w:rsidR="002E40A7">
        <w:rPr>
          <w:rFonts w:ascii="Times New Roman" w:hAnsi="Times New Roman" w:cs="Times New Roman"/>
          <w:sz w:val="28"/>
          <w:szCs w:val="28"/>
        </w:rPr>
        <w:t>11</w:t>
      </w:r>
      <w:r>
        <w:rPr>
          <w:rFonts w:ascii="Times New Roman" w:hAnsi="Times New Roman" w:cs="Times New Roman"/>
          <w:sz w:val="28"/>
          <w:szCs w:val="28"/>
        </w:rPr>
        <w:t xml:space="preserve">  К контрольным действиям при проведении контрольных мероприятий относятся:</w:t>
      </w:r>
    </w:p>
    <w:p w:rsidR="00884C34" w:rsidRDefault="00884C34"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346F5B" w:rsidRPr="00346F5B">
        <w:rPr>
          <w:rFonts w:ascii="Times New Roman" w:hAnsi="Times New Roman" w:cs="Times New Roman"/>
          <w:sz w:val="28"/>
          <w:szCs w:val="28"/>
        </w:rPr>
        <w:t xml:space="preserve">контрольные действия по документальному изучению проводятся в отношении финансовых, бухгалтерских, отчетных документов, документов о планировании и осуществлении закупок и иных документов объекта контроля, а также путем анализа и оценки полученной из них информации с учетом информации по устным и письменным объяснениям, справкам и сведениям должностных, материально ответственных и иных лиц объекта контроля; </w:t>
      </w:r>
    </w:p>
    <w:p w:rsidR="00884C34" w:rsidRDefault="00884C34"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346F5B" w:rsidRPr="00346F5B">
        <w:rPr>
          <w:rFonts w:ascii="Times New Roman" w:hAnsi="Times New Roman" w:cs="Times New Roman"/>
          <w:sz w:val="28"/>
          <w:szCs w:val="28"/>
        </w:rPr>
        <w:t xml:space="preserve">контрольные действия по фактическому изучению проводятся путем осмотра, инвентаризации, наблюдения, пересчета, контрольных </w:t>
      </w:r>
      <w:r w:rsidR="00A01A12">
        <w:rPr>
          <w:rFonts w:ascii="Times New Roman" w:hAnsi="Times New Roman" w:cs="Times New Roman"/>
          <w:sz w:val="28"/>
          <w:szCs w:val="28"/>
        </w:rPr>
        <w:t xml:space="preserve">обмеров </w:t>
      </w:r>
      <w:r w:rsidR="00346F5B" w:rsidRPr="00346F5B">
        <w:rPr>
          <w:rFonts w:ascii="Times New Roman" w:hAnsi="Times New Roman" w:cs="Times New Roman"/>
          <w:sz w:val="28"/>
          <w:szCs w:val="28"/>
        </w:rPr>
        <w:lastRenderedPageBreak/>
        <w:t xml:space="preserve">и осуществления других действий по контролю, в том числе исследований, испытаний, измерений и иных требующих специальных знаний (навыков) контрольных действий. </w:t>
      </w:r>
    </w:p>
    <w:p w:rsidR="00884C34"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 xml:space="preserve">Проведение и результаты контрольных действий по фактическому изучению деятельности объекта контроля оформляются соответствующими актами в произвольной форме. </w:t>
      </w:r>
    </w:p>
    <w:p w:rsidR="00A01A12"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3.</w:t>
      </w:r>
      <w:r w:rsidR="002E40A7">
        <w:rPr>
          <w:rFonts w:ascii="Times New Roman" w:hAnsi="Times New Roman" w:cs="Times New Roman"/>
          <w:sz w:val="28"/>
          <w:szCs w:val="28"/>
        </w:rPr>
        <w:t>12</w:t>
      </w:r>
      <w:r w:rsidRPr="00346F5B">
        <w:rPr>
          <w:rFonts w:ascii="Times New Roman" w:hAnsi="Times New Roman" w:cs="Times New Roman"/>
          <w:sz w:val="28"/>
          <w:szCs w:val="28"/>
        </w:rPr>
        <w:t xml:space="preserve"> При проведении контрольных действий может использоваться фото видео - и аудиотехника, а также иные виды техники и приборов, в том числе измерительных приборов. </w:t>
      </w:r>
    </w:p>
    <w:p w:rsidR="00884C34"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3.</w:t>
      </w:r>
      <w:r w:rsidR="007E0247">
        <w:rPr>
          <w:rFonts w:ascii="Times New Roman" w:hAnsi="Times New Roman" w:cs="Times New Roman"/>
          <w:sz w:val="28"/>
          <w:szCs w:val="28"/>
        </w:rPr>
        <w:t>13</w:t>
      </w:r>
      <w:r w:rsidRPr="00346F5B">
        <w:rPr>
          <w:rFonts w:ascii="Times New Roman" w:hAnsi="Times New Roman" w:cs="Times New Roman"/>
          <w:sz w:val="28"/>
          <w:szCs w:val="28"/>
        </w:rPr>
        <w:t xml:space="preserve"> Контрольное мероприятие может быть приостановлено в следующих случаях: </w:t>
      </w:r>
    </w:p>
    <w:p w:rsidR="002E40A7" w:rsidRDefault="00884C34"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346F5B" w:rsidRPr="00346F5B">
        <w:rPr>
          <w:rFonts w:ascii="Times New Roman" w:hAnsi="Times New Roman" w:cs="Times New Roman"/>
          <w:sz w:val="28"/>
          <w:szCs w:val="28"/>
        </w:rPr>
        <w:t xml:space="preserve">на период проведения встречных проверок и (или) обследований; </w:t>
      </w:r>
    </w:p>
    <w:p w:rsidR="002E40A7" w:rsidRDefault="002E40A7"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346F5B" w:rsidRPr="00346F5B">
        <w:rPr>
          <w:rFonts w:ascii="Times New Roman" w:hAnsi="Times New Roman" w:cs="Times New Roman"/>
          <w:sz w:val="28"/>
          <w:szCs w:val="28"/>
        </w:rPr>
        <w:t xml:space="preserve">на период проведения проверок, осуществляемых </w:t>
      </w:r>
      <w:r>
        <w:rPr>
          <w:rFonts w:ascii="Times New Roman" w:hAnsi="Times New Roman" w:cs="Times New Roman"/>
          <w:sz w:val="28"/>
          <w:szCs w:val="28"/>
        </w:rPr>
        <w:t xml:space="preserve">в соответствии с пунктом 2 статьи 266 Бюджетного кодекса Российской Федерации </w:t>
      </w:r>
      <w:r w:rsidR="00346F5B" w:rsidRPr="00346F5B">
        <w:rPr>
          <w:rFonts w:ascii="Times New Roman" w:hAnsi="Times New Roman" w:cs="Times New Roman"/>
          <w:sz w:val="28"/>
          <w:szCs w:val="28"/>
        </w:rPr>
        <w:t xml:space="preserve">в процессе проверки главных распорядителей (распорядителей) средств бюджета муниципального образования </w:t>
      </w:r>
      <w:r w:rsidR="004C24C2">
        <w:rPr>
          <w:rFonts w:ascii="Times New Roman" w:hAnsi="Times New Roman" w:cs="Times New Roman"/>
          <w:sz w:val="28"/>
          <w:szCs w:val="28"/>
        </w:rPr>
        <w:t xml:space="preserve">Богородицкий район </w:t>
      </w:r>
      <w:r w:rsidR="00346F5B" w:rsidRPr="00346F5B">
        <w:rPr>
          <w:rFonts w:ascii="Times New Roman" w:hAnsi="Times New Roman" w:cs="Times New Roman"/>
          <w:sz w:val="28"/>
          <w:szCs w:val="28"/>
        </w:rPr>
        <w:t xml:space="preserve">(далее - местный бюджет), главных администраторов источников финансирования дефицита местного бюджета, получателей средств из местного бюджета, заключивших договоры (соглашения) о предоставлении средств из местного бюджета; </w:t>
      </w:r>
    </w:p>
    <w:p w:rsidR="002E40A7" w:rsidRDefault="002E40A7"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346F5B" w:rsidRPr="00346F5B">
        <w:rPr>
          <w:rFonts w:ascii="Times New Roman" w:hAnsi="Times New Roman" w:cs="Times New Roman"/>
          <w:sz w:val="28"/>
          <w:szCs w:val="28"/>
        </w:rPr>
        <w:t>при наличии нарушения объектом контроля требований к бюджетному (бухгалтерскому) учету, которое делает невозможным дальнейшее проведение контрольного мероп</w:t>
      </w:r>
      <w:r>
        <w:rPr>
          <w:rFonts w:ascii="Times New Roman" w:hAnsi="Times New Roman" w:cs="Times New Roman"/>
          <w:sz w:val="28"/>
          <w:szCs w:val="28"/>
        </w:rPr>
        <w:t>риятия;</w:t>
      </w:r>
    </w:p>
    <w:p w:rsidR="002E40A7"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 на период восстановления объектом контроля документов, необходимых для проведения контрольного мероприятия, а также приведения объектом контроля в надлежащее состояние документов учета и отчетности;</w:t>
      </w:r>
    </w:p>
    <w:p w:rsidR="00884C34"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 xml:space="preserve"> </w:t>
      </w:r>
      <w:r w:rsidR="00884C34">
        <w:rPr>
          <w:rFonts w:ascii="Times New Roman" w:hAnsi="Times New Roman" w:cs="Times New Roman"/>
          <w:sz w:val="28"/>
          <w:szCs w:val="28"/>
        </w:rPr>
        <w:t xml:space="preserve">- </w:t>
      </w:r>
      <w:r w:rsidRPr="00346F5B">
        <w:rPr>
          <w:rFonts w:ascii="Times New Roman" w:hAnsi="Times New Roman" w:cs="Times New Roman"/>
          <w:sz w:val="28"/>
          <w:szCs w:val="28"/>
        </w:rPr>
        <w:t xml:space="preserve">на период организации и проведения экспертиз, исследований, испытаний, измерений и иных требующих специальных знаний (навыков) контрольных действий; </w:t>
      </w:r>
    </w:p>
    <w:p w:rsidR="00884C34" w:rsidRDefault="00884C34"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346F5B" w:rsidRPr="00346F5B">
        <w:rPr>
          <w:rFonts w:ascii="Times New Roman" w:hAnsi="Times New Roman" w:cs="Times New Roman"/>
          <w:sz w:val="28"/>
          <w:szCs w:val="28"/>
        </w:rPr>
        <w:t xml:space="preserve">на период исполнения запросов в компетентные государственные органы; на период до приемки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 являющихся предметом контрольного мероприятия; </w:t>
      </w:r>
    </w:p>
    <w:p w:rsidR="00884C34" w:rsidRDefault="00884C34"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346F5B" w:rsidRPr="00346F5B">
        <w:rPr>
          <w:rFonts w:ascii="Times New Roman" w:hAnsi="Times New Roman" w:cs="Times New Roman"/>
          <w:sz w:val="28"/>
          <w:szCs w:val="28"/>
        </w:rPr>
        <w:t>в случае непредставления объектом контроля документов и информации или представления неполного комплекта истребуемых документов и информации и (или) при воспрепятствовании объектом контроля проведению контрольному мероприятию; наличие форс-мажорных обстоя</w:t>
      </w:r>
      <w:r w:rsidR="00346F5B" w:rsidRPr="00346F5B">
        <w:rPr>
          <w:rFonts w:ascii="Times New Roman" w:hAnsi="Times New Roman" w:cs="Times New Roman"/>
          <w:sz w:val="28"/>
          <w:szCs w:val="28"/>
        </w:rPr>
        <w:lastRenderedPageBreak/>
        <w:t xml:space="preserve">тельств (затопление, наводнение, пожар и т.п.) на территории, где проводится выездная проверка (ревизия); при необходимости обследования имущества и (или) исследования документов, находящихся не по месту нахождения объекта контроля; </w:t>
      </w:r>
    </w:p>
    <w:p w:rsidR="00630B40" w:rsidRDefault="00884C34" w:rsidP="00346F5B">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346F5B" w:rsidRPr="00346F5B">
        <w:rPr>
          <w:rFonts w:ascii="Times New Roman" w:hAnsi="Times New Roman" w:cs="Times New Roman"/>
          <w:sz w:val="28"/>
          <w:szCs w:val="28"/>
        </w:rPr>
        <w:t xml:space="preserve">при наличии иных обстоятельств, делающих невозможным дальнейшее проведение контрольного мероприятия по причинам, не зависящим от должностных лиц органа контроля. </w:t>
      </w:r>
    </w:p>
    <w:p w:rsidR="00E84620"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3.</w:t>
      </w:r>
      <w:r w:rsidR="007E0247">
        <w:rPr>
          <w:rFonts w:ascii="Times New Roman" w:hAnsi="Times New Roman" w:cs="Times New Roman"/>
          <w:sz w:val="28"/>
          <w:szCs w:val="28"/>
        </w:rPr>
        <w:t>14</w:t>
      </w:r>
      <w:r w:rsidRPr="00346F5B">
        <w:rPr>
          <w:rFonts w:ascii="Times New Roman" w:hAnsi="Times New Roman" w:cs="Times New Roman"/>
          <w:sz w:val="28"/>
          <w:szCs w:val="28"/>
        </w:rPr>
        <w:t xml:space="preserve"> Решение о приостановлении проведения контрольного мероприятия принимается главой </w:t>
      </w:r>
      <w:r w:rsidR="00E84620">
        <w:rPr>
          <w:rFonts w:ascii="Times New Roman" w:hAnsi="Times New Roman" w:cs="Times New Roman"/>
          <w:sz w:val="28"/>
          <w:szCs w:val="28"/>
        </w:rPr>
        <w:t xml:space="preserve">администрации </w:t>
      </w:r>
      <w:r w:rsidRPr="00346F5B">
        <w:rPr>
          <w:rFonts w:ascii="Times New Roman" w:hAnsi="Times New Roman" w:cs="Times New Roman"/>
          <w:sz w:val="28"/>
          <w:szCs w:val="28"/>
        </w:rPr>
        <w:t xml:space="preserve">муниципального образования </w:t>
      </w:r>
      <w:r w:rsidR="00E84620">
        <w:rPr>
          <w:rFonts w:ascii="Times New Roman" w:hAnsi="Times New Roman" w:cs="Times New Roman"/>
          <w:sz w:val="28"/>
          <w:szCs w:val="28"/>
        </w:rPr>
        <w:t xml:space="preserve">Богородицкий </w:t>
      </w:r>
      <w:r w:rsidRPr="00346F5B">
        <w:rPr>
          <w:rFonts w:ascii="Times New Roman" w:hAnsi="Times New Roman" w:cs="Times New Roman"/>
          <w:sz w:val="28"/>
          <w:szCs w:val="28"/>
        </w:rPr>
        <w:t xml:space="preserve">район (далее </w:t>
      </w:r>
      <w:r w:rsidR="00E84620">
        <w:rPr>
          <w:rFonts w:ascii="Times New Roman" w:hAnsi="Times New Roman" w:cs="Times New Roman"/>
          <w:sz w:val="28"/>
          <w:szCs w:val="28"/>
        </w:rPr>
        <w:t>–</w:t>
      </w:r>
      <w:r w:rsidRPr="00346F5B">
        <w:rPr>
          <w:rFonts w:ascii="Times New Roman" w:hAnsi="Times New Roman" w:cs="Times New Roman"/>
          <w:sz w:val="28"/>
          <w:szCs w:val="28"/>
        </w:rPr>
        <w:t xml:space="preserve"> глава</w:t>
      </w:r>
      <w:r w:rsidR="00E84620">
        <w:rPr>
          <w:rFonts w:ascii="Times New Roman" w:hAnsi="Times New Roman" w:cs="Times New Roman"/>
          <w:sz w:val="28"/>
          <w:szCs w:val="28"/>
        </w:rPr>
        <w:t xml:space="preserve"> администрации</w:t>
      </w:r>
      <w:r w:rsidRPr="00346F5B">
        <w:rPr>
          <w:rFonts w:ascii="Times New Roman" w:hAnsi="Times New Roman" w:cs="Times New Roman"/>
          <w:sz w:val="28"/>
          <w:szCs w:val="28"/>
        </w:rPr>
        <w:t xml:space="preserve">) в форме распоряжения на основании мотивированного обращения начальника </w:t>
      </w:r>
      <w:r w:rsidR="00E84620">
        <w:rPr>
          <w:rFonts w:ascii="Times New Roman" w:hAnsi="Times New Roman" w:cs="Times New Roman"/>
          <w:sz w:val="28"/>
          <w:szCs w:val="28"/>
        </w:rPr>
        <w:t xml:space="preserve">сектора муниципального контроля </w:t>
      </w:r>
      <w:r w:rsidRPr="00346F5B">
        <w:rPr>
          <w:rFonts w:ascii="Times New Roman" w:hAnsi="Times New Roman" w:cs="Times New Roman"/>
          <w:sz w:val="28"/>
          <w:szCs w:val="28"/>
        </w:rPr>
        <w:t xml:space="preserve">на имя главы </w:t>
      </w:r>
      <w:r w:rsidR="00E84620">
        <w:rPr>
          <w:rFonts w:ascii="Times New Roman" w:hAnsi="Times New Roman" w:cs="Times New Roman"/>
          <w:sz w:val="28"/>
          <w:szCs w:val="28"/>
        </w:rPr>
        <w:t>администрации.</w:t>
      </w:r>
    </w:p>
    <w:p w:rsidR="00630B40"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На время приостановления проведения контрольного мероприятия течение его срока прерывается.</w:t>
      </w:r>
    </w:p>
    <w:p w:rsidR="00630B40"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3.</w:t>
      </w:r>
      <w:r w:rsidR="007E0247">
        <w:rPr>
          <w:rFonts w:ascii="Times New Roman" w:hAnsi="Times New Roman" w:cs="Times New Roman"/>
          <w:sz w:val="28"/>
          <w:szCs w:val="28"/>
        </w:rPr>
        <w:t>15</w:t>
      </w:r>
      <w:r w:rsidRPr="00346F5B">
        <w:rPr>
          <w:rFonts w:ascii="Times New Roman" w:hAnsi="Times New Roman" w:cs="Times New Roman"/>
          <w:sz w:val="28"/>
          <w:szCs w:val="28"/>
        </w:rPr>
        <w:t xml:space="preserve"> Решение о возобновлении проведения контрольного мероприятия принимается главой</w:t>
      </w:r>
      <w:r w:rsidR="00E84620">
        <w:rPr>
          <w:rFonts w:ascii="Times New Roman" w:hAnsi="Times New Roman" w:cs="Times New Roman"/>
          <w:sz w:val="28"/>
          <w:szCs w:val="28"/>
        </w:rPr>
        <w:t xml:space="preserve"> администрации</w:t>
      </w:r>
      <w:r w:rsidRPr="00346F5B">
        <w:rPr>
          <w:rFonts w:ascii="Times New Roman" w:hAnsi="Times New Roman" w:cs="Times New Roman"/>
          <w:sz w:val="28"/>
          <w:szCs w:val="28"/>
        </w:rPr>
        <w:t xml:space="preserve"> в форме распоряжения на основании мотивированного обращения </w:t>
      </w:r>
      <w:r w:rsidR="00E84620">
        <w:rPr>
          <w:rFonts w:ascii="Times New Roman" w:hAnsi="Times New Roman" w:cs="Times New Roman"/>
          <w:sz w:val="28"/>
          <w:szCs w:val="28"/>
        </w:rPr>
        <w:t xml:space="preserve">начальника сектора муниципального контроля </w:t>
      </w:r>
      <w:r w:rsidRPr="00346F5B">
        <w:rPr>
          <w:rFonts w:ascii="Times New Roman" w:hAnsi="Times New Roman" w:cs="Times New Roman"/>
          <w:sz w:val="28"/>
          <w:szCs w:val="28"/>
        </w:rPr>
        <w:t xml:space="preserve">на имя главы </w:t>
      </w:r>
      <w:r w:rsidR="00E84620">
        <w:rPr>
          <w:rFonts w:ascii="Times New Roman" w:hAnsi="Times New Roman" w:cs="Times New Roman"/>
          <w:sz w:val="28"/>
          <w:szCs w:val="28"/>
        </w:rPr>
        <w:t xml:space="preserve">администрации </w:t>
      </w:r>
      <w:r w:rsidRPr="00346F5B">
        <w:rPr>
          <w:rFonts w:ascii="Times New Roman" w:hAnsi="Times New Roman" w:cs="Times New Roman"/>
          <w:sz w:val="28"/>
          <w:szCs w:val="28"/>
        </w:rPr>
        <w:t xml:space="preserve">после устранения причин приостановления проведения контрольного мероприятия в течение 3 рабочих дней со дня получения органом контроля сведений об устранении причин приостановления контрольного мероприятия. Орган контроля в срок не позднее 3 рабочих дней со дня принятия решения главой </w:t>
      </w:r>
      <w:r w:rsidR="00E84620">
        <w:rPr>
          <w:rFonts w:ascii="Times New Roman" w:hAnsi="Times New Roman" w:cs="Times New Roman"/>
          <w:sz w:val="28"/>
          <w:szCs w:val="28"/>
        </w:rPr>
        <w:t xml:space="preserve">администрации </w:t>
      </w:r>
      <w:r w:rsidRPr="00346F5B">
        <w:rPr>
          <w:rFonts w:ascii="Times New Roman" w:hAnsi="Times New Roman" w:cs="Times New Roman"/>
          <w:sz w:val="28"/>
          <w:szCs w:val="28"/>
        </w:rPr>
        <w:t>о приостановлении, возобновлении контрольного мероприятия извещает объект контроля об указанном решении в соответствие с пунктом 1.5 раздела 1 «Общие положения» настоящего Стандарта.</w:t>
      </w:r>
    </w:p>
    <w:p w:rsidR="00E84620"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 xml:space="preserve"> 3.</w:t>
      </w:r>
      <w:r w:rsidR="007E0247">
        <w:rPr>
          <w:rFonts w:ascii="Times New Roman" w:hAnsi="Times New Roman" w:cs="Times New Roman"/>
          <w:sz w:val="28"/>
          <w:szCs w:val="28"/>
        </w:rPr>
        <w:t>16</w:t>
      </w:r>
      <w:r w:rsidRPr="00346F5B">
        <w:rPr>
          <w:rFonts w:ascii="Times New Roman" w:hAnsi="Times New Roman" w:cs="Times New Roman"/>
          <w:sz w:val="28"/>
          <w:szCs w:val="28"/>
        </w:rPr>
        <w:t xml:space="preserve"> Контрольное мероприятие подлежит прекращению в случае установления после его назначения факта: прекращения деятельности объекта контроля, если такое прекращение не предполагает правопреемства; неосуществления объектом контроля деятельности (отсутствие результатов деятельности) в соответствии с темой контрольного мероприятия. Решение о прекращении контрольного мероприятия принимается главой</w:t>
      </w:r>
      <w:r w:rsidR="00E84620">
        <w:rPr>
          <w:rFonts w:ascii="Times New Roman" w:hAnsi="Times New Roman" w:cs="Times New Roman"/>
          <w:sz w:val="28"/>
          <w:szCs w:val="28"/>
        </w:rPr>
        <w:t xml:space="preserve"> администрации </w:t>
      </w:r>
      <w:r w:rsidRPr="00346F5B">
        <w:rPr>
          <w:rFonts w:ascii="Times New Roman" w:hAnsi="Times New Roman" w:cs="Times New Roman"/>
          <w:sz w:val="28"/>
          <w:szCs w:val="28"/>
        </w:rPr>
        <w:t xml:space="preserve"> в форме распоряжения на основании мотивированного обращения начальника </w:t>
      </w:r>
      <w:r w:rsidR="00E84620">
        <w:rPr>
          <w:rFonts w:ascii="Times New Roman" w:hAnsi="Times New Roman" w:cs="Times New Roman"/>
          <w:sz w:val="28"/>
          <w:szCs w:val="28"/>
        </w:rPr>
        <w:t xml:space="preserve">сектора муниципального контроля </w:t>
      </w:r>
      <w:r w:rsidRPr="00346F5B">
        <w:rPr>
          <w:rFonts w:ascii="Times New Roman" w:hAnsi="Times New Roman" w:cs="Times New Roman"/>
          <w:sz w:val="28"/>
          <w:szCs w:val="28"/>
        </w:rPr>
        <w:t xml:space="preserve">на имя главы </w:t>
      </w:r>
      <w:r w:rsidR="00E84620">
        <w:rPr>
          <w:rFonts w:ascii="Times New Roman" w:hAnsi="Times New Roman" w:cs="Times New Roman"/>
          <w:sz w:val="28"/>
          <w:szCs w:val="28"/>
        </w:rPr>
        <w:t>администрации.</w:t>
      </w:r>
    </w:p>
    <w:p w:rsidR="00EB64B7" w:rsidRDefault="00346F5B" w:rsidP="00346F5B">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 xml:space="preserve"> 3.1</w:t>
      </w:r>
      <w:r w:rsidR="007E0247">
        <w:rPr>
          <w:rFonts w:ascii="Times New Roman" w:hAnsi="Times New Roman" w:cs="Times New Roman"/>
          <w:sz w:val="28"/>
          <w:szCs w:val="28"/>
        </w:rPr>
        <w:t>7</w:t>
      </w:r>
      <w:r w:rsidRPr="00346F5B">
        <w:rPr>
          <w:rFonts w:ascii="Times New Roman" w:hAnsi="Times New Roman" w:cs="Times New Roman"/>
          <w:sz w:val="28"/>
          <w:szCs w:val="28"/>
        </w:rPr>
        <w:t xml:space="preserve"> В ходе выполнения контрольного мероприятия начальник органа контроля осуществляет контроль за своевременностью и полнотой выполнения контрольного мероприятия.</w:t>
      </w:r>
    </w:p>
    <w:p w:rsidR="00A01A12" w:rsidRDefault="00A01A12" w:rsidP="00A01A12">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3.</w:t>
      </w:r>
      <w:r w:rsidR="00E84620">
        <w:rPr>
          <w:rFonts w:ascii="Times New Roman" w:hAnsi="Times New Roman" w:cs="Times New Roman"/>
          <w:sz w:val="28"/>
          <w:szCs w:val="28"/>
        </w:rPr>
        <w:t>1</w:t>
      </w:r>
      <w:r w:rsidR="007E0247">
        <w:rPr>
          <w:rFonts w:ascii="Times New Roman" w:hAnsi="Times New Roman" w:cs="Times New Roman"/>
          <w:sz w:val="28"/>
          <w:szCs w:val="28"/>
        </w:rPr>
        <w:t>8</w:t>
      </w:r>
      <w:r w:rsidRPr="00346F5B">
        <w:rPr>
          <w:rFonts w:ascii="Times New Roman" w:hAnsi="Times New Roman" w:cs="Times New Roman"/>
          <w:sz w:val="28"/>
          <w:szCs w:val="28"/>
        </w:rPr>
        <w:t xml:space="preserve"> Контрольное мероприятие может осуществляться сплошным или выборочным способом. </w:t>
      </w:r>
    </w:p>
    <w:p w:rsidR="00E84620" w:rsidRDefault="00A01A12" w:rsidP="00A01A12">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lastRenderedPageBreak/>
        <w:t>3.</w:t>
      </w:r>
      <w:r w:rsidR="00E84620">
        <w:rPr>
          <w:rFonts w:ascii="Times New Roman" w:hAnsi="Times New Roman" w:cs="Times New Roman"/>
          <w:sz w:val="28"/>
          <w:szCs w:val="28"/>
        </w:rPr>
        <w:t>1</w:t>
      </w:r>
      <w:r w:rsidR="007E0247">
        <w:rPr>
          <w:rFonts w:ascii="Times New Roman" w:hAnsi="Times New Roman" w:cs="Times New Roman"/>
          <w:sz w:val="28"/>
          <w:szCs w:val="28"/>
        </w:rPr>
        <w:t>9</w:t>
      </w:r>
      <w:r w:rsidRPr="00346F5B">
        <w:rPr>
          <w:rFonts w:ascii="Times New Roman" w:hAnsi="Times New Roman" w:cs="Times New Roman"/>
          <w:sz w:val="28"/>
          <w:szCs w:val="28"/>
        </w:rPr>
        <w:t xml:space="preserve"> В ходе выполнения контрольного мероприятия орган контроля может привлекать независимых экспертов (экспертных организаций), специалистов иных муниципальных органов, специалистов учреждений, подведомственных администрации муниципального образования </w:t>
      </w:r>
      <w:r w:rsidR="00E84620">
        <w:rPr>
          <w:rFonts w:ascii="Times New Roman" w:hAnsi="Times New Roman" w:cs="Times New Roman"/>
          <w:sz w:val="28"/>
          <w:szCs w:val="28"/>
        </w:rPr>
        <w:t>Богородицкий район.</w:t>
      </w:r>
      <w:r w:rsidRPr="00346F5B">
        <w:rPr>
          <w:rFonts w:ascii="Times New Roman" w:hAnsi="Times New Roman" w:cs="Times New Roman"/>
          <w:sz w:val="28"/>
          <w:szCs w:val="28"/>
        </w:rPr>
        <w:t xml:space="preserve"> </w:t>
      </w:r>
    </w:p>
    <w:p w:rsidR="00A01A12" w:rsidRDefault="00A01A12" w:rsidP="00A01A12">
      <w:pPr>
        <w:pStyle w:val="a4"/>
        <w:spacing w:after="0" w:line="240" w:lineRule="auto"/>
        <w:ind w:left="75"/>
        <w:jc w:val="both"/>
        <w:rPr>
          <w:rFonts w:ascii="Times New Roman" w:hAnsi="Times New Roman" w:cs="Times New Roman"/>
          <w:sz w:val="28"/>
          <w:szCs w:val="28"/>
        </w:rPr>
      </w:pPr>
      <w:r w:rsidRPr="00346F5B">
        <w:rPr>
          <w:rFonts w:ascii="Times New Roman" w:hAnsi="Times New Roman" w:cs="Times New Roman"/>
          <w:sz w:val="28"/>
          <w:szCs w:val="28"/>
        </w:rPr>
        <w:t>В рабочем плане-графике контрольного мероприятия указываются: наименование вопросов, подлежащих изучению в ходе проведения контрольного мероприятия; распределение обязанностей между должностными лицами, уполномоченными на проведение контрольного мероприятия, и сроки их исполнения.</w:t>
      </w:r>
    </w:p>
    <w:p w:rsidR="002E40A7" w:rsidRPr="007E0247" w:rsidRDefault="002E40A7" w:rsidP="007E0247">
      <w:pPr>
        <w:pStyle w:val="a4"/>
        <w:numPr>
          <w:ilvl w:val="1"/>
          <w:numId w:val="2"/>
        </w:numPr>
        <w:spacing w:after="0" w:line="240" w:lineRule="auto"/>
        <w:rPr>
          <w:rFonts w:ascii="Times New Roman" w:hAnsi="Times New Roman" w:cs="Times New Roman"/>
          <w:sz w:val="28"/>
          <w:szCs w:val="28"/>
        </w:rPr>
      </w:pPr>
      <w:r w:rsidRPr="007E0247">
        <w:rPr>
          <w:rFonts w:ascii="Times New Roman" w:hAnsi="Times New Roman" w:cs="Times New Roman"/>
          <w:sz w:val="28"/>
          <w:szCs w:val="28"/>
        </w:rPr>
        <w:t>Камеральная проверка</w:t>
      </w:r>
    </w:p>
    <w:p w:rsidR="00510EED"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 xml:space="preserve"> 3.</w:t>
      </w:r>
      <w:r w:rsidR="007E0247">
        <w:rPr>
          <w:rFonts w:ascii="Times New Roman" w:hAnsi="Times New Roman" w:cs="Times New Roman"/>
          <w:sz w:val="28"/>
          <w:szCs w:val="28"/>
        </w:rPr>
        <w:t>2</w:t>
      </w:r>
      <w:r w:rsidRPr="002E40A7">
        <w:rPr>
          <w:rFonts w:ascii="Times New Roman" w:hAnsi="Times New Roman" w:cs="Times New Roman"/>
          <w:sz w:val="28"/>
          <w:szCs w:val="28"/>
        </w:rPr>
        <w:t>.1. Камеральная проверка проводится по месту нахождения органа контроля путем проведения контрольных действий</w:t>
      </w:r>
      <w:r w:rsidR="00510EED">
        <w:rPr>
          <w:rFonts w:ascii="Times New Roman" w:hAnsi="Times New Roman" w:cs="Times New Roman"/>
          <w:sz w:val="28"/>
          <w:szCs w:val="28"/>
        </w:rPr>
        <w:t>, указанных в пункте 3.11 Стандарта.</w:t>
      </w:r>
      <w:r w:rsidRPr="002E40A7">
        <w:rPr>
          <w:rFonts w:ascii="Times New Roman" w:hAnsi="Times New Roman" w:cs="Times New Roman"/>
          <w:sz w:val="28"/>
          <w:szCs w:val="28"/>
        </w:rPr>
        <w:t xml:space="preserve"> </w:t>
      </w:r>
    </w:p>
    <w:p w:rsidR="00510EED"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3.</w:t>
      </w:r>
      <w:r w:rsidR="006551C3">
        <w:rPr>
          <w:rFonts w:ascii="Times New Roman" w:hAnsi="Times New Roman" w:cs="Times New Roman"/>
          <w:sz w:val="28"/>
          <w:szCs w:val="28"/>
        </w:rPr>
        <w:t>2</w:t>
      </w:r>
      <w:r w:rsidRPr="002E40A7">
        <w:rPr>
          <w:rFonts w:ascii="Times New Roman" w:hAnsi="Times New Roman" w:cs="Times New Roman"/>
          <w:sz w:val="28"/>
          <w:szCs w:val="28"/>
        </w:rPr>
        <w:t>.2. Срок проведения камеральной проверки составляет не более 30 рабочих дней</w:t>
      </w:r>
      <w:r w:rsidR="00510EED">
        <w:rPr>
          <w:rFonts w:ascii="Times New Roman" w:hAnsi="Times New Roman" w:cs="Times New Roman"/>
          <w:sz w:val="28"/>
          <w:szCs w:val="28"/>
        </w:rPr>
        <w:t xml:space="preserve"> со дня получения от объекта контроля в полном объеме информации, документов и материалов, представленных по запросу органа контроля.</w:t>
      </w:r>
      <w:r w:rsidRPr="002E40A7">
        <w:rPr>
          <w:rFonts w:ascii="Times New Roman" w:hAnsi="Times New Roman" w:cs="Times New Roman"/>
          <w:sz w:val="28"/>
          <w:szCs w:val="28"/>
        </w:rPr>
        <w:t xml:space="preserve"> </w:t>
      </w:r>
    </w:p>
    <w:p w:rsidR="00510EED"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3.</w:t>
      </w:r>
      <w:r w:rsidR="00510EED">
        <w:rPr>
          <w:rFonts w:ascii="Times New Roman" w:hAnsi="Times New Roman" w:cs="Times New Roman"/>
          <w:sz w:val="28"/>
          <w:szCs w:val="28"/>
        </w:rPr>
        <w:t>2</w:t>
      </w:r>
      <w:r w:rsidRPr="002E40A7">
        <w:rPr>
          <w:rFonts w:ascii="Times New Roman" w:hAnsi="Times New Roman" w:cs="Times New Roman"/>
          <w:sz w:val="28"/>
          <w:szCs w:val="28"/>
        </w:rPr>
        <w:t xml:space="preserve">.3. </w:t>
      </w:r>
      <w:r w:rsidR="00510EED">
        <w:rPr>
          <w:rFonts w:ascii="Times New Roman" w:hAnsi="Times New Roman" w:cs="Times New Roman"/>
          <w:sz w:val="28"/>
          <w:szCs w:val="28"/>
        </w:rPr>
        <w:t>Глава администрации муниципального образования Богородицкий район может продлить срок проведения камеральной проверки в порядке, установленных для выездных проверок (ревизий).</w:t>
      </w:r>
    </w:p>
    <w:p w:rsidR="00510EED" w:rsidRDefault="00510EED"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Общий срок проведения камеральной проверки с учетом всех продлений срока ее проведения не может составлять более 50 рабочих дней.</w:t>
      </w:r>
    </w:p>
    <w:p w:rsidR="00A505F3"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3.</w:t>
      </w:r>
      <w:r w:rsidR="00A505F3">
        <w:rPr>
          <w:rFonts w:ascii="Times New Roman" w:hAnsi="Times New Roman" w:cs="Times New Roman"/>
          <w:sz w:val="28"/>
          <w:szCs w:val="28"/>
        </w:rPr>
        <w:t>2</w:t>
      </w:r>
      <w:r w:rsidRPr="002E40A7">
        <w:rPr>
          <w:rFonts w:ascii="Times New Roman" w:hAnsi="Times New Roman" w:cs="Times New Roman"/>
          <w:sz w:val="28"/>
          <w:szCs w:val="28"/>
        </w:rPr>
        <w:t xml:space="preserve">.4. </w:t>
      </w:r>
      <w:r w:rsidR="00A505F3">
        <w:rPr>
          <w:rFonts w:ascii="Times New Roman" w:hAnsi="Times New Roman" w:cs="Times New Roman"/>
          <w:sz w:val="28"/>
          <w:szCs w:val="28"/>
        </w:rPr>
        <w:t>Руководитель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A505F3" w:rsidRDefault="00A505F3"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проведение обследования;</w:t>
      </w:r>
    </w:p>
    <w:p w:rsidR="00A505F3" w:rsidRDefault="00A505F3"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проведение встречной проверки.</w:t>
      </w:r>
    </w:p>
    <w:p w:rsidR="002E40A7"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3.</w:t>
      </w:r>
      <w:r w:rsidR="00A505F3">
        <w:rPr>
          <w:rFonts w:ascii="Times New Roman" w:hAnsi="Times New Roman" w:cs="Times New Roman"/>
          <w:sz w:val="28"/>
          <w:szCs w:val="28"/>
        </w:rPr>
        <w:t>3</w:t>
      </w:r>
      <w:r w:rsidRPr="002E40A7">
        <w:rPr>
          <w:rFonts w:ascii="Times New Roman" w:hAnsi="Times New Roman" w:cs="Times New Roman"/>
          <w:sz w:val="28"/>
          <w:szCs w:val="28"/>
        </w:rPr>
        <w:t xml:space="preserve">. Выездная проверка (ревизия) </w:t>
      </w:r>
    </w:p>
    <w:p w:rsidR="00A505F3" w:rsidRDefault="002E40A7" w:rsidP="00A505F3">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3.</w:t>
      </w:r>
      <w:r w:rsidR="00A505F3">
        <w:rPr>
          <w:rFonts w:ascii="Times New Roman" w:hAnsi="Times New Roman" w:cs="Times New Roman"/>
          <w:sz w:val="28"/>
          <w:szCs w:val="28"/>
        </w:rPr>
        <w:t>3.1</w:t>
      </w:r>
      <w:r w:rsidRPr="002E40A7">
        <w:rPr>
          <w:rFonts w:ascii="Times New Roman" w:hAnsi="Times New Roman" w:cs="Times New Roman"/>
          <w:sz w:val="28"/>
          <w:szCs w:val="28"/>
        </w:rPr>
        <w:t xml:space="preserve"> Выездная проверка (ревизия) проводится по месту нахождения объекта контроля путем проведения контрольных действий</w:t>
      </w:r>
      <w:r w:rsidR="00A505F3">
        <w:rPr>
          <w:rFonts w:ascii="Times New Roman" w:hAnsi="Times New Roman" w:cs="Times New Roman"/>
          <w:sz w:val="28"/>
          <w:szCs w:val="28"/>
        </w:rPr>
        <w:t>,</w:t>
      </w:r>
      <w:r w:rsidRPr="002E40A7">
        <w:rPr>
          <w:rFonts w:ascii="Times New Roman" w:hAnsi="Times New Roman" w:cs="Times New Roman"/>
          <w:sz w:val="28"/>
          <w:szCs w:val="28"/>
        </w:rPr>
        <w:t xml:space="preserve"> </w:t>
      </w:r>
      <w:r w:rsidR="00A505F3">
        <w:rPr>
          <w:rFonts w:ascii="Times New Roman" w:hAnsi="Times New Roman" w:cs="Times New Roman"/>
          <w:sz w:val="28"/>
          <w:szCs w:val="28"/>
        </w:rPr>
        <w:t>указанных в пункте 3.11 Стандарта.</w:t>
      </w:r>
      <w:r w:rsidR="00A505F3" w:rsidRPr="002E40A7">
        <w:rPr>
          <w:rFonts w:ascii="Times New Roman" w:hAnsi="Times New Roman" w:cs="Times New Roman"/>
          <w:sz w:val="28"/>
          <w:szCs w:val="28"/>
        </w:rPr>
        <w:t xml:space="preserve"> </w:t>
      </w:r>
    </w:p>
    <w:p w:rsidR="00A505F3"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3.</w:t>
      </w:r>
      <w:r w:rsidR="00A505F3">
        <w:rPr>
          <w:rFonts w:ascii="Times New Roman" w:hAnsi="Times New Roman" w:cs="Times New Roman"/>
          <w:sz w:val="28"/>
          <w:szCs w:val="28"/>
        </w:rPr>
        <w:t>3.2</w:t>
      </w:r>
      <w:r w:rsidRPr="002E40A7">
        <w:rPr>
          <w:rFonts w:ascii="Times New Roman" w:hAnsi="Times New Roman" w:cs="Times New Roman"/>
          <w:sz w:val="28"/>
          <w:szCs w:val="28"/>
        </w:rPr>
        <w:t xml:space="preserve"> Срок проведения контрольных действий в рамках выездной проверки (ревизии) составляет не более 40 рабочих дней. </w:t>
      </w:r>
    </w:p>
    <w:p w:rsidR="00A505F3"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3.</w:t>
      </w:r>
      <w:r w:rsidR="00A505F3">
        <w:rPr>
          <w:rFonts w:ascii="Times New Roman" w:hAnsi="Times New Roman" w:cs="Times New Roman"/>
          <w:sz w:val="28"/>
          <w:szCs w:val="28"/>
        </w:rPr>
        <w:t>3</w:t>
      </w:r>
      <w:r w:rsidRPr="002E40A7">
        <w:rPr>
          <w:rFonts w:ascii="Times New Roman" w:hAnsi="Times New Roman" w:cs="Times New Roman"/>
          <w:sz w:val="28"/>
          <w:szCs w:val="28"/>
        </w:rPr>
        <w:t xml:space="preserve">.3 Решение о продлении срока проведения контрольных действий по месту нахождения объекта контроля, но не более чем на 20 рабочих дней, принимается главой </w:t>
      </w:r>
      <w:r w:rsidR="00A505F3">
        <w:rPr>
          <w:rFonts w:ascii="Times New Roman" w:hAnsi="Times New Roman" w:cs="Times New Roman"/>
          <w:sz w:val="28"/>
          <w:szCs w:val="28"/>
        </w:rPr>
        <w:t xml:space="preserve">администрации муниципального образования Богородицкий район </w:t>
      </w:r>
      <w:r w:rsidRPr="002E40A7">
        <w:rPr>
          <w:rFonts w:ascii="Times New Roman" w:hAnsi="Times New Roman" w:cs="Times New Roman"/>
          <w:sz w:val="28"/>
          <w:szCs w:val="28"/>
        </w:rPr>
        <w:t xml:space="preserve">в форме распоряжения на основании мотивированного обращения начальника </w:t>
      </w:r>
      <w:r w:rsidR="00A505F3">
        <w:rPr>
          <w:rFonts w:ascii="Times New Roman" w:hAnsi="Times New Roman" w:cs="Times New Roman"/>
          <w:sz w:val="28"/>
          <w:szCs w:val="28"/>
        </w:rPr>
        <w:t xml:space="preserve">сектора муниципального контроля. </w:t>
      </w:r>
      <w:r w:rsidRPr="002E40A7">
        <w:rPr>
          <w:rFonts w:ascii="Times New Roman" w:hAnsi="Times New Roman" w:cs="Times New Roman"/>
          <w:sz w:val="28"/>
          <w:szCs w:val="28"/>
        </w:rPr>
        <w:t xml:space="preserve">Общий срок </w:t>
      </w:r>
      <w:r w:rsidRPr="002E40A7">
        <w:rPr>
          <w:rFonts w:ascii="Times New Roman" w:hAnsi="Times New Roman" w:cs="Times New Roman"/>
          <w:sz w:val="28"/>
          <w:szCs w:val="28"/>
        </w:rPr>
        <w:lastRenderedPageBreak/>
        <w:t xml:space="preserve">проведения контрольных действий в рамках выездной проверки (ревизии) с учетом всех продлений срока ее проведения не может быть более 60 рабочих дней. </w:t>
      </w:r>
    </w:p>
    <w:p w:rsidR="00A82B2C"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3.</w:t>
      </w:r>
      <w:r w:rsidR="00A505F3">
        <w:rPr>
          <w:rFonts w:ascii="Times New Roman" w:hAnsi="Times New Roman" w:cs="Times New Roman"/>
          <w:sz w:val="28"/>
          <w:szCs w:val="28"/>
        </w:rPr>
        <w:t>3.4</w:t>
      </w:r>
      <w:r w:rsidRPr="002E40A7">
        <w:rPr>
          <w:rFonts w:ascii="Times New Roman" w:hAnsi="Times New Roman" w:cs="Times New Roman"/>
          <w:sz w:val="28"/>
          <w:szCs w:val="28"/>
        </w:rPr>
        <w:t xml:space="preserve"> Основаниями продления срока проведения выездной проверки (ревизии) являются: получение в ходе проведения выездной проверки (ревизии), в том числе, от правоохранительных органов, иных государственных органов либо из иных источников информации, свидетельствующей о наличии у объекта контроля нарушений законодательства и требующей дополнительного изучения; наличие форс-мажорных обстоятельств (затопление, наводнение, пожар и т.п.) на территории, где проводится выездная проверка (ревизия); осуществление объектом контроля действий по приемке товаров (работ, услуг) в соответствии с условиями муниципальных контрактов, договоров (соглашений), заключенных в целях исполнения муниципальных контрактов, отражении в документах учета поставленного товара, выполненной работы (ее результата) или оказанной услуги по указанным контрактам, договорам (соглашениям); значительный объем проверяемых и анализируемых документов, который не представлялось возможным установить при подготовке к проведению контрольного мероприятия. </w:t>
      </w:r>
    </w:p>
    <w:p w:rsidR="00002F67" w:rsidRDefault="002E40A7" w:rsidP="00002F67">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3.</w:t>
      </w:r>
      <w:r w:rsidR="00A82B2C">
        <w:rPr>
          <w:rFonts w:ascii="Times New Roman" w:hAnsi="Times New Roman" w:cs="Times New Roman"/>
          <w:sz w:val="28"/>
          <w:szCs w:val="28"/>
        </w:rPr>
        <w:t>3</w:t>
      </w:r>
      <w:r w:rsidRPr="002E40A7">
        <w:rPr>
          <w:rFonts w:ascii="Times New Roman" w:hAnsi="Times New Roman" w:cs="Times New Roman"/>
          <w:sz w:val="28"/>
          <w:szCs w:val="28"/>
        </w:rPr>
        <w:t xml:space="preserve">.5 </w:t>
      </w:r>
      <w:r w:rsidR="00002F67">
        <w:rPr>
          <w:rFonts w:ascii="Times New Roman" w:hAnsi="Times New Roman" w:cs="Times New Roman"/>
          <w:sz w:val="28"/>
          <w:szCs w:val="28"/>
        </w:rPr>
        <w:t>Руководитель органа контроля на основании мотивированного обращения руководителя контрольного мероприятия в случае невозможности получения необходимой информации (документов, материалов) может назначить:</w:t>
      </w:r>
    </w:p>
    <w:p w:rsidR="00002F67" w:rsidRDefault="00002F67" w:rsidP="00002F67">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проведение обследования;</w:t>
      </w:r>
    </w:p>
    <w:p w:rsidR="00002F67" w:rsidRDefault="00002F67" w:rsidP="00002F67">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проведение встречной проверки.</w:t>
      </w:r>
    </w:p>
    <w:p w:rsidR="00002F67"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Объекты контроля, в отношении которых проводится встречная проверка, обязаны в течение 2 рабочих дней со дня начала встречной проверки представить для ознакомления информацию, документы и материалы, относящиеся к теме выездной проверки (ревизии), а по письменному запросу органа контроля обязаны представить в установленный в запросе (требовании) срок копии документов и материалов, относящихся к теме выездной проверки (ревизии), заверенные в установленном порядке, которые по окончании встречной проверки прилагаются к материалам выездной проверки (ревизии). По результатам обследования оформляется заключение, которое прилагается к материалам выездной проверки (ревизии).</w:t>
      </w:r>
    </w:p>
    <w:p w:rsidR="00A82B2C"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 xml:space="preserve"> 3.</w:t>
      </w:r>
      <w:r w:rsidR="00A82B2C">
        <w:rPr>
          <w:rFonts w:ascii="Times New Roman" w:hAnsi="Times New Roman" w:cs="Times New Roman"/>
          <w:sz w:val="28"/>
          <w:szCs w:val="28"/>
        </w:rPr>
        <w:t>4</w:t>
      </w:r>
      <w:r w:rsidR="00002F67">
        <w:rPr>
          <w:rFonts w:ascii="Times New Roman" w:hAnsi="Times New Roman" w:cs="Times New Roman"/>
          <w:sz w:val="28"/>
          <w:szCs w:val="28"/>
        </w:rPr>
        <w:t>.</w:t>
      </w:r>
      <w:r w:rsidRPr="002E40A7">
        <w:rPr>
          <w:rFonts w:ascii="Times New Roman" w:hAnsi="Times New Roman" w:cs="Times New Roman"/>
          <w:sz w:val="28"/>
          <w:szCs w:val="28"/>
        </w:rPr>
        <w:t xml:space="preserve"> Обследование </w:t>
      </w:r>
    </w:p>
    <w:p w:rsidR="0061758D"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lastRenderedPageBreak/>
        <w:t>3.</w:t>
      </w:r>
      <w:r w:rsidR="00002F67">
        <w:rPr>
          <w:rFonts w:ascii="Times New Roman" w:hAnsi="Times New Roman" w:cs="Times New Roman"/>
          <w:sz w:val="28"/>
          <w:szCs w:val="28"/>
        </w:rPr>
        <w:t>4</w:t>
      </w:r>
      <w:r w:rsidRPr="002E40A7">
        <w:rPr>
          <w:rFonts w:ascii="Times New Roman" w:hAnsi="Times New Roman" w:cs="Times New Roman"/>
          <w:sz w:val="28"/>
          <w:szCs w:val="28"/>
        </w:rPr>
        <w:t xml:space="preserve">.1 </w:t>
      </w:r>
      <w:r w:rsidR="0061758D">
        <w:rPr>
          <w:rFonts w:ascii="Times New Roman" w:hAnsi="Times New Roman" w:cs="Times New Roman"/>
          <w:sz w:val="28"/>
          <w:szCs w:val="28"/>
        </w:rPr>
        <w:t>Р</w:t>
      </w:r>
      <w:r w:rsidR="0061758D" w:rsidRPr="002E40A7">
        <w:rPr>
          <w:rFonts w:ascii="Times New Roman" w:hAnsi="Times New Roman" w:cs="Times New Roman"/>
          <w:sz w:val="28"/>
          <w:szCs w:val="28"/>
        </w:rPr>
        <w:t xml:space="preserve">ешение о проведении обследования, встречной проверки принимается главой </w:t>
      </w:r>
      <w:r w:rsidR="0061758D">
        <w:rPr>
          <w:rFonts w:ascii="Times New Roman" w:hAnsi="Times New Roman" w:cs="Times New Roman"/>
          <w:sz w:val="28"/>
          <w:szCs w:val="28"/>
        </w:rPr>
        <w:t xml:space="preserve">администрации </w:t>
      </w:r>
      <w:r w:rsidR="0061758D" w:rsidRPr="002E40A7">
        <w:rPr>
          <w:rFonts w:ascii="Times New Roman" w:hAnsi="Times New Roman" w:cs="Times New Roman"/>
          <w:sz w:val="28"/>
          <w:szCs w:val="28"/>
        </w:rPr>
        <w:t xml:space="preserve">в форме распоряжения на основании мотивированного обращения начальника </w:t>
      </w:r>
      <w:r w:rsidR="0061758D">
        <w:rPr>
          <w:rFonts w:ascii="Times New Roman" w:hAnsi="Times New Roman" w:cs="Times New Roman"/>
          <w:sz w:val="28"/>
          <w:szCs w:val="28"/>
        </w:rPr>
        <w:t xml:space="preserve">сектора муниципального контроля. </w:t>
      </w:r>
    </w:p>
    <w:p w:rsidR="0061758D" w:rsidRDefault="0061758D"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Срок проведения обследований, назначенных в рамках камеральных проверок или выездных проверок (ревизий)</w:t>
      </w:r>
      <w:r w:rsidR="00BE06F7">
        <w:rPr>
          <w:rFonts w:ascii="Times New Roman" w:hAnsi="Times New Roman" w:cs="Times New Roman"/>
          <w:sz w:val="28"/>
          <w:szCs w:val="28"/>
        </w:rPr>
        <w:t xml:space="preserve"> не может превышать 20 рабочих дней, иных обследований – 40 рабочих дней.</w:t>
      </w:r>
    </w:p>
    <w:p w:rsidR="0061758D"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3.</w:t>
      </w:r>
      <w:r w:rsidR="00D65BE4" w:rsidRPr="00D65BE4">
        <w:rPr>
          <w:rFonts w:ascii="Times New Roman" w:hAnsi="Times New Roman" w:cs="Times New Roman"/>
          <w:sz w:val="28"/>
          <w:szCs w:val="28"/>
        </w:rPr>
        <w:t>4</w:t>
      </w:r>
      <w:r w:rsidRPr="002E40A7">
        <w:rPr>
          <w:rFonts w:ascii="Times New Roman" w:hAnsi="Times New Roman" w:cs="Times New Roman"/>
          <w:sz w:val="28"/>
          <w:szCs w:val="28"/>
        </w:rPr>
        <w:t xml:space="preserve">.2 В ходе обследования членами проверочной (ревизионной) группы или должностным лицом, уполномоченными на проведение контрольного мероприятия проводятся исследования, </w:t>
      </w:r>
      <w:r w:rsidR="00BE06F7">
        <w:rPr>
          <w:rFonts w:ascii="Times New Roman" w:hAnsi="Times New Roman" w:cs="Times New Roman"/>
          <w:sz w:val="28"/>
          <w:szCs w:val="28"/>
        </w:rPr>
        <w:t xml:space="preserve">осмотры, инвентаризации, наблюдения, </w:t>
      </w:r>
      <w:r w:rsidRPr="002E40A7">
        <w:rPr>
          <w:rFonts w:ascii="Times New Roman" w:hAnsi="Times New Roman" w:cs="Times New Roman"/>
          <w:sz w:val="28"/>
          <w:szCs w:val="28"/>
        </w:rPr>
        <w:t xml:space="preserve">испытания, измерения (контрольные обмеры) для определения состояния определенной сферы деятельности объекта контроля. </w:t>
      </w:r>
    </w:p>
    <w:p w:rsidR="00D65BE4" w:rsidRDefault="00D65BE4" w:rsidP="00A01A12">
      <w:pPr>
        <w:pStyle w:val="a4"/>
        <w:spacing w:after="0" w:line="240" w:lineRule="auto"/>
        <w:ind w:left="75"/>
        <w:jc w:val="both"/>
        <w:rPr>
          <w:rFonts w:ascii="Times New Roman" w:hAnsi="Times New Roman" w:cs="Times New Roman"/>
          <w:sz w:val="28"/>
          <w:szCs w:val="28"/>
        </w:rPr>
      </w:pPr>
      <w:r w:rsidRPr="00D65BE4">
        <w:rPr>
          <w:rFonts w:ascii="Times New Roman" w:hAnsi="Times New Roman" w:cs="Times New Roman"/>
          <w:sz w:val="28"/>
          <w:szCs w:val="28"/>
        </w:rPr>
        <w:t>3</w:t>
      </w:r>
      <w:r>
        <w:rPr>
          <w:rFonts w:ascii="Times New Roman" w:hAnsi="Times New Roman" w:cs="Times New Roman"/>
          <w:sz w:val="28"/>
          <w:szCs w:val="28"/>
        </w:rPr>
        <w:t>.4.3  Заключение, оформленное по результатам обследования, прилагается к акту камеральной или выездной проверки (ревизии), в рамках которых проведено обследование.</w:t>
      </w:r>
    </w:p>
    <w:p w:rsidR="00D65BE4" w:rsidRDefault="00D65BE4"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3.5.  Встречные проверки</w:t>
      </w:r>
    </w:p>
    <w:p w:rsidR="00D65BE4" w:rsidRDefault="00D65BE4"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3.5.1  В рамках камеральных проверок или выездных проверок (ревизий) могут проводиться встречные проверки. При проведении встречной проверки в отношении объекта встречной проверки проводятся контрольные действия в целях установления и (или) подтверждения фактов, связанных с деятельностью объекта контроля.</w:t>
      </w:r>
    </w:p>
    <w:p w:rsidR="006610E7" w:rsidRDefault="006610E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3.5.2  Срок проведения встречных проверок не может превышать 20 рабочих дней. Срок продления встречных проверок не может превышать 15 рабочих дней.</w:t>
      </w:r>
    </w:p>
    <w:p w:rsidR="006610E7" w:rsidRDefault="006610E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Объект встречной проверки представляет своевременно и в полном объеме должностным лицам органа контроля по их запросам информацию, документы, материалы и пояснения в устной формах, необходимые для проведения встречной проверки, представляет им допуск в помещения и на территории, которые занимает объект встречной проверки, а также доступ к информационным системам, владельцем</w:t>
      </w:r>
      <w:r w:rsidR="002561BB">
        <w:rPr>
          <w:rFonts w:ascii="Times New Roman" w:hAnsi="Times New Roman" w:cs="Times New Roman"/>
          <w:sz w:val="28"/>
          <w:szCs w:val="28"/>
        </w:rPr>
        <w:t xml:space="preserve"> или оператором которых является объект встречной проверки.</w:t>
      </w:r>
    </w:p>
    <w:p w:rsidR="004C200E" w:rsidRPr="00D65BE4" w:rsidRDefault="004C200E"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Результаты встречной проверки оформляются актом, который прилагается к материалам камеральной или выездной проверки (ревизии), в рамках которых проведена встречная проверка. </w:t>
      </w:r>
    </w:p>
    <w:p w:rsidR="001358B4" w:rsidRDefault="001358B4" w:rsidP="0061758D">
      <w:pPr>
        <w:pStyle w:val="a4"/>
        <w:spacing w:after="0" w:line="240" w:lineRule="auto"/>
        <w:ind w:left="75"/>
        <w:jc w:val="center"/>
        <w:rPr>
          <w:rFonts w:ascii="Times New Roman" w:hAnsi="Times New Roman" w:cs="Times New Roman"/>
          <w:sz w:val="28"/>
          <w:szCs w:val="28"/>
        </w:rPr>
      </w:pPr>
    </w:p>
    <w:p w:rsidR="0061758D" w:rsidRDefault="002E40A7" w:rsidP="001358B4">
      <w:pPr>
        <w:pStyle w:val="a4"/>
        <w:numPr>
          <w:ilvl w:val="0"/>
          <w:numId w:val="2"/>
        </w:numPr>
        <w:spacing w:after="0" w:line="240" w:lineRule="auto"/>
        <w:jc w:val="center"/>
        <w:rPr>
          <w:rFonts w:ascii="Times New Roman" w:hAnsi="Times New Roman" w:cs="Times New Roman"/>
          <w:sz w:val="28"/>
          <w:szCs w:val="28"/>
        </w:rPr>
      </w:pPr>
      <w:r w:rsidRPr="002E40A7">
        <w:rPr>
          <w:rFonts w:ascii="Times New Roman" w:hAnsi="Times New Roman" w:cs="Times New Roman"/>
          <w:sz w:val="28"/>
          <w:szCs w:val="28"/>
        </w:rPr>
        <w:t>Оформление результатов контрольного мероприятия</w:t>
      </w:r>
    </w:p>
    <w:p w:rsidR="001358B4" w:rsidRDefault="001358B4" w:rsidP="001358B4">
      <w:pPr>
        <w:pStyle w:val="a4"/>
        <w:spacing w:after="0" w:line="240" w:lineRule="auto"/>
        <w:rPr>
          <w:rFonts w:ascii="Times New Roman" w:hAnsi="Times New Roman" w:cs="Times New Roman"/>
          <w:sz w:val="28"/>
          <w:szCs w:val="28"/>
        </w:rPr>
      </w:pPr>
    </w:p>
    <w:p w:rsidR="001358B4"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 xml:space="preserve">4.1. Оформление результатов контрольного мероприятия (за исключением обследования, проводимого в рамках камеральных и выездных </w:t>
      </w:r>
      <w:r w:rsidRPr="002E40A7">
        <w:rPr>
          <w:rFonts w:ascii="Times New Roman" w:hAnsi="Times New Roman" w:cs="Times New Roman"/>
          <w:sz w:val="28"/>
          <w:szCs w:val="28"/>
        </w:rPr>
        <w:lastRenderedPageBreak/>
        <w:t xml:space="preserve">проверок (ревизий), встречной проверки) осуществляется в срок не более 15 рабочих дней с даты окончания контрольных действий. </w:t>
      </w:r>
    </w:p>
    <w:p w:rsidR="001358B4"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 xml:space="preserve">4.2. Оформление результатов контрольного мероприятия при обследовании, проводимом в рамках камеральных и выездных проверок, ревизий, встречной проверке осуществляется в срок не более 3 рабочих дней с даты окончания контрольных действий. </w:t>
      </w:r>
    </w:p>
    <w:p w:rsidR="001358B4"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 xml:space="preserve">4.3. При изложении результатов контрольного мероприятия должны быть обеспечены: объективность, обоснованность, системность, доступность и лаконичность (без ущерба для содержания); четкость формулировок описания содержания выявленных нарушений (недостатков); логическая и хронологическая последовательность излагаемого материала в рамках каждого проверяемого вопроса; изложение фактических данных только на основе документов, проверенных членами проверочной (ревизионной) группы или должностным лицом, уполномоченными на проведение контрольного мероприятия при наличии исчерпывающих ссылок на них, а также фактических данных на основании действий по фактическому изучению. </w:t>
      </w:r>
    </w:p>
    <w:p w:rsidR="001358B4"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 xml:space="preserve">4. 4. Текст акта, заключения не должен содержать: информацию, не имеющую отношения к теме контрольного мероприятия и/или не соответствующую проверяемому (обследуемому) периоду; выводов, сведений и информации, не подтвержденных доказательствами, заверенными копиями документов, фото-, видеозаписями и иными средствами фиксации; морально-этическую оценку действий должностных лиц и сотрудников объекта контроля. </w:t>
      </w:r>
    </w:p>
    <w:p w:rsidR="00A47CA5"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 xml:space="preserve">4.5. При составлении акта, заключения также должны соблюдаться следующие требования: </w:t>
      </w:r>
    </w:p>
    <w:p w:rsidR="00A47CA5" w:rsidRDefault="00A47CA5"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2E40A7" w:rsidRPr="002E40A7">
        <w:rPr>
          <w:rFonts w:ascii="Times New Roman" w:hAnsi="Times New Roman" w:cs="Times New Roman"/>
          <w:sz w:val="28"/>
          <w:szCs w:val="28"/>
        </w:rPr>
        <w:t xml:space="preserve">результаты контрольного мероприятия должны излагаться последовательно в соответствии с вопросами, указанными в распоряжении, в объеме, необходимом для формирования выводов по результатам проведения контрольного мероприятия; </w:t>
      </w:r>
    </w:p>
    <w:p w:rsidR="00A47CA5" w:rsidRDefault="00A47CA5"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2E40A7" w:rsidRPr="002E40A7">
        <w:rPr>
          <w:rFonts w:ascii="Times New Roman" w:hAnsi="Times New Roman" w:cs="Times New Roman"/>
          <w:sz w:val="28"/>
          <w:szCs w:val="28"/>
        </w:rPr>
        <w:t xml:space="preserve">при выявлении однородных нарушений и (или) недостатков может быть дана их обобщенная характеристика, иллюстрируется их наиболее значимые факты и примеры (детальная информация обо всех выявленных нарушениях и недостатках формируется с использованием приложений к акту, заключению); </w:t>
      </w:r>
    </w:p>
    <w:p w:rsidR="00A47CA5" w:rsidRDefault="00A47CA5"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2E40A7" w:rsidRPr="002E40A7">
        <w:rPr>
          <w:rFonts w:ascii="Times New Roman" w:hAnsi="Times New Roman" w:cs="Times New Roman"/>
          <w:sz w:val="28"/>
          <w:szCs w:val="28"/>
        </w:rPr>
        <w:t xml:space="preserve">текст акта, заключения не должен содержать повторений, а при использовании каких-либо специальных терминов и сокращений они должны быть объяснены; </w:t>
      </w:r>
    </w:p>
    <w:p w:rsidR="00A47CA5" w:rsidRDefault="00A47CA5"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E40A7" w:rsidRPr="002E40A7">
        <w:rPr>
          <w:rFonts w:ascii="Times New Roman" w:hAnsi="Times New Roman" w:cs="Times New Roman"/>
          <w:sz w:val="28"/>
          <w:szCs w:val="28"/>
        </w:rPr>
        <w:t xml:space="preserve">при необходимости изложения большого объема информации в тексте акта, заключения или приложениях могут использоваться наглядные средства (фотографии, рисунки, таблицы, графики и т.п.). </w:t>
      </w:r>
    </w:p>
    <w:p w:rsidR="00A47CA5" w:rsidRDefault="00A47CA5"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2E40A7" w:rsidRPr="002E40A7">
        <w:rPr>
          <w:rFonts w:ascii="Times New Roman" w:hAnsi="Times New Roman" w:cs="Times New Roman"/>
          <w:sz w:val="28"/>
          <w:szCs w:val="28"/>
        </w:rPr>
        <w:t xml:space="preserve">Суммы выявленных нарушений указываются раздельно по годам, в которых допущены нарушения, видам средств (в том числе средства местного бюджета, средства, предоставленные из местного бюджета,), кодам бюджетной классификации Российской Федерации (для финансового управления администрации, главных распорядителей (распорядителей,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видам объектов муниципальной собственности и формам их использования. </w:t>
      </w:r>
    </w:p>
    <w:p w:rsidR="00A47CA5" w:rsidRDefault="00A47CA5"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2E40A7" w:rsidRPr="002E40A7">
        <w:rPr>
          <w:rFonts w:ascii="Times New Roman" w:hAnsi="Times New Roman" w:cs="Times New Roman"/>
          <w:sz w:val="28"/>
          <w:szCs w:val="28"/>
        </w:rPr>
        <w:t xml:space="preserve">Суммы выявленных нарушений проставляются цифрами в валюте Российской Федерации, в рублях и копейках. </w:t>
      </w:r>
    </w:p>
    <w:p w:rsidR="001358B4" w:rsidRDefault="00A47CA5"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2E40A7" w:rsidRPr="002E40A7">
        <w:rPr>
          <w:rFonts w:ascii="Times New Roman" w:hAnsi="Times New Roman" w:cs="Times New Roman"/>
          <w:sz w:val="28"/>
          <w:szCs w:val="28"/>
        </w:rPr>
        <w:t xml:space="preserve">Показатели, выраженные в иностранной валюте, приводятся в этой иностранной валюте и в сумме в рублях и копейках, определенной по официальному курсу этой иностранной валюты к рублю, установленному Центральным банком Российской Федерации на дату совершения соответствующих операций. </w:t>
      </w:r>
    </w:p>
    <w:p w:rsidR="001358B4"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 xml:space="preserve">4.6. Акт, заключение может дополняться приложениями. Приложениями к акту, заключению являются: акт встречной проверки; заключение по результатам проведенного в рамках проверки (ревизии) обследования; ведомости, сводные ведомости; иные документы, подтверждающие результаты контрольного мероприятия. </w:t>
      </w:r>
    </w:p>
    <w:p w:rsidR="001358B4"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4.7. Акт, заключение подписывает руководитель проверочной (ревизионной) группы или должностное лицо, уполномоченные на проведение контрольного мероприятия.</w:t>
      </w:r>
    </w:p>
    <w:p w:rsidR="00A47CA5"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 xml:space="preserve"> 4.8</w:t>
      </w:r>
      <w:r w:rsidR="00A47CA5">
        <w:rPr>
          <w:rFonts w:ascii="Times New Roman" w:hAnsi="Times New Roman" w:cs="Times New Roman"/>
          <w:sz w:val="28"/>
          <w:szCs w:val="28"/>
        </w:rPr>
        <w:t xml:space="preserve"> Акт, заключение составляются в одном экземпляре и подписываются руководителем контрольного мероприятия.</w:t>
      </w:r>
    </w:p>
    <w:p w:rsidR="001358B4"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 xml:space="preserve">4.9. Копия акта, заключения вручается руководителю объекта контроля, его уполномоченному представителю или направляется объекту контроля. </w:t>
      </w:r>
    </w:p>
    <w:p w:rsidR="001358B4"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 xml:space="preserve">4.10. Не допускается внесение в акт, заключение каких-либо изменений на основании замечаний (возражений, пояснений) руководителя и (или) иных уполномоченных должностных лиц объекта контроля и дополнительно представляемых ими по окончании контрольного мероприятия информации и документов. </w:t>
      </w:r>
    </w:p>
    <w:p w:rsidR="001358B4"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 xml:space="preserve">4.11. Объекты контроля вправе представить письменные замечания (возражения, пояснения) на акт, заключение (за исключением обследования, </w:t>
      </w:r>
      <w:r w:rsidRPr="002E40A7">
        <w:rPr>
          <w:rFonts w:ascii="Times New Roman" w:hAnsi="Times New Roman" w:cs="Times New Roman"/>
          <w:sz w:val="28"/>
          <w:szCs w:val="28"/>
        </w:rPr>
        <w:lastRenderedPageBreak/>
        <w:t xml:space="preserve">проводимого в рамках камеральных и выездных проверок (ревизий), в течение </w:t>
      </w:r>
      <w:r w:rsidR="00A47CA5">
        <w:rPr>
          <w:rFonts w:ascii="Times New Roman" w:hAnsi="Times New Roman" w:cs="Times New Roman"/>
          <w:sz w:val="28"/>
          <w:szCs w:val="28"/>
        </w:rPr>
        <w:t>1</w:t>
      </w:r>
      <w:r w:rsidRPr="002E40A7">
        <w:rPr>
          <w:rFonts w:ascii="Times New Roman" w:hAnsi="Times New Roman" w:cs="Times New Roman"/>
          <w:sz w:val="28"/>
          <w:szCs w:val="28"/>
        </w:rPr>
        <w:t xml:space="preserve">5 рабочих дней со дня получения акта, заключения. </w:t>
      </w:r>
    </w:p>
    <w:p w:rsidR="00A01A12" w:rsidRDefault="002E40A7" w:rsidP="00A01A12">
      <w:pPr>
        <w:pStyle w:val="a4"/>
        <w:spacing w:after="0" w:line="240" w:lineRule="auto"/>
        <w:ind w:left="75"/>
        <w:jc w:val="both"/>
        <w:rPr>
          <w:rFonts w:ascii="Times New Roman" w:hAnsi="Times New Roman" w:cs="Times New Roman"/>
          <w:sz w:val="28"/>
          <w:szCs w:val="28"/>
        </w:rPr>
      </w:pPr>
      <w:r w:rsidRPr="002E40A7">
        <w:rPr>
          <w:rFonts w:ascii="Times New Roman" w:hAnsi="Times New Roman" w:cs="Times New Roman"/>
          <w:sz w:val="28"/>
          <w:szCs w:val="28"/>
        </w:rPr>
        <w:t xml:space="preserve">4.12. Выявленные в ходе контрольного мероприятия нарушения (недостатки) подтверждаются копиями соответствующих документов, заверенными оттиском штампа «Копия верна» и подписью руководителя объекта контроля (иного уполномоченного лица). Копии электронных документов заверяются электронной подписью, распечатываются на бумажном носителе и заверяются в порядке, установленном для заверения бумажных копий электронных документов. Оформление документов, содержащих сведения, составляющие государственную тайну, осуществляется в соответствии с требованиями законодательства Российской Федерации по защите государственной тайны. </w:t>
      </w:r>
    </w:p>
    <w:p w:rsidR="009E7262" w:rsidRDefault="009E7262" w:rsidP="00A01A12">
      <w:pPr>
        <w:pStyle w:val="a4"/>
        <w:spacing w:after="0" w:line="240" w:lineRule="auto"/>
        <w:ind w:left="75"/>
        <w:jc w:val="both"/>
        <w:rPr>
          <w:rFonts w:ascii="Times New Roman" w:hAnsi="Times New Roman" w:cs="Times New Roman"/>
          <w:sz w:val="28"/>
          <w:szCs w:val="28"/>
        </w:rPr>
      </w:pPr>
    </w:p>
    <w:p w:rsidR="009E7262" w:rsidRDefault="009E7262" w:rsidP="00A01A12">
      <w:pPr>
        <w:pStyle w:val="a4"/>
        <w:spacing w:after="0" w:line="240" w:lineRule="auto"/>
        <w:ind w:left="75"/>
        <w:jc w:val="both"/>
        <w:rPr>
          <w:rFonts w:ascii="Times New Roman" w:hAnsi="Times New Roman" w:cs="Times New Roman"/>
          <w:sz w:val="28"/>
          <w:szCs w:val="28"/>
        </w:rPr>
      </w:pPr>
    </w:p>
    <w:p w:rsidR="009E7262" w:rsidRDefault="009E7262" w:rsidP="00A01A12">
      <w:pPr>
        <w:pStyle w:val="a4"/>
        <w:spacing w:after="0" w:line="240" w:lineRule="auto"/>
        <w:ind w:left="75"/>
        <w:jc w:val="both"/>
        <w:rPr>
          <w:rFonts w:ascii="Times New Roman" w:hAnsi="Times New Roman" w:cs="Times New Roman"/>
          <w:sz w:val="28"/>
          <w:szCs w:val="28"/>
        </w:rPr>
      </w:pPr>
    </w:p>
    <w:p w:rsidR="009E7262" w:rsidRDefault="009E7262"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921683" w:rsidRDefault="00921683" w:rsidP="00A01A12">
      <w:pPr>
        <w:pStyle w:val="a4"/>
        <w:spacing w:after="0" w:line="240" w:lineRule="auto"/>
        <w:ind w:left="75"/>
        <w:jc w:val="both"/>
        <w:rPr>
          <w:rFonts w:ascii="Times New Roman" w:hAnsi="Times New Roman" w:cs="Times New Roman"/>
          <w:sz w:val="28"/>
          <w:szCs w:val="28"/>
        </w:rPr>
      </w:pPr>
    </w:p>
    <w:p w:rsidR="008D6977" w:rsidRDefault="008D6977" w:rsidP="009C7682">
      <w:pPr>
        <w:spacing w:after="0" w:line="240" w:lineRule="auto"/>
        <w:jc w:val="right"/>
        <w:rPr>
          <w:rFonts w:ascii="Times New Roman" w:hAnsi="Times New Roman" w:cs="Times New Roman"/>
          <w:sz w:val="28"/>
          <w:szCs w:val="28"/>
        </w:rPr>
      </w:pPr>
    </w:p>
    <w:p w:rsidR="009C7682" w:rsidRPr="002E217E" w:rsidRDefault="009C7682" w:rsidP="009C76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733CDE" w:rsidRPr="002E217E">
        <w:rPr>
          <w:rFonts w:ascii="Times New Roman" w:hAnsi="Times New Roman" w:cs="Times New Roman"/>
          <w:sz w:val="28"/>
          <w:szCs w:val="28"/>
        </w:rPr>
        <w:t>5</w:t>
      </w:r>
    </w:p>
    <w:p w:rsidR="009C7682" w:rsidRDefault="009C7682" w:rsidP="009C76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9C7682" w:rsidRDefault="009C7682" w:rsidP="009C76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 xml:space="preserve">муниципального образования </w:t>
      </w:r>
    </w:p>
    <w:p w:rsidR="009C7682" w:rsidRDefault="009C7682" w:rsidP="009C76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Богородицкий район</w:t>
      </w:r>
    </w:p>
    <w:p w:rsidR="009C7682" w:rsidRDefault="009C7682" w:rsidP="009C7682">
      <w:pPr>
        <w:spacing w:after="0" w:line="240" w:lineRule="auto"/>
        <w:jc w:val="right"/>
      </w:pPr>
      <w:r>
        <w:rPr>
          <w:rFonts w:ascii="Times New Roman" w:hAnsi="Times New Roman" w:cs="Times New Roman"/>
          <w:sz w:val="28"/>
          <w:szCs w:val="28"/>
        </w:rPr>
        <w:t xml:space="preserve">                            от                   №</w:t>
      </w:r>
    </w:p>
    <w:p w:rsidR="009C7682" w:rsidRDefault="009C7682" w:rsidP="009C7682">
      <w:pPr>
        <w:spacing w:after="0" w:line="240" w:lineRule="auto"/>
        <w:jc w:val="both"/>
        <w:rPr>
          <w:rFonts w:ascii="Times New Roman" w:hAnsi="Times New Roman" w:cs="Times New Roman"/>
          <w:sz w:val="28"/>
          <w:szCs w:val="28"/>
        </w:rPr>
      </w:pPr>
    </w:p>
    <w:p w:rsidR="00854330" w:rsidRDefault="00854330" w:rsidP="00854330">
      <w:pPr>
        <w:spacing w:after="0" w:line="240" w:lineRule="auto"/>
        <w:jc w:val="center"/>
        <w:rPr>
          <w:rFonts w:ascii="Times New Roman" w:hAnsi="Times New Roman" w:cs="Times New Roman"/>
          <w:sz w:val="28"/>
          <w:szCs w:val="28"/>
        </w:rPr>
      </w:pPr>
      <w:r w:rsidRPr="009C7682">
        <w:rPr>
          <w:rFonts w:ascii="Times New Roman" w:hAnsi="Times New Roman" w:cs="Times New Roman"/>
          <w:sz w:val="28"/>
          <w:szCs w:val="28"/>
        </w:rPr>
        <w:t>Стандарт</w:t>
      </w:r>
    </w:p>
    <w:p w:rsidR="009C7682" w:rsidRDefault="00854330" w:rsidP="00854330">
      <w:pPr>
        <w:spacing w:after="0" w:line="240" w:lineRule="auto"/>
        <w:jc w:val="center"/>
        <w:rPr>
          <w:rFonts w:ascii="Times New Roman" w:hAnsi="Times New Roman" w:cs="Times New Roman"/>
          <w:sz w:val="28"/>
          <w:szCs w:val="28"/>
        </w:rPr>
      </w:pPr>
      <w:r w:rsidRPr="009C7682">
        <w:rPr>
          <w:rFonts w:ascii="Times New Roman" w:hAnsi="Times New Roman" w:cs="Times New Roman"/>
          <w:sz w:val="28"/>
          <w:szCs w:val="28"/>
        </w:rPr>
        <w:t xml:space="preserve"> внутреннего муниципального финансового контроля «Реализация результатов контрольного мероприятия»</w:t>
      </w:r>
    </w:p>
    <w:p w:rsidR="009C7682" w:rsidRDefault="009C7682" w:rsidP="009C7682">
      <w:pPr>
        <w:spacing w:after="0" w:line="240" w:lineRule="auto"/>
        <w:jc w:val="both"/>
        <w:rPr>
          <w:rFonts w:ascii="Times New Roman" w:hAnsi="Times New Roman" w:cs="Times New Roman"/>
          <w:sz w:val="28"/>
          <w:szCs w:val="28"/>
        </w:rPr>
      </w:pPr>
    </w:p>
    <w:p w:rsidR="009C7682" w:rsidRDefault="00854330" w:rsidP="00854330">
      <w:pPr>
        <w:pStyle w:val="a4"/>
        <w:numPr>
          <w:ilvl w:val="0"/>
          <w:numId w:val="6"/>
        </w:num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Общие положения</w:t>
      </w:r>
    </w:p>
    <w:p w:rsidR="00854330" w:rsidRPr="00854330" w:rsidRDefault="00854330" w:rsidP="00854330">
      <w:pPr>
        <w:pStyle w:val="a4"/>
        <w:spacing w:after="0" w:line="240" w:lineRule="auto"/>
        <w:rPr>
          <w:rFonts w:ascii="Times New Roman" w:hAnsi="Times New Roman" w:cs="Times New Roman"/>
          <w:sz w:val="28"/>
          <w:szCs w:val="28"/>
        </w:rPr>
      </w:pPr>
    </w:p>
    <w:p w:rsidR="00854330" w:rsidRDefault="009C7682" w:rsidP="009C7682">
      <w:pPr>
        <w:spacing w:after="0" w:line="240" w:lineRule="auto"/>
        <w:jc w:val="both"/>
        <w:rPr>
          <w:rFonts w:ascii="Times New Roman" w:hAnsi="Times New Roman" w:cs="Times New Roman"/>
          <w:sz w:val="28"/>
          <w:szCs w:val="28"/>
        </w:rPr>
      </w:pPr>
      <w:r w:rsidRPr="009C7682">
        <w:rPr>
          <w:rFonts w:ascii="Times New Roman" w:hAnsi="Times New Roman" w:cs="Times New Roman"/>
          <w:sz w:val="28"/>
          <w:szCs w:val="28"/>
        </w:rPr>
        <w:t xml:space="preserve">1.1. Стандарт внутреннего муниципального финансового контроля «Реализация результатов контрольного мероприятия» (далее - Стандарт) разработан в целях установления правил реализации результатов проведения проверок, ревизий и обследований (далее - контрольные мероприятия), требований к содержанию представления, предписания, уведомления о применении бюджетных мер </w:t>
      </w:r>
      <w:r w:rsidR="00854330">
        <w:rPr>
          <w:rFonts w:ascii="Times New Roman" w:hAnsi="Times New Roman" w:cs="Times New Roman"/>
          <w:sz w:val="28"/>
          <w:szCs w:val="28"/>
        </w:rPr>
        <w:t xml:space="preserve">сектора </w:t>
      </w:r>
      <w:r w:rsidRPr="009C7682">
        <w:rPr>
          <w:rFonts w:ascii="Times New Roman" w:hAnsi="Times New Roman" w:cs="Times New Roman"/>
          <w:sz w:val="28"/>
          <w:szCs w:val="28"/>
        </w:rPr>
        <w:t xml:space="preserve">муниципального контроля администрации муниципального образования </w:t>
      </w:r>
      <w:r w:rsidR="00854330">
        <w:rPr>
          <w:rFonts w:ascii="Times New Roman" w:hAnsi="Times New Roman" w:cs="Times New Roman"/>
          <w:sz w:val="28"/>
          <w:szCs w:val="28"/>
        </w:rPr>
        <w:t xml:space="preserve">Богородицкий район </w:t>
      </w:r>
      <w:r w:rsidRPr="009C7682">
        <w:rPr>
          <w:rFonts w:ascii="Times New Roman" w:hAnsi="Times New Roman" w:cs="Times New Roman"/>
          <w:sz w:val="28"/>
          <w:szCs w:val="28"/>
        </w:rPr>
        <w:t>(далее - орган контроля), а также порядка продления срока исполнения представления (предписания) органа контроля.</w:t>
      </w:r>
    </w:p>
    <w:p w:rsidR="00854330" w:rsidRDefault="00854330" w:rsidP="00854330">
      <w:pPr>
        <w:spacing w:after="0" w:line="240" w:lineRule="auto"/>
        <w:jc w:val="center"/>
        <w:rPr>
          <w:rFonts w:ascii="Times New Roman" w:hAnsi="Times New Roman" w:cs="Times New Roman"/>
          <w:sz w:val="28"/>
          <w:szCs w:val="28"/>
        </w:rPr>
      </w:pPr>
    </w:p>
    <w:p w:rsidR="00854330" w:rsidRPr="00854330" w:rsidRDefault="009C7682" w:rsidP="00854330">
      <w:pPr>
        <w:pStyle w:val="a4"/>
        <w:numPr>
          <w:ilvl w:val="0"/>
          <w:numId w:val="6"/>
        </w:numPr>
        <w:spacing w:after="0" w:line="240" w:lineRule="auto"/>
        <w:jc w:val="center"/>
        <w:rPr>
          <w:rFonts w:ascii="Times New Roman" w:hAnsi="Times New Roman" w:cs="Times New Roman"/>
          <w:sz w:val="28"/>
          <w:szCs w:val="28"/>
        </w:rPr>
      </w:pPr>
      <w:r w:rsidRPr="00854330">
        <w:rPr>
          <w:rFonts w:ascii="Times New Roman" w:hAnsi="Times New Roman" w:cs="Times New Roman"/>
          <w:sz w:val="28"/>
          <w:szCs w:val="28"/>
        </w:rPr>
        <w:t>Реализация результатов проверки (ревизии)</w:t>
      </w:r>
    </w:p>
    <w:p w:rsidR="00854330" w:rsidRPr="00854330" w:rsidRDefault="00854330" w:rsidP="00854330">
      <w:pPr>
        <w:pStyle w:val="a4"/>
        <w:spacing w:after="0" w:line="240" w:lineRule="auto"/>
        <w:rPr>
          <w:rFonts w:ascii="Times New Roman" w:hAnsi="Times New Roman" w:cs="Times New Roman"/>
          <w:sz w:val="28"/>
          <w:szCs w:val="28"/>
        </w:rPr>
      </w:pPr>
    </w:p>
    <w:p w:rsidR="00854330" w:rsidRPr="00854330" w:rsidRDefault="009C7682" w:rsidP="00854330">
      <w:pPr>
        <w:pStyle w:val="a4"/>
        <w:numPr>
          <w:ilvl w:val="1"/>
          <w:numId w:val="3"/>
        </w:numPr>
        <w:spacing w:after="0" w:line="240" w:lineRule="auto"/>
        <w:ind w:left="0" w:firstLine="0"/>
        <w:jc w:val="both"/>
        <w:rPr>
          <w:rFonts w:ascii="Times New Roman" w:hAnsi="Times New Roman" w:cs="Times New Roman"/>
          <w:sz w:val="28"/>
          <w:szCs w:val="28"/>
        </w:rPr>
      </w:pPr>
      <w:r w:rsidRPr="00854330">
        <w:rPr>
          <w:rFonts w:ascii="Times New Roman" w:hAnsi="Times New Roman" w:cs="Times New Roman"/>
          <w:sz w:val="28"/>
          <w:szCs w:val="28"/>
        </w:rPr>
        <w:t xml:space="preserve">На основании информации о выявленных в пределах компетенции органа контроля нарушениях, изложенной в акте контрольного мероприятия, а также представленных возражениях объекта контроля на акт контрольного мероприятия (при их наличии), должностные лица органа контроля, уполномоченные на проведение контрольного мероприятия, подготавливают и представляют одновременно с актом контрольного мероприятия на рассмотрение </w:t>
      </w:r>
      <w:r w:rsidR="00A44841">
        <w:rPr>
          <w:rFonts w:ascii="Times New Roman" w:hAnsi="Times New Roman" w:cs="Times New Roman"/>
          <w:sz w:val="28"/>
          <w:szCs w:val="28"/>
        </w:rPr>
        <w:t xml:space="preserve">руководителю </w:t>
      </w:r>
      <w:r w:rsidRPr="00854330">
        <w:rPr>
          <w:rFonts w:ascii="Times New Roman" w:hAnsi="Times New Roman" w:cs="Times New Roman"/>
          <w:sz w:val="28"/>
          <w:szCs w:val="28"/>
        </w:rPr>
        <w:t xml:space="preserve">органа контроля: проекты представления и (или) предписания; предложения с обоснованием необходимости проведения внеплановой проверки (ревизии) при наличии письменных возражений от объекта контроля, а также предоставлении объектом контроля дополнительных документов, относящихся к проверяемому периоду, влияющих на выводы по результатам выездной проверки, ревизии. </w:t>
      </w:r>
    </w:p>
    <w:p w:rsidR="00A44841"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2.2. По результатам рассмотрения акта контрольного мероприятия и материалов, указанных в пункте 2.1 настоящего раздела, начальник </w:t>
      </w:r>
      <w:r w:rsidR="00A44841">
        <w:rPr>
          <w:rFonts w:ascii="Times New Roman" w:hAnsi="Times New Roman" w:cs="Times New Roman"/>
          <w:sz w:val="28"/>
          <w:szCs w:val="28"/>
        </w:rPr>
        <w:t xml:space="preserve">сектора муниципального контроля </w:t>
      </w:r>
      <w:r w:rsidRPr="00854330">
        <w:rPr>
          <w:rFonts w:ascii="Times New Roman" w:hAnsi="Times New Roman" w:cs="Times New Roman"/>
          <w:sz w:val="28"/>
          <w:szCs w:val="28"/>
        </w:rPr>
        <w:t>подготавливает на имя главы</w:t>
      </w:r>
      <w:r w:rsidR="00A44841">
        <w:rPr>
          <w:rFonts w:ascii="Times New Roman" w:hAnsi="Times New Roman" w:cs="Times New Roman"/>
          <w:sz w:val="28"/>
          <w:szCs w:val="28"/>
        </w:rPr>
        <w:t xml:space="preserve"> администрации </w:t>
      </w:r>
      <w:r w:rsidRPr="00854330">
        <w:rPr>
          <w:rFonts w:ascii="Times New Roman" w:hAnsi="Times New Roman" w:cs="Times New Roman"/>
          <w:sz w:val="28"/>
          <w:szCs w:val="28"/>
        </w:rPr>
        <w:t xml:space="preserve">муниципального образования </w:t>
      </w:r>
      <w:r w:rsidR="00A44841">
        <w:rPr>
          <w:rFonts w:ascii="Times New Roman" w:hAnsi="Times New Roman" w:cs="Times New Roman"/>
          <w:sz w:val="28"/>
          <w:szCs w:val="28"/>
        </w:rPr>
        <w:t xml:space="preserve">Богородицкий район </w:t>
      </w:r>
      <w:r w:rsidRPr="00854330">
        <w:rPr>
          <w:rFonts w:ascii="Times New Roman" w:hAnsi="Times New Roman" w:cs="Times New Roman"/>
          <w:sz w:val="28"/>
          <w:szCs w:val="28"/>
        </w:rPr>
        <w:t xml:space="preserve">(далее </w:t>
      </w:r>
      <w:r w:rsidR="00A44841">
        <w:rPr>
          <w:rFonts w:ascii="Times New Roman" w:hAnsi="Times New Roman" w:cs="Times New Roman"/>
          <w:sz w:val="28"/>
          <w:szCs w:val="28"/>
        </w:rPr>
        <w:t>–</w:t>
      </w:r>
      <w:r w:rsidRPr="00854330">
        <w:rPr>
          <w:rFonts w:ascii="Times New Roman" w:hAnsi="Times New Roman" w:cs="Times New Roman"/>
          <w:sz w:val="28"/>
          <w:szCs w:val="28"/>
        </w:rPr>
        <w:t xml:space="preserve"> глава</w:t>
      </w:r>
      <w:r w:rsidR="00A44841">
        <w:rPr>
          <w:rFonts w:ascii="Times New Roman" w:hAnsi="Times New Roman" w:cs="Times New Roman"/>
          <w:sz w:val="28"/>
          <w:szCs w:val="28"/>
        </w:rPr>
        <w:t xml:space="preserve"> адми</w:t>
      </w:r>
      <w:r w:rsidR="00A44841">
        <w:rPr>
          <w:rFonts w:ascii="Times New Roman" w:hAnsi="Times New Roman" w:cs="Times New Roman"/>
          <w:sz w:val="28"/>
          <w:szCs w:val="28"/>
        </w:rPr>
        <w:lastRenderedPageBreak/>
        <w:t>нистрации</w:t>
      </w:r>
      <w:r w:rsidRPr="00854330">
        <w:rPr>
          <w:rFonts w:ascii="Times New Roman" w:hAnsi="Times New Roman" w:cs="Times New Roman"/>
          <w:sz w:val="28"/>
          <w:szCs w:val="28"/>
        </w:rPr>
        <w:t xml:space="preserve">) мотивированную служебную записку для согласования одного из следующих предложений: о направлении или об отсутствии оснований для направления представления и (или) предписания объекту контроля; о назначении внеплановой выездной проверки (ревизии). </w:t>
      </w:r>
    </w:p>
    <w:p w:rsidR="00A44841"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2.3. Органом контроля направляется объекту контроля </w:t>
      </w:r>
      <w:r w:rsidR="00A44841">
        <w:rPr>
          <w:rFonts w:ascii="Times New Roman" w:hAnsi="Times New Roman" w:cs="Times New Roman"/>
          <w:sz w:val="28"/>
          <w:szCs w:val="28"/>
        </w:rPr>
        <w:t>П</w:t>
      </w:r>
      <w:r w:rsidRPr="00854330">
        <w:rPr>
          <w:rFonts w:ascii="Times New Roman" w:hAnsi="Times New Roman" w:cs="Times New Roman"/>
          <w:sz w:val="28"/>
          <w:szCs w:val="28"/>
        </w:rPr>
        <w:t xml:space="preserve">редставление в случае, если: </w:t>
      </w:r>
    </w:p>
    <w:p w:rsidR="00A44841" w:rsidRDefault="00A44841"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отраженные в акте контрольного мероприятия нарушения могут быть устранены;</w:t>
      </w:r>
    </w:p>
    <w:p w:rsidR="00A44841" w:rsidRDefault="00A44841"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 xml:space="preserve">отраженные в акте контрольного мероприятия нарушения не могут быть устранены, но могут быть устранены причины и условия указанных нарушений. </w:t>
      </w:r>
    </w:p>
    <w:p w:rsidR="00A44841"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2.4. Органом контроля направляется объекту контроля </w:t>
      </w:r>
      <w:r w:rsidR="00A44841">
        <w:rPr>
          <w:rFonts w:ascii="Times New Roman" w:hAnsi="Times New Roman" w:cs="Times New Roman"/>
          <w:sz w:val="28"/>
          <w:szCs w:val="28"/>
        </w:rPr>
        <w:t>П</w:t>
      </w:r>
      <w:r w:rsidRPr="00854330">
        <w:rPr>
          <w:rFonts w:ascii="Times New Roman" w:hAnsi="Times New Roman" w:cs="Times New Roman"/>
          <w:sz w:val="28"/>
          <w:szCs w:val="28"/>
        </w:rPr>
        <w:t xml:space="preserve">редписание в случае, если: </w:t>
      </w:r>
    </w:p>
    <w:p w:rsidR="00A44841" w:rsidRDefault="00A44841"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 xml:space="preserve">отраженные в акте контрольного мероприятия нарушения не могут быть устранены; </w:t>
      </w:r>
    </w:p>
    <w:p w:rsidR="00A44841" w:rsidRDefault="00A44841"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 xml:space="preserve">отраженные в акте контрольного мероприятия нарушения не устранены либо отсутствует возможность его устранения в установленный в представлении срок; </w:t>
      </w:r>
    </w:p>
    <w:p w:rsidR="00A44841" w:rsidRDefault="00A44841"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 xml:space="preserve">имеется возможность определения суммы ущерба, причиненного соответствующему бюджету бюджетной системы Российской Федерации (далее - соответствующий бюджет) в результате указанных нарушений. </w:t>
      </w:r>
    </w:p>
    <w:p w:rsidR="00A44841"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2.5. В </w:t>
      </w:r>
      <w:r w:rsidR="00A44841">
        <w:rPr>
          <w:rFonts w:ascii="Times New Roman" w:hAnsi="Times New Roman" w:cs="Times New Roman"/>
          <w:sz w:val="28"/>
          <w:szCs w:val="28"/>
        </w:rPr>
        <w:t>П</w:t>
      </w:r>
      <w:r w:rsidRPr="00854330">
        <w:rPr>
          <w:rFonts w:ascii="Times New Roman" w:hAnsi="Times New Roman" w:cs="Times New Roman"/>
          <w:sz w:val="28"/>
          <w:szCs w:val="28"/>
        </w:rPr>
        <w:t xml:space="preserve">редставлении, </w:t>
      </w:r>
      <w:r w:rsidR="00A44841">
        <w:rPr>
          <w:rFonts w:ascii="Times New Roman" w:hAnsi="Times New Roman" w:cs="Times New Roman"/>
          <w:sz w:val="28"/>
          <w:szCs w:val="28"/>
        </w:rPr>
        <w:t>П</w:t>
      </w:r>
      <w:r w:rsidRPr="00854330">
        <w:rPr>
          <w:rFonts w:ascii="Times New Roman" w:hAnsi="Times New Roman" w:cs="Times New Roman"/>
          <w:sz w:val="28"/>
          <w:szCs w:val="28"/>
        </w:rPr>
        <w:t xml:space="preserve">редписании помимо требований, установленных пунктами 2, 3 и 5 статьи 270.2 Бюджетного кодекса Российской Федерации, указываются: </w:t>
      </w:r>
    </w:p>
    <w:p w:rsidR="00A44841" w:rsidRDefault="00A44841"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 xml:space="preserve">объект контроля, тема контрольного мероприятия, проверяемый период; основания, форма и метод проведения контрольного мероприятия; </w:t>
      </w:r>
    </w:p>
    <w:p w:rsidR="00A44841" w:rsidRDefault="00A44841"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 xml:space="preserve">реквизиты акта, составленного по результатам контрольного мероприятия; информация о выявленных в пределах компетенции органа контроля нарушениях; </w:t>
      </w:r>
    </w:p>
    <w:p w:rsidR="00A44841" w:rsidRDefault="00A44841"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 xml:space="preserve">информация о результатах рассмотрения представленных возражений объекта контроля на акт контрольного мероприятия (при их наличии); </w:t>
      </w:r>
    </w:p>
    <w:p w:rsidR="00A44841" w:rsidRDefault="00A44841"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 xml:space="preserve">суммы выявленных нарушений (причиненного ущерба). </w:t>
      </w:r>
    </w:p>
    <w:p w:rsidR="00A44841"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2.6. В случае не устранения либо отсутствия возможности устранения в установленный в </w:t>
      </w:r>
      <w:r w:rsidR="00A44841">
        <w:rPr>
          <w:rFonts w:ascii="Times New Roman" w:hAnsi="Times New Roman" w:cs="Times New Roman"/>
          <w:sz w:val="28"/>
          <w:szCs w:val="28"/>
        </w:rPr>
        <w:t>П</w:t>
      </w:r>
      <w:r w:rsidRPr="00854330">
        <w:rPr>
          <w:rFonts w:ascii="Times New Roman" w:hAnsi="Times New Roman" w:cs="Times New Roman"/>
          <w:sz w:val="28"/>
          <w:szCs w:val="28"/>
        </w:rPr>
        <w:t xml:space="preserve">редставлении срок отраженного в акте контрольного мероприятия нарушения, начальником </w:t>
      </w:r>
      <w:r w:rsidR="00A44841">
        <w:rPr>
          <w:rFonts w:ascii="Times New Roman" w:hAnsi="Times New Roman" w:cs="Times New Roman"/>
          <w:sz w:val="28"/>
          <w:szCs w:val="28"/>
        </w:rPr>
        <w:t xml:space="preserve">сектора муниципального контроля </w:t>
      </w:r>
      <w:r w:rsidRPr="00854330">
        <w:rPr>
          <w:rFonts w:ascii="Times New Roman" w:hAnsi="Times New Roman" w:cs="Times New Roman"/>
          <w:sz w:val="28"/>
          <w:szCs w:val="28"/>
        </w:rPr>
        <w:t>в срок не позднее двух рабочих дней с даты окончания срока исполнения направляется мотивированная служебная записка на имя главы</w:t>
      </w:r>
      <w:r w:rsidR="00A44841">
        <w:rPr>
          <w:rFonts w:ascii="Times New Roman" w:hAnsi="Times New Roman" w:cs="Times New Roman"/>
          <w:sz w:val="28"/>
          <w:szCs w:val="28"/>
        </w:rPr>
        <w:t xml:space="preserve"> администрации</w:t>
      </w:r>
      <w:r w:rsidRPr="00854330">
        <w:rPr>
          <w:rFonts w:ascii="Times New Roman" w:hAnsi="Times New Roman" w:cs="Times New Roman"/>
          <w:sz w:val="28"/>
          <w:szCs w:val="28"/>
        </w:rPr>
        <w:t xml:space="preserve"> о направлении объекту контроля </w:t>
      </w:r>
      <w:r w:rsidR="00A44841">
        <w:rPr>
          <w:rFonts w:ascii="Times New Roman" w:hAnsi="Times New Roman" w:cs="Times New Roman"/>
          <w:sz w:val="28"/>
          <w:szCs w:val="28"/>
        </w:rPr>
        <w:t>П</w:t>
      </w:r>
      <w:r w:rsidRPr="00854330">
        <w:rPr>
          <w:rFonts w:ascii="Times New Roman" w:hAnsi="Times New Roman" w:cs="Times New Roman"/>
          <w:sz w:val="28"/>
          <w:szCs w:val="28"/>
        </w:rPr>
        <w:t xml:space="preserve">редписания. </w:t>
      </w:r>
    </w:p>
    <w:p w:rsidR="00A44841"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lastRenderedPageBreak/>
        <w:t xml:space="preserve">2.7. Представления, </w:t>
      </w:r>
      <w:r w:rsidR="00A44841">
        <w:rPr>
          <w:rFonts w:ascii="Times New Roman" w:hAnsi="Times New Roman" w:cs="Times New Roman"/>
          <w:sz w:val="28"/>
          <w:szCs w:val="28"/>
        </w:rPr>
        <w:t>П</w:t>
      </w:r>
      <w:r w:rsidRPr="00854330">
        <w:rPr>
          <w:rFonts w:ascii="Times New Roman" w:hAnsi="Times New Roman" w:cs="Times New Roman"/>
          <w:sz w:val="28"/>
          <w:szCs w:val="28"/>
        </w:rPr>
        <w:t>редписания</w:t>
      </w:r>
      <w:r w:rsidR="00EA2D81">
        <w:rPr>
          <w:rFonts w:ascii="Times New Roman" w:hAnsi="Times New Roman" w:cs="Times New Roman"/>
          <w:sz w:val="28"/>
          <w:szCs w:val="28"/>
        </w:rPr>
        <w:t>,</w:t>
      </w:r>
      <w:r w:rsidRPr="00854330">
        <w:rPr>
          <w:rFonts w:ascii="Times New Roman" w:hAnsi="Times New Roman" w:cs="Times New Roman"/>
          <w:sz w:val="28"/>
          <w:szCs w:val="28"/>
        </w:rPr>
        <w:t xml:space="preserve"> не позднее 10 рабочих дней со дня направления мотивированной служебной записки на имя главы </w:t>
      </w:r>
      <w:r w:rsidR="00A44841">
        <w:rPr>
          <w:rFonts w:ascii="Times New Roman" w:hAnsi="Times New Roman" w:cs="Times New Roman"/>
          <w:sz w:val="28"/>
          <w:szCs w:val="28"/>
        </w:rPr>
        <w:t>администрации</w:t>
      </w:r>
      <w:r w:rsidR="00EA2D81">
        <w:rPr>
          <w:rFonts w:ascii="Times New Roman" w:hAnsi="Times New Roman" w:cs="Times New Roman"/>
          <w:sz w:val="28"/>
          <w:szCs w:val="28"/>
        </w:rPr>
        <w:t>,</w:t>
      </w:r>
      <w:r w:rsidR="00A44841">
        <w:rPr>
          <w:rFonts w:ascii="Times New Roman" w:hAnsi="Times New Roman" w:cs="Times New Roman"/>
          <w:sz w:val="28"/>
          <w:szCs w:val="28"/>
        </w:rPr>
        <w:t xml:space="preserve"> </w:t>
      </w:r>
      <w:r w:rsidRPr="00854330">
        <w:rPr>
          <w:rFonts w:ascii="Times New Roman" w:hAnsi="Times New Roman" w:cs="Times New Roman"/>
          <w:sz w:val="28"/>
          <w:szCs w:val="28"/>
        </w:rPr>
        <w:t xml:space="preserve"> направляются (вручаются) представителю объекта контроля лично под роспись или иным способом, свидетельствующим о дате  его получения, в том числе с применением факсимильной связи и (или) автоматизированных информационных систем. </w:t>
      </w:r>
    </w:p>
    <w:p w:rsidR="00A44841"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2.8. Отмена </w:t>
      </w:r>
      <w:r w:rsidR="00A44841">
        <w:rPr>
          <w:rFonts w:ascii="Times New Roman" w:hAnsi="Times New Roman" w:cs="Times New Roman"/>
          <w:sz w:val="28"/>
          <w:szCs w:val="28"/>
        </w:rPr>
        <w:t>П</w:t>
      </w:r>
      <w:r w:rsidRPr="00854330">
        <w:rPr>
          <w:rFonts w:ascii="Times New Roman" w:hAnsi="Times New Roman" w:cs="Times New Roman"/>
          <w:sz w:val="28"/>
          <w:szCs w:val="28"/>
        </w:rPr>
        <w:t xml:space="preserve">редставлений и </w:t>
      </w:r>
      <w:r w:rsidR="00A44841">
        <w:rPr>
          <w:rFonts w:ascii="Times New Roman" w:hAnsi="Times New Roman" w:cs="Times New Roman"/>
          <w:sz w:val="28"/>
          <w:szCs w:val="28"/>
        </w:rPr>
        <w:t>П</w:t>
      </w:r>
      <w:r w:rsidRPr="00854330">
        <w:rPr>
          <w:rFonts w:ascii="Times New Roman" w:hAnsi="Times New Roman" w:cs="Times New Roman"/>
          <w:sz w:val="28"/>
          <w:szCs w:val="28"/>
        </w:rPr>
        <w:t>редписаний осуществляется в судебном порядке.</w:t>
      </w:r>
    </w:p>
    <w:p w:rsidR="00A44841"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 2.9. Контроль за исполнением объектами контроля </w:t>
      </w:r>
      <w:r w:rsidR="00A44841">
        <w:rPr>
          <w:rFonts w:ascii="Times New Roman" w:hAnsi="Times New Roman" w:cs="Times New Roman"/>
          <w:sz w:val="28"/>
          <w:szCs w:val="28"/>
        </w:rPr>
        <w:t>П</w:t>
      </w:r>
      <w:r w:rsidRPr="00854330">
        <w:rPr>
          <w:rFonts w:ascii="Times New Roman" w:hAnsi="Times New Roman" w:cs="Times New Roman"/>
          <w:sz w:val="28"/>
          <w:szCs w:val="28"/>
        </w:rPr>
        <w:t xml:space="preserve">редставлений и </w:t>
      </w:r>
      <w:r w:rsidR="00A44841">
        <w:rPr>
          <w:rFonts w:ascii="Times New Roman" w:hAnsi="Times New Roman" w:cs="Times New Roman"/>
          <w:sz w:val="28"/>
          <w:szCs w:val="28"/>
        </w:rPr>
        <w:t>П</w:t>
      </w:r>
      <w:r w:rsidRPr="00854330">
        <w:rPr>
          <w:rFonts w:ascii="Times New Roman" w:hAnsi="Times New Roman" w:cs="Times New Roman"/>
          <w:sz w:val="28"/>
          <w:szCs w:val="28"/>
        </w:rPr>
        <w:t xml:space="preserve">редписаний осуществляется должностными лицами органа контроля, уполномоченными на проведение контрольного мероприятия, по результатам которого было принято решение о направлении </w:t>
      </w:r>
      <w:r w:rsidR="00A44841">
        <w:rPr>
          <w:rFonts w:ascii="Times New Roman" w:hAnsi="Times New Roman" w:cs="Times New Roman"/>
          <w:sz w:val="28"/>
          <w:szCs w:val="28"/>
        </w:rPr>
        <w:t>П</w:t>
      </w:r>
      <w:r w:rsidRPr="00854330">
        <w:rPr>
          <w:rFonts w:ascii="Times New Roman" w:hAnsi="Times New Roman" w:cs="Times New Roman"/>
          <w:sz w:val="28"/>
          <w:szCs w:val="28"/>
        </w:rPr>
        <w:t>редставления (</w:t>
      </w:r>
      <w:r w:rsidR="00A44841">
        <w:rPr>
          <w:rFonts w:ascii="Times New Roman" w:hAnsi="Times New Roman" w:cs="Times New Roman"/>
          <w:sz w:val="28"/>
          <w:szCs w:val="28"/>
        </w:rPr>
        <w:t>П</w:t>
      </w:r>
      <w:r w:rsidRPr="00854330">
        <w:rPr>
          <w:rFonts w:ascii="Times New Roman" w:hAnsi="Times New Roman" w:cs="Times New Roman"/>
          <w:sz w:val="28"/>
          <w:szCs w:val="28"/>
        </w:rPr>
        <w:t xml:space="preserve">редписания). Требования органа контроля о возмещении ущерба, причиненного соответствующему бюджету, считаются исполненными объектом контроля с момента поступления средств в соответствующий бюджет. </w:t>
      </w:r>
    </w:p>
    <w:p w:rsidR="00A44841"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2.10. В случае неисполнения </w:t>
      </w:r>
      <w:r w:rsidR="00A44841">
        <w:rPr>
          <w:rFonts w:ascii="Times New Roman" w:hAnsi="Times New Roman" w:cs="Times New Roman"/>
          <w:sz w:val="28"/>
          <w:szCs w:val="28"/>
        </w:rPr>
        <w:t>П</w:t>
      </w:r>
      <w:r w:rsidRPr="00854330">
        <w:rPr>
          <w:rFonts w:ascii="Times New Roman" w:hAnsi="Times New Roman" w:cs="Times New Roman"/>
          <w:sz w:val="28"/>
          <w:szCs w:val="28"/>
        </w:rPr>
        <w:t xml:space="preserve">редставления и (или) предписания орган контроля применяет к лицу, не исполнившему такое представление и (или) предписание, меры ответственности в соответствии с законодательством Российской Федерации. </w:t>
      </w:r>
    </w:p>
    <w:p w:rsidR="00A44841"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2.11. В случае неисполнения </w:t>
      </w:r>
      <w:r w:rsidR="00A44841">
        <w:rPr>
          <w:rFonts w:ascii="Times New Roman" w:hAnsi="Times New Roman" w:cs="Times New Roman"/>
          <w:sz w:val="28"/>
          <w:szCs w:val="28"/>
        </w:rPr>
        <w:t>П</w:t>
      </w:r>
      <w:r w:rsidRPr="00854330">
        <w:rPr>
          <w:rFonts w:ascii="Times New Roman" w:hAnsi="Times New Roman" w:cs="Times New Roman"/>
          <w:sz w:val="28"/>
          <w:szCs w:val="28"/>
        </w:rPr>
        <w:t xml:space="preserve">редписания о возмещении ущерба, причиненного соответствующему бюджету, орган контроля направляет в суд исковое заявление о возмещении объектом контроля, должностными лицами которого допущено указанное нарушение, ущерба, причиненного соответствующему бюджету. </w:t>
      </w:r>
    </w:p>
    <w:p w:rsidR="00EA2D81"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2.12. </w:t>
      </w:r>
      <w:r w:rsidR="00EA2D81">
        <w:rPr>
          <w:rFonts w:ascii="Times New Roman" w:hAnsi="Times New Roman" w:cs="Times New Roman"/>
          <w:sz w:val="28"/>
          <w:szCs w:val="28"/>
        </w:rPr>
        <w:t xml:space="preserve">При установлении в результате контрольных мероприятий фактов совершения объектом контроля бюджетных нарушений составляется уведомление о применении бюджетных мер  принуждения. </w:t>
      </w:r>
    </w:p>
    <w:p w:rsidR="009A5BAC" w:rsidRDefault="009A5BAC"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Уведомление о применении бюджетных мер принуждения должно содержать сведения о выявленных бюджетных нарушениях, предусмотренных главой 30 Бюджетного кодекса Российской Федерации, и об объемах средств использованных с указанными нарушениями, по каждому бюджетному нарушению (без учета объема средств, использованных этими бюджетными нарушениями и возмещенных в доход соответствующего бюджета до направления уведомления о применении бюджетных мер принуждения.</w:t>
      </w:r>
    </w:p>
    <w:p w:rsidR="00EF00BF"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Понятие уведомления о применении бюджетных мер принуждения органа контроля, его содержание, случаи и сроки его направления органом контроля финансовому управлению администрации муниципального об</w:t>
      </w:r>
      <w:r w:rsidRPr="00854330">
        <w:rPr>
          <w:rFonts w:ascii="Times New Roman" w:hAnsi="Times New Roman" w:cs="Times New Roman"/>
          <w:sz w:val="28"/>
          <w:szCs w:val="28"/>
        </w:rPr>
        <w:lastRenderedPageBreak/>
        <w:t xml:space="preserve">разования </w:t>
      </w:r>
      <w:r w:rsidR="00A44841">
        <w:rPr>
          <w:rFonts w:ascii="Times New Roman" w:hAnsi="Times New Roman" w:cs="Times New Roman"/>
          <w:sz w:val="28"/>
          <w:szCs w:val="28"/>
        </w:rPr>
        <w:t xml:space="preserve">Богородицкий </w:t>
      </w:r>
      <w:r w:rsidRPr="00854330">
        <w:rPr>
          <w:rFonts w:ascii="Times New Roman" w:hAnsi="Times New Roman" w:cs="Times New Roman"/>
          <w:sz w:val="28"/>
          <w:szCs w:val="28"/>
        </w:rPr>
        <w:t xml:space="preserve">район (далее - финансовое управление) и объекту контроля установлены статьей 306.2 Бюджетного кодекса Российской Федерации. </w:t>
      </w:r>
    </w:p>
    <w:p w:rsidR="00EF00BF"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В уведомлении о применении бюджетных мер принуждения помимо требований, установленных статьей 306.2 Бюджетного кодекса Российской Федерации, указываются: </w:t>
      </w:r>
    </w:p>
    <w:p w:rsidR="00EF00BF" w:rsidRDefault="00EF00BF"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 xml:space="preserve">сведения о представлении органа контроля, на основании неисполнения которого направляется уведомление о применении бюджетных мер принуждения; </w:t>
      </w:r>
    </w:p>
    <w:p w:rsidR="00EF00BF" w:rsidRDefault="00EF00BF"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объект контроля, тема контрольного мероприятия, проверяемый период;</w:t>
      </w:r>
    </w:p>
    <w:p w:rsidR="00EF00BF" w:rsidRDefault="00EF00BF"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основания, форма и метод проведения контрольного мероприятия</w:t>
      </w:r>
    </w:p>
    <w:p w:rsidR="00EF00BF" w:rsidRDefault="00EF00BF"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основание применения бюджетной меры принуждения.</w:t>
      </w:r>
    </w:p>
    <w:p w:rsidR="00EF00BF" w:rsidRDefault="00EF00BF"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 xml:space="preserve">В случае получения от финансового управления запроса об уточнении сведений, содержащихся в уведомлении о применении бюджетных мер принуждения, орган контроля не позднее </w:t>
      </w:r>
      <w:r w:rsidR="00EA2D81">
        <w:rPr>
          <w:rFonts w:ascii="Times New Roman" w:hAnsi="Times New Roman" w:cs="Times New Roman"/>
          <w:sz w:val="28"/>
          <w:szCs w:val="28"/>
        </w:rPr>
        <w:t>3</w:t>
      </w:r>
      <w:r w:rsidR="009C7682" w:rsidRPr="00854330">
        <w:rPr>
          <w:rFonts w:ascii="Times New Roman" w:hAnsi="Times New Roman" w:cs="Times New Roman"/>
          <w:sz w:val="28"/>
          <w:szCs w:val="28"/>
        </w:rPr>
        <w:t xml:space="preserve">0 календарных дней, с даты получения указанного запроса, направляет финансовому управлению уведомление о применении бюджетных мер принуждения, содержащее уточненные сведения и оформленное с учетом требований настоящего пункта. В случае необходимости при подготовке уведомления о применении бюджетных мер принуждения, содержащего уточненные сведения, органом контроля могут быть направлены запросы другим государственным органам  (органам местного самоуправления), иным должностным лицам для получения необходимых для уточнения сведений, содержащихся в уведомлении о применении бюджетных мер принуждения, документов и материалов. </w:t>
      </w:r>
    </w:p>
    <w:p w:rsidR="00EF00BF" w:rsidRPr="00880458" w:rsidRDefault="00880458" w:rsidP="00880458">
      <w:pPr>
        <w:pStyle w:val="a4"/>
        <w:numPr>
          <w:ilvl w:val="1"/>
          <w:numId w:val="1"/>
        </w:numPr>
        <w:spacing w:after="0"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В случае выявления в результате проверки (ревизии) фактов административных правонарушений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80458" w:rsidRDefault="00880458" w:rsidP="0088045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2.14 Информация о проведении плановых и внеплановых проверках в сфере закупок, об их результатах и выданных Предписаний (Представлений) размещается в единой информационной системе в сфере закупок в соответствии с постановлением Правительства Российской Федерации от 27.10.2015 № 1148 «О порядке ведения реестра жалоб, плановых и внеплановых проверок, принятых по ним решений и выданных Предписаний».</w:t>
      </w:r>
    </w:p>
    <w:p w:rsidR="00880458" w:rsidRDefault="00880458" w:rsidP="00880458">
      <w:pPr>
        <w:spacing w:after="0" w:line="240" w:lineRule="auto"/>
        <w:jc w:val="both"/>
        <w:rPr>
          <w:rFonts w:ascii="Times New Roman" w:hAnsi="Times New Roman" w:cs="Times New Roman"/>
          <w:sz w:val="28"/>
          <w:szCs w:val="28"/>
        </w:rPr>
      </w:pPr>
    </w:p>
    <w:p w:rsidR="00EF00BF" w:rsidRPr="00AB0384" w:rsidRDefault="009C7682" w:rsidP="00AB0384">
      <w:pPr>
        <w:pStyle w:val="a4"/>
        <w:numPr>
          <w:ilvl w:val="0"/>
          <w:numId w:val="3"/>
        </w:numPr>
        <w:spacing w:after="0" w:line="240" w:lineRule="auto"/>
        <w:jc w:val="center"/>
        <w:rPr>
          <w:rFonts w:ascii="Times New Roman" w:hAnsi="Times New Roman" w:cs="Times New Roman"/>
          <w:sz w:val="28"/>
          <w:szCs w:val="28"/>
        </w:rPr>
      </w:pPr>
      <w:r w:rsidRPr="00AB0384">
        <w:rPr>
          <w:rFonts w:ascii="Times New Roman" w:hAnsi="Times New Roman" w:cs="Times New Roman"/>
          <w:sz w:val="28"/>
          <w:szCs w:val="28"/>
        </w:rPr>
        <w:t>Реализация результатов обследования</w:t>
      </w:r>
    </w:p>
    <w:p w:rsidR="00AB0384" w:rsidRPr="00AB0384" w:rsidRDefault="00AB0384" w:rsidP="00C0654E">
      <w:pPr>
        <w:pStyle w:val="a4"/>
        <w:spacing w:after="0" w:line="240" w:lineRule="auto"/>
        <w:rPr>
          <w:rFonts w:ascii="Times New Roman" w:hAnsi="Times New Roman" w:cs="Times New Roman"/>
          <w:sz w:val="28"/>
          <w:szCs w:val="28"/>
        </w:rPr>
      </w:pPr>
    </w:p>
    <w:p w:rsidR="00EF00BF"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lastRenderedPageBreak/>
        <w:t xml:space="preserve">3.1. На основании отраженных в заключении результатов обследования (с учетом рассмотрения возражений объекта контроля при их наличии) должностные лица, ответственные за проведение обследования, в срок не позднее 10 рабочих дней со дня направления копии заключения объекту контроля готовят начальнику органа контроля проект письма, содержащего информацию о результатах обследования с выводами и предложениями (рекомендациями). </w:t>
      </w:r>
    </w:p>
    <w:p w:rsidR="00EF00BF"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3.2. Выводы, изложенные в письме, должны отражать результаты анализа и оценки сферы деятельности объекта контроля по предмету обследования, в том числе: </w:t>
      </w:r>
    </w:p>
    <w:p w:rsidR="00EF00BF" w:rsidRDefault="00EF00BF"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 xml:space="preserve">фактические результаты использования средств местного бюджета и муниципального имущества; </w:t>
      </w:r>
    </w:p>
    <w:p w:rsidR="00EF00BF" w:rsidRDefault="00EF00BF"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 xml:space="preserve">характеристику выявленных отклонений (недостатков) в организации, процедурах, фактических результатах использования средств местного бюджета и муниципального имущества; </w:t>
      </w:r>
    </w:p>
    <w:p w:rsidR="00EF00BF" w:rsidRDefault="00EF00BF"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 xml:space="preserve">причины выявленных отклонений (недостатков), которые привели либо могут привести к неэффективному, нерезультативному использованию средств бюджета и муниципального имущества; </w:t>
      </w:r>
    </w:p>
    <w:p w:rsidR="00EF00BF" w:rsidRDefault="00EF00BF" w:rsidP="0085433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C7682" w:rsidRPr="00854330">
        <w:rPr>
          <w:rFonts w:ascii="Times New Roman" w:hAnsi="Times New Roman" w:cs="Times New Roman"/>
          <w:sz w:val="28"/>
          <w:szCs w:val="28"/>
        </w:rPr>
        <w:t xml:space="preserve">общую оценку эффективности и результативности деятельности объекта контроля. </w:t>
      </w:r>
    </w:p>
    <w:p w:rsidR="00EF00BF"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3.3. Рекомендации должны отражать меры, которые предлагается принять объекту контроля для совершенствования организации, процедур, результатов использования средств местного бюджета и муниципального имущества, а также устранения недостатков в обследованной сфере деятельности, их причин и условий. Рекомендации должны быть конкретными и направленными на получение результатов, которые можно оценить и измерить. </w:t>
      </w:r>
    </w:p>
    <w:p w:rsidR="00EF00BF"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3.4. В случае выявления в ходе обследования (с учетом рассмотрения возражений объекта контроля при их наличии) признаков нарушений законодательства Российской Федерации в пределах компетенции органа контроля, для квалификации которых необходимо проведение фактического изучения деятельности объекта контроля, в том числе путем проверки документов и информации, проведения осмотра, инвентаризации, наблюдения, пересчета, экспертизы, исследования, контрольных замеров (обмеров), начальник органа контроля, в срок не позднее 25 рабочих дней со дня направления копии заключения объекту контроля направляют главе </w:t>
      </w:r>
      <w:r w:rsidR="00B3472D">
        <w:rPr>
          <w:rFonts w:ascii="Times New Roman" w:hAnsi="Times New Roman" w:cs="Times New Roman"/>
          <w:sz w:val="28"/>
          <w:szCs w:val="28"/>
        </w:rPr>
        <w:t xml:space="preserve">администрации </w:t>
      </w:r>
      <w:r w:rsidRPr="00854330">
        <w:rPr>
          <w:rFonts w:ascii="Times New Roman" w:hAnsi="Times New Roman" w:cs="Times New Roman"/>
          <w:sz w:val="28"/>
          <w:szCs w:val="28"/>
        </w:rPr>
        <w:t xml:space="preserve">мотивированную служебную записку с обоснованием необходимости проведения </w:t>
      </w:r>
      <w:r w:rsidR="00EF00BF">
        <w:rPr>
          <w:rFonts w:ascii="Times New Roman" w:hAnsi="Times New Roman" w:cs="Times New Roman"/>
          <w:sz w:val="28"/>
          <w:szCs w:val="28"/>
        </w:rPr>
        <w:t xml:space="preserve">внеплановой проверки, ревизии. </w:t>
      </w:r>
    </w:p>
    <w:p w:rsidR="00C0654E" w:rsidRDefault="00C0654E" w:rsidP="00EF00BF">
      <w:pPr>
        <w:spacing w:after="0" w:line="240" w:lineRule="auto"/>
        <w:jc w:val="center"/>
        <w:rPr>
          <w:rFonts w:ascii="Times New Roman" w:hAnsi="Times New Roman" w:cs="Times New Roman"/>
          <w:sz w:val="28"/>
          <w:szCs w:val="28"/>
        </w:rPr>
      </w:pPr>
    </w:p>
    <w:p w:rsidR="00EF00BF" w:rsidRPr="00C0654E" w:rsidRDefault="009C7682" w:rsidP="00C0654E">
      <w:pPr>
        <w:pStyle w:val="a4"/>
        <w:numPr>
          <w:ilvl w:val="0"/>
          <w:numId w:val="3"/>
        </w:numPr>
        <w:spacing w:after="0" w:line="240" w:lineRule="auto"/>
        <w:jc w:val="center"/>
        <w:rPr>
          <w:rFonts w:ascii="Times New Roman" w:hAnsi="Times New Roman" w:cs="Times New Roman"/>
          <w:sz w:val="28"/>
          <w:szCs w:val="28"/>
        </w:rPr>
      </w:pPr>
      <w:r w:rsidRPr="00C0654E">
        <w:rPr>
          <w:rFonts w:ascii="Times New Roman" w:hAnsi="Times New Roman" w:cs="Times New Roman"/>
          <w:sz w:val="28"/>
          <w:szCs w:val="28"/>
        </w:rPr>
        <w:t xml:space="preserve">Продление срока исполнения </w:t>
      </w:r>
      <w:r w:rsidR="00EF00BF" w:rsidRPr="00C0654E">
        <w:rPr>
          <w:rFonts w:ascii="Times New Roman" w:hAnsi="Times New Roman" w:cs="Times New Roman"/>
          <w:sz w:val="28"/>
          <w:szCs w:val="28"/>
        </w:rPr>
        <w:t>П</w:t>
      </w:r>
      <w:r w:rsidRPr="00C0654E">
        <w:rPr>
          <w:rFonts w:ascii="Times New Roman" w:hAnsi="Times New Roman" w:cs="Times New Roman"/>
          <w:sz w:val="28"/>
          <w:szCs w:val="28"/>
        </w:rPr>
        <w:t xml:space="preserve">редставления, </w:t>
      </w:r>
      <w:r w:rsidR="00EF00BF" w:rsidRPr="00C0654E">
        <w:rPr>
          <w:rFonts w:ascii="Times New Roman" w:hAnsi="Times New Roman" w:cs="Times New Roman"/>
          <w:sz w:val="28"/>
          <w:szCs w:val="28"/>
        </w:rPr>
        <w:t>П</w:t>
      </w:r>
      <w:r w:rsidRPr="00C0654E">
        <w:rPr>
          <w:rFonts w:ascii="Times New Roman" w:hAnsi="Times New Roman" w:cs="Times New Roman"/>
          <w:sz w:val="28"/>
          <w:szCs w:val="28"/>
        </w:rPr>
        <w:t>редписания</w:t>
      </w:r>
    </w:p>
    <w:p w:rsidR="00C0654E" w:rsidRPr="00C0654E" w:rsidRDefault="00C0654E" w:rsidP="00C0654E">
      <w:pPr>
        <w:pStyle w:val="a4"/>
        <w:spacing w:after="0" w:line="240" w:lineRule="auto"/>
        <w:rPr>
          <w:rFonts w:ascii="Times New Roman" w:hAnsi="Times New Roman" w:cs="Times New Roman"/>
          <w:sz w:val="28"/>
          <w:szCs w:val="28"/>
        </w:rPr>
      </w:pPr>
    </w:p>
    <w:p w:rsidR="00EF00BF"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4.1. Решение о продлении срока исполнения </w:t>
      </w:r>
      <w:r w:rsidR="00EF00BF">
        <w:rPr>
          <w:rFonts w:ascii="Times New Roman" w:hAnsi="Times New Roman" w:cs="Times New Roman"/>
          <w:sz w:val="28"/>
          <w:szCs w:val="28"/>
        </w:rPr>
        <w:t>П</w:t>
      </w:r>
      <w:r w:rsidRPr="00854330">
        <w:rPr>
          <w:rFonts w:ascii="Times New Roman" w:hAnsi="Times New Roman" w:cs="Times New Roman"/>
          <w:sz w:val="28"/>
          <w:szCs w:val="28"/>
        </w:rPr>
        <w:t>редставления (</w:t>
      </w:r>
      <w:r w:rsidR="00EF00BF">
        <w:rPr>
          <w:rFonts w:ascii="Times New Roman" w:hAnsi="Times New Roman" w:cs="Times New Roman"/>
          <w:sz w:val="28"/>
          <w:szCs w:val="28"/>
        </w:rPr>
        <w:t>П</w:t>
      </w:r>
      <w:r w:rsidRPr="00854330">
        <w:rPr>
          <w:rFonts w:ascii="Times New Roman" w:hAnsi="Times New Roman" w:cs="Times New Roman"/>
          <w:sz w:val="28"/>
          <w:szCs w:val="28"/>
        </w:rPr>
        <w:t xml:space="preserve">редписания) принимается на основании: поступления в орган контроля обращения объекта контроля, которому направлено </w:t>
      </w:r>
      <w:r w:rsidR="00EF00BF">
        <w:rPr>
          <w:rFonts w:ascii="Times New Roman" w:hAnsi="Times New Roman" w:cs="Times New Roman"/>
          <w:sz w:val="28"/>
          <w:szCs w:val="28"/>
        </w:rPr>
        <w:t>П</w:t>
      </w:r>
      <w:r w:rsidRPr="00854330">
        <w:rPr>
          <w:rFonts w:ascii="Times New Roman" w:hAnsi="Times New Roman" w:cs="Times New Roman"/>
          <w:sz w:val="28"/>
          <w:szCs w:val="28"/>
        </w:rPr>
        <w:t>редставление (</w:t>
      </w:r>
      <w:r w:rsidR="00EF00BF">
        <w:rPr>
          <w:rFonts w:ascii="Times New Roman" w:hAnsi="Times New Roman" w:cs="Times New Roman"/>
          <w:sz w:val="28"/>
          <w:szCs w:val="28"/>
        </w:rPr>
        <w:t>П</w:t>
      </w:r>
      <w:r w:rsidRPr="00854330">
        <w:rPr>
          <w:rFonts w:ascii="Times New Roman" w:hAnsi="Times New Roman" w:cs="Times New Roman"/>
          <w:sz w:val="28"/>
          <w:szCs w:val="28"/>
        </w:rPr>
        <w:t xml:space="preserve">редписание) о невозможности исполнения </w:t>
      </w:r>
      <w:r w:rsidR="00EF00BF">
        <w:rPr>
          <w:rFonts w:ascii="Times New Roman" w:hAnsi="Times New Roman" w:cs="Times New Roman"/>
          <w:sz w:val="28"/>
          <w:szCs w:val="28"/>
        </w:rPr>
        <w:t>П</w:t>
      </w:r>
      <w:r w:rsidRPr="00854330">
        <w:rPr>
          <w:rFonts w:ascii="Times New Roman" w:hAnsi="Times New Roman" w:cs="Times New Roman"/>
          <w:sz w:val="28"/>
          <w:szCs w:val="28"/>
        </w:rPr>
        <w:t>редставления (</w:t>
      </w:r>
      <w:r w:rsidR="00EF00BF">
        <w:rPr>
          <w:rFonts w:ascii="Times New Roman" w:hAnsi="Times New Roman" w:cs="Times New Roman"/>
          <w:sz w:val="28"/>
          <w:szCs w:val="28"/>
        </w:rPr>
        <w:t>П</w:t>
      </w:r>
      <w:r w:rsidRPr="00854330">
        <w:rPr>
          <w:rFonts w:ascii="Times New Roman" w:hAnsi="Times New Roman" w:cs="Times New Roman"/>
          <w:sz w:val="28"/>
          <w:szCs w:val="28"/>
        </w:rPr>
        <w:t xml:space="preserve">редписания) в установленный срок в связи с возникновением обстоятельств непреодолимой силы, препятствующим его исполнению, с приложением подтверждающих наступление обстоятельств непреодолимой силы заверенных документов (материалов); поступления в порядке, установленном стандартами внутреннего муниципального финансового контроля от объекта контроля (его уполномоченного представителя) обращения, в котором выражается несогласие с решением органа контроля (его должностных лиц), принятым по результатам осуществления им полномочий по внутреннему муниципальному финансовому контролю, и действиями (бездействием) должностных лиц органов контроля при осуществлении ими полномочий по внутреннему муниципальному финансовому контролю; поступления информации о реорганизации, ликвидации объекта контроля. Информация, содержащая основания для продления срока исполнения представления (предписания) может быть направлена органу контроля не позднее 5 рабочих дней до окончания срока исполнения представления (предписания). </w:t>
      </w:r>
    </w:p>
    <w:p w:rsidR="00EF00BF"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4.2. В случае возникновения оснований для продления сроков исполнения представления (предписания), указанных в пункте 4.1 настоящего раздела, начальник </w:t>
      </w:r>
      <w:r w:rsidR="00EF00BF">
        <w:rPr>
          <w:rFonts w:ascii="Times New Roman" w:hAnsi="Times New Roman" w:cs="Times New Roman"/>
          <w:sz w:val="28"/>
          <w:szCs w:val="28"/>
        </w:rPr>
        <w:t xml:space="preserve">сектора муниципального </w:t>
      </w:r>
      <w:r w:rsidRPr="00854330">
        <w:rPr>
          <w:rFonts w:ascii="Times New Roman" w:hAnsi="Times New Roman" w:cs="Times New Roman"/>
          <w:sz w:val="28"/>
          <w:szCs w:val="28"/>
        </w:rPr>
        <w:t xml:space="preserve">контроля рассматривает представленную информацию и не позднее 10 рабочих дней со дня ее поступления представляет главе </w:t>
      </w:r>
      <w:r w:rsidR="00EF00BF">
        <w:rPr>
          <w:rFonts w:ascii="Times New Roman" w:hAnsi="Times New Roman" w:cs="Times New Roman"/>
          <w:sz w:val="28"/>
          <w:szCs w:val="28"/>
        </w:rPr>
        <w:t xml:space="preserve">администрации </w:t>
      </w:r>
      <w:r w:rsidRPr="00854330">
        <w:rPr>
          <w:rFonts w:ascii="Times New Roman" w:hAnsi="Times New Roman" w:cs="Times New Roman"/>
          <w:sz w:val="28"/>
          <w:szCs w:val="28"/>
        </w:rPr>
        <w:t xml:space="preserve"> мотивированную служебную записку по результатам ее рассмотрения. </w:t>
      </w:r>
    </w:p>
    <w:p w:rsidR="00EF00BF"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4.3. Решение о продлении срока исполнения </w:t>
      </w:r>
      <w:r w:rsidR="00EF00BF">
        <w:rPr>
          <w:rFonts w:ascii="Times New Roman" w:hAnsi="Times New Roman" w:cs="Times New Roman"/>
          <w:sz w:val="28"/>
          <w:szCs w:val="28"/>
        </w:rPr>
        <w:t>П</w:t>
      </w:r>
      <w:r w:rsidRPr="00854330">
        <w:rPr>
          <w:rFonts w:ascii="Times New Roman" w:hAnsi="Times New Roman" w:cs="Times New Roman"/>
          <w:sz w:val="28"/>
          <w:szCs w:val="28"/>
        </w:rPr>
        <w:t>редставления (</w:t>
      </w:r>
      <w:r w:rsidR="00EF00BF">
        <w:rPr>
          <w:rFonts w:ascii="Times New Roman" w:hAnsi="Times New Roman" w:cs="Times New Roman"/>
          <w:sz w:val="28"/>
          <w:szCs w:val="28"/>
        </w:rPr>
        <w:t>П</w:t>
      </w:r>
      <w:r w:rsidRPr="00854330">
        <w:rPr>
          <w:rFonts w:ascii="Times New Roman" w:hAnsi="Times New Roman" w:cs="Times New Roman"/>
          <w:sz w:val="28"/>
          <w:szCs w:val="28"/>
        </w:rPr>
        <w:t>редписания) принимается главой</w:t>
      </w:r>
      <w:r w:rsidR="00EF00BF">
        <w:rPr>
          <w:rFonts w:ascii="Times New Roman" w:hAnsi="Times New Roman" w:cs="Times New Roman"/>
          <w:sz w:val="28"/>
          <w:szCs w:val="28"/>
        </w:rPr>
        <w:t xml:space="preserve"> администрации</w:t>
      </w:r>
      <w:r w:rsidRPr="00854330">
        <w:rPr>
          <w:rFonts w:ascii="Times New Roman" w:hAnsi="Times New Roman" w:cs="Times New Roman"/>
          <w:sz w:val="28"/>
          <w:szCs w:val="28"/>
        </w:rPr>
        <w:t xml:space="preserve"> в форме распоряжения. </w:t>
      </w:r>
    </w:p>
    <w:p w:rsidR="009C7682" w:rsidRPr="00854330" w:rsidRDefault="009C7682" w:rsidP="00854330">
      <w:pPr>
        <w:spacing w:after="0" w:line="240" w:lineRule="auto"/>
        <w:jc w:val="both"/>
        <w:rPr>
          <w:rFonts w:ascii="Times New Roman" w:hAnsi="Times New Roman" w:cs="Times New Roman"/>
          <w:sz w:val="28"/>
          <w:szCs w:val="28"/>
        </w:rPr>
      </w:pPr>
      <w:r w:rsidRPr="00854330">
        <w:rPr>
          <w:rFonts w:ascii="Times New Roman" w:hAnsi="Times New Roman" w:cs="Times New Roman"/>
          <w:sz w:val="28"/>
          <w:szCs w:val="28"/>
        </w:rPr>
        <w:t xml:space="preserve">4.4. Продление срока исполнения </w:t>
      </w:r>
      <w:r w:rsidR="00EF00BF">
        <w:rPr>
          <w:rFonts w:ascii="Times New Roman" w:hAnsi="Times New Roman" w:cs="Times New Roman"/>
          <w:sz w:val="28"/>
          <w:szCs w:val="28"/>
        </w:rPr>
        <w:t>П</w:t>
      </w:r>
      <w:r w:rsidRPr="00854330">
        <w:rPr>
          <w:rFonts w:ascii="Times New Roman" w:hAnsi="Times New Roman" w:cs="Times New Roman"/>
          <w:sz w:val="28"/>
          <w:szCs w:val="28"/>
        </w:rPr>
        <w:t>редставления (</w:t>
      </w:r>
      <w:r w:rsidR="00EF00BF">
        <w:rPr>
          <w:rFonts w:ascii="Times New Roman" w:hAnsi="Times New Roman" w:cs="Times New Roman"/>
          <w:sz w:val="28"/>
          <w:szCs w:val="28"/>
        </w:rPr>
        <w:t>П</w:t>
      </w:r>
      <w:r w:rsidRPr="00854330">
        <w:rPr>
          <w:rFonts w:ascii="Times New Roman" w:hAnsi="Times New Roman" w:cs="Times New Roman"/>
          <w:sz w:val="28"/>
          <w:szCs w:val="28"/>
        </w:rPr>
        <w:t>редписания) не может превышать более 60 календарных дней</w:t>
      </w:r>
      <w:r w:rsidR="00854330" w:rsidRPr="00854330">
        <w:rPr>
          <w:rFonts w:ascii="Times New Roman" w:hAnsi="Times New Roman" w:cs="Times New Roman"/>
          <w:sz w:val="28"/>
          <w:szCs w:val="28"/>
        </w:rPr>
        <w:t>.</w:t>
      </w: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8777E5" w:rsidRDefault="008777E5" w:rsidP="009E7262">
      <w:pPr>
        <w:spacing w:after="0" w:line="240" w:lineRule="auto"/>
        <w:jc w:val="right"/>
        <w:rPr>
          <w:rFonts w:ascii="Times New Roman" w:hAnsi="Times New Roman" w:cs="Times New Roman"/>
          <w:sz w:val="28"/>
          <w:szCs w:val="28"/>
        </w:rPr>
      </w:pPr>
    </w:p>
    <w:p w:rsidR="009E7262" w:rsidRPr="002E217E" w:rsidRDefault="0007267A" w:rsidP="009E726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Пр</w:t>
      </w:r>
      <w:r w:rsidR="009C7682">
        <w:rPr>
          <w:rFonts w:ascii="Times New Roman" w:hAnsi="Times New Roman" w:cs="Times New Roman"/>
          <w:sz w:val="28"/>
          <w:szCs w:val="28"/>
        </w:rPr>
        <w:t xml:space="preserve">иложение </w:t>
      </w:r>
      <w:r w:rsidR="00733CDE" w:rsidRPr="002E217E">
        <w:rPr>
          <w:rFonts w:ascii="Times New Roman" w:hAnsi="Times New Roman" w:cs="Times New Roman"/>
          <w:sz w:val="28"/>
          <w:szCs w:val="28"/>
        </w:rPr>
        <w:t>6</w:t>
      </w:r>
    </w:p>
    <w:p w:rsidR="009E7262" w:rsidRDefault="009E7262" w:rsidP="009E726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постановлению администрации </w:t>
      </w:r>
    </w:p>
    <w:p w:rsidR="009E7262" w:rsidRDefault="009E7262" w:rsidP="009E726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w:t>
      </w:r>
    </w:p>
    <w:p w:rsidR="009E7262" w:rsidRDefault="009E7262" w:rsidP="009E726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Богородицкий район</w:t>
      </w:r>
    </w:p>
    <w:p w:rsidR="009E7262" w:rsidRDefault="009E7262" w:rsidP="009E7262">
      <w:pPr>
        <w:spacing w:after="0" w:line="240" w:lineRule="auto"/>
        <w:jc w:val="right"/>
      </w:pPr>
      <w:r>
        <w:rPr>
          <w:rFonts w:ascii="Times New Roman" w:hAnsi="Times New Roman" w:cs="Times New Roman"/>
          <w:sz w:val="28"/>
          <w:szCs w:val="28"/>
        </w:rPr>
        <w:t xml:space="preserve">                            от                   №</w:t>
      </w:r>
    </w:p>
    <w:p w:rsidR="009E7262" w:rsidRDefault="009E7262" w:rsidP="009E7262">
      <w:pPr>
        <w:spacing w:after="0" w:line="240" w:lineRule="auto"/>
        <w:jc w:val="both"/>
        <w:rPr>
          <w:rFonts w:ascii="Times New Roman" w:hAnsi="Times New Roman" w:cs="Times New Roman"/>
          <w:sz w:val="28"/>
          <w:szCs w:val="28"/>
        </w:rPr>
      </w:pPr>
    </w:p>
    <w:p w:rsidR="009E7262" w:rsidRDefault="009E7262" w:rsidP="009E72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Стандарт</w:t>
      </w:r>
    </w:p>
    <w:p w:rsidR="009E7262" w:rsidRDefault="009E7262" w:rsidP="009E726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внутреннего муниципального финансового контроля</w:t>
      </w:r>
    </w:p>
    <w:p w:rsidR="00502FA0" w:rsidRDefault="00502FA0" w:rsidP="009E7262">
      <w:pPr>
        <w:spacing w:after="0" w:line="240" w:lineRule="auto"/>
        <w:jc w:val="center"/>
        <w:rPr>
          <w:rFonts w:ascii="Times New Roman" w:hAnsi="Times New Roman" w:cs="Times New Roman"/>
          <w:sz w:val="28"/>
          <w:szCs w:val="28"/>
        </w:rPr>
      </w:pPr>
      <w:r w:rsidRPr="009E7262">
        <w:rPr>
          <w:rFonts w:ascii="Times New Roman" w:hAnsi="Times New Roman" w:cs="Times New Roman"/>
          <w:sz w:val="28"/>
          <w:szCs w:val="28"/>
        </w:rPr>
        <w:lastRenderedPageBreak/>
        <w:t xml:space="preserve">"Правила досудебного обжалования решений и действий (бездействия) </w:t>
      </w:r>
      <w:r>
        <w:rPr>
          <w:rFonts w:ascii="Times New Roman" w:hAnsi="Times New Roman" w:cs="Times New Roman"/>
          <w:sz w:val="28"/>
          <w:szCs w:val="28"/>
        </w:rPr>
        <w:t xml:space="preserve">сектора муниципального контроля муниципального образования Богородицкий район </w:t>
      </w:r>
      <w:r w:rsidRPr="009E7262">
        <w:rPr>
          <w:rFonts w:ascii="Times New Roman" w:hAnsi="Times New Roman" w:cs="Times New Roman"/>
          <w:sz w:val="28"/>
          <w:szCs w:val="28"/>
        </w:rPr>
        <w:t xml:space="preserve">и </w:t>
      </w:r>
      <w:r>
        <w:rPr>
          <w:rFonts w:ascii="Times New Roman" w:hAnsi="Times New Roman" w:cs="Times New Roman"/>
          <w:sz w:val="28"/>
          <w:szCs w:val="28"/>
        </w:rPr>
        <w:t>его</w:t>
      </w:r>
      <w:r w:rsidRPr="009E7262">
        <w:rPr>
          <w:rFonts w:ascii="Times New Roman" w:hAnsi="Times New Roman" w:cs="Times New Roman"/>
          <w:sz w:val="28"/>
          <w:szCs w:val="28"/>
        </w:rPr>
        <w:t xml:space="preserve"> должностных лиц"</w:t>
      </w:r>
    </w:p>
    <w:p w:rsidR="00502FA0" w:rsidRDefault="00502FA0" w:rsidP="009E7262">
      <w:pPr>
        <w:spacing w:after="0" w:line="240" w:lineRule="auto"/>
        <w:jc w:val="center"/>
        <w:rPr>
          <w:rFonts w:ascii="Times New Roman" w:hAnsi="Times New Roman" w:cs="Times New Roman"/>
          <w:sz w:val="28"/>
          <w:szCs w:val="28"/>
        </w:rPr>
      </w:pPr>
    </w:p>
    <w:p w:rsidR="009E7262" w:rsidRDefault="009E7262" w:rsidP="009E7262">
      <w:pPr>
        <w:spacing w:after="0" w:line="240" w:lineRule="auto"/>
        <w:jc w:val="center"/>
        <w:rPr>
          <w:rFonts w:ascii="Times New Roman" w:hAnsi="Times New Roman" w:cs="Times New Roman"/>
          <w:sz w:val="28"/>
          <w:szCs w:val="28"/>
        </w:rPr>
      </w:pPr>
      <w:r w:rsidRPr="00F76B8E">
        <w:rPr>
          <w:rFonts w:ascii="Times New Roman" w:hAnsi="Times New Roman" w:cs="Times New Roman"/>
          <w:sz w:val="28"/>
          <w:szCs w:val="28"/>
        </w:rPr>
        <w:t>1. Общие положения</w:t>
      </w:r>
    </w:p>
    <w:p w:rsidR="009E7262" w:rsidRDefault="009E7262" w:rsidP="009E7262">
      <w:pPr>
        <w:spacing w:after="0" w:line="240" w:lineRule="auto"/>
        <w:jc w:val="center"/>
        <w:rPr>
          <w:rFonts w:ascii="Times New Roman" w:hAnsi="Times New Roman" w:cs="Times New Roman"/>
          <w:sz w:val="28"/>
          <w:szCs w:val="28"/>
        </w:rPr>
      </w:pPr>
    </w:p>
    <w:p w:rsidR="009E7262" w:rsidRPr="00502FA0" w:rsidRDefault="00502FA0" w:rsidP="00502FA0">
      <w:pPr>
        <w:pStyle w:val="a4"/>
        <w:numPr>
          <w:ilvl w:val="1"/>
          <w:numId w:val="5"/>
        </w:numPr>
        <w:spacing w:after="0" w:line="240" w:lineRule="auto"/>
        <w:ind w:left="0" w:firstLine="75"/>
        <w:jc w:val="both"/>
        <w:rPr>
          <w:rFonts w:ascii="Times New Roman" w:hAnsi="Times New Roman" w:cs="Times New Roman"/>
          <w:sz w:val="28"/>
          <w:szCs w:val="28"/>
        </w:rPr>
      </w:pPr>
      <w:r>
        <w:rPr>
          <w:rFonts w:ascii="Times New Roman" w:hAnsi="Times New Roman" w:cs="Times New Roman"/>
          <w:sz w:val="28"/>
          <w:szCs w:val="28"/>
        </w:rPr>
        <w:t xml:space="preserve"> </w:t>
      </w:r>
      <w:r w:rsidR="009E7262" w:rsidRPr="00502FA0">
        <w:rPr>
          <w:rFonts w:ascii="Times New Roman" w:hAnsi="Times New Roman" w:cs="Times New Roman"/>
          <w:sz w:val="28"/>
          <w:szCs w:val="28"/>
        </w:rPr>
        <w:t xml:space="preserve">Стандарт внутреннего муниципального финансового контроля </w:t>
      </w:r>
      <w:r w:rsidRPr="00502FA0">
        <w:rPr>
          <w:rFonts w:ascii="Times New Roman" w:hAnsi="Times New Roman" w:cs="Times New Roman"/>
          <w:sz w:val="28"/>
          <w:szCs w:val="28"/>
        </w:rPr>
        <w:t xml:space="preserve">"Правила досудебного обжалования решений и действий (бездействия) сектора муниципального контроля муниципального образования Богородицкий район и его должностных лиц" </w:t>
      </w:r>
      <w:r w:rsidR="009E7262" w:rsidRPr="00502FA0">
        <w:rPr>
          <w:rFonts w:ascii="Times New Roman" w:hAnsi="Times New Roman" w:cs="Times New Roman"/>
          <w:sz w:val="28"/>
          <w:szCs w:val="28"/>
        </w:rPr>
        <w:t>(далее - Стандарт) разработан в соответствии с постановлением Правительства Российской Федерации от 17 августа 2020 года № 123</w:t>
      </w:r>
      <w:r w:rsidRPr="00502FA0">
        <w:rPr>
          <w:rFonts w:ascii="Times New Roman" w:hAnsi="Times New Roman" w:cs="Times New Roman"/>
          <w:sz w:val="28"/>
          <w:szCs w:val="28"/>
        </w:rPr>
        <w:t>7</w:t>
      </w:r>
      <w:r w:rsidR="009E7262" w:rsidRPr="00502FA0">
        <w:rPr>
          <w:rFonts w:ascii="Times New Roman" w:hAnsi="Times New Roman" w:cs="Times New Roman"/>
          <w:sz w:val="28"/>
          <w:szCs w:val="28"/>
        </w:rPr>
        <w:t xml:space="preserve"> «Об утверждении федерального стандарта внутреннего государственного (муниципального) финансового контроля</w:t>
      </w:r>
      <w:r w:rsidRPr="00502FA0">
        <w:rPr>
          <w:rFonts w:ascii="Times New Roman" w:hAnsi="Times New Roman" w:cs="Times New Roman"/>
          <w:sz w:val="28"/>
          <w:szCs w:val="28"/>
        </w:rPr>
        <w:t xml:space="preserve"> "Правила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 </w:t>
      </w:r>
      <w:r w:rsidR="009E7262" w:rsidRPr="00502FA0">
        <w:rPr>
          <w:rFonts w:ascii="Times New Roman" w:hAnsi="Times New Roman" w:cs="Times New Roman"/>
          <w:sz w:val="28"/>
          <w:szCs w:val="28"/>
        </w:rPr>
        <w:t xml:space="preserve"> и устанавливает </w:t>
      </w:r>
      <w:r w:rsidRPr="009E7262">
        <w:rPr>
          <w:rFonts w:ascii="Times New Roman" w:hAnsi="Times New Roman" w:cs="Times New Roman"/>
          <w:sz w:val="28"/>
          <w:szCs w:val="28"/>
        </w:rPr>
        <w:t>правил</w:t>
      </w:r>
      <w:r>
        <w:rPr>
          <w:rFonts w:ascii="Times New Roman" w:hAnsi="Times New Roman" w:cs="Times New Roman"/>
          <w:sz w:val="28"/>
          <w:szCs w:val="28"/>
        </w:rPr>
        <w:t>а</w:t>
      </w:r>
      <w:r w:rsidRPr="009E7262">
        <w:rPr>
          <w:rFonts w:ascii="Times New Roman" w:hAnsi="Times New Roman" w:cs="Times New Roman"/>
          <w:sz w:val="28"/>
          <w:szCs w:val="28"/>
        </w:rPr>
        <w:t xml:space="preserve"> рассмотрения обращения объекта внутреннего муниципального финансового контроля или его уполномоченного представителя (далее - заявитель), в котором выражается несогласие с решением </w:t>
      </w:r>
      <w:r w:rsidR="0043691E">
        <w:rPr>
          <w:rFonts w:ascii="Times New Roman" w:hAnsi="Times New Roman" w:cs="Times New Roman"/>
          <w:sz w:val="28"/>
          <w:szCs w:val="28"/>
        </w:rPr>
        <w:t xml:space="preserve">сектора муниципального контроля </w:t>
      </w:r>
      <w:r w:rsidRPr="009E7262">
        <w:rPr>
          <w:rFonts w:ascii="Times New Roman" w:hAnsi="Times New Roman" w:cs="Times New Roman"/>
          <w:sz w:val="28"/>
          <w:szCs w:val="28"/>
        </w:rPr>
        <w:t xml:space="preserve"> (его должностных лиц), принятым по результатам осуществления им (ими) полномочий по внутреннему муниципальному финансовому контролю, и действиями (бездействием) должностных лиц </w:t>
      </w:r>
      <w:r w:rsidR="0043691E">
        <w:rPr>
          <w:rFonts w:ascii="Times New Roman" w:hAnsi="Times New Roman" w:cs="Times New Roman"/>
          <w:sz w:val="28"/>
          <w:szCs w:val="28"/>
        </w:rPr>
        <w:t xml:space="preserve"> сектора муниципального</w:t>
      </w:r>
      <w:r w:rsidRPr="009E7262">
        <w:rPr>
          <w:rFonts w:ascii="Times New Roman" w:hAnsi="Times New Roman" w:cs="Times New Roman"/>
          <w:sz w:val="28"/>
          <w:szCs w:val="28"/>
        </w:rPr>
        <w:t xml:space="preserve"> </w:t>
      </w:r>
      <w:r w:rsidR="0043691E">
        <w:rPr>
          <w:rFonts w:ascii="Times New Roman" w:hAnsi="Times New Roman" w:cs="Times New Roman"/>
          <w:sz w:val="28"/>
          <w:szCs w:val="28"/>
        </w:rPr>
        <w:t xml:space="preserve">контроля </w:t>
      </w:r>
      <w:r w:rsidRPr="009E7262">
        <w:rPr>
          <w:rFonts w:ascii="Times New Roman" w:hAnsi="Times New Roman" w:cs="Times New Roman"/>
          <w:sz w:val="28"/>
          <w:szCs w:val="28"/>
        </w:rPr>
        <w:t xml:space="preserve">при осуществлении ими полномочий по внутреннему </w:t>
      </w:r>
      <w:r w:rsidR="0043691E">
        <w:rPr>
          <w:rFonts w:ascii="Times New Roman" w:hAnsi="Times New Roman" w:cs="Times New Roman"/>
          <w:sz w:val="28"/>
          <w:szCs w:val="28"/>
        </w:rPr>
        <w:t>муниципальному</w:t>
      </w:r>
      <w:r w:rsidRPr="009E7262">
        <w:rPr>
          <w:rFonts w:ascii="Times New Roman" w:hAnsi="Times New Roman" w:cs="Times New Roman"/>
          <w:sz w:val="28"/>
          <w:szCs w:val="28"/>
        </w:rPr>
        <w:t xml:space="preserve"> финансовому контролю</w:t>
      </w:r>
      <w:r w:rsidR="0043691E">
        <w:rPr>
          <w:rFonts w:ascii="Times New Roman" w:hAnsi="Times New Roman" w:cs="Times New Roman"/>
          <w:sz w:val="28"/>
          <w:szCs w:val="28"/>
        </w:rPr>
        <w:t xml:space="preserve">. </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1.2</w:t>
      </w:r>
      <w:r w:rsidR="009E7262" w:rsidRPr="009E7262">
        <w:rPr>
          <w:rFonts w:ascii="Times New Roman" w:hAnsi="Times New Roman" w:cs="Times New Roman"/>
          <w:sz w:val="28"/>
          <w:szCs w:val="28"/>
        </w:rPr>
        <w:t xml:space="preserve"> Основанием для обжалования являются положения нормативных правовых актов, которые заявитель считает нарушенными при вынесении органом контроля (его должностными лицами) решения, совершении действий (бездействия) должностными лицами органа контроля при осуществлении полномочий по внутреннему муниципальному финансовому контролю.</w:t>
      </w:r>
    </w:p>
    <w:p w:rsidR="00B852B7" w:rsidRDefault="00B852B7" w:rsidP="00A01A12">
      <w:pPr>
        <w:pStyle w:val="a4"/>
        <w:spacing w:after="0" w:line="240" w:lineRule="auto"/>
        <w:ind w:left="75"/>
        <w:jc w:val="both"/>
        <w:rPr>
          <w:rFonts w:ascii="Times New Roman" w:hAnsi="Times New Roman" w:cs="Times New Roman"/>
          <w:sz w:val="28"/>
          <w:szCs w:val="28"/>
        </w:rPr>
      </w:pPr>
    </w:p>
    <w:p w:rsidR="00B852B7" w:rsidRDefault="009E7262" w:rsidP="00B852B7">
      <w:pPr>
        <w:pStyle w:val="a4"/>
        <w:numPr>
          <w:ilvl w:val="0"/>
          <w:numId w:val="5"/>
        </w:numPr>
        <w:spacing w:after="0" w:line="240" w:lineRule="auto"/>
        <w:jc w:val="center"/>
        <w:rPr>
          <w:rFonts w:ascii="Times New Roman" w:hAnsi="Times New Roman" w:cs="Times New Roman"/>
          <w:sz w:val="28"/>
          <w:szCs w:val="28"/>
        </w:rPr>
      </w:pPr>
      <w:r w:rsidRPr="009E7262">
        <w:rPr>
          <w:rFonts w:ascii="Times New Roman" w:hAnsi="Times New Roman" w:cs="Times New Roman"/>
          <w:sz w:val="28"/>
          <w:szCs w:val="28"/>
        </w:rPr>
        <w:t>Рассмотрение жалоб и принятие решений по результатам их рассмотрения</w:t>
      </w:r>
    </w:p>
    <w:p w:rsidR="00B852B7" w:rsidRDefault="00B852B7" w:rsidP="00B852B7">
      <w:pPr>
        <w:pStyle w:val="a4"/>
        <w:spacing w:after="0" w:line="240" w:lineRule="auto"/>
        <w:ind w:left="735"/>
        <w:rPr>
          <w:rFonts w:ascii="Times New Roman" w:hAnsi="Times New Roman" w:cs="Times New Roman"/>
          <w:sz w:val="28"/>
          <w:szCs w:val="28"/>
        </w:rPr>
      </w:pP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2.1</w:t>
      </w:r>
      <w:r w:rsidR="009E7262" w:rsidRPr="009E7262">
        <w:rPr>
          <w:rFonts w:ascii="Times New Roman" w:hAnsi="Times New Roman" w:cs="Times New Roman"/>
          <w:sz w:val="28"/>
          <w:szCs w:val="28"/>
        </w:rPr>
        <w:t xml:space="preserve"> Должностные лица органа контроля в пределах своей компетенции рассматривают жалобу и обжалуемые решения органа контроля (его должностных лиц), действия (бездействие) должностных лиц органа контроля на соответствие законодательству Российской Федерации с </w:t>
      </w:r>
      <w:r w:rsidR="009E7262" w:rsidRPr="009E7262">
        <w:rPr>
          <w:rFonts w:ascii="Times New Roman" w:hAnsi="Times New Roman" w:cs="Times New Roman"/>
          <w:sz w:val="28"/>
          <w:szCs w:val="28"/>
        </w:rPr>
        <w:lastRenderedPageBreak/>
        <w:t>учетом позиции структурного подразделения (должностного лица) органа контроля, осуществляющего правовое обеспечение его деятельности, исходя из предмета и основания обжалования.</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2.2 </w:t>
      </w:r>
      <w:r w:rsidR="009E7262" w:rsidRPr="009E7262">
        <w:rPr>
          <w:rFonts w:ascii="Times New Roman" w:hAnsi="Times New Roman" w:cs="Times New Roman"/>
          <w:sz w:val="28"/>
          <w:szCs w:val="28"/>
        </w:rPr>
        <w:t xml:space="preserve"> Жалоба на решение органа контроля (его должностных лиц), действия (бездействие) должностных лиц органа контроля может быть подана в течение 30 календарных дней со дня, когда заявитель узнал или должен был узнать о нарушении своих прав в связи с решением органа контроля (его должностных лиц), действием (бездействием) должностных лиц органа контроля. Жалоба на предписание органа контроля может быть подана в течение 10 рабочих дней со дня получения заявителем предписания. Жалоба подается заявителем в уполномоченный на рассмотрение жалобы орган в электронном виде или на бумажном носителе. При подаче жалобы в электронном виде заявителем, являющимся физическим лицом, жалоба подготавливается с использованием официального сайта органа контроля в информационно-телекоммуникационной сети "Интернет". При подаче жалобы в электронном виде заявителем, являющимся юридическим лицом, жалоба подается посредством электронной почты, адрес которой размещается на официальном сайте органа контроля в информационно</w:t>
      </w:r>
      <w:r>
        <w:rPr>
          <w:rFonts w:ascii="Times New Roman" w:hAnsi="Times New Roman" w:cs="Times New Roman"/>
          <w:sz w:val="28"/>
          <w:szCs w:val="28"/>
        </w:rPr>
        <w:t xml:space="preserve"> - </w:t>
      </w:r>
      <w:r w:rsidR="009E7262" w:rsidRPr="009E7262">
        <w:rPr>
          <w:rFonts w:ascii="Times New Roman" w:hAnsi="Times New Roman" w:cs="Times New Roman"/>
          <w:sz w:val="28"/>
          <w:szCs w:val="28"/>
        </w:rPr>
        <w:t xml:space="preserve">телекоммуникационной сети "Интернет", и подписывается усиленной квалифицированной электронной подписью. Жалоба на бумажном носителе подается непосредственно в орган контроля или через организацию почтовой связи. Заявитель до принятия решения по жалобе может отозвать ее полностью или частично. При этом повторное направление жалобы по тем же основаниям не допускается. </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2.3 </w:t>
      </w:r>
      <w:r w:rsidR="009E7262" w:rsidRPr="009E7262">
        <w:rPr>
          <w:rFonts w:ascii="Times New Roman" w:hAnsi="Times New Roman" w:cs="Times New Roman"/>
          <w:sz w:val="28"/>
          <w:szCs w:val="28"/>
        </w:rPr>
        <w:t xml:space="preserve"> Срок рассмотрения жалобы не должен превышать 20 рабочих дней со дня ее регистрации со всеми материалами в органе контроля, уполномоченном на ее рассмотрение. Орган контроля вправе запросить у заявителя дополнительную информацию и документы, относящиеся к предмету жалобы. Заявитель вправе представить указанные информацию и документы в течение 5 рабочих дней со дня направления запроса. Течение срока рассмотрения жалобы приостанавливается со дня направления запроса о представлении дополнительных информации и документов, относящихся к предмету жалобы, до дня получения их органом контроля, уполномоченным на ее рассмотрение, но не более чем на 5 рабочих дней со дня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 В случае необходимости направления запроса другим государственным органам (органам местного самоуправления), иным должностным лицам для по</w:t>
      </w:r>
      <w:r w:rsidR="009E7262" w:rsidRPr="009E7262">
        <w:rPr>
          <w:rFonts w:ascii="Times New Roman" w:hAnsi="Times New Roman" w:cs="Times New Roman"/>
          <w:sz w:val="28"/>
          <w:szCs w:val="28"/>
        </w:rPr>
        <w:lastRenderedPageBreak/>
        <w:t xml:space="preserve">лучения необходимых для рассмотрения жалобы документов и материалов руководитель (уполномоченное лицо) органа контроля вправе продлить срок рассмотрения жалобы, но не более чем на 20 рабочих дней, с уведомлением об этом заявителя и указанием причин продления срока. </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2.4 </w:t>
      </w:r>
      <w:r w:rsidR="009E7262" w:rsidRPr="009E7262">
        <w:rPr>
          <w:rFonts w:ascii="Times New Roman" w:hAnsi="Times New Roman" w:cs="Times New Roman"/>
          <w:sz w:val="28"/>
          <w:szCs w:val="28"/>
        </w:rPr>
        <w:t xml:space="preserve"> Подача жалобы не приостанавливает исполнение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государственному (муниципальному) финансовому контролю. </w:t>
      </w:r>
      <w:r>
        <w:rPr>
          <w:rFonts w:ascii="Times New Roman" w:hAnsi="Times New Roman" w:cs="Times New Roman"/>
          <w:sz w:val="28"/>
          <w:szCs w:val="28"/>
        </w:rPr>
        <w:t xml:space="preserve">2.5 </w:t>
      </w:r>
      <w:r w:rsidR="009E7262" w:rsidRPr="009E7262">
        <w:rPr>
          <w:rFonts w:ascii="Times New Roman" w:hAnsi="Times New Roman" w:cs="Times New Roman"/>
          <w:sz w:val="28"/>
          <w:szCs w:val="28"/>
        </w:rPr>
        <w:t xml:space="preserve">Принятие решения по жалобе осуществляется руководителем (уполномоченным лицом) органа контроля. Ведомственным стандартом органа контроля может быть предусмотрено создание в органе контроля из числа его должностных лиц коллегиального органа (коллегиальных органов) для рассмотрения жалоб. </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2.6 </w:t>
      </w:r>
      <w:r w:rsidR="009E7262" w:rsidRPr="009E7262">
        <w:rPr>
          <w:rFonts w:ascii="Times New Roman" w:hAnsi="Times New Roman" w:cs="Times New Roman"/>
          <w:sz w:val="28"/>
          <w:szCs w:val="28"/>
        </w:rPr>
        <w:t xml:space="preserve"> По результатам рассмотрения жалобы руководителем (уполномоченным лицом) органа контроля принимается одно из следующих решений: удовлетворить жалобу в полном объеме либо удовлетворить жалобу частично в части указанных в ней отдельных оснований для обжалования в случае несоответствия решения органа контроля (его должностных лиц) или действия (бездействия) должностных лиц органа контроля законодательству Российской Федерации и (или) при неподтверждении обстоятельств, на основании которых было вынесено решение; оставить жалобу без удовлетворения в случае подтверждения по результатам рассмотрения жалобы соответствия решения или действия (бездействия) должностных лиц органа контроля законодательству Российской Федерации и при подтверждении обстоятельств, на основании которых было вынесено решение. Порядок рассмотрения жалобы и принятия решения руководителем (уполномоченным лицом) органа контроля по результатам рассмотрения жалобы устанавливается ведомственным стандартом органа контроля. </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2.7 </w:t>
      </w:r>
      <w:r w:rsidR="009E7262" w:rsidRPr="009E7262">
        <w:rPr>
          <w:rFonts w:ascii="Times New Roman" w:hAnsi="Times New Roman" w:cs="Times New Roman"/>
          <w:sz w:val="28"/>
          <w:szCs w:val="28"/>
        </w:rPr>
        <w:t xml:space="preserve"> Решение руководителя (уполномоченного лица) органа контроля по результатам рассмотрения жалобы оформляется в виде </w:t>
      </w:r>
      <w:r>
        <w:rPr>
          <w:rFonts w:ascii="Times New Roman" w:hAnsi="Times New Roman" w:cs="Times New Roman"/>
          <w:sz w:val="28"/>
          <w:szCs w:val="28"/>
        </w:rPr>
        <w:t xml:space="preserve"> </w:t>
      </w:r>
      <w:r w:rsidR="009E7262" w:rsidRPr="009E7262">
        <w:rPr>
          <w:rFonts w:ascii="Times New Roman" w:hAnsi="Times New Roman" w:cs="Times New Roman"/>
          <w:sz w:val="28"/>
          <w:szCs w:val="28"/>
        </w:rPr>
        <w:t>распоряжения.</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2.8</w:t>
      </w:r>
      <w:r w:rsidR="009E7262" w:rsidRPr="009E7262">
        <w:rPr>
          <w:rFonts w:ascii="Times New Roman" w:hAnsi="Times New Roman" w:cs="Times New Roman"/>
          <w:sz w:val="28"/>
          <w:szCs w:val="28"/>
        </w:rPr>
        <w:t xml:space="preserve"> Основаниями для оставления жалобы без рассмотрения являются:</w:t>
      </w:r>
    </w:p>
    <w:p w:rsidR="00B852B7" w:rsidRDefault="009E7262" w:rsidP="00A01A12">
      <w:pPr>
        <w:pStyle w:val="a4"/>
        <w:spacing w:after="0" w:line="240" w:lineRule="auto"/>
        <w:ind w:left="75"/>
        <w:jc w:val="both"/>
        <w:rPr>
          <w:rFonts w:ascii="Times New Roman" w:hAnsi="Times New Roman" w:cs="Times New Roman"/>
          <w:sz w:val="28"/>
          <w:szCs w:val="28"/>
        </w:rPr>
      </w:pPr>
      <w:r w:rsidRPr="009E7262">
        <w:rPr>
          <w:rFonts w:ascii="Times New Roman" w:hAnsi="Times New Roman" w:cs="Times New Roman"/>
          <w:sz w:val="28"/>
          <w:szCs w:val="28"/>
        </w:rPr>
        <w:t xml:space="preserve"> </w:t>
      </w:r>
      <w:r w:rsidR="00B852B7">
        <w:rPr>
          <w:rFonts w:ascii="Times New Roman" w:hAnsi="Times New Roman" w:cs="Times New Roman"/>
          <w:sz w:val="28"/>
          <w:szCs w:val="28"/>
        </w:rPr>
        <w:t xml:space="preserve">- </w:t>
      </w:r>
      <w:r w:rsidRPr="009E7262">
        <w:rPr>
          <w:rFonts w:ascii="Times New Roman" w:hAnsi="Times New Roman" w:cs="Times New Roman"/>
          <w:sz w:val="28"/>
          <w:szCs w:val="28"/>
        </w:rPr>
        <w:t xml:space="preserve">отсутствие подписи заявителя либо непредставление оформленных в установленном порядке документов, подтверждающих полномочия заявителя на ее подписание; </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9E7262" w:rsidRPr="009E7262">
        <w:rPr>
          <w:rFonts w:ascii="Times New Roman" w:hAnsi="Times New Roman" w:cs="Times New Roman"/>
          <w:sz w:val="28"/>
          <w:szCs w:val="28"/>
        </w:rPr>
        <w:t>истечение установленного пунктом 5 стандарта предельного срока подачи жалобы; неуказание в жалобе фамилии, имени, отчества (при наличии) заявителя - физического лица либо наименования, сведений о месте нахождения заявителя - юридического лица;</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9E7262" w:rsidRPr="009E7262">
        <w:rPr>
          <w:rFonts w:ascii="Times New Roman" w:hAnsi="Times New Roman" w:cs="Times New Roman"/>
          <w:sz w:val="28"/>
          <w:szCs w:val="28"/>
        </w:rPr>
        <w:t xml:space="preserve"> неуказание в жалобе почтового адреса или адреса электронной почты, по которому должен быть направлен ответ заявителю; </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9E7262" w:rsidRPr="009E7262">
        <w:rPr>
          <w:rFonts w:ascii="Times New Roman" w:hAnsi="Times New Roman" w:cs="Times New Roman"/>
          <w:sz w:val="28"/>
          <w:szCs w:val="28"/>
        </w:rPr>
        <w:t>текст жалобы не поддается прочтению;</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9E7262" w:rsidRPr="009E7262">
        <w:rPr>
          <w:rFonts w:ascii="Times New Roman" w:hAnsi="Times New Roman" w:cs="Times New Roman"/>
          <w:sz w:val="28"/>
          <w:szCs w:val="28"/>
        </w:rPr>
        <w:t xml:space="preserve"> до принятия решения по результатам рассмотрения жалобы от заявителя поступило заявление об ее отзыве; </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9E7262" w:rsidRPr="009E7262">
        <w:rPr>
          <w:rFonts w:ascii="Times New Roman" w:hAnsi="Times New Roman" w:cs="Times New Roman"/>
          <w:sz w:val="28"/>
          <w:szCs w:val="28"/>
        </w:rPr>
        <w:t>заявителем ранее подавалась жалоба по тем же основаниям и по тому же предмету и по результатам ее рассмотрен</w:t>
      </w:r>
      <w:r>
        <w:rPr>
          <w:rFonts w:ascii="Times New Roman" w:hAnsi="Times New Roman" w:cs="Times New Roman"/>
          <w:sz w:val="28"/>
          <w:szCs w:val="28"/>
        </w:rPr>
        <w:t>ия было принято одно из решений</w:t>
      </w:r>
      <w:r w:rsidR="009E7262" w:rsidRPr="009E7262">
        <w:rPr>
          <w:rFonts w:ascii="Times New Roman" w:hAnsi="Times New Roman" w:cs="Times New Roman"/>
          <w:sz w:val="28"/>
          <w:szCs w:val="28"/>
        </w:rPr>
        <w:t xml:space="preserve">; </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9E7262" w:rsidRPr="009E7262">
        <w:rPr>
          <w:rFonts w:ascii="Times New Roman" w:hAnsi="Times New Roman" w:cs="Times New Roman"/>
          <w:sz w:val="28"/>
          <w:szCs w:val="28"/>
        </w:rPr>
        <w:t xml:space="preserve">получение жалобы, в которой содержатся нецензурные либо оскорбительные выражения, угрозы жизни, здоровью и имуществу должностного лица органа контроля, а также членов его семьи; </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9E7262" w:rsidRPr="009E7262">
        <w:rPr>
          <w:rFonts w:ascii="Times New Roman" w:hAnsi="Times New Roman" w:cs="Times New Roman"/>
          <w:sz w:val="28"/>
          <w:szCs w:val="28"/>
        </w:rPr>
        <w:t xml:space="preserve">получение органом контроля информации, что жалоба по тем же основаниям и по тому же предмету находится в производстве суда; </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9E7262" w:rsidRPr="009E7262">
        <w:rPr>
          <w:rFonts w:ascii="Times New Roman" w:hAnsi="Times New Roman" w:cs="Times New Roman"/>
          <w:sz w:val="28"/>
          <w:szCs w:val="28"/>
        </w:rPr>
        <w:t>несоответствие предмета обжалования предмету обжалуемого решения органа контроля (его должностных лиц), действия (бездействия) должностных лиц органов контроля при осуществлении ими полномочий по внутреннему муниципаль</w:t>
      </w:r>
      <w:r>
        <w:rPr>
          <w:rFonts w:ascii="Times New Roman" w:hAnsi="Times New Roman" w:cs="Times New Roman"/>
          <w:sz w:val="28"/>
          <w:szCs w:val="28"/>
        </w:rPr>
        <w:t>ному</w:t>
      </w:r>
      <w:r w:rsidR="009E7262" w:rsidRPr="009E7262">
        <w:rPr>
          <w:rFonts w:ascii="Times New Roman" w:hAnsi="Times New Roman" w:cs="Times New Roman"/>
          <w:sz w:val="28"/>
          <w:szCs w:val="28"/>
        </w:rPr>
        <w:t xml:space="preserve"> финансовому контролю. </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       </w:t>
      </w:r>
      <w:r w:rsidR="009E7262" w:rsidRPr="009E7262">
        <w:rPr>
          <w:rFonts w:ascii="Times New Roman" w:hAnsi="Times New Roman" w:cs="Times New Roman"/>
          <w:sz w:val="28"/>
          <w:szCs w:val="28"/>
        </w:rPr>
        <w:t xml:space="preserve">При наличии оснований для оставления жалобы без рассмотрения жалоба возвращается заявителю без рассмотрения в срок не позднее 5 рабочих дней со дня поступления жалобы в орган контроля с сообщением, содержащим указание причин возврата жалобы. По основаниям для оставления жалобы без рассмотрения, предусмотренным абзацем пятым настоящего пункта, жалоба не возвращается. </w:t>
      </w:r>
    </w:p>
    <w:p w:rsidR="00B852B7"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2.9 </w:t>
      </w:r>
      <w:r w:rsidR="009E7262" w:rsidRPr="009E7262">
        <w:rPr>
          <w:rFonts w:ascii="Times New Roman" w:hAnsi="Times New Roman" w:cs="Times New Roman"/>
          <w:sz w:val="28"/>
          <w:szCs w:val="28"/>
        </w:rPr>
        <w:t xml:space="preserve"> Не позднее 5 рабочих дней, следующих за днем принятия руководителем (уполномоченным лицом) органа контроля решения по результатам рассмотрения жалобы, орган контроля направляет заявителю копию указанного решения с сопроводительным письмом, содержащим обоснование принятия указанного решения. </w:t>
      </w:r>
    </w:p>
    <w:p w:rsidR="009E7262" w:rsidRPr="009E7262" w:rsidRDefault="00B852B7" w:rsidP="00A01A12">
      <w:pPr>
        <w:pStyle w:val="a4"/>
        <w:spacing w:after="0" w:line="240" w:lineRule="auto"/>
        <w:ind w:left="75"/>
        <w:jc w:val="both"/>
        <w:rPr>
          <w:rFonts w:ascii="Times New Roman" w:hAnsi="Times New Roman" w:cs="Times New Roman"/>
          <w:sz w:val="28"/>
          <w:szCs w:val="28"/>
        </w:rPr>
      </w:pPr>
      <w:r>
        <w:rPr>
          <w:rFonts w:ascii="Times New Roman" w:hAnsi="Times New Roman" w:cs="Times New Roman"/>
          <w:sz w:val="28"/>
          <w:szCs w:val="28"/>
        </w:rPr>
        <w:t xml:space="preserve">2.10 </w:t>
      </w:r>
      <w:r w:rsidR="009E7262" w:rsidRPr="009E7262">
        <w:rPr>
          <w:rFonts w:ascii="Times New Roman" w:hAnsi="Times New Roman" w:cs="Times New Roman"/>
          <w:sz w:val="28"/>
          <w:szCs w:val="28"/>
        </w:rPr>
        <w:t xml:space="preserve"> Сопроводительное письмо с копией решения вручается заявителю лично под роспись либо направляется заявителю с уведомлением о вручении или иным способом, свидетельствующим о дате его получения, в том числе с применением факсимильной связи и (или) автоматизированных информационных систем.</w:t>
      </w:r>
    </w:p>
    <w:sectPr w:rsidR="009E7262" w:rsidRPr="009E7262" w:rsidSect="008777E5">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BC3" w:rsidRDefault="00182BC3" w:rsidP="008777E5">
      <w:pPr>
        <w:spacing w:after="0" w:line="240" w:lineRule="auto"/>
      </w:pPr>
      <w:r>
        <w:separator/>
      </w:r>
    </w:p>
  </w:endnote>
  <w:endnote w:type="continuationSeparator" w:id="0">
    <w:p w:rsidR="00182BC3" w:rsidRDefault="00182BC3" w:rsidP="00877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BC3" w:rsidRDefault="00182BC3" w:rsidP="008777E5">
      <w:pPr>
        <w:spacing w:after="0" w:line="240" w:lineRule="auto"/>
      </w:pPr>
      <w:r>
        <w:separator/>
      </w:r>
    </w:p>
  </w:footnote>
  <w:footnote w:type="continuationSeparator" w:id="0">
    <w:p w:rsidR="00182BC3" w:rsidRDefault="00182BC3" w:rsidP="008777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038504"/>
      <w:docPartObj>
        <w:docPartGallery w:val="Page Numbers (Top of Page)"/>
        <w:docPartUnique/>
      </w:docPartObj>
    </w:sdtPr>
    <w:sdtEndPr/>
    <w:sdtContent>
      <w:p w:rsidR="008777E5" w:rsidRDefault="008777E5">
        <w:pPr>
          <w:pStyle w:val="a7"/>
          <w:jc w:val="center"/>
        </w:pPr>
        <w:r>
          <w:fldChar w:fldCharType="begin"/>
        </w:r>
        <w:r>
          <w:instrText>PAGE   \* MERGEFORMAT</w:instrText>
        </w:r>
        <w:r>
          <w:fldChar w:fldCharType="separate"/>
        </w:r>
        <w:r w:rsidR="008D6977">
          <w:rPr>
            <w:noProof/>
          </w:rPr>
          <w:t>42</w:t>
        </w:r>
        <w:r>
          <w:fldChar w:fldCharType="end"/>
        </w:r>
      </w:p>
    </w:sdtContent>
  </w:sdt>
  <w:p w:rsidR="008777E5" w:rsidRDefault="008777E5">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A4AE4"/>
    <w:multiLevelType w:val="multilevel"/>
    <w:tmpl w:val="B8366946"/>
    <w:lvl w:ilvl="0">
      <w:start w:val="1"/>
      <w:numFmt w:val="decimal"/>
      <w:lvlText w:val="%1."/>
      <w:lvlJc w:val="left"/>
      <w:pPr>
        <w:ind w:left="720" w:hanging="360"/>
      </w:pPr>
      <w:rPr>
        <w:rFonts w:hint="default"/>
      </w:rPr>
    </w:lvl>
    <w:lvl w:ilvl="1">
      <w:start w:val="1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AD51F5"/>
    <w:multiLevelType w:val="multilevel"/>
    <w:tmpl w:val="1AEE76A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2F6448E9"/>
    <w:multiLevelType w:val="multilevel"/>
    <w:tmpl w:val="5E0C56B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41CF708B"/>
    <w:multiLevelType w:val="multilevel"/>
    <w:tmpl w:val="A3A681EC"/>
    <w:lvl w:ilvl="0">
      <w:start w:val="1"/>
      <w:numFmt w:val="decimal"/>
      <w:lvlText w:val="%1."/>
      <w:lvlJc w:val="left"/>
      <w:pPr>
        <w:ind w:left="735" w:hanging="735"/>
      </w:pPr>
      <w:rPr>
        <w:rFonts w:hint="default"/>
      </w:rPr>
    </w:lvl>
    <w:lvl w:ilvl="1">
      <w:start w:val="1"/>
      <w:numFmt w:val="decimal"/>
      <w:lvlText w:val="%1.%2."/>
      <w:lvlJc w:val="left"/>
      <w:pPr>
        <w:ind w:left="810" w:hanging="735"/>
      </w:pPr>
      <w:rPr>
        <w:rFonts w:hint="default"/>
      </w:rPr>
    </w:lvl>
    <w:lvl w:ilvl="2">
      <w:start w:val="1"/>
      <w:numFmt w:val="decimal"/>
      <w:lvlText w:val="%1.%2.%3."/>
      <w:lvlJc w:val="left"/>
      <w:pPr>
        <w:ind w:left="885" w:hanging="735"/>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4" w15:restartNumberingAfterBreak="0">
    <w:nsid w:val="4D057BA2"/>
    <w:multiLevelType w:val="multilevel"/>
    <w:tmpl w:val="A3A681EC"/>
    <w:lvl w:ilvl="0">
      <w:start w:val="1"/>
      <w:numFmt w:val="decimal"/>
      <w:lvlText w:val="%1."/>
      <w:lvlJc w:val="left"/>
      <w:pPr>
        <w:ind w:left="735" w:hanging="735"/>
      </w:pPr>
      <w:rPr>
        <w:rFonts w:hint="default"/>
      </w:rPr>
    </w:lvl>
    <w:lvl w:ilvl="1">
      <w:start w:val="1"/>
      <w:numFmt w:val="decimal"/>
      <w:lvlText w:val="%1.%2."/>
      <w:lvlJc w:val="left"/>
      <w:pPr>
        <w:ind w:left="810" w:hanging="735"/>
      </w:pPr>
      <w:rPr>
        <w:rFonts w:hint="default"/>
      </w:rPr>
    </w:lvl>
    <w:lvl w:ilvl="2">
      <w:start w:val="1"/>
      <w:numFmt w:val="decimal"/>
      <w:lvlText w:val="%1.%2.%3."/>
      <w:lvlJc w:val="left"/>
      <w:pPr>
        <w:ind w:left="885" w:hanging="735"/>
      </w:pPr>
      <w:rPr>
        <w:rFonts w:hint="default"/>
      </w:rPr>
    </w:lvl>
    <w:lvl w:ilvl="3">
      <w:start w:val="1"/>
      <w:numFmt w:val="decimal"/>
      <w:lvlText w:val="%1.%2.%3.%4."/>
      <w:lvlJc w:val="left"/>
      <w:pPr>
        <w:ind w:left="1305" w:hanging="1080"/>
      </w:pPr>
      <w:rPr>
        <w:rFonts w:hint="default"/>
      </w:rPr>
    </w:lvl>
    <w:lvl w:ilvl="4">
      <w:start w:val="1"/>
      <w:numFmt w:val="decimal"/>
      <w:lvlText w:val="%1.%2.%3.%4.%5."/>
      <w:lvlJc w:val="left"/>
      <w:pPr>
        <w:ind w:left="1380" w:hanging="1080"/>
      </w:pPr>
      <w:rPr>
        <w:rFonts w:hint="default"/>
      </w:rPr>
    </w:lvl>
    <w:lvl w:ilvl="5">
      <w:start w:val="1"/>
      <w:numFmt w:val="decimal"/>
      <w:lvlText w:val="%1.%2.%3.%4.%5.%6."/>
      <w:lvlJc w:val="left"/>
      <w:pPr>
        <w:ind w:left="1815" w:hanging="1440"/>
      </w:pPr>
      <w:rPr>
        <w:rFonts w:hint="default"/>
      </w:rPr>
    </w:lvl>
    <w:lvl w:ilvl="6">
      <w:start w:val="1"/>
      <w:numFmt w:val="decimal"/>
      <w:lvlText w:val="%1.%2.%3.%4.%5.%6.%7."/>
      <w:lvlJc w:val="left"/>
      <w:pPr>
        <w:ind w:left="2250" w:hanging="1800"/>
      </w:pPr>
      <w:rPr>
        <w:rFonts w:hint="default"/>
      </w:rPr>
    </w:lvl>
    <w:lvl w:ilvl="7">
      <w:start w:val="1"/>
      <w:numFmt w:val="decimal"/>
      <w:lvlText w:val="%1.%2.%3.%4.%5.%6.%7.%8."/>
      <w:lvlJc w:val="left"/>
      <w:pPr>
        <w:ind w:left="2325" w:hanging="1800"/>
      </w:pPr>
      <w:rPr>
        <w:rFonts w:hint="default"/>
      </w:rPr>
    </w:lvl>
    <w:lvl w:ilvl="8">
      <w:start w:val="1"/>
      <w:numFmt w:val="decimal"/>
      <w:lvlText w:val="%1.%2.%3.%4.%5.%6.%7.%8.%9."/>
      <w:lvlJc w:val="left"/>
      <w:pPr>
        <w:ind w:left="2760" w:hanging="2160"/>
      </w:pPr>
      <w:rPr>
        <w:rFonts w:hint="default"/>
      </w:rPr>
    </w:lvl>
  </w:abstractNum>
  <w:abstractNum w:abstractNumId="5" w15:restartNumberingAfterBreak="0">
    <w:nsid w:val="7E682179"/>
    <w:multiLevelType w:val="multilevel"/>
    <w:tmpl w:val="FFC839FE"/>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43"/>
    <w:rsid w:val="00002F67"/>
    <w:rsid w:val="00046741"/>
    <w:rsid w:val="00047857"/>
    <w:rsid w:val="0007267A"/>
    <w:rsid w:val="00093282"/>
    <w:rsid w:val="000A1337"/>
    <w:rsid w:val="000B4E1C"/>
    <w:rsid w:val="0012113C"/>
    <w:rsid w:val="001358B4"/>
    <w:rsid w:val="001564A0"/>
    <w:rsid w:val="00171D23"/>
    <w:rsid w:val="00182BC3"/>
    <w:rsid w:val="00187A3E"/>
    <w:rsid w:val="001D41F5"/>
    <w:rsid w:val="001D7C30"/>
    <w:rsid w:val="0023391A"/>
    <w:rsid w:val="002561BB"/>
    <w:rsid w:val="002C7CFC"/>
    <w:rsid w:val="002E217E"/>
    <w:rsid w:val="002E40A7"/>
    <w:rsid w:val="003100F3"/>
    <w:rsid w:val="00346F5B"/>
    <w:rsid w:val="00376156"/>
    <w:rsid w:val="003A48B3"/>
    <w:rsid w:val="003F2BE0"/>
    <w:rsid w:val="003F3D52"/>
    <w:rsid w:val="00401DD5"/>
    <w:rsid w:val="004200D2"/>
    <w:rsid w:val="0043691E"/>
    <w:rsid w:val="0045192C"/>
    <w:rsid w:val="00490E34"/>
    <w:rsid w:val="004C04B4"/>
    <w:rsid w:val="004C200E"/>
    <w:rsid w:val="004C24C2"/>
    <w:rsid w:val="00502FA0"/>
    <w:rsid w:val="00510EED"/>
    <w:rsid w:val="00534AAF"/>
    <w:rsid w:val="00576348"/>
    <w:rsid w:val="00607774"/>
    <w:rsid w:val="00612BAA"/>
    <w:rsid w:val="0061758D"/>
    <w:rsid w:val="00630B40"/>
    <w:rsid w:val="006551C3"/>
    <w:rsid w:val="006610E7"/>
    <w:rsid w:val="006748DB"/>
    <w:rsid w:val="006C05D7"/>
    <w:rsid w:val="006D51FF"/>
    <w:rsid w:val="00733CDE"/>
    <w:rsid w:val="00767EB4"/>
    <w:rsid w:val="00771200"/>
    <w:rsid w:val="00790DFB"/>
    <w:rsid w:val="007E0247"/>
    <w:rsid w:val="00813DEF"/>
    <w:rsid w:val="0084219B"/>
    <w:rsid w:val="00854330"/>
    <w:rsid w:val="008777E5"/>
    <w:rsid w:val="00880458"/>
    <w:rsid w:val="00884C34"/>
    <w:rsid w:val="008D6977"/>
    <w:rsid w:val="008E6C5E"/>
    <w:rsid w:val="00921683"/>
    <w:rsid w:val="00927D3C"/>
    <w:rsid w:val="009948E0"/>
    <w:rsid w:val="009A5BAC"/>
    <w:rsid w:val="009B169D"/>
    <w:rsid w:val="009B353F"/>
    <w:rsid w:val="009C7682"/>
    <w:rsid w:val="009E7262"/>
    <w:rsid w:val="009F5605"/>
    <w:rsid w:val="00A01A12"/>
    <w:rsid w:val="00A44841"/>
    <w:rsid w:val="00A47CA5"/>
    <w:rsid w:val="00A505F3"/>
    <w:rsid w:val="00A623AA"/>
    <w:rsid w:val="00A62E09"/>
    <w:rsid w:val="00A67139"/>
    <w:rsid w:val="00A82B2C"/>
    <w:rsid w:val="00A86EC6"/>
    <w:rsid w:val="00A94EDB"/>
    <w:rsid w:val="00AB0384"/>
    <w:rsid w:val="00B23EC7"/>
    <w:rsid w:val="00B33E64"/>
    <w:rsid w:val="00B3472D"/>
    <w:rsid w:val="00B4357E"/>
    <w:rsid w:val="00B852B7"/>
    <w:rsid w:val="00BA129F"/>
    <w:rsid w:val="00BE06F7"/>
    <w:rsid w:val="00C0654E"/>
    <w:rsid w:val="00C557FD"/>
    <w:rsid w:val="00D540DB"/>
    <w:rsid w:val="00D65BE4"/>
    <w:rsid w:val="00D73965"/>
    <w:rsid w:val="00DD77A9"/>
    <w:rsid w:val="00E026B0"/>
    <w:rsid w:val="00E84620"/>
    <w:rsid w:val="00EA2D81"/>
    <w:rsid w:val="00EB64B7"/>
    <w:rsid w:val="00ED6FEF"/>
    <w:rsid w:val="00EE55B3"/>
    <w:rsid w:val="00EF00BF"/>
    <w:rsid w:val="00F07843"/>
    <w:rsid w:val="00F204DD"/>
    <w:rsid w:val="00F55841"/>
    <w:rsid w:val="00F76B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5E849-10A5-4B6C-81D9-A75E36BF3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F2B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04DD"/>
    <w:pPr>
      <w:ind w:left="720"/>
      <w:contextualSpacing/>
    </w:pPr>
  </w:style>
  <w:style w:type="paragraph" w:styleId="a5">
    <w:name w:val="Balloon Text"/>
    <w:basedOn w:val="a"/>
    <w:link w:val="a6"/>
    <w:uiPriority w:val="99"/>
    <w:semiHidden/>
    <w:unhideWhenUsed/>
    <w:rsid w:val="0060777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607774"/>
    <w:rPr>
      <w:rFonts w:ascii="Segoe UI" w:hAnsi="Segoe UI" w:cs="Segoe UI"/>
      <w:sz w:val="18"/>
      <w:szCs w:val="18"/>
    </w:rPr>
  </w:style>
  <w:style w:type="paragraph" w:styleId="a7">
    <w:name w:val="header"/>
    <w:basedOn w:val="a"/>
    <w:link w:val="a8"/>
    <w:uiPriority w:val="99"/>
    <w:unhideWhenUsed/>
    <w:rsid w:val="008777E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77E5"/>
  </w:style>
  <w:style w:type="paragraph" w:styleId="a9">
    <w:name w:val="footer"/>
    <w:basedOn w:val="a"/>
    <w:link w:val="aa"/>
    <w:uiPriority w:val="99"/>
    <w:unhideWhenUsed/>
    <w:rsid w:val="008777E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77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D035F-EBAE-4AF9-90DA-9456ACF26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14417</Words>
  <Characters>82180</Characters>
  <Application>Microsoft Office Word</Application>
  <DocSecurity>0</DocSecurity>
  <Lines>684</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Алексеева</dc:creator>
  <cp:keywords/>
  <dc:description/>
  <cp:lastModifiedBy>RePack by Diakov</cp:lastModifiedBy>
  <cp:revision>2</cp:revision>
  <cp:lastPrinted>2020-12-21T08:17:00Z</cp:lastPrinted>
  <dcterms:created xsi:type="dcterms:W3CDTF">2021-01-27T13:32:00Z</dcterms:created>
  <dcterms:modified xsi:type="dcterms:W3CDTF">2021-01-27T13:32:00Z</dcterms:modified>
</cp:coreProperties>
</file>