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D1" w:rsidRDefault="009E564A">
      <w:pPr>
        <w:pStyle w:val="a3"/>
        <w:tabs>
          <w:tab w:val="left" w:pos="4838"/>
        </w:tabs>
        <w:spacing w:before="67"/>
        <w:ind w:right="48"/>
        <w:jc w:val="center"/>
      </w:pPr>
      <w:r>
        <w:rPr>
          <w:spacing w:val="-2"/>
        </w:rPr>
        <w:t>ИСПОЛНИТЕЛЬ</w:t>
      </w:r>
      <w:r>
        <w:tab/>
      </w:r>
      <w:r>
        <w:rPr>
          <w:spacing w:val="-2"/>
        </w:rPr>
        <w:t>УТВЕРЖДАЮ</w:t>
      </w:r>
    </w:p>
    <w:p w:rsidR="00D242D1" w:rsidRDefault="009E564A">
      <w:pPr>
        <w:pStyle w:val="a3"/>
        <w:tabs>
          <w:tab w:val="left" w:pos="5696"/>
          <w:tab w:val="left" w:pos="9831"/>
        </w:tabs>
        <w:spacing w:before="137"/>
        <w:ind w:left="544"/>
        <w:jc w:val="left"/>
      </w:pPr>
      <w:r>
        <w:rPr>
          <w:spacing w:val="-2"/>
        </w:rPr>
        <w:t>Индивидуальный</w:t>
      </w:r>
      <w:r>
        <w:rPr>
          <w:spacing w:val="6"/>
        </w:rPr>
        <w:t xml:space="preserve"> </w:t>
      </w:r>
      <w:r>
        <w:rPr>
          <w:spacing w:val="-2"/>
        </w:rPr>
        <w:t>предприниматель</w:t>
      </w:r>
      <w:r>
        <w:tab/>
      </w:r>
      <w:r>
        <w:rPr>
          <w:u w:val="single"/>
        </w:rPr>
        <w:tab/>
      </w:r>
    </w:p>
    <w:p w:rsidR="00D242D1" w:rsidRDefault="00D242D1">
      <w:pPr>
        <w:pStyle w:val="a3"/>
        <w:spacing w:before="194"/>
        <w:jc w:val="left"/>
      </w:pPr>
    </w:p>
    <w:p w:rsidR="00D242D1" w:rsidRDefault="009E564A">
      <w:pPr>
        <w:pStyle w:val="a3"/>
        <w:tabs>
          <w:tab w:val="left" w:pos="2344"/>
          <w:tab w:val="left" w:pos="5696"/>
          <w:tab w:val="left" w:pos="9831"/>
        </w:tabs>
        <w:ind w:left="544"/>
        <w:jc w:val="left"/>
      </w:pPr>
      <w:r>
        <w:rPr>
          <w:u w:val="single"/>
        </w:rPr>
        <w:tab/>
      </w:r>
      <w:r>
        <w:t>А.Н.</w:t>
      </w:r>
      <w:r>
        <w:rPr>
          <w:spacing w:val="-5"/>
        </w:rPr>
        <w:t xml:space="preserve"> </w:t>
      </w:r>
      <w:r>
        <w:rPr>
          <w:spacing w:val="-2"/>
        </w:rPr>
        <w:t>Дударев</w:t>
      </w:r>
      <w:r>
        <w:tab/>
      </w:r>
      <w:r>
        <w:rPr>
          <w:u w:val="single"/>
        </w:rPr>
        <w:tab/>
      </w:r>
    </w:p>
    <w:p w:rsidR="00D242D1" w:rsidRDefault="00D242D1">
      <w:pPr>
        <w:pStyle w:val="a3"/>
        <w:spacing w:before="192"/>
        <w:jc w:val="left"/>
      </w:pPr>
    </w:p>
    <w:p w:rsidR="00D242D1" w:rsidRDefault="009E564A">
      <w:pPr>
        <w:pStyle w:val="a3"/>
        <w:tabs>
          <w:tab w:val="left" w:pos="1264"/>
          <w:tab w:val="left" w:pos="3184"/>
          <w:tab w:val="left" w:pos="6656"/>
          <w:tab w:val="left" w:pos="7376"/>
          <w:tab w:val="left" w:pos="9296"/>
        </w:tabs>
        <w:ind w:left="544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 w:rsidR="00DB2FAB">
        <w:rPr>
          <w:spacing w:val="-4"/>
        </w:rPr>
        <w:t>2025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4"/>
        </w:rPr>
        <w:t>202</w:t>
      </w:r>
      <w:r w:rsidR="00DB2FAB">
        <w:rPr>
          <w:spacing w:val="-4"/>
        </w:rPr>
        <w:t>5</w:t>
      </w: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spacing w:before="284"/>
        <w:jc w:val="left"/>
        <w:rPr>
          <w:sz w:val="40"/>
        </w:rPr>
      </w:pPr>
    </w:p>
    <w:p w:rsidR="00D242D1" w:rsidRDefault="009E564A">
      <w:pPr>
        <w:pStyle w:val="a4"/>
        <w:spacing w:line="254" w:lineRule="auto"/>
        <w:ind w:right="560" w:firstLine="1651"/>
      </w:pPr>
      <w:r>
        <w:t>Схема теплоснабжения муниципального</w:t>
      </w:r>
      <w:r>
        <w:rPr>
          <w:spacing w:val="-19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Бегичевское Богородицкого района Тульской области</w:t>
      </w:r>
    </w:p>
    <w:p w:rsidR="00D242D1" w:rsidRDefault="009E564A">
      <w:pPr>
        <w:pStyle w:val="a4"/>
        <w:spacing w:before="8" w:line="319" w:lineRule="auto"/>
        <w:ind w:left="2576"/>
      </w:pP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DB2FAB">
        <w:t>2026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2038</w:t>
      </w:r>
      <w:r>
        <w:rPr>
          <w:spacing w:val="-4"/>
        </w:rPr>
        <w:t xml:space="preserve"> </w:t>
      </w:r>
      <w:r>
        <w:t>года Обосновывающие материалы</w:t>
      </w: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jc w:val="left"/>
        <w:rPr>
          <w:sz w:val="40"/>
        </w:rPr>
      </w:pPr>
    </w:p>
    <w:p w:rsidR="00D242D1" w:rsidRDefault="00D242D1">
      <w:pPr>
        <w:pStyle w:val="a3"/>
        <w:spacing w:before="154"/>
        <w:jc w:val="left"/>
        <w:rPr>
          <w:sz w:val="40"/>
        </w:rPr>
      </w:pPr>
    </w:p>
    <w:p w:rsidR="00D242D1" w:rsidRDefault="00DB2FAB">
      <w:pPr>
        <w:ind w:right="136"/>
        <w:jc w:val="center"/>
        <w:rPr>
          <w:b/>
          <w:sz w:val="28"/>
        </w:rPr>
      </w:pPr>
      <w:r>
        <w:rPr>
          <w:b/>
          <w:sz w:val="28"/>
        </w:rPr>
        <w:t>2025</w:t>
      </w:r>
      <w:bookmarkStart w:id="0" w:name="_GoBack"/>
      <w:bookmarkEnd w:id="0"/>
      <w:r w:rsidR="009E564A">
        <w:rPr>
          <w:spacing w:val="-3"/>
          <w:sz w:val="28"/>
        </w:rPr>
        <w:t xml:space="preserve"> </w:t>
      </w:r>
      <w:r w:rsidR="009E564A">
        <w:rPr>
          <w:b/>
          <w:spacing w:val="-10"/>
          <w:sz w:val="28"/>
        </w:rPr>
        <w:t>г</w:t>
      </w:r>
    </w:p>
    <w:p w:rsidR="00D242D1" w:rsidRDefault="00D242D1">
      <w:pPr>
        <w:jc w:val="center"/>
        <w:rPr>
          <w:b/>
          <w:sz w:val="28"/>
        </w:rPr>
        <w:sectPr w:rsidR="00D242D1">
          <w:type w:val="continuous"/>
          <w:pgSz w:w="11900" w:h="16840"/>
          <w:pgMar w:top="1480" w:right="283" w:bottom="280" w:left="1275" w:header="720" w:footer="720" w:gutter="0"/>
          <w:cols w:space="720"/>
        </w:sectPr>
      </w:pPr>
    </w:p>
    <w:p w:rsidR="00D242D1" w:rsidRDefault="009E564A">
      <w:pPr>
        <w:spacing w:before="73"/>
        <w:ind w:left="4201"/>
        <w:rPr>
          <w:b/>
          <w:sz w:val="28"/>
        </w:rPr>
      </w:pPr>
      <w:r>
        <w:rPr>
          <w:b/>
          <w:spacing w:val="-2"/>
          <w:sz w:val="28"/>
        </w:rPr>
        <w:lastRenderedPageBreak/>
        <w:t>Оглавление</w:t>
      </w:r>
    </w:p>
    <w:p w:rsidR="00D242D1" w:rsidRDefault="00D242D1">
      <w:pPr>
        <w:rPr>
          <w:b/>
          <w:sz w:val="28"/>
        </w:rPr>
        <w:sectPr w:rsidR="00D242D1">
          <w:footerReference w:type="default" r:id="rId8"/>
          <w:pgSz w:w="11900" w:h="16840"/>
          <w:pgMar w:top="1060" w:right="283" w:bottom="1192" w:left="1275" w:header="0" w:footer="779" w:gutter="0"/>
          <w:pgNumType w:start="2"/>
          <w:cols w:space="720"/>
        </w:sectPr>
      </w:pPr>
    </w:p>
    <w:sdt>
      <w:sdtPr>
        <w:id w:val="535625370"/>
        <w:docPartObj>
          <w:docPartGallery w:val="Table of Contents"/>
          <w:docPartUnique/>
        </w:docPartObj>
      </w:sdtPr>
      <w:sdtEndPr/>
      <w:sdtContent>
        <w:p w:rsidR="00D242D1" w:rsidRDefault="009E564A">
          <w:pPr>
            <w:pStyle w:val="20"/>
            <w:tabs>
              <w:tab w:val="left" w:leader="dot" w:pos="9539"/>
            </w:tabs>
            <w:spacing w:before="49"/>
            <w:ind w:right="0"/>
          </w:pPr>
          <w:hyperlink w:anchor="_TOC_250128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D242D1" w:rsidRDefault="009E564A">
          <w:pPr>
            <w:pStyle w:val="20"/>
            <w:tabs>
              <w:tab w:val="left" w:leader="dot" w:pos="9539"/>
            </w:tabs>
            <w:spacing w:before="141"/>
            <w:ind w:right="0"/>
          </w:pPr>
          <w:hyperlink w:anchor="_TOC_250127" w:history="1">
            <w:r>
              <w:t>Термины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D242D1" w:rsidRDefault="009E564A">
          <w:pPr>
            <w:pStyle w:val="20"/>
            <w:tabs>
              <w:tab w:val="left" w:leader="dot" w:pos="9539"/>
            </w:tabs>
            <w:spacing w:before="142" w:line="276" w:lineRule="auto"/>
          </w:pPr>
          <w:hyperlink w:anchor="_TOC_250126" w:history="1">
            <w:r>
              <w:t>Глава 1 «Существующее положение в сфере производства, передачи и потребления тепловой</w:t>
            </w:r>
            <w:r>
              <w:rPr>
                <w:spacing w:val="-8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целей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:rsidR="00D242D1" w:rsidRDefault="009E564A">
          <w:pPr>
            <w:pStyle w:val="4"/>
            <w:tabs>
              <w:tab w:val="left" w:leader="dot" w:pos="9539"/>
            </w:tabs>
            <w:spacing w:before="100"/>
            <w:ind w:right="0"/>
            <w:jc w:val="left"/>
          </w:pPr>
          <w:hyperlink w:anchor="_TOC_250125" w:history="1">
            <w:r>
              <w:t>Часть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«Функцион</w:t>
            </w:r>
            <w:r>
              <w:t>альная</w:t>
            </w:r>
            <w:r>
              <w:rPr>
                <w:spacing w:val="-10"/>
              </w:rPr>
              <w:t xml:space="preserve"> </w:t>
            </w:r>
            <w:r>
              <w:t>структура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:rsidR="00D242D1" w:rsidRDefault="009E564A">
          <w:pPr>
            <w:pStyle w:val="6"/>
            <w:numPr>
              <w:ilvl w:val="2"/>
              <w:numId w:val="70"/>
            </w:numPr>
            <w:tabs>
              <w:tab w:val="left" w:pos="1467"/>
              <w:tab w:val="left" w:leader="dot" w:pos="9529"/>
            </w:tabs>
            <w:spacing w:before="98"/>
            <w:ind w:left="1467" w:right="0" w:hanging="599"/>
          </w:pPr>
          <w:r>
            <w:t>В</w:t>
          </w:r>
          <w:r>
            <w:rPr>
              <w:spacing w:val="-11"/>
            </w:rPr>
            <w:t xml:space="preserve"> </w:t>
          </w:r>
          <w:r>
            <w:t>зонах</w:t>
          </w:r>
          <w:r>
            <w:rPr>
              <w:spacing w:val="-10"/>
            </w:rPr>
            <w:t xml:space="preserve"> </w:t>
          </w:r>
          <w:r>
            <w:t>производственных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котельных</w:t>
          </w:r>
          <w:r>
            <w:tab/>
          </w:r>
          <w:r>
            <w:rPr>
              <w:spacing w:val="-5"/>
            </w:rPr>
            <w:t>20</w:t>
          </w:r>
        </w:p>
        <w:p w:rsidR="00D242D1" w:rsidRDefault="009E564A">
          <w:pPr>
            <w:pStyle w:val="6"/>
            <w:numPr>
              <w:ilvl w:val="2"/>
              <w:numId w:val="70"/>
            </w:numPr>
            <w:tabs>
              <w:tab w:val="left" w:pos="1467"/>
              <w:tab w:val="left" w:leader="dot" w:pos="9529"/>
            </w:tabs>
            <w:ind w:left="1467" w:right="0" w:hanging="599"/>
          </w:pPr>
          <w:r>
            <w:t>В</w:t>
          </w:r>
          <w:r>
            <w:rPr>
              <w:spacing w:val="-10"/>
            </w:rPr>
            <w:t xml:space="preserve"> </w:t>
          </w:r>
          <w:r>
            <w:t>зонах</w:t>
          </w:r>
          <w:r>
            <w:rPr>
              <w:spacing w:val="-9"/>
            </w:rPr>
            <w:t xml:space="preserve"> </w:t>
          </w:r>
          <w:r>
            <w:t>действия</w:t>
          </w:r>
          <w:r>
            <w:rPr>
              <w:spacing w:val="-12"/>
            </w:rPr>
            <w:t xml:space="preserve"> </w:t>
          </w:r>
          <w:r>
            <w:t>индивидуального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20</w:t>
          </w:r>
        </w:p>
        <w:p w:rsidR="00D242D1" w:rsidRDefault="009E564A">
          <w:pPr>
            <w:pStyle w:val="6"/>
            <w:numPr>
              <w:ilvl w:val="2"/>
              <w:numId w:val="70"/>
            </w:numPr>
            <w:tabs>
              <w:tab w:val="left" w:pos="1467"/>
              <w:tab w:val="left" w:leader="dot" w:pos="9529"/>
            </w:tabs>
            <w:ind w:left="868" w:firstLine="0"/>
          </w:pPr>
          <w:r>
            <w:t>Описание изменений, произошедших в функциональной структуре теплоснабжения муниципального образования за период, предшествующий актуализации</w:t>
          </w:r>
          <w:r>
            <w:rPr>
              <w:spacing w:val="-12"/>
            </w:rPr>
            <w:t xml:space="preserve"> </w:t>
          </w:r>
          <w:r>
            <w:t>Схемы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20</w:t>
          </w:r>
        </w:p>
        <w:p w:rsidR="00D242D1" w:rsidRDefault="009E564A">
          <w:pPr>
            <w:pStyle w:val="4"/>
            <w:tabs>
              <w:tab w:val="left" w:leader="dot" w:pos="9539"/>
            </w:tabs>
            <w:ind w:right="0"/>
            <w:jc w:val="left"/>
          </w:pPr>
          <w:hyperlink w:anchor="_TOC_250124" w:history="1"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«Источники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энергии»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spacing w:before="101"/>
            <w:ind w:left="1407" w:right="0" w:hanging="539"/>
          </w:pPr>
          <w:r>
            <w:t>Структура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техничес</w:t>
          </w:r>
          <w:r>
            <w:t>кие</w:t>
          </w:r>
          <w:r>
            <w:rPr>
              <w:spacing w:val="-12"/>
            </w:rPr>
            <w:t xml:space="preserve"> </w:t>
          </w:r>
          <w:r>
            <w:t>характеристики</w:t>
          </w:r>
          <w:r>
            <w:rPr>
              <w:spacing w:val="-13"/>
            </w:rPr>
            <w:t xml:space="preserve"> </w:t>
          </w:r>
          <w:r>
            <w:t>основного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оборудования</w:t>
          </w:r>
          <w:r>
            <w:tab/>
          </w:r>
          <w:r>
            <w:rPr>
              <w:spacing w:val="-5"/>
            </w:rPr>
            <w:t>21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868" w:firstLine="0"/>
          </w:pPr>
          <w:r>
    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    </w:r>
          <w:r>
            <w:tab/>
          </w:r>
          <w:r>
            <w:rPr>
              <w:spacing w:val="-6"/>
            </w:rPr>
            <w:t>21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868" w:firstLine="0"/>
          </w:pPr>
          <w:r>
            <w:t xml:space="preserve">Ограничения тепловой мощности и параметров располагаемой тепловой </w:t>
          </w:r>
          <w:r>
            <w:rPr>
              <w:spacing w:val="-2"/>
            </w:rPr>
            <w:t>мощности</w:t>
          </w:r>
          <w:r>
            <w:tab/>
          </w:r>
          <w:r>
            <w:rPr>
              <w:spacing w:val="-6"/>
            </w:rPr>
            <w:t>21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868" w:firstLine="0"/>
          </w:pPr>
          <w:r>
    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    </w:r>
          <w:r>
            <w:tab/>
          </w:r>
          <w:r>
            <w:rPr>
              <w:spacing w:val="-6"/>
            </w:rPr>
            <w:t>22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868" w:firstLine="0"/>
          </w:pPr>
          <w:r>
            <w:t>Сроки ввода в эксплуатацию основного оборудования, год</w:t>
          </w:r>
          <w:r>
            <w:t xml:space="preserve"> последнего освидетельствования, при допуске к эксплуатации после ремонта, год продления ресурса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мероприятия</w:t>
          </w:r>
          <w:r>
            <w:rPr>
              <w:spacing w:val="-10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продлению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ресурса</w:t>
          </w:r>
          <w:r>
            <w:tab/>
          </w:r>
          <w:r>
            <w:rPr>
              <w:spacing w:val="-5"/>
            </w:rPr>
            <w:t>22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868" w:firstLine="0"/>
          </w:pPr>
          <w:r>
            <w:t xml:space="preserve">Схемы выдачи тепловой мощности, структура теплофикационных установок (для источников тепловой энергии, функционирующих в </w:t>
          </w:r>
          <w:r>
            <w:t>режиме комбинированной выработки электрической и тепловой энергии)</w:t>
          </w:r>
          <w:r>
            <w:tab/>
          </w:r>
          <w:r>
            <w:rPr>
              <w:spacing w:val="-6"/>
            </w:rPr>
            <w:t>22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868" w:firstLine="0"/>
          </w:pPr>
          <w:r>
    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зависимости</w:t>
          </w:r>
          <w:r>
            <w:rPr>
              <w:spacing w:val="-10"/>
            </w:rPr>
            <w:t xml:space="preserve"> </w:t>
          </w:r>
          <w:r>
            <w:t>от</w:t>
          </w:r>
          <w:r>
            <w:rPr>
              <w:spacing w:val="-11"/>
            </w:rPr>
            <w:t xml:space="preserve"> </w:t>
          </w:r>
          <w:r>
            <w:t>температуры</w:t>
          </w:r>
          <w:r>
            <w:rPr>
              <w:spacing w:val="-11"/>
            </w:rPr>
            <w:t xml:space="preserve"> </w:t>
          </w:r>
          <w:r>
            <w:t>нару</w:t>
          </w:r>
          <w:r>
            <w:t>жного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воздуха</w:t>
          </w:r>
          <w:r>
            <w:tab/>
          </w:r>
          <w:r>
            <w:rPr>
              <w:spacing w:val="-5"/>
            </w:rPr>
            <w:t>22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spacing w:line="274" w:lineRule="exact"/>
            <w:ind w:left="1407" w:right="0" w:hanging="539"/>
          </w:pPr>
          <w:r>
            <w:t>Среднегодовая</w:t>
          </w:r>
          <w:r>
            <w:rPr>
              <w:spacing w:val="-14"/>
            </w:rPr>
            <w:t xml:space="preserve"> </w:t>
          </w:r>
          <w:r>
            <w:t>загрузка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оборудования</w:t>
          </w:r>
          <w:r>
            <w:tab/>
          </w:r>
          <w:r>
            <w:rPr>
              <w:spacing w:val="-5"/>
            </w:rPr>
            <w:t>23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407"/>
              <w:tab w:val="left" w:leader="dot" w:pos="9529"/>
            </w:tabs>
            <w:ind w:left="1407" w:right="0" w:hanging="539"/>
          </w:pPr>
          <w:r>
            <w:t>Способы</w:t>
          </w:r>
          <w:r>
            <w:rPr>
              <w:spacing w:val="-10"/>
            </w:rPr>
            <w:t xml:space="preserve"> </w:t>
          </w:r>
          <w:r>
            <w:t>учета</w:t>
          </w:r>
          <w:r>
            <w:rPr>
              <w:spacing w:val="-10"/>
            </w:rPr>
            <w:t xml:space="preserve"> </w:t>
          </w:r>
          <w:r>
            <w:t>тепла,</w:t>
          </w:r>
          <w:r>
            <w:rPr>
              <w:spacing w:val="-9"/>
            </w:rPr>
            <w:t xml:space="preserve"> </w:t>
          </w:r>
          <w:r>
            <w:t>отпущенного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тепловые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сети</w:t>
          </w:r>
          <w:r>
            <w:tab/>
          </w:r>
          <w:r>
            <w:rPr>
              <w:spacing w:val="-5"/>
            </w:rPr>
            <w:t>23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527"/>
              <w:tab w:val="left" w:leader="dot" w:pos="9529"/>
            </w:tabs>
            <w:ind w:left="868" w:firstLine="0"/>
          </w:pPr>
          <w:r>
            <w:t xml:space="preserve">Статистика отказов и восстановлений оборудования источников тепловой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6"/>
            </w:rPr>
            <w:t>23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527"/>
              <w:tab w:val="left" w:leader="dot" w:pos="9529"/>
            </w:tabs>
            <w:ind w:left="868" w:firstLine="0"/>
          </w:pPr>
          <w:r>
            <w:t>Предписания надзорных органов по запрещению дальнейшей эксплуатации источников тепловой энергии</w:t>
          </w:r>
          <w:r>
            <w:tab/>
          </w:r>
          <w:r>
            <w:rPr>
              <w:spacing w:val="-6"/>
            </w:rPr>
            <w:t>23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527"/>
              <w:tab w:val="left" w:leader="dot" w:pos="9529"/>
            </w:tabs>
            <w:ind w:left="868" w:firstLine="0"/>
          </w:pPr>
          <w:r>
            <w:t>Перечень источников</w:t>
          </w:r>
          <w:r>
            <w:rPr>
              <w:spacing w:val="-2"/>
            </w:rPr>
            <w:t xml:space="preserve"> </w:t>
          </w:r>
          <w:r>
            <w:t>тепловой энергии</w:t>
          </w:r>
          <w:r>
            <w:rPr>
              <w:spacing w:val="-3"/>
            </w:rPr>
            <w:t xml:space="preserve"> </w:t>
          </w:r>
          <w:r>
            <w:t>и (или)</w:t>
          </w:r>
          <w:r>
            <w:rPr>
              <w:spacing w:val="-2"/>
            </w:rPr>
            <w:t xml:space="preserve"> </w:t>
          </w:r>
          <w:r>
            <w:t>оборудования</w:t>
          </w:r>
          <w:r>
            <w:rPr>
              <w:spacing w:val="-1"/>
            </w:rPr>
            <w:t xml:space="preserve"> </w:t>
          </w:r>
          <w:r>
            <w:t xml:space="preserve">(турбоагрегатов), входящего в их состав (для источников тепловой энергии, функционирующих в режиме </w:t>
          </w:r>
          <w:r>
            <w:t>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режиме: в целях обеспечения надежного теплоснабжения потребителей</w:t>
          </w:r>
          <w:r>
            <w:tab/>
          </w:r>
          <w:r>
            <w:rPr>
              <w:spacing w:val="-6"/>
            </w:rPr>
            <w:t>23</w:t>
          </w:r>
        </w:p>
        <w:p w:rsidR="00D242D1" w:rsidRDefault="009E564A">
          <w:pPr>
            <w:pStyle w:val="6"/>
            <w:numPr>
              <w:ilvl w:val="2"/>
              <w:numId w:val="69"/>
            </w:numPr>
            <w:tabs>
              <w:tab w:val="left" w:pos="1527"/>
              <w:tab w:val="left" w:leader="dot" w:pos="9529"/>
            </w:tabs>
            <w:ind w:left="868" w:firstLine="0"/>
          </w:pPr>
          <w:r>
            <w:t>Описание изменений технических характер</w:t>
          </w:r>
          <w:r>
            <w:t>истик основного оборудования источников тепловой энергии, зафиксированных за период, предшествующий актуализации</w:t>
          </w:r>
          <w:r>
            <w:rPr>
              <w:spacing w:val="-12"/>
            </w:rPr>
            <w:t xml:space="preserve"> </w:t>
          </w:r>
          <w:r>
            <w:t>Схемы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24</w:t>
          </w:r>
        </w:p>
        <w:p w:rsidR="00D242D1" w:rsidRDefault="009E564A">
          <w:pPr>
            <w:pStyle w:val="4"/>
            <w:tabs>
              <w:tab w:val="left" w:leader="dot" w:pos="9539"/>
            </w:tabs>
            <w:ind w:right="0"/>
            <w:jc w:val="left"/>
          </w:pPr>
          <w:hyperlink w:anchor="_TOC_250123" w:history="1"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«Тепловые</w:t>
            </w:r>
            <w:r>
              <w:rPr>
                <w:spacing w:val="-8"/>
              </w:rPr>
              <w:t xml:space="preserve"> </w:t>
            </w:r>
            <w:r>
              <w:t>сети,</w:t>
            </w:r>
            <w:r>
              <w:rPr>
                <w:spacing w:val="-7"/>
              </w:rPr>
              <w:t xml:space="preserve"> </w:t>
            </w:r>
            <w:r>
              <w:t>сооружения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них»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spacing w:before="101" w:after="207"/>
            <w:ind w:firstLine="0"/>
          </w:pPr>
          <w:r>
            <w:t>Описание</w:t>
          </w:r>
          <w:r>
            <w:rPr>
              <w:spacing w:val="-1"/>
            </w:rPr>
            <w:t xml:space="preserve"> </w:t>
          </w:r>
          <w:r>
            <w:t>структуры</w:t>
          </w:r>
          <w:r>
            <w:rPr>
              <w:spacing w:val="-1"/>
            </w:rPr>
            <w:t xml:space="preserve"> </w:t>
          </w:r>
          <w:r>
            <w:t>тепловых сетей от каждо</w:t>
          </w:r>
          <w:r>
            <w:t>го источника</w:t>
          </w:r>
          <w:r>
            <w:rPr>
              <w:spacing w:val="-1"/>
            </w:rPr>
            <w:t xml:space="preserve"> </w:t>
          </w:r>
          <w:r>
            <w:t>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  </w:r>
          <w:r>
            <w:tab/>
          </w:r>
          <w:r>
            <w:rPr>
              <w:spacing w:val="-6"/>
            </w:rPr>
            <w:t>25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spacing w:before="72"/>
            <w:ind w:right="562" w:firstLine="0"/>
          </w:pPr>
          <w:r>
            <w:lastRenderedPageBreak/>
            <w:t>Карты</w:t>
          </w:r>
          <w:r>
            <w:rPr>
              <w:spacing w:val="-4"/>
            </w:rPr>
            <w:t xml:space="preserve"> </w:t>
          </w:r>
          <w:r>
            <w:t>(схемы)</w:t>
          </w:r>
          <w:r>
            <w:rPr>
              <w:spacing w:val="-4"/>
            </w:rPr>
            <w:t xml:space="preserve"> </w:t>
          </w:r>
          <w:r>
            <w:t>тепловых</w:t>
          </w:r>
          <w:r>
            <w:rPr>
              <w:spacing w:val="-3"/>
            </w:rPr>
            <w:t xml:space="preserve"> </w:t>
          </w:r>
          <w:r>
            <w:t>сетей,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зонах</w:t>
          </w:r>
          <w:r>
            <w:rPr>
              <w:spacing w:val="-3"/>
            </w:rPr>
            <w:t xml:space="preserve"> </w:t>
          </w:r>
          <w:r>
            <w:t>действия</w:t>
          </w:r>
          <w:r>
            <w:rPr>
              <w:spacing w:val="-3"/>
            </w:rPr>
            <w:t xml:space="preserve"> </w:t>
          </w:r>
          <w:r>
            <w:t>источников</w:t>
          </w:r>
          <w:r>
            <w:rPr>
              <w:spacing w:val="-4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энергии,</w:t>
          </w:r>
          <w:r>
            <w:rPr>
              <w:spacing w:val="-3"/>
            </w:rPr>
            <w:t xml:space="preserve"> </w:t>
          </w:r>
          <w:r>
            <w:t>в электронной форме и (или) на бумажном носителе</w:t>
          </w:r>
          <w:r>
            <w:tab/>
          </w:r>
          <w:r>
            <w:rPr>
              <w:spacing w:val="-6"/>
            </w:rPr>
            <w:t>25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ind w:firstLine="0"/>
          </w:pPr>
          <w:r>
            <w:t>Параметры тепловых сетей, включая год начала эксплуатации: тип изоляции;</w:t>
          </w:r>
          <w:r>
            <w:rPr>
              <w:spacing w:val="40"/>
            </w:rPr>
            <w:t xml:space="preserve"> </w:t>
          </w:r>
          <w:r>
            <w:t>тип компенсирующих устройств; тип прокладки; краткую характеристику грунтов, в местах прокладки, с выд</w:t>
          </w:r>
          <w:r>
            <w:t>елением наименее надежных участков; определением их материальной характеристики и тепловой нагрузки потребителей, подключенных к таким участкам</w:t>
          </w:r>
          <w:r>
            <w:tab/>
          </w:r>
          <w:r>
            <w:rPr>
              <w:spacing w:val="-6"/>
            </w:rPr>
            <w:t>25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типов и количества секционирующей и регулирующей арматуры на тепловых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сетях</w:t>
          </w:r>
          <w:r>
            <w:tab/>
          </w:r>
          <w:r>
            <w:rPr>
              <w:spacing w:val="-5"/>
            </w:rPr>
            <w:t>26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типов и стро</w:t>
          </w:r>
          <w:r>
            <w:t>ительных особенностей тепловых пунктов, тепловых камер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павильонов</w:t>
          </w:r>
          <w:r>
            <w:tab/>
          </w:r>
          <w:r>
            <w:rPr>
              <w:spacing w:val="-5"/>
            </w:rPr>
            <w:t>26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ind w:firstLine="0"/>
          </w:pPr>
          <w:r>
            <w:t xml:space="preserve">Описание графиков регулирования отпуска тепла в тепловые сети с анализом их </w:t>
          </w:r>
          <w:r>
            <w:rPr>
              <w:spacing w:val="-2"/>
            </w:rPr>
            <w:t>обоснованности</w:t>
          </w:r>
          <w:r>
            <w:tab/>
          </w:r>
          <w:r>
            <w:rPr>
              <w:spacing w:val="-6"/>
            </w:rPr>
            <w:t>27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</w:tabs>
            <w:ind w:right="737" w:firstLine="0"/>
          </w:pPr>
          <w:r>
            <w:t>Фактические температурные режимы отпуска тепла в тепловые сети и их соответствие</w:t>
          </w:r>
          <w:r>
            <w:rPr>
              <w:spacing w:val="-5"/>
            </w:rPr>
            <w:t xml:space="preserve"> </w:t>
          </w:r>
          <w:r>
            <w:t>утвержденн</w:t>
          </w:r>
          <w:r>
            <w:t>ым</w:t>
          </w:r>
          <w:r>
            <w:rPr>
              <w:spacing w:val="-5"/>
            </w:rPr>
            <w:t xml:space="preserve"> </w:t>
          </w:r>
          <w:r>
            <w:t>графикам</w:t>
          </w:r>
          <w:r>
            <w:rPr>
              <w:spacing w:val="-5"/>
            </w:rPr>
            <w:t xml:space="preserve"> </w:t>
          </w:r>
          <w:r>
            <w:t>регулирования</w:t>
          </w:r>
          <w:r>
            <w:rPr>
              <w:spacing w:val="-5"/>
            </w:rPr>
            <w:t xml:space="preserve"> </w:t>
          </w:r>
          <w:r>
            <w:t>отпуска</w:t>
          </w:r>
          <w:r>
            <w:rPr>
              <w:spacing w:val="-5"/>
            </w:rPr>
            <w:t xml:space="preserve"> </w:t>
          </w:r>
          <w:r>
            <w:t>тепла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тепловые</w:t>
          </w:r>
          <w:r>
            <w:rPr>
              <w:spacing w:val="-5"/>
            </w:rPr>
            <w:t xml:space="preserve"> </w:t>
          </w:r>
          <w:r>
            <w:t>сети</w:t>
          </w:r>
        </w:p>
        <w:p w:rsidR="00D242D1" w:rsidRDefault="009E564A">
          <w:pPr>
            <w:pStyle w:val="6"/>
            <w:tabs>
              <w:tab w:val="left" w:leader="dot" w:pos="9529"/>
            </w:tabs>
            <w:ind w:left="884" w:right="0"/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27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ind w:left="1407" w:right="0" w:hanging="539"/>
          </w:pPr>
          <w:r>
            <w:t>Гидравлические</w:t>
          </w:r>
          <w:r>
            <w:rPr>
              <w:spacing w:val="-13"/>
            </w:rPr>
            <w:t xml:space="preserve"> </w:t>
          </w:r>
          <w:r>
            <w:t>режимы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пьезометрические</w:t>
          </w:r>
          <w:r>
            <w:rPr>
              <w:spacing w:val="-12"/>
            </w:rPr>
            <w:t xml:space="preserve"> </w:t>
          </w:r>
          <w:r>
            <w:t>графики</w:t>
          </w:r>
          <w:r>
            <w:rPr>
              <w:spacing w:val="-13"/>
            </w:rPr>
            <w:t xml:space="preserve"> </w:t>
          </w:r>
          <w:r>
            <w:t>тепловых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сетей</w:t>
          </w:r>
          <w:r>
            <w:tab/>
          </w:r>
          <w:r>
            <w:rPr>
              <w:spacing w:val="-5"/>
            </w:rPr>
            <w:t>28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407"/>
              <w:tab w:val="left" w:leader="dot" w:pos="9529"/>
            </w:tabs>
            <w:ind w:left="1407" w:right="0" w:hanging="539"/>
          </w:pPr>
          <w:r>
            <w:t>Статистика</w:t>
          </w:r>
          <w:r>
            <w:rPr>
              <w:spacing w:val="-11"/>
            </w:rPr>
            <w:t xml:space="preserve"> </w:t>
          </w:r>
          <w:r>
            <w:t>отказов</w:t>
          </w:r>
          <w:r>
            <w:rPr>
              <w:spacing w:val="-10"/>
            </w:rPr>
            <w:t xml:space="preserve"> </w:t>
          </w:r>
          <w:r>
            <w:t>тепловых</w:t>
          </w:r>
          <w:r>
            <w:rPr>
              <w:spacing w:val="-9"/>
            </w:rPr>
            <w:t xml:space="preserve"> </w:t>
          </w:r>
          <w:r>
            <w:t>сетей</w:t>
          </w:r>
          <w:r>
            <w:rPr>
              <w:spacing w:val="-8"/>
            </w:rPr>
            <w:t xml:space="preserve"> </w:t>
          </w:r>
          <w:r>
            <w:t>(аварийных</w:t>
          </w:r>
          <w:r>
            <w:rPr>
              <w:spacing w:val="-10"/>
            </w:rPr>
            <w:t xml:space="preserve"> </w:t>
          </w:r>
          <w:r>
            <w:t>ситуаций)</w:t>
          </w:r>
          <w:r>
            <w:rPr>
              <w:spacing w:val="-10"/>
            </w:rPr>
            <w:t xml:space="preserve"> </w:t>
          </w:r>
          <w:r>
            <w:t>за</w:t>
          </w:r>
          <w:r>
            <w:rPr>
              <w:spacing w:val="-10"/>
            </w:rPr>
            <w:t xml:space="preserve"> </w:t>
          </w:r>
          <w:r>
            <w:t>последние</w:t>
          </w:r>
          <w:r>
            <w:rPr>
              <w:spacing w:val="-10"/>
            </w:rPr>
            <w:t xml:space="preserve"> </w:t>
          </w:r>
          <w:r>
            <w:t>5</w:t>
          </w:r>
          <w:r>
            <w:rPr>
              <w:spacing w:val="-9"/>
            </w:rPr>
            <w:t xml:space="preserve"> </w:t>
          </w:r>
          <w:r>
            <w:rPr>
              <w:spacing w:val="-5"/>
            </w:rPr>
            <w:t>лет</w:t>
          </w:r>
          <w:r>
            <w:tab/>
          </w:r>
          <w:r>
            <w:rPr>
              <w:spacing w:val="-5"/>
            </w:rPr>
            <w:t>28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</w:r>
          <w:r>
            <w:tab/>
          </w:r>
          <w:r>
            <w:rPr>
              <w:spacing w:val="-6"/>
            </w:rPr>
            <w:t>28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процедур диагностики состояния тепловых сетей и планирования капи</w:t>
          </w:r>
          <w:r>
            <w:t>тальных</w:t>
          </w:r>
          <w:r>
            <w:rPr>
              <w:spacing w:val="-14"/>
            </w:rPr>
            <w:t xml:space="preserve"> </w:t>
          </w:r>
          <w:r>
            <w:t>(текущих)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ремонтов</w:t>
          </w:r>
          <w:r>
            <w:tab/>
          </w:r>
          <w:r>
            <w:rPr>
              <w:spacing w:val="-7"/>
            </w:rPr>
            <w:t>28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6"/>
              <w:tab w:val="left" w:leader="dot" w:pos="9529"/>
            </w:tabs>
            <w:ind w:left="867" w:firstLine="0"/>
          </w:pPr>
          <w:r>
            <w:t>Описание периодичности и соответствия требованиям технических</w:t>
          </w:r>
          <w:r>
            <w:rPr>
              <w:spacing w:val="40"/>
            </w:rPr>
            <w:t xml:space="preserve"> </w:t>
          </w:r>
          <w:r>
            <w:t>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</w:t>
          </w:r>
          <w:r>
            <w:t xml:space="preserve"> сетей</w:t>
          </w:r>
          <w:r>
            <w:tab/>
          </w:r>
          <w:r>
            <w:rPr>
              <w:spacing w:val="-6"/>
            </w:rPr>
            <w:t>29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    </w:r>
          <w:r>
            <w:tab/>
          </w:r>
          <w:r>
            <w:rPr>
              <w:spacing w:val="-6"/>
            </w:rPr>
            <w:t>30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Оценка фактических потерь тепловой энергии и теплоносителя, при пер</w:t>
          </w:r>
          <w:r>
            <w:t>едаче тепловой энергии и теплоносителя по тепловым сетям, за последние 3 года</w:t>
          </w:r>
          <w:r>
            <w:tab/>
          </w:r>
          <w:r>
            <w:rPr>
              <w:spacing w:val="-6"/>
            </w:rPr>
            <w:t>32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Предписания надзорных органов по запрещению дальнейшей эксплуатации участков</w:t>
          </w:r>
          <w:r>
            <w:rPr>
              <w:spacing w:val="-8"/>
            </w:rPr>
            <w:t xml:space="preserve"> </w:t>
          </w:r>
          <w:r>
            <w:t>тепловой</w:t>
          </w:r>
          <w:r>
            <w:rPr>
              <w:spacing w:val="-7"/>
            </w:rPr>
            <w:t xml:space="preserve"> </w:t>
          </w:r>
          <w:r>
            <w:t>сети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результаты</w:t>
          </w:r>
          <w:r>
            <w:rPr>
              <w:spacing w:val="-10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исполнения</w:t>
          </w:r>
          <w:r>
            <w:tab/>
          </w:r>
          <w:r>
            <w:rPr>
              <w:spacing w:val="-5"/>
            </w:rPr>
            <w:t>32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</w:tabs>
            <w:ind w:right="588" w:firstLine="0"/>
          </w:pPr>
          <w:r>
            <w:t>Описание наиболее распространенных типов присоединений теплопотребляющих установок потребителей к тепловым сетям, определяющих</w:t>
          </w:r>
          <w:r>
            <w:rPr>
              <w:spacing w:val="40"/>
            </w:rPr>
            <w:t xml:space="preserve"> </w:t>
          </w:r>
          <w:r>
            <w:t>выбор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обоснование</w:t>
          </w:r>
          <w:r>
            <w:rPr>
              <w:spacing w:val="-5"/>
            </w:rPr>
            <w:t xml:space="preserve"> </w:t>
          </w:r>
          <w:r>
            <w:t>графика</w:t>
          </w:r>
          <w:r>
            <w:rPr>
              <w:spacing w:val="-5"/>
            </w:rPr>
            <w:t xml:space="preserve"> </w:t>
          </w:r>
          <w:r>
            <w:t>регулирования</w:t>
          </w:r>
          <w:r>
            <w:rPr>
              <w:spacing w:val="-7"/>
            </w:rPr>
            <w:t xml:space="preserve"> </w:t>
          </w:r>
          <w:r>
            <w:t>отпуска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spacing w:val="-3"/>
            </w:rPr>
            <w:t xml:space="preserve"> </w:t>
          </w:r>
          <w:r>
            <w:t>потребителям</w:t>
          </w:r>
        </w:p>
        <w:p w:rsidR="00D242D1" w:rsidRDefault="009E564A">
          <w:pPr>
            <w:pStyle w:val="6"/>
            <w:tabs>
              <w:tab w:val="left" w:leader="dot" w:pos="9529"/>
            </w:tabs>
            <w:spacing w:before="1"/>
            <w:ind w:left="884" w:right="0"/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32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 xml:space="preserve">Сведения о наличии коммерческого приборного </w:t>
          </w:r>
          <w:r>
            <w:t>учета тепловой энергии, отпущенной</w:t>
          </w:r>
          <w:r>
            <w:rPr>
              <w:spacing w:val="-1"/>
            </w:rPr>
            <w:t xml:space="preserve"> </w:t>
          </w:r>
          <w:r>
            <w:t>из</w:t>
          </w:r>
          <w:r>
            <w:rPr>
              <w:spacing w:val="-1"/>
            </w:rPr>
            <w:t xml:space="preserve"> </w:t>
          </w:r>
          <w:r>
            <w:t>тепловых</w:t>
          </w:r>
          <w:r>
            <w:rPr>
              <w:spacing w:val="-2"/>
            </w:rPr>
            <w:t xml:space="preserve"> </w:t>
          </w:r>
          <w:r>
            <w:t>сетей</w:t>
          </w:r>
          <w:r>
            <w:rPr>
              <w:spacing w:val="-1"/>
            </w:rPr>
            <w:t xml:space="preserve"> </w:t>
          </w:r>
          <w:r>
            <w:t>потребителям,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анализ</w:t>
          </w:r>
          <w:r>
            <w:rPr>
              <w:spacing w:val="-4"/>
            </w:rPr>
            <w:t xml:space="preserve"> </w:t>
          </w:r>
          <w:r>
            <w:t>планов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установке</w:t>
          </w:r>
          <w:r>
            <w:rPr>
              <w:spacing w:val="-3"/>
            </w:rPr>
            <w:t xml:space="preserve"> </w:t>
          </w:r>
          <w:r>
            <w:t>приборов учета</w:t>
          </w:r>
          <w:r>
            <w:rPr>
              <w:spacing w:val="-8"/>
            </w:rPr>
            <w:t xml:space="preserve"> </w:t>
          </w:r>
          <w:r>
            <w:t>тепловой</w:t>
          </w:r>
          <w:r>
            <w:rPr>
              <w:spacing w:val="-6"/>
            </w:rPr>
            <w:t xml:space="preserve"> </w:t>
          </w:r>
          <w:r>
            <w:t>энергии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теплоносителя</w:t>
          </w:r>
          <w:r>
            <w:tab/>
          </w:r>
          <w:r>
            <w:rPr>
              <w:spacing w:val="-5"/>
            </w:rPr>
            <w:t>32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Анализ работы диспетчерских служб теплоснабжающих (теплосетевых) организаций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используемых</w:t>
          </w:r>
          <w:r>
            <w:rPr>
              <w:spacing w:val="-11"/>
            </w:rPr>
            <w:t xml:space="preserve"> </w:t>
          </w:r>
          <w:r>
            <w:t>средств</w:t>
          </w:r>
          <w:r>
            <w:rPr>
              <w:spacing w:val="-13"/>
            </w:rPr>
            <w:t xml:space="preserve"> </w:t>
          </w:r>
          <w:r>
            <w:t>автоматизации,</w:t>
          </w:r>
          <w:r>
            <w:rPr>
              <w:spacing w:val="-11"/>
            </w:rPr>
            <w:t xml:space="preserve"> </w:t>
          </w:r>
          <w:r>
            <w:t>телемеханизации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связи</w:t>
          </w:r>
          <w:r>
            <w:tab/>
          </w:r>
          <w:r>
            <w:rPr>
              <w:spacing w:val="-5"/>
            </w:rPr>
            <w:t>32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firstLine="0"/>
          </w:pPr>
          <w:r>
            <w:t>Уровень автоматизации и обслуживания центральных тепловых пунктов, насосных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станций</w:t>
          </w:r>
          <w:r>
            <w:tab/>
          </w:r>
          <w:r>
            <w:rPr>
              <w:spacing w:val="-5"/>
            </w:rPr>
            <w:t>33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7"/>
              <w:tab w:val="left" w:leader="dot" w:pos="9529"/>
            </w:tabs>
            <w:ind w:left="1527" w:right="0" w:hanging="659"/>
          </w:pPr>
          <w:r>
            <w:t>Сведения</w:t>
          </w:r>
          <w:r>
            <w:rPr>
              <w:spacing w:val="-9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t>наличии</w:t>
          </w:r>
          <w:r>
            <w:rPr>
              <w:spacing w:val="-7"/>
            </w:rPr>
            <w:t xml:space="preserve"> </w:t>
          </w:r>
          <w:r>
            <w:t>защиты</w:t>
          </w:r>
          <w:r>
            <w:rPr>
              <w:spacing w:val="-10"/>
            </w:rPr>
            <w:t xml:space="preserve"> </w:t>
          </w:r>
          <w:r>
            <w:t>тепловых</w:t>
          </w:r>
          <w:r>
            <w:rPr>
              <w:spacing w:val="-8"/>
            </w:rPr>
            <w:t xml:space="preserve"> </w:t>
          </w:r>
          <w:r>
            <w:t>сетей</w:t>
          </w:r>
          <w:r>
            <w:rPr>
              <w:spacing w:val="-8"/>
            </w:rPr>
            <w:t xml:space="preserve"> </w:t>
          </w:r>
          <w:r>
            <w:t>от</w:t>
          </w:r>
          <w:r>
            <w:rPr>
              <w:spacing w:val="-9"/>
            </w:rPr>
            <w:t xml:space="preserve"> </w:t>
          </w:r>
          <w:r>
            <w:t>превышения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давления</w:t>
          </w:r>
          <w:r>
            <w:tab/>
          </w:r>
          <w:r>
            <w:rPr>
              <w:spacing w:val="-5"/>
            </w:rPr>
            <w:t>33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6"/>
              <w:tab w:val="left" w:leader="dot" w:pos="9529"/>
            </w:tabs>
            <w:ind w:left="867" w:firstLine="0"/>
          </w:pPr>
          <w:r>
            <w:t>Перечень выявленных бесхозяйных тепловых сетей и обоснование</w:t>
          </w:r>
          <w:r>
            <w:t xml:space="preserve"> выбора организации, уполномоченной на их эксплуатацию</w:t>
          </w:r>
          <w:r>
            <w:tab/>
          </w:r>
          <w:r>
            <w:rPr>
              <w:spacing w:val="-6"/>
            </w:rPr>
            <w:t>33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6"/>
              <w:tab w:val="left" w:leader="dot" w:pos="9529"/>
            </w:tabs>
            <w:ind w:left="1526" w:right="0" w:hanging="659"/>
          </w:pPr>
          <w:r>
            <w:t>Данные</w:t>
          </w:r>
          <w:r>
            <w:rPr>
              <w:spacing w:val="-11"/>
            </w:rPr>
            <w:t xml:space="preserve"> </w:t>
          </w:r>
          <w:r>
            <w:t>энергетических</w:t>
          </w:r>
          <w:r>
            <w:rPr>
              <w:spacing w:val="-10"/>
            </w:rPr>
            <w:t xml:space="preserve"> </w:t>
          </w:r>
          <w:r>
            <w:t>характеристик</w:t>
          </w:r>
          <w:r>
            <w:rPr>
              <w:spacing w:val="-9"/>
            </w:rPr>
            <w:t xml:space="preserve"> </w:t>
          </w:r>
          <w:r>
            <w:t>тепловых</w:t>
          </w:r>
          <w:r>
            <w:rPr>
              <w:spacing w:val="-10"/>
            </w:rPr>
            <w:t xml:space="preserve"> </w:t>
          </w:r>
          <w:r>
            <w:t>сетей</w:t>
          </w:r>
          <w:r>
            <w:rPr>
              <w:spacing w:val="-9"/>
            </w:rPr>
            <w:t xml:space="preserve"> </w:t>
          </w:r>
          <w:r>
            <w:t>(при</w:t>
          </w:r>
          <w:r>
            <w:rPr>
              <w:spacing w:val="-10"/>
            </w:rPr>
            <w:t xml:space="preserve"> </w:t>
          </w:r>
          <w:r>
            <w:t>их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наличии)</w:t>
          </w:r>
          <w:r>
            <w:tab/>
          </w:r>
          <w:r>
            <w:rPr>
              <w:spacing w:val="-5"/>
            </w:rPr>
            <w:t>33</w:t>
          </w:r>
        </w:p>
        <w:p w:rsidR="00D242D1" w:rsidRDefault="009E564A">
          <w:pPr>
            <w:pStyle w:val="6"/>
            <w:numPr>
              <w:ilvl w:val="2"/>
              <w:numId w:val="68"/>
            </w:numPr>
            <w:tabs>
              <w:tab w:val="left" w:pos="1526"/>
            </w:tabs>
            <w:ind w:left="867" w:right="683" w:firstLine="0"/>
          </w:pPr>
          <w:r>
            <w:t>Описание изменений в характеристиках тепловых сетей и сооружений на них, зафиксированных</w:t>
          </w:r>
          <w:r>
            <w:rPr>
              <w:spacing w:val="-6"/>
            </w:rPr>
            <w:t xml:space="preserve"> </w:t>
          </w:r>
          <w:r>
            <w:t>за</w:t>
          </w:r>
          <w:r>
            <w:rPr>
              <w:spacing w:val="-7"/>
            </w:rPr>
            <w:t xml:space="preserve"> </w:t>
          </w:r>
          <w:r>
            <w:t>период,</w:t>
          </w:r>
          <w:r>
            <w:rPr>
              <w:spacing w:val="-6"/>
            </w:rPr>
            <w:t xml:space="preserve"> </w:t>
          </w:r>
          <w:r>
            <w:t>предшествующий</w:t>
          </w:r>
          <w:r>
            <w:rPr>
              <w:spacing w:val="-8"/>
            </w:rPr>
            <w:t xml:space="preserve"> </w:t>
          </w:r>
          <w:r>
            <w:t>актуализации</w:t>
          </w:r>
          <w:r>
            <w:rPr>
              <w:spacing w:val="-5"/>
            </w:rPr>
            <w:t xml:space="preserve"> </w:t>
          </w:r>
          <w:r>
            <w:t>Схемы</w:t>
          </w:r>
          <w:r>
            <w:rPr>
              <w:spacing w:val="-7"/>
            </w:rPr>
            <w:t xml:space="preserve"> </w:t>
          </w:r>
          <w:r>
            <w:t>теплоснабжения</w:t>
          </w:r>
        </w:p>
        <w:p w:rsidR="00D242D1" w:rsidRDefault="009E564A">
          <w:pPr>
            <w:pStyle w:val="6"/>
            <w:tabs>
              <w:tab w:val="left" w:leader="dot" w:pos="9529"/>
            </w:tabs>
            <w:spacing w:after="163"/>
            <w:ind w:left="884" w:right="0"/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33</w:t>
          </w:r>
        </w:p>
        <w:p w:rsidR="00D242D1" w:rsidRDefault="009E564A">
          <w:pPr>
            <w:pStyle w:val="4"/>
            <w:tabs>
              <w:tab w:val="left" w:leader="dot" w:pos="9539"/>
            </w:tabs>
            <w:spacing w:before="74"/>
            <w:ind w:right="0"/>
            <w:jc w:val="left"/>
          </w:pPr>
          <w:r>
            <w:lastRenderedPageBreak/>
            <w:t>Часть</w:t>
          </w:r>
          <w:r>
            <w:rPr>
              <w:spacing w:val="-7"/>
            </w:rPr>
            <w:t xml:space="preserve"> </w:t>
          </w:r>
          <w:r>
            <w:t>4</w:t>
          </w:r>
          <w:r>
            <w:rPr>
              <w:spacing w:val="-8"/>
            </w:rPr>
            <w:t xml:space="preserve"> </w:t>
          </w:r>
          <w:r>
            <w:t>«Зоны</w:t>
          </w:r>
          <w:r>
            <w:rPr>
              <w:spacing w:val="-9"/>
            </w:rPr>
            <w:t xml:space="preserve"> </w:t>
          </w:r>
          <w:r>
            <w:t>действия</w:t>
          </w:r>
          <w:r>
            <w:rPr>
              <w:spacing w:val="-7"/>
            </w:rPr>
            <w:t xml:space="preserve"> </w:t>
          </w:r>
          <w:r>
            <w:t>источников</w:t>
          </w:r>
          <w:r>
            <w:rPr>
              <w:spacing w:val="-11"/>
            </w:rPr>
            <w:t xml:space="preserve"> </w:t>
          </w:r>
          <w:r>
            <w:t>тепловой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энергии»</w:t>
          </w:r>
          <w:r>
            <w:tab/>
          </w:r>
          <w:r>
            <w:rPr>
              <w:spacing w:val="-5"/>
            </w:rPr>
            <w:t>34</w:t>
          </w:r>
        </w:p>
        <w:p w:rsidR="00D242D1" w:rsidRDefault="009E564A">
          <w:pPr>
            <w:pStyle w:val="4"/>
            <w:tabs>
              <w:tab w:val="left" w:leader="dot" w:pos="9539"/>
            </w:tabs>
            <w:spacing w:before="98"/>
            <w:ind w:right="559" w:hanging="1"/>
            <w:jc w:val="left"/>
          </w:pPr>
          <w:hyperlink w:anchor="_TOC_250122" w:history="1">
            <w:r>
              <w:t>Часть</w:t>
            </w:r>
            <w:r>
              <w:rPr>
                <w:spacing w:val="80"/>
              </w:rPr>
              <w:t xml:space="preserve"> </w:t>
            </w:r>
            <w:r>
              <w:t>5</w:t>
            </w:r>
            <w:r>
              <w:rPr>
                <w:spacing w:val="80"/>
              </w:rPr>
              <w:t xml:space="preserve"> </w:t>
            </w:r>
            <w:r>
              <w:t>«Тепловые</w:t>
            </w:r>
            <w:r>
              <w:rPr>
                <w:spacing w:val="80"/>
              </w:rPr>
              <w:t xml:space="preserve"> </w:t>
            </w:r>
            <w:r>
              <w:t>нагрузки</w:t>
            </w:r>
            <w:r>
              <w:rPr>
                <w:spacing w:val="80"/>
              </w:rPr>
              <w:t xml:space="preserve"> </w:t>
            </w:r>
            <w:r>
              <w:t>потребителей</w:t>
            </w:r>
            <w:r>
              <w:rPr>
                <w:spacing w:val="80"/>
              </w:rPr>
              <w:t xml:space="preserve"> </w:t>
            </w:r>
            <w:r>
              <w:t>тепловой</w:t>
            </w:r>
            <w:r>
              <w:rPr>
                <w:spacing w:val="80"/>
              </w:rPr>
              <w:t xml:space="preserve"> </w:t>
            </w:r>
            <w:r>
              <w:t>энергии,</w:t>
            </w:r>
            <w:r>
              <w:rPr>
                <w:spacing w:val="80"/>
              </w:rPr>
              <w:t xml:space="preserve"> </w:t>
            </w:r>
            <w:r>
              <w:t>групп</w:t>
            </w:r>
            <w:r>
              <w:rPr>
                <w:spacing w:val="80"/>
              </w:rPr>
              <w:t xml:space="preserve"> </w:t>
            </w:r>
            <w:r>
              <w:t>потребителей тепловой</w:t>
            </w:r>
            <w:r>
              <w:rPr>
                <w:spacing w:val="-8"/>
              </w:rPr>
              <w:t xml:space="preserve"> </w:t>
            </w:r>
            <w:r>
              <w:t>энергии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зонах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8"/>
              </w:rPr>
              <w:t xml:space="preserve"> </w:t>
            </w:r>
            <w:r>
              <w:t>источников</w:t>
            </w:r>
            <w:r>
              <w:rPr>
                <w:spacing w:val="-10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энергии»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  <w:tab w:val="left" w:leader="dot" w:pos="9529"/>
            </w:tabs>
            <w:spacing w:before="101"/>
            <w:ind w:firstLine="0"/>
          </w:pPr>
          <w:r>
            <w:t>Описание значений спроса на тепловую мощность в расчетных элементах территориального деления, в том числе значений тепловых нагрузок потребителей тепловой энергии, групп потребителей тепловой энергии</w:t>
          </w:r>
          <w:r>
            <w:tab/>
          </w:r>
          <w:r>
            <w:rPr>
              <w:spacing w:val="-6"/>
            </w:rPr>
            <w:t>34</w:t>
          </w:r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значений расчетных тепловых нагрузок на к</w:t>
          </w:r>
          <w:r>
            <w:t>оллекторах источников тепловой энергии</w:t>
          </w:r>
          <w:r>
            <w:tab/>
          </w:r>
          <w:r>
            <w:rPr>
              <w:spacing w:val="-6"/>
            </w:rPr>
            <w:t>34</w:t>
          </w:r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случаев и условий применения отопления жилых помещений, в многоквартирных домах, с использованием индивидуальных квартирных источников тепловой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5"/>
            </w:rPr>
            <w:t>35</w:t>
          </w:r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величины потребления тепловой энергии, в расчетных элементах территориального деления, за отопительный период и за год в целом</w:t>
          </w:r>
          <w:r>
            <w:tab/>
          </w:r>
          <w:r>
            <w:rPr>
              <w:spacing w:val="-6"/>
            </w:rPr>
            <w:t>35</w:t>
          </w:r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  <w:tab w:val="left" w:leader="dot" w:pos="9529"/>
            </w:tabs>
            <w:spacing w:before="1"/>
            <w:ind w:firstLine="0"/>
          </w:pPr>
          <w:r>
            <w:t>Описание существующих нормативов потребления тепловой энергии для населения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9"/>
            </w:rPr>
            <w:t xml:space="preserve"> </w:t>
          </w:r>
          <w:r>
            <w:t>отопление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горячее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водоснабжение</w:t>
          </w:r>
          <w:r>
            <w:tab/>
          </w:r>
          <w:r>
            <w:rPr>
              <w:spacing w:val="-5"/>
            </w:rPr>
            <w:t>35</w:t>
          </w:r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  <w:tab w:val="left" w:leader="dot" w:pos="9529"/>
            </w:tabs>
            <w:ind w:firstLine="0"/>
          </w:pPr>
          <w:r>
            <w:t>О</w:t>
          </w:r>
          <w:r>
            <w:t>писание сравнения величины договорной и расчетной тепловой нагрузки по зоне</w:t>
          </w:r>
          <w:r>
            <w:rPr>
              <w:spacing w:val="-10"/>
            </w:rPr>
            <w:t xml:space="preserve"> </w:t>
          </w:r>
          <w:r>
            <w:t>действия</w:t>
          </w:r>
          <w:r>
            <w:rPr>
              <w:spacing w:val="-9"/>
            </w:rPr>
            <w:t xml:space="preserve"> </w:t>
          </w:r>
          <w:r>
            <w:t>каждого</w:t>
          </w:r>
          <w:r>
            <w:rPr>
              <w:spacing w:val="-12"/>
            </w:rPr>
            <w:t xml:space="preserve"> </w:t>
          </w:r>
          <w:r>
            <w:t>источника</w:t>
          </w:r>
          <w:r>
            <w:rPr>
              <w:spacing w:val="-10"/>
            </w:rPr>
            <w:t xml:space="preserve"> </w:t>
          </w:r>
          <w:r>
            <w:t>тепловой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5"/>
            </w:rPr>
            <w:t>38</w:t>
          </w:r>
        </w:p>
        <w:p w:rsidR="00D242D1" w:rsidRDefault="009E564A">
          <w:pPr>
            <w:pStyle w:val="6"/>
            <w:numPr>
              <w:ilvl w:val="2"/>
              <w:numId w:val="67"/>
            </w:numPr>
            <w:tabs>
              <w:tab w:val="left" w:pos="1407"/>
            </w:tabs>
            <w:ind w:right="683" w:firstLine="0"/>
          </w:pPr>
          <w:r>
            <w:t>Описание изменений тепловых нагрузок потребителей тепловой энергии, в том числе подключенных к тепловым сетям каждой системы теплосна</w:t>
          </w:r>
          <w:r>
            <w:t>бжения, зафиксированных</w:t>
          </w:r>
          <w:r>
            <w:rPr>
              <w:spacing w:val="-6"/>
            </w:rPr>
            <w:t xml:space="preserve"> </w:t>
          </w:r>
          <w:r>
            <w:t>за</w:t>
          </w:r>
          <w:r>
            <w:rPr>
              <w:spacing w:val="-7"/>
            </w:rPr>
            <w:t xml:space="preserve"> </w:t>
          </w:r>
          <w:r>
            <w:t>период,</w:t>
          </w:r>
          <w:r>
            <w:rPr>
              <w:spacing w:val="-6"/>
            </w:rPr>
            <w:t xml:space="preserve"> </w:t>
          </w:r>
          <w:r>
            <w:t>предшествующий</w:t>
          </w:r>
          <w:r>
            <w:rPr>
              <w:spacing w:val="-8"/>
            </w:rPr>
            <w:t xml:space="preserve"> </w:t>
          </w:r>
          <w:r>
            <w:t>актуализации</w:t>
          </w:r>
          <w:r>
            <w:rPr>
              <w:spacing w:val="-5"/>
            </w:rPr>
            <w:t xml:space="preserve"> </w:t>
          </w:r>
          <w:r>
            <w:t>Схемы</w:t>
          </w:r>
          <w:r>
            <w:rPr>
              <w:spacing w:val="-7"/>
            </w:rPr>
            <w:t xml:space="preserve"> </w:t>
          </w:r>
          <w:r>
            <w:t>теплоснабжения</w:t>
          </w:r>
        </w:p>
        <w:p w:rsidR="00D242D1" w:rsidRDefault="009E564A">
          <w:pPr>
            <w:pStyle w:val="6"/>
            <w:tabs>
              <w:tab w:val="left" w:leader="dot" w:pos="9529"/>
            </w:tabs>
            <w:ind w:left="884" w:right="0"/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38</w:t>
          </w:r>
        </w:p>
        <w:p w:rsidR="00D242D1" w:rsidRDefault="009E564A">
          <w:pPr>
            <w:pStyle w:val="4"/>
            <w:tabs>
              <w:tab w:val="left" w:leader="dot" w:pos="9539"/>
            </w:tabs>
            <w:spacing w:before="98"/>
            <w:ind w:hanging="1"/>
            <w:jc w:val="left"/>
          </w:pPr>
          <w:hyperlink w:anchor="_TOC_250121" w:history="1"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«Балансы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зонах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источников 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энергии»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D242D1" w:rsidRDefault="009E564A">
          <w:pPr>
            <w:pStyle w:val="6"/>
            <w:numPr>
              <w:ilvl w:val="2"/>
              <w:numId w:val="66"/>
            </w:numPr>
            <w:tabs>
              <w:tab w:val="left" w:pos="1407"/>
              <w:tab w:val="left" w:leader="dot" w:pos="9529"/>
            </w:tabs>
            <w:spacing w:before="101"/>
            <w:ind w:firstLine="0"/>
          </w:pPr>
          <w:r>
            <w:t>Описание балансов установленной, располагаемой тепловой мощности и тепловой мощности нетто, потерь тепловой мощности, в тепловых сетях и расчетной тепловой нагрузки, по каждому источнику тепловой энергии, а в ценовых зонах теплоснабжения</w:t>
          </w:r>
          <w:r>
            <w:rPr>
              <w:spacing w:val="-9"/>
            </w:rPr>
            <w:t xml:space="preserve"> </w:t>
          </w:r>
          <w:r>
            <w:t>-</w:t>
          </w:r>
          <w:r>
            <w:rPr>
              <w:spacing w:val="-10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каждой</w:t>
          </w:r>
          <w:r>
            <w:rPr>
              <w:spacing w:val="-8"/>
            </w:rPr>
            <w:t xml:space="preserve"> </w:t>
          </w:r>
          <w:r>
            <w:t>систем</w:t>
          </w:r>
          <w:r>
            <w:t>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38</w:t>
          </w:r>
        </w:p>
        <w:p w:rsidR="00D242D1" w:rsidRDefault="009E564A">
          <w:pPr>
            <w:pStyle w:val="6"/>
            <w:numPr>
              <w:ilvl w:val="2"/>
              <w:numId w:val="66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резервов и дефицитов тепловой мощности нетто по каждому источнику</w:t>
          </w:r>
          <w:r>
            <w:rPr>
              <w:spacing w:val="-1"/>
            </w:rPr>
            <w:t xml:space="preserve"> </w:t>
          </w:r>
          <w:r>
            <w:t>тепловой энергии, а в ценовых зонах теплоснабжения – по</w:t>
          </w:r>
          <w:r>
            <w:rPr>
              <w:spacing w:val="-1"/>
            </w:rPr>
            <w:t xml:space="preserve"> </w:t>
          </w:r>
          <w:r>
            <w:t xml:space="preserve">каждой системе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6"/>
            </w:rPr>
            <w:t>40</w:t>
          </w:r>
        </w:p>
        <w:p w:rsidR="00D242D1" w:rsidRDefault="009E564A">
          <w:pPr>
            <w:pStyle w:val="6"/>
            <w:numPr>
              <w:ilvl w:val="2"/>
              <w:numId w:val="66"/>
            </w:numPr>
            <w:tabs>
              <w:tab w:val="left" w:pos="1407"/>
              <w:tab w:val="left" w:leader="dot" w:pos="9529"/>
            </w:tabs>
            <w:ind w:firstLine="0"/>
          </w:pPr>
          <w:r>
            <w:t xml:space="preserve">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</w:t>
          </w:r>
          <w:r>
            <w:t xml:space="preserve">источника тепловой энергии к </w:t>
          </w:r>
          <w:r>
            <w:rPr>
              <w:spacing w:val="-2"/>
            </w:rPr>
            <w:t>потребителю</w:t>
          </w:r>
          <w:r>
            <w:tab/>
          </w:r>
          <w:r>
            <w:rPr>
              <w:spacing w:val="-6"/>
            </w:rPr>
            <w:t>40</w:t>
          </w:r>
        </w:p>
        <w:p w:rsidR="00D242D1" w:rsidRDefault="009E564A">
          <w:pPr>
            <w:pStyle w:val="6"/>
            <w:numPr>
              <w:ilvl w:val="2"/>
              <w:numId w:val="66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причины возникновения дефицитов тепловой мощности и</w:t>
          </w:r>
          <w:r>
            <w:rPr>
              <w:spacing w:val="40"/>
            </w:rPr>
            <w:t xml:space="preserve"> </w:t>
          </w:r>
          <w:r>
            <w:t>последствий влияния дефицитов на качество теплоснабжения</w:t>
          </w:r>
          <w:r>
            <w:tab/>
          </w:r>
          <w:r>
            <w:rPr>
              <w:spacing w:val="-6"/>
            </w:rPr>
            <w:t>41</w:t>
          </w:r>
        </w:p>
        <w:p w:rsidR="00D242D1" w:rsidRDefault="009E564A">
          <w:pPr>
            <w:pStyle w:val="6"/>
            <w:numPr>
              <w:ilvl w:val="2"/>
              <w:numId w:val="66"/>
            </w:numPr>
            <w:tabs>
              <w:tab w:val="left" w:pos="1407"/>
              <w:tab w:val="left" w:leader="dot" w:pos="9529"/>
            </w:tabs>
            <w:ind w:right="559" w:firstLine="0"/>
          </w:pPr>
          <w:r>
            <w:t>Описание резервов тепловой мощности нетто источников тепловой энергии и возможностей расшир</w:t>
          </w:r>
          <w:r>
            <w:t>ения технологических зон действия источников тепловой энергии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резервами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мощности</w:t>
          </w:r>
          <w:r>
            <w:rPr>
              <w:spacing w:val="-5"/>
            </w:rPr>
            <w:t xml:space="preserve"> </w:t>
          </w:r>
          <w:r>
            <w:t>нетто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зоны</w:t>
          </w:r>
          <w:r>
            <w:rPr>
              <w:spacing w:val="-4"/>
            </w:rPr>
            <w:t xml:space="preserve"> </w:t>
          </w:r>
          <w:r>
            <w:t>действия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дефицитом</w:t>
          </w:r>
          <w:r>
            <w:rPr>
              <w:spacing w:val="-4"/>
            </w:rPr>
            <w:t xml:space="preserve"> </w:t>
          </w:r>
          <w:r>
            <w:t xml:space="preserve">тепловой </w:t>
          </w:r>
          <w:r>
            <w:rPr>
              <w:spacing w:val="-2"/>
            </w:rPr>
            <w:t>мощности</w:t>
          </w:r>
          <w:r>
            <w:tab/>
          </w:r>
          <w:r>
            <w:rPr>
              <w:spacing w:val="-5"/>
            </w:rPr>
            <w:t>41</w:t>
          </w:r>
        </w:p>
        <w:p w:rsidR="00D242D1" w:rsidRDefault="009E564A">
          <w:pPr>
            <w:pStyle w:val="6"/>
            <w:numPr>
              <w:ilvl w:val="2"/>
              <w:numId w:val="66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изменений в балансах тепловой мощности и тепловой нагрузки каждой системы теплоснабжения, в том числ</w:t>
          </w:r>
          <w:r>
            <w:t>е с учетом реализации планов строительства, реконструкции и технического перевооружения источников тепловой энергии, введенных в эксплуатацию за период, предшествующий актуализации</w:t>
          </w:r>
          <w:r>
            <w:rPr>
              <w:spacing w:val="40"/>
            </w:rPr>
            <w:t xml:space="preserve"> </w:t>
          </w:r>
          <w:r>
            <w:t>Схемы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41</w:t>
          </w:r>
        </w:p>
        <w:p w:rsidR="00D242D1" w:rsidRDefault="009E564A">
          <w:pPr>
            <w:pStyle w:val="4"/>
            <w:tabs>
              <w:tab w:val="left" w:leader="dot" w:pos="9539"/>
            </w:tabs>
            <w:ind w:right="0"/>
            <w:jc w:val="left"/>
          </w:pPr>
          <w:hyperlink w:anchor="_TOC_250120" w:history="1"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t>«Балансы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теп</w:t>
            </w:r>
            <w:r>
              <w:rPr>
                <w:spacing w:val="-2"/>
              </w:rPr>
              <w:t>лоносителя»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D242D1" w:rsidRDefault="009E564A">
          <w:pPr>
            <w:pStyle w:val="6"/>
            <w:numPr>
              <w:ilvl w:val="2"/>
              <w:numId w:val="65"/>
            </w:numPr>
            <w:tabs>
              <w:tab w:val="left" w:pos="1407"/>
            </w:tabs>
            <w:spacing w:before="99" w:after="116"/>
            <w:ind w:right="819" w:firstLine="0"/>
          </w:pPr>
          <w:r>
            <w:t>Описание балансов производительности водоподготовительных установок теплоносителя,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7"/>
            </w:rPr>
            <w:t xml:space="preserve"> </w:t>
          </w:r>
          <w:r>
            <w:t>тепловых</w:t>
          </w:r>
          <w:r>
            <w:rPr>
              <w:spacing w:val="-5"/>
            </w:rPr>
            <w:t xml:space="preserve"> </w:t>
          </w:r>
          <w:r>
            <w:t>сетей,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максимального</w:t>
          </w:r>
          <w:r>
            <w:rPr>
              <w:spacing w:val="-5"/>
            </w:rPr>
            <w:t xml:space="preserve"> </w:t>
          </w:r>
          <w:r>
            <w:t>потребления</w:t>
          </w:r>
          <w:r>
            <w:rPr>
              <w:spacing w:val="-5"/>
            </w:rPr>
            <w:t xml:space="preserve"> </w:t>
          </w:r>
          <w:r>
            <w:t>теплоносителя,</w:t>
          </w:r>
          <w:r>
            <w:rPr>
              <w:spacing w:val="-5"/>
            </w:rPr>
            <w:t xml:space="preserve"> </w:t>
          </w:r>
          <w:r>
            <w:t>в теплоиспользующих установках потребителей, в перспективных зонах действия</w:t>
          </w:r>
        </w:p>
        <w:p w:rsidR="00D242D1" w:rsidRDefault="009E564A">
          <w:pPr>
            <w:pStyle w:val="6"/>
            <w:tabs>
              <w:tab w:val="left" w:leader="dot" w:pos="9529"/>
            </w:tabs>
            <w:spacing w:before="72"/>
          </w:pPr>
          <w:r>
            <w:lastRenderedPageBreak/>
            <w:t>систем теплоснабжения и источников тепловой энергии, в том числе, работающих на единую тепловую сеть</w:t>
          </w:r>
          <w:r>
            <w:tab/>
          </w:r>
          <w:r>
            <w:rPr>
              <w:spacing w:val="-6"/>
            </w:rPr>
            <w:t>42</w:t>
          </w:r>
        </w:p>
        <w:p w:rsidR="00D242D1" w:rsidRDefault="009E564A">
          <w:pPr>
            <w:pStyle w:val="6"/>
            <w:numPr>
              <w:ilvl w:val="2"/>
              <w:numId w:val="65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</w:t>
          </w:r>
          <w:r>
            <w:t>ых режимах систем теплоснабжения</w:t>
          </w:r>
          <w:r>
            <w:tab/>
          </w:r>
          <w:r>
            <w:rPr>
              <w:spacing w:val="-6"/>
            </w:rPr>
            <w:t>44</w:t>
          </w:r>
        </w:p>
        <w:p w:rsidR="00D242D1" w:rsidRDefault="009E564A">
          <w:pPr>
            <w:pStyle w:val="6"/>
            <w:numPr>
              <w:ilvl w:val="2"/>
              <w:numId w:val="65"/>
            </w:numPr>
            <w:tabs>
              <w:tab w:val="left" w:pos="1407"/>
              <w:tab w:val="left" w:leader="dot" w:pos="9529"/>
            </w:tabs>
            <w:ind w:firstLine="0"/>
          </w:pPr>
          <w:r>
            <w:t xml:space="preserve">Описание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 и технического перевооружения этих установок, введенных </w:t>
          </w:r>
          <w:r>
            <w:t>в эксплуатацию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период,</w:t>
          </w:r>
          <w:r>
            <w:rPr>
              <w:spacing w:val="-11"/>
            </w:rPr>
            <w:t xml:space="preserve"> </w:t>
          </w:r>
          <w:r>
            <w:t>предшествующий</w:t>
          </w:r>
          <w:r>
            <w:rPr>
              <w:spacing w:val="-11"/>
            </w:rPr>
            <w:t xml:space="preserve"> </w:t>
          </w:r>
          <w:r>
            <w:t>актуализации</w:t>
          </w:r>
          <w:r>
            <w:rPr>
              <w:spacing w:val="-12"/>
            </w:rPr>
            <w:t xml:space="preserve"> </w:t>
          </w:r>
          <w:r>
            <w:t>Схемы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45</w:t>
          </w:r>
        </w:p>
        <w:p w:rsidR="00D242D1" w:rsidRDefault="009E564A">
          <w:pPr>
            <w:pStyle w:val="4"/>
            <w:tabs>
              <w:tab w:val="left" w:leader="dot" w:pos="9539"/>
            </w:tabs>
            <w:ind w:right="558" w:hanging="1"/>
            <w:jc w:val="left"/>
          </w:pPr>
          <w:hyperlink w:anchor="_TOC_250119" w:history="1">
            <w:r>
              <w:t>Часть</w:t>
            </w:r>
            <w:r>
              <w:rPr>
                <w:spacing w:val="40"/>
              </w:rPr>
              <w:t xml:space="preserve"> </w:t>
            </w:r>
            <w:r>
              <w:t>8</w:t>
            </w:r>
            <w:r>
              <w:rPr>
                <w:spacing w:val="40"/>
              </w:rPr>
              <w:t xml:space="preserve"> </w:t>
            </w:r>
            <w:r>
              <w:t>«Топливные</w:t>
            </w:r>
            <w:r>
              <w:rPr>
                <w:spacing w:val="40"/>
              </w:rPr>
              <w:t xml:space="preserve"> </w:t>
            </w:r>
            <w:r>
              <w:t>балансы</w:t>
            </w:r>
            <w:r>
              <w:rPr>
                <w:spacing w:val="40"/>
              </w:rPr>
              <w:t xml:space="preserve"> </w:t>
            </w:r>
            <w:r>
              <w:t>источников</w:t>
            </w:r>
            <w:r>
              <w:rPr>
                <w:spacing w:val="40"/>
              </w:rPr>
              <w:t xml:space="preserve"> </w:t>
            </w:r>
            <w:r>
              <w:t>тепловой</w:t>
            </w:r>
            <w:r>
              <w:rPr>
                <w:spacing w:val="40"/>
              </w:rPr>
              <w:t xml:space="preserve"> </w:t>
            </w:r>
            <w:r>
              <w:t>энергии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система</w:t>
            </w:r>
            <w:r>
              <w:rPr>
                <w:spacing w:val="40"/>
              </w:rPr>
              <w:t xml:space="preserve"> </w:t>
            </w:r>
            <w:r>
              <w:t>обеспечения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топливом»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spacing w:before="100"/>
            <w:ind w:firstLine="0"/>
          </w:pPr>
          <w:r>
            <w:t>Описание видов и количества используемого основного топлив</w:t>
          </w:r>
          <w:r>
            <w:t>а для каждого источника</w:t>
          </w:r>
          <w:r>
            <w:rPr>
              <w:spacing w:val="-12"/>
            </w:rPr>
            <w:t xml:space="preserve"> </w:t>
          </w:r>
          <w:r>
            <w:t>тепловой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5"/>
            </w:rPr>
            <w:t>45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spacing w:before="1"/>
            <w:ind w:firstLine="0"/>
          </w:pPr>
          <w:r>
            <w:t>Описание видов резервного и аварийного топлива и возможности их обеспечения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соответствии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12"/>
            </w:rPr>
            <w:t xml:space="preserve"> </w:t>
          </w:r>
          <w:r>
            <w:t>нормативными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требованиями;</w:t>
          </w:r>
          <w:r>
            <w:tab/>
          </w:r>
          <w:r>
            <w:rPr>
              <w:spacing w:val="-5"/>
            </w:rPr>
            <w:t>45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ind w:firstLine="0"/>
          </w:pPr>
          <w:r>
            <w:t xml:space="preserve">Описание особенностей характеристик видов топлива в зависимости от мест </w:t>
          </w:r>
          <w:r>
            <w:rPr>
              <w:spacing w:val="-2"/>
            </w:rPr>
            <w:t>поставки;</w:t>
          </w:r>
          <w:r>
            <w:tab/>
          </w:r>
          <w:r>
            <w:rPr>
              <w:spacing w:val="-5"/>
            </w:rPr>
            <w:t>45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ind w:left="1407" w:right="0" w:hanging="539"/>
          </w:pPr>
          <w:r>
            <w:t>Описание</w:t>
          </w:r>
          <w:r>
            <w:rPr>
              <w:spacing w:val="-13"/>
            </w:rPr>
            <w:t xml:space="preserve"> </w:t>
          </w:r>
          <w:r>
            <w:t>использования</w:t>
          </w:r>
          <w:r>
            <w:rPr>
              <w:spacing w:val="-11"/>
            </w:rPr>
            <w:t xml:space="preserve"> </w:t>
          </w:r>
          <w:r>
            <w:t>местных</w:t>
          </w:r>
          <w:r>
            <w:rPr>
              <w:spacing w:val="-11"/>
            </w:rPr>
            <w:t xml:space="preserve"> </w:t>
          </w:r>
          <w:r>
            <w:t>видов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топлива</w:t>
          </w:r>
          <w:r>
            <w:tab/>
          </w:r>
          <w:r>
            <w:rPr>
              <w:spacing w:val="-5"/>
            </w:rPr>
            <w:t>45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видов топлива (в случае, если топливом является уголь, - вид ископаемого угля в соответствии с Межгосударственным стандартом ГОСТ 25543- 2013 «Угли бурые, каменные и антрациты. Классификация по генет</w:t>
          </w:r>
          <w:r>
            <w:t xml:space="preserve">ическим и технологическим параметрам»), их доли и значения низшей теплоты сгорания топлива, используемых для производства тепловой энергии по каждой системе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6"/>
            </w:rPr>
            <w:t>46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преобладающего в поселении, городском округе вида топлива, определяемого</w:t>
          </w:r>
          <w:r>
            <w:t xml:space="preserve"> по совокупности всех систем теплоснабжения, находящихся в соответствующем поселении, городском округе;</w:t>
          </w:r>
          <w:r>
            <w:tab/>
          </w:r>
          <w:r>
            <w:rPr>
              <w:spacing w:val="-6"/>
            </w:rPr>
            <w:t>46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приоритетного направления развития топливного баланса поселения, городского округа</w:t>
          </w:r>
          <w:r>
            <w:tab/>
          </w:r>
          <w:r>
            <w:rPr>
              <w:spacing w:val="-6"/>
            </w:rPr>
            <w:t>46</w:t>
          </w:r>
        </w:p>
        <w:p w:rsidR="00D242D1" w:rsidRDefault="009E564A">
          <w:pPr>
            <w:pStyle w:val="6"/>
            <w:numPr>
              <w:ilvl w:val="2"/>
              <w:numId w:val="64"/>
            </w:numPr>
            <w:tabs>
              <w:tab w:val="left" w:pos="1407"/>
              <w:tab w:val="left" w:leader="dot" w:pos="9529"/>
            </w:tabs>
            <w:ind w:firstLine="0"/>
          </w:pPr>
          <w:r>
            <w:t>Описание изменений в топливных балансах источников теп</w:t>
          </w:r>
          <w:r>
            <w:t>ловой энергии для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энергии, ввод в эксплуатацию которых осуществлен в период, предшествующий актуализации</w:t>
          </w:r>
          <w:r>
            <w:rPr>
              <w:spacing w:val="-12"/>
            </w:rPr>
            <w:t xml:space="preserve"> </w:t>
          </w:r>
          <w:r>
            <w:t>сх</w:t>
          </w:r>
          <w:r>
            <w:t>емы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46</w:t>
          </w:r>
        </w:p>
        <w:p w:rsidR="00D242D1" w:rsidRDefault="009E564A">
          <w:pPr>
            <w:pStyle w:val="4"/>
            <w:tabs>
              <w:tab w:val="left" w:leader="dot" w:pos="9539"/>
            </w:tabs>
            <w:ind w:right="0"/>
            <w:jc w:val="left"/>
          </w:pPr>
          <w:hyperlink w:anchor="_TOC_250118" w:history="1"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9</w:t>
            </w:r>
            <w:r>
              <w:rPr>
                <w:spacing w:val="-9"/>
              </w:rPr>
              <w:t xml:space="preserve"> </w:t>
            </w:r>
            <w:r>
              <w:t>«Надежность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47</w:t>
            </w:r>
          </w:hyperlink>
        </w:p>
        <w:p w:rsidR="00D242D1" w:rsidRDefault="009E564A">
          <w:pPr>
            <w:pStyle w:val="6"/>
            <w:numPr>
              <w:ilvl w:val="2"/>
              <w:numId w:val="63"/>
            </w:numPr>
            <w:tabs>
              <w:tab w:val="left" w:pos="1407"/>
              <w:tab w:val="left" w:leader="dot" w:pos="9529"/>
            </w:tabs>
            <w:spacing w:before="98"/>
            <w:ind w:left="1407" w:right="0" w:hanging="539"/>
          </w:pPr>
          <w:r>
            <w:t>Поток</w:t>
          </w:r>
          <w:r>
            <w:rPr>
              <w:spacing w:val="-9"/>
            </w:rPr>
            <w:t xml:space="preserve"> </w:t>
          </w:r>
          <w:r>
            <w:t>отказов</w:t>
          </w:r>
          <w:r>
            <w:rPr>
              <w:spacing w:val="-11"/>
            </w:rPr>
            <w:t xml:space="preserve"> </w:t>
          </w:r>
          <w:r>
            <w:t>(частота</w:t>
          </w:r>
          <w:r>
            <w:rPr>
              <w:spacing w:val="-10"/>
            </w:rPr>
            <w:t xml:space="preserve"> </w:t>
          </w:r>
          <w:r>
            <w:t>отказов)</w:t>
          </w:r>
          <w:r>
            <w:rPr>
              <w:spacing w:val="-11"/>
            </w:rPr>
            <w:t xml:space="preserve"> </w:t>
          </w:r>
          <w:r>
            <w:t>участков</w:t>
          </w:r>
          <w:r>
            <w:rPr>
              <w:spacing w:val="-9"/>
            </w:rPr>
            <w:t xml:space="preserve"> </w:t>
          </w:r>
          <w:r>
            <w:t>тепловых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сетей</w:t>
          </w:r>
          <w:r>
            <w:tab/>
          </w:r>
          <w:r>
            <w:rPr>
              <w:spacing w:val="-5"/>
            </w:rPr>
            <w:t>47</w:t>
          </w:r>
        </w:p>
        <w:p w:rsidR="00D242D1" w:rsidRDefault="009E564A">
          <w:pPr>
            <w:pStyle w:val="6"/>
            <w:numPr>
              <w:ilvl w:val="1"/>
              <w:numId w:val="62"/>
            </w:numPr>
            <w:tabs>
              <w:tab w:val="left" w:pos="1286"/>
              <w:tab w:val="left" w:leader="dot" w:pos="9529"/>
            </w:tabs>
            <w:ind w:left="1286" w:right="0" w:hanging="418"/>
          </w:pPr>
          <w:r>
            <w:t>Частота</w:t>
          </w:r>
          <w:r>
            <w:rPr>
              <w:spacing w:val="-14"/>
            </w:rPr>
            <w:t xml:space="preserve"> </w:t>
          </w:r>
          <w:r>
            <w:t>отключений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потребителей</w:t>
          </w:r>
          <w:r>
            <w:tab/>
          </w:r>
          <w:r>
            <w:rPr>
              <w:spacing w:val="-5"/>
            </w:rPr>
            <w:t>47</w:t>
          </w:r>
        </w:p>
        <w:p w:rsidR="00D242D1" w:rsidRDefault="009E564A">
          <w:pPr>
            <w:pStyle w:val="6"/>
            <w:numPr>
              <w:ilvl w:val="2"/>
              <w:numId w:val="61"/>
            </w:numPr>
            <w:tabs>
              <w:tab w:val="left" w:pos="1407"/>
              <w:tab w:val="left" w:leader="dot" w:pos="9529"/>
            </w:tabs>
            <w:ind w:firstLine="0"/>
          </w:pPr>
          <w:r>
            <w:t>Поток (частота) и время восстановления теплоснабжения потребителей пос</w:t>
          </w:r>
          <w:r>
            <w:t xml:space="preserve">ле </w:t>
          </w:r>
          <w:r>
            <w:rPr>
              <w:spacing w:val="-2"/>
            </w:rPr>
            <w:t>отключений</w:t>
          </w:r>
          <w:r>
            <w:tab/>
          </w:r>
          <w:r>
            <w:rPr>
              <w:spacing w:val="-6"/>
            </w:rPr>
            <w:t>47</w:t>
          </w:r>
        </w:p>
        <w:p w:rsidR="00D242D1" w:rsidRDefault="009E564A">
          <w:pPr>
            <w:pStyle w:val="6"/>
            <w:numPr>
              <w:ilvl w:val="2"/>
              <w:numId w:val="61"/>
            </w:numPr>
            <w:tabs>
              <w:tab w:val="left" w:pos="1407"/>
              <w:tab w:val="left" w:leader="dot" w:pos="9529"/>
            </w:tabs>
            <w:ind w:firstLine="0"/>
          </w:pPr>
          <w:r>
            <w:t>Графические материалы (карты-схемы тепловых сетей и зон ненормативной надежности и безопасности теплоснабжения)</w:t>
          </w:r>
          <w:r>
            <w:tab/>
          </w:r>
          <w:r>
            <w:rPr>
              <w:spacing w:val="-6"/>
            </w:rPr>
            <w:t>47</w:t>
          </w:r>
        </w:p>
        <w:p w:rsidR="00D242D1" w:rsidRDefault="009E564A">
          <w:pPr>
            <w:pStyle w:val="6"/>
            <w:numPr>
              <w:ilvl w:val="2"/>
              <w:numId w:val="61"/>
            </w:numPr>
            <w:tabs>
              <w:tab w:val="left" w:pos="1407"/>
              <w:tab w:val="left" w:leader="dot" w:pos="9529"/>
            </w:tabs>
            <w:ind w:firstLine="0"/>
          </w:pPr>
          <w:r>
            <w:t>Результаты анализа аварийных ситуаций при теплоснабжении, расследование причин которых осуществляется федеральным органом ис</w:t>
          </w:r>
          <w:r>
            <w:t>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</w:t>
          </w:r>
          <w:r>
            <w:t>ии от 17 октября 2015 г. N 1114 "О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</w:t>
          </w:r>
          <w:r>
            <w:tab/>
          </w:r>
          <w:r>
            <w:rPr>
              <w:spacing w:val="-6"/>
            </w:rPr>
            <w:t>47</w:t>
          </w:r>
        </w:p>
        <w:p w:rsidR="00D242D1" w:rsidRDefault="009E564A">
          <w:pPr>
            <w:pStyle w:val="6"/>
            <w:numPr>
              <w:ilvl w:val="2"/>
              <w:numId w:val="61"/>
            </w:numPr>
            <w:tabs>
              <w:tab w:val="left" w:pos="1407"/>
              <w:tab w:val="left" w:leader="dot" w:pos="9529"/>
            </w:tabs>
            <w:spacing w:before="1" w:after="39"/>
            <w:ind w:firstLine="0"/>
          </w:pPr>
          <w:r>
            <w:t>Результаты анализа времени восстановления теплоснабже</w:t>
          </w:r>
          <w:r>
            <w:t>ния потребителей, отключенных в результате аварийных ситуаций при теплоснабжении</w:t>
          </w:r>
          <w:r>
            <w:tab/>
          </w:r>
          <w:r>
            <w:rPr>
              <w:spacing w:val="-6"/>
            </w:rPr>
            <w:t>48</w:t>
          </w:r>
        </w:p>
        <w:p w:rsidR="00D242D1" w:rsidRDefault="009E564A">
          <w:pPr>
            <w:pStyle w:val="6"/>
            <w:numPr>
              <w:ilvl w:val="2"/>
              <w:numId w:val="61"/>
            </w:numPr>
            <w:tabs>
              <w:tab w:val="left" w:pos="1407"/>
              <w:tab w:val="left" w:leader="dot" w:pos="9529"/>
            </w:tabs>
            <w:spacing w:before="72"/>
            <w:ind w:firstLine="0"/>
          </w:pPr>
          <w:r>
            <w:lastRenderedPageBreak/>
            <w:t>Описание изменений в надежности теплоснабжения для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 и тепловых сетей, ввод в эксплуатацию которых ос</w:t>
          </w:r>
          <w:r>
            <w:t xml:space="preserve">уществлен в период, </w:t>
          </w:r>
          <w:r>
            <w:rPr>
              <w:spacing w:val="-2"/>
            </w:rPr>
            <w:t>предшествующий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актуализации</w:t>
          </w:r>
          <w:r>
            <w:rPr>
              <w:spacing w:val="6"/>
            </w:rPr>
            <w:t xml:space="preserve"> </w:t>
          </w:r>
          <w:r>
            <w:rPr>
              <w:spacing w:val="-2"/>
            </w:rPr>
            <w:t>Схемы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48</w:t>
          </w:r>
        </w:p>
        <w:p w:rsidR="00D242D1" w:rsidRDefault="009E564A">
          <w:pPr>
            <w:pStyle w:val="4"/>
            <w:tabs>
              <w:tab w:val="left" w:leader="dot" w:pos="9539"/>
            </w:tabs>
            <w:ind w:right="560" w:hanging="1"/>
            <w:jc w:val="left"/>
          </w:pPr>
          <w:hyperlink w:anchor="_TOC_250117" w:history="1">
            <w:r>
              <w:t>Часть</w:t>
            </w:r>
            <w:r>
              <w:rPr>
                <w:spacing w:val="80"/>
              </w:rPr>
              <w:t xml:space="preserve"> </w:t>
            </w:r>
            <w:r>
              <w:t>10</w:t>
            </w:r>
            <w:r>
              <w:rPr>
                <w:spacing w:val="80"/>
              </w:rPr>
              <w:t xml:space="preserve"> </w:t>
            </w:r>
            <w:r>
              <w:t>«Технико-экономические</w:t>
            </w:r>
            <w:r>
              <w:rPr>
                <w:spacing w:val="80"/>
              </w:rPr>
              <w:t xml:space="preserve"> </w:t>
            </w:r>
            <w:r>
              <w:t>показатели</w:t>
            </w:r>
            <w:r>
              <w:rPr>
                <w:spacing w:val="80"/>
              </w:rPr>
              <w:t xml:space="preserve"> </w:t>
            </w:r>
            <w:r>
              <w:t>теплоснабжающих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теплосетевых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организаций»</w:t>
            </w:r>
            <w:r>
              <w:tab/>
            </w:r>
            <w:r>
              <w:rPr>
                <w:spacing w:val="-5"/>
              </w:rPr>
              <w:t>48</w:t>
            </w:r>
          </w:hyperlink>
        </w:p>
        <w:p w:rsidR="00D242D1" w:rsidRDefault="009E564A">
          <w:pPr>
            <w:pStyle w:val="6"/>
            <w:numPr>
              <w:ilvl w:val="2"/>
              <w:numId w:val="60"/>
            </w:numPr>
            <w:tabs>
              <w:tab w:val="left" w:pos="1527"/>
              <w:tab w:val="left" w:leader="dot" w:pos="9529"/>
            </w:tabs>
            <w:spacing w:before="100"/>
            <w:ind w:firstLine="0"/>
          </w:pPr>
          <w:r>
            <w:t>Описание результатов хозяйственной деятельности теплоснабжающих</w:t>
          </w:r>
          <w:r>
            <w:t xml:space="preserve"> и теплосетевых организаций в соответствии с требованиями, устанавливаемыми Правительством Российской Федерации, в стандартах раскрытия информации теплоснабжающими организациями, теплосетевыми организациями и органами </w:t>
          </w:r>
          <w:r>
            <w:rPr>
              <w:spacing w:val="-2"/>
            </w:rPr>
            <w:t>регулирования</w:t>
          </w:r>
          <w:r>
            <w:tab/>
          </w:r>
          <w:r>
            <w:rPr>
              <w:spacing w:val="-6"/>
            </w:rPr>
            <w:t>48</w:t>
          </w:r>
        </w:p>
        <w:p w:rsidR="00D242D1" w:rsidRDefault="009E564A">
          <w:pPr>
            <w:pStyle w:val="6"/>
            <w:numPr>
              <w:ilvl w:val="2"/>
              <w:numId w:val="59"/>
            </w:numPr>
            <w:tabs>
              <w:tab w:val="left" w:pos="1587"/>
              <w:tab w:val="left" w:leader="dot" w:pos="9529"/>
            </w:tabs>
            <w:spacing w:before="1"/>
            <w:ind w:firstLine="0"/>
          </w:pPr>
          <w:r>
            <w:t>Описание</w:t>
          </w:r>
          <w:r>
            <w:rPr>
              <w:spacing w:val="-8"/>
            </w:rPr>
            <w:t xml:space="preserve"> </w:t>
          </w:r>
          <w:r>
            <w:t>изменений</w:t>
          </w:r>
          <w:r>
            <w:rPr>
              <w:spacing w:val="-6"/>
            </w:rPr>
            <w:t xml:space="preserve"> </w:t>
          </w:r>
          <w:r>
            <w:t>те</w:t>
          </w:r>
          <w:r>
            <w:t>хнико-экономических</w:t>
          </w:r>
          <w:r>
            <w:rPr>
              <w:spacing w:val="-7"/>
            </w:rPr>
            <w:t xml:space="preserve"> </w:t>
          </w:r>
          <w:r>
            <w:t>показателей</w:t>
          </w:r>
          <w:r>
            <w:rPr>
              <w:spacing w:val="-6"/>
            </w:rPr>
            <w:t xml:space="preserve"> </w:t>
          </w:r>
          <w:r>
            <w:t>теплоснабжающих</w:t>
          </w:r>
          <w:r>
            <w:rPr>
              <w:spacing w:val="-7"/>
            </w:rPr>
            <w:t xml:space="preserve"> </w:t>
          </w:r>
          <w:r>
            <w:t>и теплосетевых организаций, для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 и тепловых сетей, в</w:t>
          </w:r>
          <w:r>
            <w:t>вод в</w:t>
          </w:r>
          <w:r>
            <w:rPr>
              <w:spacing w:val="40"/>
            </w:rPr>
            <w:t xml:space="preserve"> </w:t>
          </w:r>
          <w:r>
            <w:t>эксплуатацию</w:t>
          </w:r>
          <w:r>
            <w:rPr>
              <w:spacing w:val="-3"/>
            </w:rPr>
            <w:t xml:space="preserve"> </w:t>
          </w:r>
          <w:r>
            <w:t>которых</w:t>
          </w:r>
          <w:r>
            <w:rPr>
              <w:spacing w:val="-4"/>
            </w:rPr>
            <w:t xml:space="preserve"> </w:t>
          </w:r>
          <w:r>
            <w:t>осуществлен в</w:t>
          </w:r>
          <w:r>
            <w:rPr>
              <w:spacing w:val="-2"/>
            </w:rPr>
            <w:t xml:space="preserve"> </w:t>
          </w:r>
          <w:r>
            <w:t>период,</w:t>
          </w:r>
          <w:r>
            <w:rPr>
              <w:spacing w:val="-1"/>
            </w:rPr>
            <w:t xml:space="preserve"> </w:t>
          </w:r>
          <w:r>
            <w:t xml:space="preserve">предшествующий актуализации Схемы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49</w:t>
          </w:r>
        </w:p>
        <w:p w:rsidR="00D242D1" w:rsidRDefault="009E564A">
          <w:pPr>
            <w:pStyle w:val="4"/>
            <w:tabs>
              <w:tab w:val="left" w:leader="dot" w:pos="9539"/>
            </w:tabs>
            <w:spacing w:before="100"/>
            <w:ind w:right="0"/>
            <w:jc w:val="left"/>
          </w:pPr>
          <w:hyperlink w:anchor="_TOC_250116" w:history="1">
            <w:r>
              <w:t>Часть</w:t>
            </w:r>
            <w:r>
              <w:rPr>
                <w:spacing w:val="-6"/>
              </w:rPr>
              <w:t xml:space="preserve"> </w:t>
            </w:r>
            <w:r>
              <w:t>11</w:t>
            </w:r>
            <w:r>
              <w:rPr>
                <w:spacing w:val="-6"/>
              </w:rPr>
              <w:t xml:space="preserve"> </w:t>
            </w:r>
            <w:r>
              <w:t>«Цены</w:t>
            </w:r>
            <w:r>
              <w:rPr>
                <w:spacing w:val="-7"/>
              </w:rPr>
              <w:t xml:space="preserve"> </w:t>
            </w:r>
            <w:r>
              <w:t>(тарифы)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сфере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spacing w:before="99"/>
            <w:ind w:firstLine="0"/>
          </w:pPr>
          <w:r>
            <w:t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</w:t>
          </w:r>
          <w:r>
            <w:t>снабжающей организации, с учетом последних 3 лет</w:t>
          </w:r>
          <w:r>
            <w:tab/>
          </w:r>
          <w:r>
            <w:rPr>
              <w:spacing w:val="-6"/>
            </w:rPr>
            <w:t>49</w:t>
          </w:r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структуры цен (тарифов), установленных на момент разработки Схемы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50</w:t>
          </w:r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ind w:left="1527" w:right="0" w:hanging="659"/>
          </w:pPr>
          <w:r>
            <w:t>Описание</w:t>
          </w:r>
          <w:r>
            <w:rPr>
              <w:spacing w:val="-9"/>
            </w:rPr>
            <w:t xml:space="preserve"> </w:t>
          </w:r>
          <w:r>
            <w:t>платы</w:t>
          </w:r>
          <w:r>
            <w:rPr>
              <w:spacing w:val="-10"/>
            </w:rPr>
            <w:t xml:space="preserve"> </w:t>
          </w:r>
          <w:r>
            <w:t>за</w:t>
          </w:r>
          <w:r>
            <w:rPr>
              <w:spacing w:val="-8"/>
            </w:rPr>
            <w:t xml:space="preserve"> </w:t>
          </w:r>
          <w:r>
            <w:t>подключение</w:t>
          </w:r>
          <w:r>
            <w:rPr>
              <w:spacing w:val="-8"/>
            </w:rPr>
            <w:t xml:space="preserve"> </w:t>
          </w:r>
          <w:r>
            <w:t>к</w:t>
          </w:r>
          <w:r>
            <w:rPr>
              <w:spacing w:val="-7"/>
            </w:rPr>
            <w:t xml:space="preserve"> </w:t>
          </w:r>
          <w:r>
            <w:t>системе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теплоснабжения;</w:t>
          </w:r>
          <w:r>
            <w:tab/>
          </w:r>
          <w:r>
            <w:rPr>
              <w:spacing w:val="-5"/>
            </w:rPr>
            <w:t>50</w:t>
          </w:r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платы за услуги по поддержанию резервной те</w:t>
          </w:r>
          <w:r>
            <w:t>пловой мощности, в том числе для социально значимых категорий потребителей</w:t>
          </w:r>
          <w:r>
            <w:tab/>
          </w:r>
          <w:r>
            <w:rPr>
              <w:spacing w:val="-6"/>
            </w:rPr>
            <w:t>50</w:t>
          </w:r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динамики предельных уровней цен на тепловую энергию</w:t>
          </w:r>
          <w:r>
            <w:rPr>
              <w:spacing w:val="40"/>
            </w:rPr>
            <w:t xml:space="preserve"> </w:t>
          </w:r>
          <w:r>
            <w:t>(мощность), поставляемую потребителям, утверждаемых в ценовых зонах теплоснабжения, с учетом последних 3 лет</w:t>
          </w:r>
          <w:r>
            <w:tab/>
          </w:r>
          <w:r>
            <w:rPr>
              <w:spacing w:val="-6"/>
            </w:rPr>
            <w:t>50</w:t>
          </w:r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</w:t>
          </w:r>
          <w:r>
            <w:t>ние</w:t>
          </w:r>
          <w:r>
            <w:rPr>
              <w:spacing w:val="-3"/>
            </w:rPr>
            <w:t xml:space="preserve"> </w:t>
          </w:r>
          <w:r>
            <w:t>средневзвешенного</w:t>
          </w:r>
          <w:r>
            <w:rPr>
              <w:spacing w:val="-2"/>
            </w:rPr>
            <w:t xml:space="preserve"> </w:t>
          </w:r>
          <w:r>
            <w:t>уровня,</w:t>
          </w:r>
          <w:r>
            <w:rPr>
              <w:spacing w:val="-2"/>
            </w:rPr>
            <w:t xml:space="preserve"> </w:t>
          </w:r>
          <w:r>
            <w:t>сложившихся</w:t>
          </w:r>
          <w:r>
            <w:rPr>
              <w:spacing w:val="-2"/>
            </w:rPr>
            <w:t xml:space="preserve"> </w:t>
          </w:r>
          <w:r>
            <w:t>за</w:t>
          </w:r>
          <w:r>
            <w:rPr>
              <w:spacing w:val="-3"/>
            </w:rPr>
            <w:t xml:space="preserve"> </w:t>
          </w:r>
          <w:r>
            <w:t>последние</w:t>
          </w:r>
          <w:r>
            <w:rPr>
              <w:spacing w:val="-3"/>
            </w:rPr>
            <w:t xml:space="preserve"> </w:t>
          </w:r>
          <w:r>
            <w:t>3</w:t>
          </w:r>
          <w:r>
            <w:rPr>
              <w:spacing w:val="-2"/>
            </w:rPr>
            <w:t xml:space="preserve"> </w:t>
          </w:r>
          <w:r>
            <w:t>года,</w:t>
          </w:r>
          <w:r>
            <w:rPr>
              <w:spacing w:val="-2"/>
            </w:rPr>
            <w:t xml:space="preserve"> </w:t>
          </w:r>
          <w:r>
            <w:t>цен</w:t>
          </w:r>
          <w:r>
            <w:rPr>
              <w:spacing w:val="-1"/>
            </w:rPr>
            <w:t xml:space="preserve"> </w:t>
          </w:r>
          <w:r>
            <w:t>на тепловую энергию (мощность), поставляемую единой теплоснабжающей организацией потребителям в ценовых зонах теплоснабжения</w:t>
          </w:r>
          <w:r>
            <w:tab/>
          </w:r>
          <w:r>
            <w:rPr>
              <w:spacing w:val="-6"/>
            </w:rPr>
            <w:t>50</w:t>
          </w:r>
        </w:p>
        <w:p w:rsidR="00D242D1" w:rsidRDefault="009E564A">
          <w:pPr>
            <w:pStyle w:val="6"/>
            <w:numPr>
              <w:ilvl w:val="2"/>
              <w:numId w:val="58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изменений в утвержденных ценах (тарифах), устанавлив</w:t>
          </w:r>
          <w:r>
            <w:t>аемых органами исполнительной власти субъекта Российской Федерации, зафиксированных за</w:t>
          </w:r>
          <w:r>
            <w:rPr>
              <w:spacing w:val="-13"/>
            </w:rPr>
            <w:t xml:space="preserve"> </w:t>
          </w:r>
          <w:r>
            <w:t>период,</w:t>
          </w:r>
          <w:r>
            <w:rPr>
              <w:spacing w:val="-12"/>
            </w:rPr>
            <w:t xml:space="preserve"> </w:t>
          </w:r>
          <w:r>
            <w:t>предшествующий</w:t>
          </w:r>
          <w:r>
            <w:rPr>
              <w:spacing w:val="-11"/>
            </w:rPr>
            <w:t xml:space="preserve"> </w:t>
          </w:r>
          <w:r>
            <w:t>актуализации</w:t>
          </w:r>
          <w:r>
            <w:rPr>
              <w:spacing w:val="-13"/>
            </w:rPr>
            <w:t xml:space="preserve"> </w:t>
          </w:r>
          <w:r>
            <w:t>Схемы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50</w:t>
          </w:r>
        </w:p>
        <w:p w:rsidR="00D242D1" w:rsidRDefault="009E564A">
          <w:pPr>
            <w:pStyle w:val="4"/>
            <w:tabs>
              <w:tab w:val="left" w:leader="dot" w:pos="9539"/>
            </w:tabs>
            <w:spacing w:before="99"/>
            <w:ind w:right="560" w:hanging="1"/>
            <w:jc w:val="left"/>
          </w:pPr>
          <w:hyperlink w:anchor="_TOC_250115" w:history="1"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5"/>
              </w:rPr>
              <w:t xml:space="preserve"> </w:t>
            </w:r>
            <w:r>
              <w:t>«Описание</w:t>
            </w:r>
            <w:r>
              <w:rPr>
                <w:spacing w:val="-6"/>
              </w:rPr>
              <w:t xml:space="preserve"> </w:t>
            </w:r>
            <w:r>
              <w:t>существующих</w:t>
            </w:r>
            <w:r>
              <w:rPr>
                <w:spacing w:val="-5"/>
              </w:rPr>
              <w:t xml:space="preserve"> </w:t>
            </w:r>
            <w:r>
              <w:t>технических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технологических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системах теплоснабжения</w:t>
            </w:r>
            <w:r>
              <w:rPr>
                <w:spacing w:val="-13"/>
              </w:rPr>
              <w:t xml:space="preserve"> </w:t>
            </w:r>
            <w:r>
              <w:t>поселения,</w:t>
            </w:r>
            <w:r>
              <w:rPr>
                <w:spacing w:val="-12"/>
              </w:rPr>
              <w:t xml:space="preserve"> </w:t>
            </w:r>
            <w:r>
              <w:t>городского</w:t>
            </w:r>
            <w:r>
              <w:rPr>
                <w:spacing w:val="-12"/>
              </w:rPr>
              <w:t xml:space="preserve"> </w:t>
            </w:r>
            <w:r>
              <w:t>округа,</w:t>
            </w:r>
            <w:r>
              <w:rPr>
                <w:spacing w:val="-15"/>
              </w:rPr>
              <w:t xml:space="preserve"> </w:t>
            </w:r>
            <w:r>
              <w:t>города</w:t>
            </w:r>
            <w:r>
              <w:rPr>
                <w:spacing w:val="-13"/>
              </w:rPr>
              <w:t xml:space="preserve"> </w:t>
            </w:r>
            <w:r>
              <w:t>федерального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значения»</w:t>
            </w:r>
            <w:r>
              <w:tab/>
            </w:r>
            <w:r>
              <w:rPr>
                <w:spacing w:val="-5"/>
              </w:rPr>
              <w:t>51</w:t>
            </w:r>
          </w:hyperlink>
        </w:p>
        <w:p w:rsidR="00D242D1" w:rsidRDefault="009E564A">
          <w:pPr>
            <w:pStyle w:val="6"/>
            <w:numPr>
              <w:ilvl w:val="2"/>
              <w:numId w:val="57"/>
            </w:numPr>
            <w:tabs>
              <w:tab w:val="left" w:pos="1527"/>
              <w:tab w:val="left" w:leader="dot" w:pos="9529"/>
            </w:tabs>
            <w:spacing w:before="101"/>
            <w:ind w:firstLine="0"/>
          </w:pPr>
          <w:r>
    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</w:t>
          </w:r>
          <w:r>
            <w:t>требляющих установок потребителей);</w:t>
          </w:r>
          <w:r>
            <w:tab/>
          </w:r>
          <w:r>
            <w:rPr>
              <w:spacing w:val="-6"/>
            </w:rPr>
            <w:t>51</w:t>
          </w:r>
        </w:p>
        <w:p w:rsidR="00D242D1" w:rsidRDefault="009E564A">
          <w:pPr>
            <w:pStyle w:val="6"/>
            <w:numPr>
              <w:ilvl w:val="2"/>
              <w:numId w:val="57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существующих проблем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</w:t>
          </w:r>
          <w:r>
            <w:t>е теплопотребляющих установок потребителей);</w:t>
          </w:r>
          <w:r>
            <w:tab/>
          </w:r>
          <w:r>
            <w:rPr>
              <w:spacing w:val="-6"/>
            </w:rPr>
            <w:t>52</w:t>
          </w:r>
        </w:p>
        <w:p w:rsidR="00D242D1" w:rsidRDefault="009E564A">
          <w:pPr>
            <w:pStyle w:val="6"/>
            <w:numPr>
              <w:ilvl w:val="2"/>
              <w:numId w:val="57"/>
            </w:numPr>
            <w:tabs>
              <w:tab w:val="left" w:pos="1527"/>
              <w:tab w:val="left" w:leader="dot" w:pos="9529"/>
            </w:tabs>
            <w:ind w:left="1527" w:right="0" w:hanging="659"/>
          </w:pPr>
          <w:r>
            <w:t>Описание</w:t>
          </w:r>
          <w:r>
            <w:rPr>
              <w:spacing w:val="-13"/>
            </w:rPr>
            <w:t xml:space="preserve"> </w:t>
          </w:r>
          <w:r>
            <w:t>существующих</w:t>
          </w:r>
          <w:r>
            <w:rPr>
              <w:spacing w:val="-11"/>
            </w:rPr>
            <w:t xml:space="preserve"> </w:t>
          </w:r>
          <w:r>
            <w:t>проблем</w:t>
          </w:r>
          <w:r>
            <w:rPr>
              <w:spacing w:val="-12"/>
            </w:rPr>
            <w:t xml:space="preserve"> </w:t>
          </w:r>
          <w:r>
            <w:t>развития</w:t>
          </w:r>
          <w:r>
            <w:rPr>
              <w:spacing w:val="-12"/>
            </w:rPr>
            <w:t xml:space="preserve"> </w:t>
          </w:r>
          <w:r>
            <w:t>систем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теплоснабжения;</w:t>
          </w:r>
          <w:r>
            <w:tab/>
          </w:r>
          <w:r>
            <w:rPr>
              <w:spacing w:val="-5"/>
            </w:rPr>
            <w:t>52</w:t>
          </w:r>
        </w:p>
        <w:p w:rsidR="00D242D1" w:rsidRDefault="009E564A">
          <w:pPr>
            <w:pStyle w:val="6"/>
            <w:numPr>
              <w:ilvl w:val="2"/>
              <w:numId w:val="57"/>
            </w:numPr>
            <w:tabs>
              <w:tab w:val="left" w:pos="1527"/>
              <w:tab w:val="left" w:leader="dot" w:pos="9529"/>
            </w:tabs>
            <w:spacing w:after="240"/>
            <w:ind w:firstLine="0"/>
          </w:pPr>
          <w:r>
            <w:t>Описание существующих проблем надежного и эффективного снабжения топливом</w:t>
          </w:r>
          <w:r>
            <w:rPr>
              <w:spacing w:val="-13"/>
            </w:rPr>
            <w:t xml:space="preserve"> </w:t>
          </w:r>
          <w:r>
            <w:t>действующих</w:t>
          </w:r>
          <w:r>
            <w:rPr>
              <w:spacing w:val="-13"/>
            </w:rPr>
            <w:t xml:space="preserve"> </w:t>
          </w:r>
          <w:r>
            <w:t>систем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теплоснабжения;</w:t>
          </w:r>
          <w:r>
            <w:tab/>
          </w:r>
          <w:r>
            <w:rPr>
              <w:spacing w:val="-5"/>
            </w:rPr>
            <w:t>52</w:t>
          </w:r>
        </w:p>
        <w:p w:rsidR="00D242D1" w:rsidRDefault="009E564A">
          <w:pPr>
            <w:pStyle w:val="6"/>
            <w:numPr>
              <w:ilvl w:val="2"/>
              <w:numId w:val="57"/>
            </w:numPr>
            <w:tabs>
              <w:tab w:val="left" w:pos="1527"/>
              <w:tab w:val="left" w:leader="dot" w:pos="9529"/>
            </w:tabs>
            <w:spacing w:before="72"/>
            <w:ind w:firstLine="0"/>
          </w:pPr>
          <w:r>
            <w:lastRenderedPageBreak/>
            <w:t>Анализ предписаний надзорных ор</w:t>
          </w:r>
          <w:r>
            <w:t>ганов об устранении нарушений, влияющих на безопасность и надежность системы теплоснабжения</w:t>
          </w:r>
          <w:r>
            <w:tab/>
          </w:r>
          <w:r>
            <w:rPr>
              <w:spacing w:val="-6"/>
            </w:rPr>
            <w:t>53</w:t>
          </w:r>
        </w:p>
        <w:p w:rsidR="00D242D1" w:rsidRDefault="009E564A">
          <w:pPr>
            <w:pStyle w:val="6"/>
            <w:numPr>
              <w:ilvl w:val="2"/>
              <w:numId w:val="57"/>
            </w:numPr>
            <w:tabs>
              <w:tab w:val="left" w:pos="1527"/>
              <w:tab w:val="left" w:leader="dot" w:pos="9529"/>
            </w:tabs>
            <w:ind w:firstLine="0"/>
          </w:pPr>
          <w:r>
            <w:t>Описание изменений технических и технологических проблем в системах теплоснабжения поселения, городского округа, произошедших в период, предшествующий актуализац</w:t>
          </w:r>
          <w:r>
            <w:t>ии схемы теплоснабжения</w:t>
          </w:r>
          <w:r>
            <w:tab/>
          </w:r>
          <w:r>
            <w:rPr>
              <w:spacing w:val="-6"/>
            </w:rPr>
            <w:t>53</w:t>
          </w:r>
        </w:p>
        <w:p w:rsidR="00D242D1" w:rsidRDefault="009E564A">
          <w:pPr>
            <w:pStyle w:val="20"/>
            <w:tabs>
              <w:tab w:val="left" w:leader="dot" w:pos="9539"/>
            </w:tabs>
            <w:spacing w:before="0" w:line="278" w:lineRule="auto"/>
          </w:pPr>
          <w:hyperlink w:anchor="_TOC_250114" w:history="1">
            <w:r>
              <w:t xml:space="preserve">Глава 2 «Существующее и перспективное потребление тепловой энергии на цели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066"/>
              <w:tab w:val="left" w:leader="dot" w:pos="9539"/>
            </w:tabs>
            <w:spacing w:before="96"/>
            <w:ind w:left="1066" w:right="0" w:hanging="419"/>
            <w:jc w:val="both"/>
          </w:pPr>
          <w:hyperlink w:anchor="_TOC_250113" w:history="1">
            <w:r>
              <w:t>Данные</w:t>
            </w:r>
            <w:r>
              <w:rPr>
                <w:spacing w:val="-9"/>
              </w:rPr>
              <w:t xml:space="preserve"> </w:t>
            </w:r>
            <w:r>
              <w:t>базового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  <w:r>
              <w:rPr>
                <w:spacing w:val="-8"/>
              </w:rPr>
              <w:t xml:space="preserve"> </w:t>
            </w:r>
            <w:r>
              <w:t>потребления</w:t>
            </w:r>
            <w:r>
              <w:rPr>
                <w:spacing w:val="-10"/>
              </w:rPr>
              <w:t xml:space="preserve"> </w:t>
            </w:r>
            <w:r>
              <w:t>тепла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066"/>
              <w:tab w:val="left" w:leader="dot" w:pos="9539"/>
            </w:tabs>
            <w:spacing w:before="99"/>
            <w:ind w:left="647" w:firstLine="0"/>
            <w:jc w:val="both"/>
          </w:pPr>
          <w:hyperlink w:anchor="_TOC_250112" w:history="1">
            <w:r>
              <w:t>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</w:t>
            </w:r>
            <w:r>
              <w:t>идуальные жилые дома, общественные здания, производственные здания промышленных</w:t>
            </w:r>
            <w:r>
              <w:rPr>
                <w:spacing w:val="-11"/>
              </w:rPr>
              <w:t xml:space="preserve"> </w:t>
            </w:r>
            <w:r>
              <w:t>предприятий,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каждом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этапе;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150"/>
              <w:tab w:val="left" w:leader="dot" w:pos="9539"/>
            </w:tabs>
            <w:ind w:left="647" w:right="559" w:firstLine="0"/>
            <w:jc w:val="both"/>
          </w:pPr>
          <w:hyperlink w:anchor="_TOC_250111" w:history="1">
            <w:r>
              <w:t>Прогнозы перспективных удельных расходов тепловой энергии на отопление, вентиляцию и горячее водоснабжение, согл</w:t>
            </w:r>
            <w:r>
              <w:t xml:space="preserve">асованных с требованиями к энергетической эффективности объектов теплопотребления, устанавливаемых в соответствии с </w:t>
            </w:r>
            <w:r>
              <w:rPr>
                <w:spacing w:val="-2"/>
              </w:rPr>
              <w:t>законодательством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Российской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Федерации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188"/>
            </w:tabs>
            <w:spacing w:before="98"/>
            <w:ind w:left="647" w:right="559" w:firstLine="0"/>
            <w:jc w:val="both"/>
          </w:pPr>
          <w:r>
            <w:t>Прогнозы приростов объемов потребления тепловой энергии (мощности) и теплоносителя с</w:t>
          </w:r>
          <w:r>
            <w:rPr>
              <w:spacing w:val="-1"/>
            </w:rPr>
            <w:t xml:space="preserve"> </w:t>
          </w:r>
          <w:r>
            <w:t>разделением п</w:t>
          </w:r>
          <w:r>
            <w:t>о видам теплопотребления в каждом расчетном элементе территориального деления и в зоне действия каждого из существующих или предлагаемых</w:t>
          </w:r>
          <w:r>
            <w:rPr>
              <w:spacing w:val="-2"/>
            </w:rPr>
            <w:t xml:space="preserve"> </w:t>
          </w:r>
          <w:r>
            <w:t>для строительства</w:t>
          </w:r>
          <w:r>
            <w:rPr>
              <w:spacing w:val="-3"/>
            </w:rPr>
            <w:t xml:space="preserve"> </w:t>
          </w:r>
          <w:r>
            <w:t>источников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энергии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-3"/>
            </w:rPr>
            <w:t xml:space="preserve"> </w:t>
          </w:r>
          <w:r>
            <w:t>этапе</w:t>
          </w:r>
          <w:r>
            <w:rPr>
              <w:spacing w:val="80"/>
            </w:rPr>
            <w:t xml:space="preserve">    </w:t>
          </w:r>
          <w:r>
            <w:t>55</w:t>
          </w:r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188"/>
              <w:tab w:val="left" w:leader="dot" w:pos="9539"/>
            </w:tabs>
            <w:ind w:left="647" w:firstLine="0"/>
            <w:jc w:val="both"/>
          </w:pPr>
          <w:hyperlink w:anchor="_TOC_250110" w:history="1">
            <w:r>
              <w:t>Прогнозы приростов о</w:t>
            </w:r>
            <w:r>
              <w:t>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этапе</w:t>
            </w:r>
            <w:r>
              <w:tab/>
            </w:r>
            <w:r>
              <w:rPr>
                <w:spacing w:val="-7"/>
              </w:rPr>
              <w:t>55</w:t>
            </w:r>
          </w:hyperlink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188"/>
              <w:tab w:val="left" w:leader="dot" w:pos="9539"/>
            </w:tabs>
            <w:ind w:left="647" w:firstLine="0"/>
            <w:jc w:val="both"/>
          </w:pPr>
          <w:hyperlink w:anchor="_TOC_250109" w:history="1">
            <w:r>
              <w:t>Прогно</w:t>
            </w:r>
            <w:r>
              <w:t>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</w:t>
            </w:r>
            <w:r>
              <w:t>мощности) производственными объектами с разделением по видам теплопотребления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видам теплоносителя (горячая вода</w:t>
            </w:r>
            <w:r>
              <w:rPr>
                <w:spacing w:val="-1"/>
              </w:rPr>
              <w:t xml:space="preserve"> </w:t>
            </w:r>
            <w:r>
              <w:t>и пар) в зоне действия каждого из существующих или предлагаемых для строительства источников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энергии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каждом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этапе</w:t>
            </w:r>
            <w:r>
              <w:tab/>
            </w:r>
            <w:r>
              <w:rPr>
                <w:spacing w:val="-5"/>
              </w:rPr>
              <w:t>56</w:t>
            </w:r>
          </w:hyperlink>
        </w:p>
        <w:p w:rsidR="00D242D1" w:rsidRDefault="009E564A">
          <w:pPr>
            <w:pStyle w:val="4"/>
            <w:numPr>
              <w:ilvl w:val="1"/>
              <w:numId w:val="56"/>
            </w:numPr>
            <w:tabs>
              <w:tab w:val="left" w:pos="1109"/>
              <w:tab w:val="left" w:leader="dot" w:pos="9539"/>
            </w:tabs>
            <w:spacing w:before="98"/>
            <w:ind w:left="647" w:right="558" w:firstLine="0"/>
            <w:jc w:val="both"/>
          </w:pPr>
          <w:hyperlink w:anchor="_TOC_250108" w:history="1">
            <w:r>
              <w:t>Описание изменений показателей существующего и перспективного потребления тепловой</w:t>
            </w:r>
            <w:r>
              <w:rPr>
                <w:spacing w:val="-7"/>
              </w:rPr>
              <w:t xml:space="preserve"> </w:t>
            </w:r>
            <w:r>
              <w:t>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56</w:t>
            </w:r>
          </w:hyperlink>
        </w:p>
        <w:p w:rsidR="00D242D1" w:rsidRDefault="009E564A">
          <w:pPr>
            <w:pStyle w:val="6"/>
            <w:numPr>
              <w:ilvl w:val="2"/>
              <w:numId w:val="56"/>
            </w:numPr>
            <w:tabs>
              <w:tab w:val="left" w:pos="1467"/>
              <w:tab w:val="left" w:leader="dot" w:pos="9529"/>
            </w:tabs>
            <w:spacing w:before="101"/>
            <w:ind w:firstLine="0"/>
          </w:pPr>
          <w:r>
            <w:t>Перечень объектов теплопотребления, подключенных к тепловым сетям существующих систем теплоснабжения в период,</w:t>
          </w:r>
          <w:r>
            <w:t xml:space="preserve"> предшествующий актуализации схемы теплоснабжения;</w:t>
          </w:r>
          <w:r>
            <w:tab/>
          </w:r>
          <w:r>
            <w:rPr>
              <w:spacing w:val="-6"/>
            </w:rPr>
            <w:t>56</w:t>
          </w:r>
        </w:p>
        <w:p w:rsidR="00D242D1" w:rsidRDefault="009E564A">
          <w:pPr>
            <w:pStyle w:val="6"/>
            <w:numPr>
              <w:ilvl w:val="2"/>
              <w:numId w:val="56"/>
            </w:numPr>
            <w:tabs>
              <w:tab w:val="left" w:pos="1467"/>
              <w:tab w:val="left" w:leader="dot" w:pos="9529"/>
            </w:tabs>
            <w:ind w:right="558" w:firstLine="0"/>
          </w:pPr>
          <w:r>
            <w:t>Актуализированный</w:t>
          </w:r>
          <w:r>
            <w:rPr>
              <w:spacing w:val="-7"/>
            </w:rPr>
            <w:t xml:space="preserve"> </w:t>
          </w:r>
          <w:r>
            <w:t>прогноз</w:t>
          </w:r>
          <w:r>
            <w:rPr>
              <w:spacing w:val="-7"/>
            </w:rPr>
            <w:t xml:space="preserve"> </w:t>
          </w:r>
          <w:r>
            <w:t>перспективной</w:t>
          </w:r>
          <w:r>
            <w:rPr>
              <w:spacing w:val="-7"/>
            </w:rPr>
            <w:t xml:space="preserve"> </w:t>
          </w:r>
          <w:r>
            <w:t>застройки</w:t>
          </w:r>
          <w:r>
            <w:rPr>
              <w:spacing w:val="-7"/>
            </w:rPr>
            <w:t xml:space="preserve"> </w:t>
          </w:r>
          <w:r>
            <w:t>относительно</w:t>
          </w:r>
          <w:r>
            <w:rPr>
              <w:spacing w:val="-8"/>
            </w:rPr>
            <w:t xml:space="preserve"> </w:t>
          </w:r>
          <w:r>
            <w:t>указанного в утвержденной схеме теплоснабжения прогноза перспективной застройки;</w:t>
          </w:r>
          <w:r>
            <w:tab/>
          </w:r>
          <w:r>
            <w:rPr>
              <w:spacing w:val="-6"/>
            </w:rPr>
            <w:t>56</w:t>
          </w:r>
        </w:p>
        <w:p w:rsidR="00D242D1" w:rsidRDefault="009E564A">
          <w:pPr>
            <w:pStyle w:val="6"/>
            <w:numPr>
              <w:ilvl w:val="2"/>
              <w:numId w:val="56"/>
            </w:numPr>
            <w:tabs>
              <w:tab w:val="left" w:pos="1467"/>
            </w:tabs>
            <w:ind w:left="1467" w:right="0" w:hanging="599"/>
          </w:pPr>
          <w:r>
            <w:t>Расчетную</w:t>
          </w:r>
          <w:r>
            <w:rPr>
              <w:spacing w:val="-10"/>
            </w:rPr>
            <w:t xml:space="preserve"> </w:t>
          </w:r>
          <w:r>
            <w:t>тепловую</w:t>
          </w:r>
          <w:r>
            <w:rPr>
              <w:spacing w:val="-10"/>
            </w:rPr>
            <w:t xml:space="preserve"> </w:t>
          </w:r>
          <w:r>
            <w:t>нагрузку</w:t>
          </w:r>
          <w:r>
            <w:rPr>
              <w:spacing w:val="-12"/>
            </w:rPr>
            <w:t xml:space="preserve"> </w:t>
          </w:r>
          <w:r>
            <w:t>на</w:t>
          </w:r>
          <w:r>
            <w:rPr>
              <w:spacing w:val="-10"/>
            </w:rPr>
            <w:t xml:space="preserve"> </w:t>
          </w:r>
          <w:r>
            <w:t>коллекторах</w:t>
          </w:r>
          <w:r>
            <w:rPr>
              <w:spacing w:val="-10"/>
            </w:rPr>
            <w:t xml:space="preserve"> </w:t>
          </w:r>
          <w:r>
            <w:t>источников</w:t>
          </w:r>
          <w:r>
            <w:rPr>
              <w:spacing w:val="-10"/>
            </w:rPr>
            <w:t xml:space="preserve"> </w:t>
          </w:r>
          <w:r>
            <w:t>тепловой</w:t>
          </w:r>
          <w:r>
            <w:rPr>
              <w:spacing w:val="-9"/>
            </w:rPr>
            <w:t xml:space="preserve"> </w:t>
          </w:r>
          <w:r>
            <w:t>энергии;</w:t>
          </w:r>
          <w:r>
            <w:rPr>
              <w:spacing w:val="42"/>
            </w:rPr>
            <w:t xml:space="preserve"> </w:t>
          </w:r>
          <w:r>
            <w:rPr>
              <w:spacing w:val="-5"/>
            </w:rPr>
            <w:t>56</w:t>
          </w:r>
        </w:p>
        <w:p w:rsidR="00D242D1" w:rsidRDefault="009E564A">
          <w:pPr>
            <w:pStyle w:val="6"/>
            <w:numPr>
              <w:ilvl w:val="2"/>
              <w:numId w:val="56"/>
            </w:numPr>
            <w:tabs>
              <w:tab w:val="left" w:pos="1467"/>
              <w:tab w:val="left" w:leader="dot" w:pos="9529"/>
            </w:tabs>
            <w:ind w:left="1467" w:right="0" w:hanging="599"/>
          </w:pPr>
          <w:r>
            <w:t>Фактические</w:t>
          </w:r>
          <w:r>
            <w:rPr>
              <w:spacing w:val="-11"/>
            </w:rPr>
            <w:t xml:space="preserve"> </w:t>
          </w:r>
          <w:r>
            <w:t>расходы</w:t>
          </w:r>
          <w:r>
            <w:rPr>
              <w:spacing w:val="-10"/>
            </w:rPr>
            <w:t xml:space="preserve"> </w:t>
          </w:r>
          <w:r>
            <w:t>теплоносителя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отопительный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летний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периоды</w:t>
          </w:r>
          <w:r>
            <w:tab/>
          </w:r>
          <w:r>
            <w:rPr>
              <w:spacing w:val="-5"/>
            </w:rPr>
            <w:t>56</w:t>
          </w:r>
        </w:p>
        <w:p w:rsidR="00D242D1" w:rsidRDefault="009E564A">
          <w:pPr>
            <w:pStyle w:val="10"/>
            <w:tabs>
              <w:tab w:val="left" w:leader="dot" w:pos="9539"/>
            </w:tabs>
            <w:spacing w:line="276" w:lineRule="auto"/>
            <w:rPr>
              <w:b w:val="0"/>
            </w:rPr>
          </w:pPr>
          <w:hyperlink w:anchor="_TOC_250107" w:history="1">
            <w:r>
              <w:t>Глава</w:t>
            </w:r>
            <w:r>
              <w:rPr>
                <w:b w:val="0"/>
              </w:rPr>
              <w:t xml:space="preserve"> </w:t>
            </w:r>
            <w:r>
              <w:t>3</w:t>
            </w:r>
            <w:r>
              <w:rPr>
                <w:b w:val="0"/>
              </w:rPr>
              <w:t xml:space="preserve"> </w:t>
            </w:r>
            <w:r>
              <w:t>«Электронная</w:t>
            </w:r>
            <w:r>
              <w:rPr>
                <w:b w:val="0"/>
              </w:rPr>
              <w:t xml:space="preserve"> </w:t>
            </w:r>
            <w:r>
              <w:t>модель</w:t>
            </w:r>
            <w:r>
              <w:rPr>
                <w:b w:val="0"/>
              </w:rPr>
              <w:t xml:space="preserve"> </w:t>
            </w:r>
            <w:r>
              <w:t>системы</w:t>
            </w:r>
            <w:r>
              <w:rPr>
                <w:b w:val="0"/>
              </w:rPr>
              <w:t xml:space="preserve"> </w:t>
            </w:r>
            <w:r>
              <w:t>теплоснабжения</w:t>
            </w:r>
            <w:r>
              <w:rPr>
                <w:b w:val="0"/>
              </w:rPr>
              <w:t xml:space="preserve"> </w:t>
            </w:r>
            <w:r>
              <w:t>поселения,</w:t>
            </w:r>
            <w:r>
              <w:rPr>
                <w:b w:val="0"/>
              </w:rPr>
              <w:t xml:space="preserve"> </w:t>
            </w:r>
            <w:r>
              <w:t>городского</w:t>
            </w:r>
            <w:r>
              <w:rPr>
                <w:b w:val="0"/>
              </w:rPr>
              <w:t xml:space="preserve"> </w:t>
            </w:r>
            <w:r>
              <w:t>округа,</w:t>
            </w:r>
            <w:r>
              <w:rPr>
                <w:b w:val="0"/>
              </w:rPr>
              <w:t xml:space="preserve"> </w:t>
            </w:r>
            <w:r>
              <w:t>города</w:t>
            </w:r>
            <w:r>
              <w:rPr>
                <w:b w:val="0"/>
              </w:rPr>
              <w:t xml:space="preserve"> </w:t>
            </w:r>
            <w:r>
              <w:t>федерального</w:t>
            </w:r>
            <w:r>
              <w:rPr>
                <w:b w:val="0"/>
              </w:rPr>
              <w:t xml:space="preserve"> </w:t>
            </w:r>
            <w:r>
              <w:t>значения»</w:t>
            </w:r>
            <w:r>
              <w:rPr>
                <w:b w:val="0"/>
              </w:rPr>
              <w:tab/>
            </w:r>
            <w:r>
              <w:rPr>
                <w:b w:val="0"/>
                <w:spacing w:val="-6"/>
              </w:rPr>
              <w:t>57</w:t>
            </w:r>
          </w:hyperlink>
        </w:p>
        <w:p w:rsidR="00D242D1" w:rsidRDefault="009E564A">
          <w:pPr>
            <w:pStyle w:val="20"/>
            <w:tabs>
              <w:tab w:val="left" w:leader="dot" w:pos="9539"/>
            </w:tabs>
            <w:spacing w:before="100" w:line="276" w:lineRule="auto"/>
          </w:pPr>
          <w:hyperlink w:anchor="_TOC_250106" w:history="1">
            <w:r>
              <w:t>Глава 4 «Существующие и перспективные балансы тепловой мощности источников тепловой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нагрузки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потребителей»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:rsidR="00D242D1" w:rsidRDefault="009E564A">
          <w:pPr>
            <w:pStyle w:val="4"/>
            <w:numPr>
              <w:ilvl w:val="1"/>
              <w:numId w:val="55"/>
            </w:numPr>
            <w:tabs>
              <w:tab w:val="left" w:pos="1075"/>
            </w:tabs>
            <w:spacing w:before="100" w:after="20"/>
            <w:ind w:right="559" w:firstLine="0"/>
            <w:jc w:val="both"/>
          </w:pPr>
          <w:r>
            <w:t xml:space="preserve">Балансы существующей, на базовый период, Схемы теплоснабжения (актуализации Схемы теплоснабжения) </w:t>
          </w:r>
          <w:r>
            <w:t>тепловой мощности и перспективной тепловой нагрузки, в каждой</w:t>
          </w:r>
          <w:r>
            <w:rPr>
              <w:spacing w:val="60"/>
              <w:w w:val="150"/>
            </w:rPr>
            <w:t xml:space="preserve"> </w:t>
          </w:r>
          <w:r>
            <w:t>из</w:t>
          </w:r>
          <w:r>
            <w:rPr>
              <w:spacing w:val="60"/>
              <w:w w:val="150"/>
            </w:rPr>
            <w:t xml:space="preserve"> </w:t>
          </w:r>
          <w:r>
            <w:t>зон</w:t>
          </w:r>
          <w:r>
            <w:rPr>
              <w:spacing w:val="60"/>
              <w:w w:val="150"/>
            </w:rPr>
            <w:t xml:space="preserve"> </w:t>
          </w:r>
          <w:r>
            <w:t>действия</w:t>
          </w:r>
          <w:r>
            <w:rPr>
              <w:spacing w:val="62"/>
              <w:w w:val="150"/>
            </w:rPr>
            <w:t xml:space="preserve"> </w:t>
          </w:r>
          <w:r>
            <w:t>источников</w:t>
          </w:r>
          <w:r>
            <w:rPr>
              <w:spacing w:val="57"/>
              <w:w w:val="150"/>
            </w:rPr>
            <w:t xml:space="preserve"> </w:t>
          </w:r>
          <w:r>
            <w:t>тепловой</w:t>
          </w:r>
          <w:r>
            <w:rPr>
              <w:spacing w:val="63"/>
              <w:w w:val="150"/>
            </w:rPr>
            <w:t xml:space="preserve"> </w:t>
          </w:r>
          <w:r>
            <w:t>энергии,</w:t>
          </w:r>
          <w:r>
            <w:rPr>
              <w:spacing w:val="61"/>
              <w:w w:val="150"/>
            </w:rPr>
            <w:t xml:space="preserve"> </w:t>
          </w:r>
          <w:r>
            <w:t>с</w:t>
          </w:r>
          <w:r>
            <w:rPr>
              <w:spacing w:val="60"/>
              <w:w w:val="150"/>
            </w:rPr>
            <w:t xml:space="preserve"> </w:t>
          </w:r>
          <w:r>
            <w:t>определением</w:t>
          </w:r>
          <w:r>
            <w:rPr>
              <w:spacing w:val="61"/>
              <w:w w:val="150"/>
            </w:rPr>
            <w:t xml:space="preserve"> </w:t>
          </w:r>
          <w:r>
            <w:rPr>
              <w:spacing w:val="-2"/>
            </w:rPr>
            <w:t>резервов</w:t>
          </w:r>
        </w:p>
        <w:p w:rsidR="00D242D1" w:rsidRDefault="009E564A">
          <w:pPr>
            <w:pStyle w:val="4"/>
            <w:spacing w:before="72"/>
            <w:ind w:right="559"/>
          </w:pPr>
          <w:r>
            <w:lastRenderedPageBreak/>
            <w:t>(дефицитов) существующей, располагаемой тепловой мощности источников тепловой энергии,</w:t>
          </w:r>
          <w:r>
            <w:rPr>
              <w:spacing w:val="-6"/>
            </w:rPr>
            <w:t xml:space="preserve"> </w:t>
          </w:r>
          <w:r>
            <w:t>устанавливаемых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основании</w:t>
          </w:r>
          <w:r>
            <w:rPr>
              <w:spacing w:val="-4"/>
            </w:rPr>
            <w:t xml:space="preserve"> </w:t>
          </w:r>
          <w:r>
            <w:t>величины</w:t>
          </w:r>
          <w:r>
            <w:rPr>
              <w:spacing w:val="-7"/>
            </w:rPr>
            <w:t xml:space="preserve"> </w:t>
          </w:r>
          <w:r>
            <w:t>расчетной</w:t>
          </w:r>
          <w:r>
            <w:rPr>
              <w:spacing w:val="-4"/>
            </w:rPr>
            <w:t xml:space="preserve"> </w:t>
          </w:r>
          <w:r>
            <w:t>тепловой</w:t>
          </w:r>
          <w:r>
            <w:rPr>
              <w:spacing w:val="-5"/>
            </w:rPr>
            <w:t xml:space="preserve"> </w:t>
          </w:r>
          <w:r>
            <w:t>нагрузки</w:t>
          </w:r>
          <w:r>
            <w:rPr>
              <w:spacing w:val="72"/>
            </w:rPr>
            <w:t xml:space="preserve">    </w:t>
          </w:r>
          <w:r>
            <w:rPr>
              <w:spacing w:val="-5"/>
            </w:rPr>
            <w:t>57</w:t>
          </w:r>
        </w:p>
        <w:p w:rsidR="00D242D1" w:rsidRDefault="009E564A">
          <w:pPr>
            <w:pStyle w:val="4"/>
            <w:numPr>
              <w:ilvl w:val="1"/>
              <w:numId w:val="55"/>
            </w:numPr>
            <w:tabs>
              <w:tab w:val="left" w:pos="1058"/>
              <w:tab w:val="left" w:leader="dot" w:pos="9539"/>
            </w:tabs>
            <w:spacing w:before="100"/>
            <w:ind w:right="559" w:firstLine="0"/>
            <w:jc w:val="both"/>
          </w:pPr>
          <w:hyperlink w:anchor="_TOC_250105" w:history="1">
            <w:r>
              <w:t>Гидравлический</w:t>
            </w:r>
            <w:r>
              <w:rPr>
                <w:spacing w:val="-13"/>
              </w:rPr>
              <w:t xml:space="preserve"> </w:t>
            </w:r>
            <w:r>
              <w:t>расчет</w:t>
            </w:r>
            <w:r>
              <w:rPr>
                <w:spacing w:val="-13"/>
              </w:rPr>
              <w:t xml:space="preserve"> </w:t>
            </w:r>
            <w:r>
              <w:t>передачи</w:t>
            </w:r>
            <w:r>
              <w:rPr>
                <w:spacing w:val="-12"/>
              </w:rPr>
              <w:t xml:space="preserve"> </w:t>
            </w:r>
            <w:r>
              <w:t>теплоносителя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каждого</w:t>
            </w:r>
            <w:r>
              <w:rPr>
                <w:spacing w:val="-14"/>
              </w:rPr>
              <w:t xml:space="preserve"> </w:t>
            </w:r>
            <w:r>
              <w:t>магистрального</w:t>
            </w:r>
            <w:r>
              <w:rPr>
                <w:spacing w:val="-14"/>
              </w:rPr>
              <w:t xml:space="preserve"> </w:t>
            </w:r>
            <w:r>
              <w:t>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</w:t>
            </w:r>
            <w:r>
              <w:rPr>
                <w:spacing w:val="-11"/>
              </w:rPr>
              <w:t xml:space="preserve"> </w:t>
            </w:r>
            <w:r>
              <w:t>источника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D242D1" w:rsidRDefault="009E564A">
          <w:pPr>
            <w:pStyle w:val="4"/>
            <w:numPr>
              <w:ilvl w:val="1"/>
              <w:numId w:val="55"/>
            </w:numPr>
            <w:tabs>
              <w:tab w:val="left" w:pos="1152"/>
              <w:tab w:val="left" w:leader="dot" w:pos="9539"/>
            </w:tabs>
            <w:ind w:right="559" w:firstLine="0"/>
            <w:jc w:val="both"/>
          </w:pPr>
          <w:hyperlink w:anchor="_TOC_250104" w:history="1">
            <w:r>
              <w:t>Выводы о резервах (дефици</w:t>
            </w:r>
            <w:r>
              <w:t>тах) существующей системы теплоснабжения при обеспечении</w:t>
            </w:r>
            <w:r>
              <w:rPr>
                <w:spacing w:val="-14"/>
              </w:rPr>
              <w:t xml:space="preserve"> </w:t>
            </w:r>
            <w:r>
              <w:t>перспективной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5"/>
              </w:rPr>
              <w:t xml:space="preserve"> </w:t>
            </w:r>
            <w:r>
              <w:t>нагрузкой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потребителей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D242D1" w:rsidRDefault="009E564A">
          <w:pPr>
            <w:pStyle w:val="4"/>
            <w:numPr>
              <w:ilvl w:val="1"/>
              <w:numId w:val="55"/>
            </w:numPr>
            <w:tabs>
              <w:tab w:val="left" w:pos="1066"/>
            </w:tabs>
            <w:spacing w:before="99"/>
            <w:ind w:firstLine="0"/>
            <w:jc w:val="both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изменений</w:t>
          </w:r>
          <w:r>
            <w:rPr>
              <w:spacing w:val="-4"/>
            </w:rPr>
            <w:t xml:space="preserve"> </w:t>
          </w:r>
          <w:r>
            <w:t>существующих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перспективных</w:t>
          </w:r>
          <w:r>
            <w:rPr>
              <w:spacing w:val="-5"/>
            </w:rPr>
            <w:t xml:space="preserve"> </w:t>
          </w:r>
          <w:r>
            <w:t>балансов</w:t>
          </w:r>
          <w:r>
            <w:rPr>
              <w:spacing w:val="-6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>мощности источников тепловой энергии и тепловой нагрузки потребителей, для каждой си</w:t>
          </w:r>
          <w:r>
            <w:t>стемы теплоснабжения,</w:t>
          </w:r>
          <w:r>
            <w:rPr>
              <w:spacing w:val="-13"/>
            </w:rPr>
            <w:t xml:space="preserve"> </w:t>
          </w:r>
          <w:r>
            <w:t>-</w:t>
          </w:r>
          <w:r>
            <w:rPr>
              <w:spacing w:val="-13"/>
            </w:rPr>
            <w:t xml:space="preserve"> </w:t>
          </w:r>
          <w:r>
            <w:t>за</w:t>
          </w:r>
          <w:r>
            <w:rPr>
              <w:spacing w:val="-13"/>
            </w:rPr>
            <w:t xml:space="preserve"> </w:t>
          </w:r>
          <w:r>
            <w:t>период,</w:t>
          </w:r>
          <w:r>
            <w:rPr>
              <w:spacing w:val="-12"/>
            </w:rPr>
            <w:t xml:space="preserve"> </w:t>
          </w:r>
          <w:r>
            <w:t>предшествующий</w:t>
          </w:r>
          <w:r>
            <w:rPr>
              <w:spacing w:val="-14"/>
            </w:rPr>
            <w:t xml:space="preserve"> </w:t>
          </w:r>
          <w:r>
            <w:t>актуализации</w:t>
          </w:r>
          <w:r>
            <w:rPr>
              <w:spacing w:val="-11"/>
            </w:rPr>
            <w:t xml:space="preserve"> </w:t>
          </w:r>
          <w:r>
            <w:t>Схемы</w:t>
          </w:r>
          <w:r>
            <w:rPr>
              <w:spacing w:val="-13"/>
            </w:rPr>
            <w:t xml:space="preserve"> </w:t>
          </w:r>
          <w:r>
            <w:t>теплоснабжения</w:t>
          </w:r>
          <w:r>
            <w:rPr>
              <w:spacing w:val="-15"/>
            </w:rPr>
            <w:t xml:space="preserve"> </w:t>
          </w:r>
          <w:r>
            <w:rPr>
              <w:spacing w:val="-5"/>
            </w:rPr>
            <w:t>61</w:t>
          </w:r>
        </w:p>
        <w:p w:rsidR="00D242D1" w:rsidRDefault="009E564A">
          <w:pPr>
            <w:pStyle w:val="20"/>
            <w:tabs>
              <w:tab w:val="left" w:leader="dot" w:pos="9539"/>
            </w:tabs>
            <w:spacing w:line="276" w:lineRule="auto"/>
            <w:jc w:val="both"/>
          </w:pPr>
          <w:hyperlink w:anchor="_TOC_250103" w:history="1">
            <w:r>
              <w:t>Глава 5 «Мастер-план развития систем теплоснабжения поселения, городского округа, города</w:t>
            </w:r>
            <w:r>
              <w:rPr>
                <w:spacing w:val="-15"/>
              </w:rPr>
              <w:t xml:space="preserve"> </w:t>
            </w:r>
            <w:r>
              <w:t>федерального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значения»</w:t>
            </w:r>
            <w:r>
              <w:tab/>
            </w:r>
            <w:r>
              <w:rPr>
                <w:spacing w:val="-5"/>
              </w:rPr>
              <w:t>62</w:t>
            </w:r>
          </w:hyperlink>
        </w:p>
        <w:p w:rsidR="00D242D1" w:rsidRDefault="009E564A">
          <w:pPr>
            <w:pStyle w:val="4"/>
            <w:numPr>
              <w:ilvl w:val="1"/>
              <w:numId w:val="54"/>
            </w:numPr>
            <w:tabs>
              <w:tab w:val="left" w:pos="1258"/>
              <w:tab w:val="left" w:leader="dot" w:pos="9539"/>
            </w:tabs>
            <w:spacing w:before="99"/>
            <w:ind w:firstLine="0"/>
            <w:jc w:val="both"/>
          </w:pPr>
          <w:hyperlink w:anchor="_TOC_250102" w:history="1">
            <w:r>
              <w:t>Описание вариантов (не менее двух) перспективного развития систем теплоснабжения поселения, городского округа, города федерального значения (в случае их изменения относительно ранее принятого варианта развития систем теплоснабж</w:t>
            </w:r>
            <w:r>
              <w:t>ения в</w:t>
            </w:r>
            <w:r>
              <w:rPr>
                <w:spacing w:val="-10"/>
              </w:rPr>
              <w:t xml:space="preserve"> </w:t>
            </w:r>
            <w:r>
              <w:t>утвержденной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установленном</w:t>
            </w:r>
            <w:r>
              <w:rPr>
                <w:spacing w:val="-10"/>
              </w:rPr>
              <w:t xml:space="preserve"> </w:t>
            </w:r>
            <w:r>
              <w:t>порядке</w:t>
            </w:r>
            <w:r>
              <w:rPr>
                <w:spacing w:val="-10"/>
              </w:rPr>
              <w:t xml:space="preserve"> </w:t>
            </w:r>
            <w:r>
              <w:t>схеме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теплоснабжения)</w:t>
            </w:r>
            <w:r>
              <w:tab/>
            </w:r>
            <w:r>
              <w:rPr>
                <w:spacing w:val="-5"/>
              </w:rPr>
              <w:t>62</w:t>
            </w:r>
          </w:hyperlink>
        </w:p>
        <w:p w:rsidR="00D242D1" w:rsidRDefault="009E564A">
          <w:pPr>
            <w:pStyle w:val="4"/>
            <w:numPr>
              <w:ilvl w:val="1"/>
              <w:numId w:val="54"/>
            </w:numPr>
            <w:tabs>
              <w:tab w:val="left" w:pos="1164"/>
              <w:tab w:val="left" w:leader="dot" w:pos="9539"/>
            </w:tabs>
            <w:ind w:right="560" w:firstLine="0"/>
            <w:jc w:val="both"/>
          </w:pPr>
          <w:hyperlink w:anchor="_TOC_250101" w:history="1">
            <w:r>
              <w:t>Технико-экономическое сравнение вариантов перспективного развития систем теплоснабжения</w:t>
            </w:r>
            <w:r>
              <w:rPr>
                <w:spacing w:val="-13"/>
              </w:rPr>
              <w:t xml:space="preserve"> </w:t>
            </w:r>
            <w:r>
              <w:t>поселения,</w:t>
            </w:r>
            <w:r>
              <w:rPr>
                <w:spacing w:val="-12"/>
              </w:rPr>
              <w:t xml:space="preserve"> </w:t>
            </w:r>
            <w:r>
              <w:t>городского</w:t>
            </w:r>
            <w:r>
              <w:rPr>
                <w:spacing w:val="-12"/>
              </w:rPr>
              <w:t xml:space="preserve"> </w:t>
            </w:r>
            <w:r>
              <w:t>округа,</w:t>
            </w:r>
            <w:r>
              <w:rPr>
                <w:spacing w:val="-15"/>
              </w:rPr>
              <w:t xml:space="preserve"> </w:t>
            </w:r>
            <w:r>
              <w:t>города</w:t>
            </w:r>
            <w:r>
              <w:rPr>
                <w:spacing w:val="-13"/>
              </w:rPr>
              <w:t xml:space="preserve"> </w:t>
            </w:r>
            <w:r>
              <w:t>федерального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значения</w:t>
            </w:r>
            <w:r>
              <w:tab/>
            </w:r>
            <w:r>
              <w:rPr>
                <w:spacing w:val="-5"/>
              </w:rPr>
              <w:t>64</w:t>
            </w:r>
          </w:hyperlink>
        </w:p>
        <w:p w:rsidR="00D242D1" w:rsidRDefault="009E564A">
          <w:pPr>
            <w:pStyle w:val="4"/>
            <w:numPr>
              <w:ilvl w:val="1"/>
              <w:numId w:val="54"/>
            </w:numPr>
            <w:tabs>
              <w:tab w:val="left" w:pos="1147"/>
              <w:tab w:val="left" w:leader="dot" w:pos="9539"/>
            </w:tabs>
            <w:spacing w:before="99"/>
            <w:ind w:firstLine="0"/>
            <w:jc w:val="both"/>
          </w:pPr>
          <w:hyperlink w:anchor="_TOC_250100" w:history="1">
            <w:r>
              <w:t>Обоснование выбора приоритетного варианта перспективного развития систем теплоснабжения</w:t>
            </w:r>
            <w:r>
              <w:rPr>
                <w:spacing w:val="-3"/>
              </w:rPr>
              <w:t xml:space="preserve"> </w:t>
            </w:r>
            <w:r>
              <w:t>поселения,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округа,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 анализа</w:t>
            </w:r>
            <w:r>
              <w:rPr>
                <w:spacing w:val="-12"/>
              </w:rPr>
              <w:t xml:space="preserve"> </w:t>
            </w:r>
            <w:r>
              <w:t>ценовых</w:t>
            </w:r>
            <w:r>
              <w:rPr>
                <w:spacing w:val="-10"/>
              </w:rPr>
              <w:t xml:space="preserve"> </w:t>
            </w:r>
            <w:r>
              <w:t>(тарифных)</w:t>
            </w:r>
            <w:r>
              <w:rPr>
                <w:spacing w:val="-11"/>
              </w:rPr>
              <w:t xml:space="preserve"> </w:t>
            </w:r>
            <w:r>
              <w:t>последствий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потребителей</w:t>
            </w:r>
            <w:r>
              <w:tab/>
            </w:r>
            <w:r>
              <w:rPr>
                <w:spacing w:val="-5"/>
              </w:rPr>
              <w:t>64</w:t>
            </w:r>
          </w:hyperlink>
        </w:p>
        <w:p w:rsidR="00D242D1" w:rsidRDefault="009E564A">
          <w:pPr>
            <w:pStyle w:val="4"/>
            <w:numPr>
              <w:ilvl w:val="1"/>
              <w:numId w:val="54"/>
            </w:numPr>
            <w:tabs>
              <w:tab w:val="left" w:pos="1087"/>
              <w:tab w:val="left" w:leader="dot" w:pos="9539"/>
            </w:tabs>
            <w:ind w:right="558" w:firstLine="0"/>
            <w:jc w:val="both"/>
          </w:pPr>
          <w:hyperlink w:anchor="_TOC_250099" w:history="1">
            <w:r>
              <w:t xml:space="preserve">Описание изменений в мастер-плане развития системы теплоснабжения за период, </w:t>
            </w:r>
            <w:r>
              <w:rPr>
                <w:spacing w:val="-2"/>
              </w:rPr>
              <w:t>предшествующий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актуализации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схемы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64</w:t>
            </w:r>
          </w:hyperlink>
        </w:p>
        <w:p w:rsidR="00D242D1" w:rsidRDefault="009E564A">
          <w:pPr>
            <w:pStyle w:val="20"/>
            <w:tabs>
              <w:tab w:val="left" w:leader="dot" w:pos="9539"/>
            </w:tabs>
            <w:spacing w:before="100" w:line="276" w:lineRule="auto"/>
          </w:pPr>
          <w:hyperlink w:anchor="_TOC_250098" w:history="1">
            <w:r>
              <w:t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</w:t>
            </w:r>
            <w:r>
              <w:rPr>
                <w:spacing w:val="-12"/>
              </w:rPr>
              <w:t xml:space="preserve"> </w:t>
            </w:r>
            <w:r>
              <w:t>установками</w:t>
            </w:r>
            <w:r>
              <w:rPr>
                <w:spacing w:val="-10"/>
              </w:rPr>
              <w:t xml:space="preserve"> </w:t>
            </w:r>
            <w:r>
              <w:t>потребителей,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том</w:t>
            </w:r>
            <w:r>
              <w:rPr>
                <w:spacing w:val="-11"/>
              </w:rPr>
              <w:t xml:space="preserve"> </w:t>
            </w:r>
            <w:r>
              <w:t>числе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аварийных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режимах»</w:t>
            </w:r>
            <w:r>
              <w:tab/>
            </w:r>
            <w:r>
              <w:rPr>
                <w:spacing w:val="-5"/>
              </w:rPr>
              <w:t>65</w:t>
            </w:r>
          </w:hyperlink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097"/>
              <w:tab w:val="left" w:leader="dot" w:pos="9539"/>
            </w:tabs>
            <w:spacing w:before="99"/>
            <w:ind w:right="558" w:firstLine="0"/>
            <w:jc w:val="both"/>
          </w:pPr>
          <w:hyperlink w:anchor="_TOC_250097" w:history="1">
            <w:r>
              <w:t>Расчет</w:t>
            </w:r>
            <w:r>
              <w:t>ная величина нормативных потерь теплоносителя в тепловых сетях в зонах действия</w:t>
            </w:r>
            <w:r>
              <w:rPr>
                <w:spacing w:val="-13"/>
              </w:rPr>
              <w:t xml:space="preserve"> </w:t>
            </w:r>
            <w:r>
              <w:t>источников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65</w:t>
            </w:r>
          </w:hyperlink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114"/>
              <w:tab w:val="left" w:leader="dot" w:pos="9539"/>
            </w:tabs>
            <w:ind w:right="559" w:firstLine="0"/>
            <w:jc w:val="both"/>
          </w:pPr>
          <w:hyperlink w:anchor="_TOC_250096" w:history="1">
            <w:r>
              <w:t>Максимальный и среднечасовой расход теплоносителя (расход сетевой воды) на горячее водоснабжение потребителей с ис</w:t>
            </w:r>
            <w:r>
              <w:t>пользованием открытой системы теплоснабжения в зоне</w:t>
            </w:r>
            <w:r>
              <w:rPr>
                <w:spacing w:val="-3"/>
              </w:rPr>
              <w:t xml:space="preserve"> </w:t>
            </w:r>
            <w:r>
              <w:t>действия каждого источника</w:t>
            </w:r>
            <w:r>
              <w:rPr>
                <w:spacing w:val="-1"/>
              </w:rPr>
              <w:t xml:space="preserve"> </w:t>
            </w:r>
            <w:r>
              <w:t>тепловой энергии, рассчитываемый 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прогнозных</w:t>
            </w:r>
            <w:r>
              <w:rPr>
                <w:spacing w:val="-3"/>
              </w:rPr>
              <w:t xml:space="preserve"> </w:t>
            </w:r>
            <w:r>
              <w:t>сроков</w:t>
            </w:r>
            <w:r>
              <w:rPr>
                <w:spacing w:val="-4"/>
              </w:rPr>
              <w:t xml:space="preserve"> </w:t>
            </w:r>
            <w:r>
              <w:t>перевода</w:t>
            </w:r>
            <w:r>
              <w:rPr>
                <w:spacing w:val="-2"/>
              </w:rPr>
              <w:t xml:space="preserve"> </w:t>
            </w:r>
            <w:r>
              <w:t>потребителей,</w:t>
            </w:r>
            <w:r>
              <w:rPr>
                <w:spacing w:val="-3"/>
              </w:rPr>
              <w:t xml:space="preserve"> </w:t>
            </w:r>
            <w:r>
              <w:t>подключенных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открытой</w:t>
            </w:r>
            <w:r>
              <w:rPr>
                <w:spacing w:val="-2"/>
              </w:rPr>
              <w:t xml:space="preserve"> </w:t>
            </w:r>
            <w:r>
              <w:t>системе теплоснабжения (горячего водоснабжения), отдельным участкам та</w:t>
            </w:r>
            <w:r>
              <w:t>кой системы, на закрытую</w:t>
            </w:r>
            <w:r>
              <w:rPr>
                <w:spacing w:val="-12"/>
              </w:rPr>
              <w:t xml:space="preserve"> </w:t>
            </w:r>
            <w:r>
              <w:t>систему</w:t>
            </w:r>
            <w:r>
              <w:rPr>
                <w:spacing w:val="-11"/>
              </w:rPr>
              <w:t xml:space="preserve"> </w:t>
            </w:r>
            <w:r>
              <w:t>горячего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tab/>
            </w:r>
            <w:r>
              <w:rPr>
                <w:spacing w:val="-5"/>
              </w:rPr>
              <w:t>67</w:t>
            </w:r>
          </w:hyperlink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066"/>
              <w:tab w:val="left" w:leader="dot" w:pos="9539"/>
            </w:tabs>
            <w:spacing w:before="99"/>
            <w:ind w:left="1066" w:right="0" w:hanging="419"/>
            <w:jc w:val="both"/>
          </w:pPr>
          <w:hyperlink w:anchor="_TOC_250095" w:history="1">
            <w:r>
              <w:t>Сведения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наличии</w:t>
            </w:r>
            <w:r>
              <w:rPr>
                <w:spacing w:val="-10"/>
              </w:rPr>
              <w:t xml:space="preserve"> </w:t>
            </w:r>
            <w:r>
              <w:t>баков-</w:t>
            </w:r>
            <w:r>
              <w:rPr>
                <w:spacing w:val="-2"/>
              </w:rPr>
              <w:t>аккумуляторов</w:t>
            </w:r>
            <w:r>
              <w:tab/>
            </w:r>
            <w:r>
              <w:rPr>
                <w:spacing w:val="-5"/>
              </w:rPr>
              <w:t>67</w:t>
            </w:r>
          </w:hyperlink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154"/>
            </w:tabs>
            <w:ind w:right="560" w:firstLine="0"/>
            <w:jc w:val="both"/>
          </w:pPr>
          <w:r>
            <w:t>Нормативный и фактический (для эксплуатационного и аварийного режимов) часовой</w:t>
          </w:r>
          <w:r>
            <w:rPr>
              <w:spacing w:val="-6"/>
            </w:rPr>
            <w:t xml:space="preserve"> </w:t>
          </w:r>
          <w:r>
            <w:t>расход</w:t>
          </w:r>
          <w:r>
            <w:rPr>
              <w:spacing w:val="-5"/>
            </w:rPr>
            <w:t xml:space="preserve"> </w:t>
          </w:r>
          <w:r>
            <w:t>подпиточной</w:t>
          </w:r>
          <w:r>
            <w:rPr>
              <w:spacing w:val="-4"/>
            </w:rPr>
            <w:t xml:space="preserve"> </w:t>
          </w:r>
          <w:r>
            <w:t>воды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зоне</w:t>
          </w:r>
          <w:r>
            <w:rPr>
              <w:spacing w:val="-6"/>
            </w:rPr>
            <w:t xml:space="preserve"> </w:t>
          </w:r>
          <w:r>
            <w:t>действия</w:t>
          </w:r>
          <w:r>
            <w:rPr>
              <w:spacing w:val="-5"/>
            </w:rPr>
            <w:t xml:space="preserve"> </w:t>
          </w:r>
          <w:r>
            <w:t>источников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>энергии</w:t>
          </w:r>
          <w:r>
            <w:rPr>
              <w:spacing w:val="77"/>
              <w:w w:val="150"/>
            </w:rPr>
            <w:t xml:space="preserve">   </w:t>
          </w:r>
          <w:r>
            <w:rPr>
              <w:spacing w:val="-5"/>
            </w:rPr>
            <w:t>67</w:t>
          </w:r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534"/>
              <w:tab w:val="left" w:leader="dot" w:pos="9539"/>
            </w:tabs>
            <w:ind w:right="558" w:firstLine="0"/>
            <w:jc w:val="both"/>
          </w:pPr>
          <w:hyperlink w:anchor="_TOC_250094" w:history="1">
            <w:r>
              <w:t xml:space="preserve">Существующий и перспективный баланс производительности водоподготовительных установок и потерь теплоносителя с учетом развития системы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67</w:t>
            </w:r>
          </w:hyperlink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344"/>
            </w:tabs>
            <w:spacing w:before="98"/>
            <w:ind w:right="558" w:firstLine="0"/>
            <w:jc w:val="both"/>
          </w:pPr>
          <w:hyperlink w:anchor="_TOC_250093" w:history="1">
            <w:r>
              <w:t>Описание</w:t>
            </w:r>
            <w:r>
              <w:t xml:space="preserve">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</w:t>
            </w:r>
            <w:r>
              <w:rPr>
                <w:spacing w:val="-8"/>
              </w:rPr>
              <w:t xml:space="preserve"> </w:t>
            </w:r>
            <w:r>
              <w:t>режимах,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период,</w:t>
            </w:r>
            <w:r>
              <w:rPr>
                <w:spacing w:val="-7"/>
              </w:rPr>
              <w:t xml:space="preserve"> </w:t>
            </w:r>
            <w:r>
              <w:t>предшествующий</w:t>
            </w:r>
            <w:r>
              <w:rPr>
                <w:spacing w:val="-5"/>
              </w:rPr>
              <w:t xml:space="preserve"> </w:t>
            </w:r>
            <w:r>
              <w:t>актуализа</w:t>
            </w:r>
            <w:r>
              <w:t>ции</w:t>
            </w:r>
            <w:r>
              <w:rPr>
                <w:spacing w:val="-6"/>
              </w:rPr>
              <w:t xml:space="preserve"> </w:t>
            </w:r>
            <w:r>
              <w:t>схемы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теплоснабжения.</w:t>
            </w:r>
          </w:hyperlink>
        </w:p>
        <w:p w:rsidR="00D242D1" w:rsidRDefault="009E564A">
          <w:pPr>
            <w:pStyle w:val="5"/>
            <w:tabs>
              <w:tab w:val="left" w:leader="dot" w:pos="9539"/>
            </w:tabs>
            <w:spacing w:after="113"/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70</w:t>
          </w:r>
        </w:p>
        <w:p w:rsidR="00D242D1" w:rsidRDefault="009E564A">
          <w:pPr>
            <w:pStyle w:val="4"/>
            <w:numPr>
              <w:ilvl w:val="1"/>
              <w:numId w:val="53"/>
            </w:numPr>
            <w:tabs>
              <w:tab w:val="left" w:pos="1068"/>
              <w:tab w:val="right" w:leader="dot" w:pos="9779"/>
            </w:tabs>
            <w:spacing w:before="72"/>
            <w:ind w:firstLine="0"/>
            <w:jc w:val="both"/>
          </w:pPr>
          <w:hyperlink w:anchor="_TOC_250092" w:history="1">
            <w:r>
              <w:t>Сравнительный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расчетных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фактических</w:t>
            </w:r>
            <w:r>
              <w:rPr>
                <w:spacing w:val="-3"/>
              </w:rPr>
              <w:t xml:space="preserve"> </w:t>
            </w:r>
            <w:r>
              <w:t>потерь</w:t>
            </w:r>
            <w:r>
              <w:rPr>
                <w:spacing w:val="-2"/>
              </w:rPr>
              <w:t xml:space="preserve"> </w:t>
            </w:r>
            <w:r>
              <w:t>теплоносителя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зон</w:t>
            </w:r>
            <w:r>
              <w:tab/>
              <w:t xml:space="preserve"> действия</w:t>
            </w:r>
            <w:r>
              <w:rPr>
                <w:spacing w:val="-13"/>
              </w:rPr>
              <w:t xml:space="preserve"> </w:t>
            </w:r>
            <w:r>
              <w:t>источников</w:t>
            </w:r>
            <w:r>
              <w:rPr>
                <w:spacing w:val="-15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5"/>
              </w:rPr>
              <w:t xml:space="preserve"> </w:t>
            </w:r>
            <w:r>
              <w:t>период,</w:t>
            </w:r>
            <w:r>
              <w:rPr>
                <w:spacing w:val="-13"/>
              </w:rPr>
              <w:t xml:space="preserve"> </w:t>
            </w:r>
            <w:r>
              <w:t>предшествующий</w:t>
            </w:r>
            <w:r>
              <w:rPr>
                <w:spacing w:val="-14"/>
              </w:rPr>
              <w:t xml:space="preserve"> </w:t>
            </w:r>
            <w:r>
              <w:t>актуализации</w:t>
            </w:r>
            <w:r>
              <w:rPr>
                <w:spacing w:val="-14"/>
              </w:rPr>
              <w:t xml:space="preserve"> </w:t>
            </w:r>
            <w:r>
              <w:t>схемы</w:t>
            </w:r>
            <w:r>
              <w:tab/>
              <w:t xml:space="preserve"> </w:t>
            </w:r>
            <w:r>
              <w:rPr>
                <w:spacing w:val="-2"/>
              </w:rPr>
              <w:t>теплоснабжения;</w:t>
            </w:r>
            <w:r>
              <w:tab/>
            </w:r>
            <w:r>
              <w:rPr>
                <w:spacing w:val="-5"/>
              </w:rPr>
              <w:t>70</w:t>
            </w:r>
          </w:hyperlink>
        </w:p>
        <w:p w:rsidR="00D242D1" w:rsidRDefault="009E564A">
          <w:pPr>
            <w:pStyle w:val="20"/>
            <w:tabs>
              <w:tab w:val="right" w:leader="dot" w:pos="9779"/>
            </w:tabs>
            <w:spacing w:line="276" w:lineRule="auto"/>
            <w:jc w:val="both"/>
          </w:pPr>
          <w:hyperlink w:anchor="_TOC_250091" w:history="1">
            <w:r>
              <w:t>Глава 7 «Предложения по строительству, реконструкции, техническому перевооружению и</w:t>
            </w:r>
            <w:r>
              <w:rPr>
                <w:spacing w:val="-9"/>
              </w:rPr>
              <w:t xml:space="preserve"> </w:t>
            </w:r>
            <w:r>
              <w:t>(или)</w:t>
            </w:r>
            <w:r>
              <w:rPr>
                <w:spacing w:val="-11"/>
              </w:rPr>
              <w:t xml:space="preserve"> </w:t>
            </w:r>
            <w:r>
              <w:t>модернизации</w:t>
            </w:r>
            <w:r>
              <w:rPr>
                <w:spacing w:val="-8"/>
              </w:rPr>
              <w:t xml:space="preserve"> </w:t>
            </w:r>
            <w:r>
              <w:t>источников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энергии»</w:t>
            </w:r>
            <w:r>
              <w:tab/>
            </w:r>
            <w:r>
              <w:rPr>
                <w:spacing w:val="-5"/>
              </w:rPr>
              <w:t>71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390"/>
              <w:tab w:val="right" w:leader="dot" w:pos="9779"/>
            </w:tabs>
            <w:spacing w:before="99"/>
            <w:ind w:right="558" w:firstLine="0"/>
            <w:jc w:val="both"/>
          </w:pPr>
          <w:hyperlink w:anchor="_TOC_250090" w:history="1">
            <w:r>
              <w:t>Описание</w:t>
            </w:r>
            <w:r>
              <w:rPr>
                <w:spacing w:val="80"/>
              </w:rPr>
              <w:t xml:space="preserve">  </w:t>
            </w:r>
            <w:r>
              <w:t>условий</w:t>
            </w:r>
            <w:r>
              <w:rPr>
                <w:spacing w:val="80"/>
              </w:rPr>
              <w:t xml:space="preserve">  </w:t>
            </w:r>
            <w:r>
              <w:t>организации</w:t>
            </w:r>
            <w:r>
              <w:rPr>
                <w:spacing w:val="80"/>
              </w:rPr>
              <w:t xml:space="preserve">  </w:t>
            </w:r>
            <w:r>
              <w:t>централизованного</w:t>
            </w:r>
            <w:r>
              <w:rPr>
                <w:spacing w:val="80"/>
              </w:rPr>
              <w:t xml:space="preserve">  </w:t>
            </w:r>
            <w:r>
              <w:t>теплоснабж</w:t>
            </w:r>
            <w:r>
              <w:t>ения,</w:t>
            </w:r>
            <w:r>
              <w:tab/>
              <w:t xml:space="preserve"> индивидуального</w:t>
            </w:r>
            <w:r>
              <w:rPr>
                <w:spacing w:val="-14"/>
              </w:rPr>
              <w:t xml:space="preserve"> </w:t>
            </w:r>
            <w:r>
              <w:t>теплоснабжения,</w:t>
            </w:r>
            <w:r>
              <w:rPr>
                <w:spacing w:val="-13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также</w:t>
            </w:r>
            <w:r>
              <w:rPr>
                <w:spacing w:val="-14"/>
              </w:rPr>
              <w:t xml:space="preserve"> </w:t>
            </w:r>
            <w:r>
              <w:t>поквартирного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отопления</w:t>
            </w:r>
            <w:r>
              <w:tab/>
            </w:r>
            <w:r>
              <w:rPr>
                <w:spacing w:val="-5"/>
              </w:rPr>
              <w:t>71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150"/>
              <w:tab w:val="right" w:leader="dot" w:pos="9779"/>
            </w:tabs>
            <w:ind w:right="558" w:firstLine="0"/>
            <w:jc w:val="both"/>
          </w:pPr>
          <w:hyperlink w:anchor="_TOC_250089" w:history="1">
            <w:r>
              <w:t>Описание</w:t>
            </w:r>
            <w:r>
              <w:rPr>
                <w:spacing w:val="40"/>
              </w:rPr>
              <w:t xml:space="preserve"> </w:t>
            </w:r>
            <w:r>
              <w:t>текущей</w:t>
            </w:r>
            <w:r>
              <w:rPr>
                <w:spacing w:val="40"/>
              </w:rPr>
              <w:t xml:space="preserve"> </w:t>
            </w:r>
            <w:r>
              <w:t>ситуации,</w:t>
            </w:r>
            <w:r>
              <w:rPr>
                <w:spacing w:val="40"/>
              </w:rPr>
              <w:t xml:space="preserve"> </w:t>
            </w:r>
            <w:r>
              <w:t>связанной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ранее</w:t>
            </w:r>
            <w:r>
              <w:rPr>
                <w:spacing w:val="40"/>
              </w:rPr>
              <w:t xml:space="preserve"> </w:t>
            </w:r>
            <w:r>
              <w:t>принятыми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соответствии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tab/>
              <w:t xml:space="preserve"> законодательством</w:t>
            </w:r>
            <w:r>
              <w:rPr>
                <w:spacing w:val="80"/>
              </w:rPr>
              <w:t xml:space="preserve"> </w:t>
            </w:r>
            <w:r>
              <w:t>Российской</w:t>
            </w:r>
            <w:r>
              <w:rPr>
                <w:spacing w:val="80"/>
                <w:w w:val="150"/>
              </w:rPr>
              <w:t xml:space="preserve"> </w:t>
            </w:r>
            <w:r>
              <w:t>Федерации</w:t>
            </w:r>
            <w:r>
              <w:rPr>
                <w:spacing w:val="80"/>
              </w:rPr>
              <w:t xml:space="preserve"> </w:t>
            </w:r>
            <w:r>
              <w:t>об</w:t>
            </w:r>
            <w:r>
              <w:rPr>
                <w:spacing w:val="80"/>
                <w:w w:val="150"/>
              </w:rPr>
              <w:t xml:space="preserve"> </w:t>
            </w:r>
            <w:r>
              <w:t>электроэнергетике</w:t>
            </w:r>
            <w:r>
              <w:rPr>
                <w:spacing w:val="80"/>
              </w:rPr>
              <w:t xml:space="preserve"> </w:t>
            </w:r>
            <w:r>
              <w:t>решениями</w:t>
            </w:r>
            <w:r>
              <w:rPr>
                <w:spacing w:val="80"/>
                <w:w w:val="150"/>
              </w:rPr>
              <w:t xml:space="preserve"> </w:t>
            </w:r>
            <w:r>
              <w:t>об</w:t>
            </w:r>
            <w:r>
              <w:tab/>
            </w:r>
            <w:r>
              <w:t xml:space="preserve"> отнесении</w:t>
            </w:r>
            <w:r>
              <w:rPr>
                <w:spacing w:val="40"/>
              </w:rPr>
              <w:t xml:space="preserve"> </w:t>
            </w:r>
            <w:r>
              <w:t>генерирующих</w:t>
            </w:r>
            <w:r>
              <w:rPr>
                <w:spacing w:val="40"/>
              </w:rPr>
              <w:t xml:space="preserve"> </w:t>
            </w:r>
            <w:r>
              <w:t>объектов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генерирующим</w:t>
            </w:r>
            <w:r>
              <w:rPr>
                <w:spacing w:val="40"/>
              </w:rPr>
              <w:t xml:space="preserve"> </w:t>
            </w:r>
            <w:r>
              <w:t>объектам,</w:t>
            </w:r>
            <w:r>
              <w:rPr>
                <w:spacing w:val="40"/>
              </w:rPr>
              <w:t xml:space="preserve"> </w:t>
            </w:r>
            <w:r>
              <w:t>мощность</w:t>
            </w:r>
            <w:r>
              <w:rPr>
                <w:spacing w:val="40"/>
              </w:rPr>
              <w:t xml:space="preserve"> </w:t>
            </w:r>
            <w:r>
              <w:t>которых</w:t>
            </w:r>
            <w:r>
              <w:tab/>
              <w:t xml:space="preserve"> поставляется в вынужденном режиме в целях обеспечения надежного теплоснабжения</w:t>
            </w:r>
            <w:r>
              <w:tab/>
              <w:t xml:space="preserve"> </w:t>
            </w:r>
            <w:r>
              <w:rPr>
                <w:spacing w:val="-2"/>
              </w:rPr>
              <w:t>потребителей</w:t>
            </w:r>
            <w:r>
              <w:tab/>
            </w:r>
            <w:r>
              <w:rPr>
                <w:spacing w:val="-5"/>
              </w:rPr>
              <w:t>71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246"/>
              <w:tab w:val="right" w:leader="dot" w:pos="9779"/>
            </w:tabs>
            <w:ind w:firstLine="0"/>
            <w:jc w:val="both"/>
          </w:pPr>
          <w:hyperlink w:anchor="_TOC_250088" w:history="1">
            <w:r>
              <w:t>Анализ</w:t>
            </w:r>
            <w:r>
              <w:rPr>
                <w:spacing w:val="80"/>
                <w:w w:val="150"/>
              </w:rPr>
              <w:t xml:space="preserve"> </w:t>
            </w:r>
            <w:r>
              <w:t>надежности</w:t>
            </w:r>
            <w:r>
              <w:rPr>
                <w:spacing w:val="80"/>
                <w:w w:val="150"/>
              </w:rPr>
              <w:t xml:space="preserve"> </w:t>
            </w:r>
            <w:r>
              <w:t>и</w:t>
            </w:r>
            <w:r>
              <w:rPr>
                <w:spacing w:val="80"/>
                <w:w w:val="150"/>
              </w:rPr>
              <w:t xml:space="preserve"> </w:t>
            </w:r>
            <w:r>
              <w:t>качества</w:t>
            </w:r>
            <w:r>
              <w:rPr>
                <w:spacing w:val="80"/>
                <w:w w:val="150"/>
              </w:rPr>
              <w:t xml:space="preserve"> </w:t>
            </w:r>
            <w:r>
              <w:t>теплоснабжения</w:t>
            </w:r>
            <w:r>
              <w:rPr>
                <w:spacing w:val="80"/>
                <w:w w:val="150"/>
              </w:rPr>
              <w:t xml:space="preserve"> </w:t>
            </w:r>
            <w:r>
              <w:t>для</w:t>
            </w:r>
            <w:r>
              <w:rPr>
                <w:spacing w:val="80"/>
                <w:w w:val="150"/>
              </w:rPr>
              <w:t xml:space="preserve"> </w:t>
            </w:r>
            <w:r>
              <w:t>случа</w:t>
            </w:r>
            <w:r>
              <w:t>ев</w:t>
            </w:r>
            <w:r>
              <w:rPr>
                <w:spacing w:val="80"/>
                <w:w w:val="150"/>
              </w:rPr>
              <w:t xml:space="preserve"> </w:t>
            </w:r>
            <w:r>
              <w:t>отнесения</w:t>
            </w:r>
            <w:r>
              <w:tab/>
              <w:t xml:space="preserve"> генерирующего объекта к объектам, вывод которых из эксплуатации может привести к</w:t>
            </w:r>
            <w:r>
              <w:tab/>
              <w:t xml:space="preserve"> нарушению</w:t>
            </w:r>
            <w:r>
              <w:rPr>
                <w:spacing w:val="-6"/>
              </w:rPr>
              <w:t xml:space="preserve"> </w:t>
            </w:r>
            <w:r>
              <w:t>надежности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rPr>
                <w:spacing w:val="-4"/>
              </w:rPr>
              <w:t xml:space="preserve"> </w:t>
            </w:r>
            <w:r>
              <w:t>(при</w:t>
            </w:r>
            <w:r>
              <w:rPr>
                <w:spacing w:val="-5"/>
              </w:rPr>
              <w:t xml:space="preserve"> </w:t>
            </w:r>
            <w:r>
              <w:t>отнесении</w:t>
            </w:r>
            <w:r>
              <w:rPr>
                <w:spacing w:val="-5"/>
              </w:rPr>
              <w:t xml:space="preserve"> </w:t>
            </w:r>
            <w:r>
              <w:t>такого</w:t>
            </w:r>
            <w:r>
              <w:rPr>
                <w:spacing w:val="-4"/>
              </w:rPr>
              <w:t xml:space="preserve"> </w:t>
            </w:r>
            <w:r>
              <w:t>генерирующего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  <w:r>
              <w:tab/>
              <w:t xml:space="preserve"> к</w:t>
            </w:r>
            <w:r>
              <w:rPr>
                <w:spacing w:val="32"/>
              </w:rPr>
              <w:t xml:space="preserve"> </w:t>
            </w:r>
            <w:r>
              <w:t>объектам,</w:t>
            </w:r>
            <w:r>
              <w:rPr>
                <w:spacing w:val="31"/>
              </w:rPr>
              <w:t xml:space="preserve"> </w:t>
            </w:r>
            <w:r>
              <w:t>электрическая</w:t>
            </w:r>
            <w:r>
              <w:rPr>
                <w:spacing w:val="31"/>
              </w:rPr>
              <w:t xml:space="preserve"> </w:t>
            </w:r>
            <w:r>
              <w:t>мощность</w:t>
            </w:r>
            <w:r>
              <w:rPr>
                <w:spacing w:val="32"/>
              </w:rPr>
              <w:t xml:space="preserve"> </w:t>
            </w:r>
            <w:r>
              <w:t>которых</w:t>
            </w:r>
            <w:r>
              <w:rPr>
                <w:spacing w:val="28"/>
              </w:rPr>
              <w:t xml:space="preserve"> </w:t>
            </w:r>
            <w:r>
              <w:t>поставляется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вынужденном</w:t>
            </w:r>
            <w:r>
              <w:rPr>
                <w:spacing w:val="30"/>
              </w:rPr>
              <w:t xml:space="preserve"> </w:t>
            </w:r>
            <w:r>
              <w:t>режиме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tab/>
            </w:r>
            <w:r>
              <w:t xml:space="preserve"> целях обеспечения надежного теплоснабжения потребителей, в соответствующем году</w:t>
            </w:r>
            <w:r>
              <w:tab/>
              <w:t xml:space="preserve"> долгосрочного</w:t>
            </w:r>
            <w:r>
              <w:rPr>
                <w:spacing w:val="80"/>
              </w:rPr>
              <w:t xml:space="preserve"> </w:t>
            </w:r>
            <w:r>
              <w:t>конкурентного</w:t>
            </w:r>
            <w:r>
              <w:rPr>
                <w:spacing w:val="80"/>
              </w:rPr>
              <w:t xml:space="preserve"> </w:t>
            </w:r>
            <w:r>
              <w:t>отбора</w:t>
            </w:r>
            <w:r>
              <w:rPr>
                <w:spacing w:val="80"/>
              </w:rPr>
              <w:t xml:space="preserve"> </w:t>
            </w:r>
            <w:r>
              <w:t>мощности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оптовом</w:t>
            </w:r>
            <w:r>
              <w:rPr>
                <w:spacing w:val="80"/>
              </w:rPr>
              <w:t xml:space="preserve"> </w:t>
            </w:r>
            <w:r>
              <w:t>рынке</w:t>
            </w:r>
            <w:r>
              <w:rPr>
                <w:spacing w:val="80"/>
              </w:rPr>
              <w:t xml:space="preserve"> </w:t>
            </w:r>
            <w:r>
              <w:t>электрической</w:t>
            </w:r>
            <w:r>
              <w:tab/>
              <w:t xml:space="preserve"> энергии</w:t>
            </w:r>
            <w:r>
              <w:rPr>
                <w:spacing w:val="40"/>
              </w:rPr>
              <w:t xml:space="preserve"> </w:t>
            </w:r>
            <w:r>
              <w:t>(мощности)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соответствующий</w:t>
            </w:r>
            <w:r>
              <w:rPr>
                <w:spacing w:val="40"/>
              </w:rPr>
              <w:t xml:space="preserve"> </w:t>
            </w:r>
            <w:r>
              <w:t>период),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соответствии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методическими</w:t>
            </w:r>
            <w:r>
              <w:tab/>
              <w:t xml:space="preserve"> указаниями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разработке</w:t>
            </w:r>
            <w:r>
              <w:rPr>
                <w:spacing w:val="-9"/>
              </w:rPr>
              <w:t xml:space="preserve"> </w:t>
            </w:r>
            <w:r>
              <w:t>схем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72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171"/>
            </w:tabs>
            <w:spacing w:before="99"/>
            <w:ind w:right="558" w:firstLine="0"/>
            <w:jc w:val="both"/>
          </w:pPr>
          <w:r>
    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</w:t>
          </w:r>
          <w:r>
            <w:t>рядке, установленном</w:t>
          </w:r>
          <w:r>
            <w:rPr>
              <w:spacing w:val="-6"/>
            </w:rPr>
            <w:t xml:space="preserve"> </w:t>
          </w:r>
          <w:r>
            <w:t>методическими</w:t>
          </w:r>
          <w:r>
            <w:rPr>
              <w:spacing w:val="-4"/>
            </w:rPr>
            <w:t xml:space="preserve"> </w:t>
          </w:r>
          <w:r>
            <w:t>указаниями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разработке</w:t>
          </w:r>
          <w:r>
            <w:rPr>
              <w:spacing w:val="-6"/>
            </w:rPr>
            <w:t xml:space="preserve"> </w:t>
          </w:r>
          <w:r>
            <w:t>схем</w:t>
          </w:r>
          <w:r>
            <w:rPr>
              <w:spacing w:val="-6"/>
            </w:rPr>
            <w:t xml:space="preserve"> </w:t>
          </w:r>
          <w:r>
            <w:t>теплоснабжения</w:t>
          </w:r>
          <w:r>
            <w:rPr>
              <w:spacing w:val="60"/>
              <w:w w:val="150"/>
            </w:rPr>
            <w:t xml:space="preserve">    </w:t>
          </w:r>
          <w:r>
            <w:rPr>
              <w:spacing w:val="-5"/>
            </w:rPr>
            <w:t>72</w:t>
          </w:r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073"/>
              <w:tab w:val="right" w:leader="dot" w:pos="9779"/>
            </w:tabs>
            <w:spacing w:before="100"/>
            <w:ind w:right="558" w:firstLine="0"/>
            <w:jc w:val="both"/>
          </w:pPr>
          <w:hyperlink w:anchor="_TOC_250087" w:history="1">
            <w:r>
              <w:t>Обоснование предлагаемых для реконструкции и (или) модернизации действующих</w:t>
            </w:r>
            <w:r>
              <w:tab/>
              <w:t xml:space="preserve"> источников</w:t>
            </w:r>
            <w:r>
              <w:rPr>
                <w:spacing w:val="80"/>
                <w:w w:val="150"/>
              </w:rPr>
              <w:t xml:space="preserve"> </w:t>
            </w:r>
            <w:r>
              <w:t>тепловой</w:t>
            </w:r>
            <w:r>
              <w:rPr>
                <w:spacing w:val="80"/>
                <w:w w:val="150"/>
              </w:rPr>
              <w:t xml:space="preserve"> </w:t>
            </w:r>
            <w:r>
              <w:t>энергии,</w:t>
            </w:r>
            <w:r>
              <w:rPr>
                <w:spacing w:val="80"/>
                <w:w w:val="150"/>
              </w:rPr>
              <w:t xml:space="preserve"> </w:t>
            </w:r>
            <w:r>
              <w:t>функционирующих</w:t>
            </w:r>
            <w:r>
              <w:rPr>
                <w:spacing w:val="80"/>
                <w:w w:val="150"/>
              </w:rPr>
              <w:t xml:space="preserve"> </w:t>
            </w:r>
            <w:r>
              <w:t>в</w:t>
            </w:r>
            <w:r>
              <w:rPr>
                <w:spacing w:val="80"/>
                <w:w w:val="150"/>
              </w:rPr>
              <w:t xml:space="preserve"> </w:t>
            </w:r>
            <w:r>
              <w:t>режиме</w:t>
            </w:r>
            <w:r>
              <w:rPr>
                <w:spacing w:val="80"/>
                <w:w w:val="150"/>
              </w:rPr>
              <w:t xml:space="preserve"> </w:t>
            </w:r>
            <w:r>
              <w:t>комбинир</w:t>
            </w:r>
            <w:r>
              <w:t>ованной</w:t>
            </w:r>
            <w:r>
              <w:tab/>
              <w:t xml:space="preserve"> выработки</w:t>
            </w:r>
            <w:r>
              <w:rPr>
                <w:spacing w:val="80"/>
              </w:rPr>
              <w:t xml:space="preserve"> </w:t>
            </w:r>
            <w:r>
              <w:t>электрической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тепловой</w:t>
            </w:r>
            <w:r>
              <w:rPr>
                <w:spacing w:val="80"/>
              </w:rPr>
              <w:t xml:space="preserve"> </w:t>
            </w:r>
            <w:r>
              <w:t>энергии,</w:t>
            </w:r>
            <w:r>
              <w:rPr>
                <w:spacing w:val="80"/>
              </w:rPr>
              <w:t xml:space="preserve"> </w:t>
            </w:r>
            <w:r>
              <w:t>для</w:t>
            </w:r>
            <w:r>
              <w:rPr>
                <w:spacing w:val="80"/>
              </w:rPr>
              <w:t xml:space="preserve"> </w:t>
            </w:r>
            <w:r>
              <w:t>обеспечения</w:t>
            </w:r>
            <w:r>
              <w:rPr>
                <w:spacing w:val="80"/>
              </w:rPr>
              <w:t xml:space="preserve"> </w:t>
            </w:r>
            <w:r>
              <w:t>перспективных</w:t>
            </w:r>
            <w:r>
              <w:tab/>
              <w:t xml:space="preserve"> приростов тепловых нагрузок, выполненное в порядке, установленном методическими</w:t>
            </w:r>
            <w:r>
              <w:tab/>
              <w:t xml:space="preserve"> указаниями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разработке</w:t>
            </w:r>
            <w:r>
              <w:rPr>
                <w:spacing w:val="-9"/>
              </w:rPr>
              <w:t xml:space="preserve"> </w:t>
            </w:r>
            <w:r>
              <w:t>схем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082"/>
              <w:tab w:val="right" w:leader="dot" w:pos="9779"/>
            </w:tabs>
            <w:spacing w:before="99"/>
            <w:ind w:firstLine="0"/>
            <w:jc w:val="both"/>
          </w:pPr>
          <w:r>
            <w:t>Обоснование предложений по переоборудованию котельных в источники тепловой</w:t>
          </w:r>
          <w:r>
            <w:tab/>
            <w:t xml:space="preserve"> энергии,</w:t>
          </w:r>
          <w:r>
            <w:rPr>
              <w:spacing w:val="40"/>
            </w:rPr>
            <w:t xml:space="preserve"> </w:t>
          </w:r>
          <w:r>
            <w:t>функционирующие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режиме</w:t>
          </w:r>
          <w:r>
            <w:rPr>
              <w:spacing w:val="40"/>
            </w:rPr>
            <w:t xml:space="preserve"> </w:t>
          </w:r>
          <w:r>
            <w:t>комбинированной</w:t>
          </w:r>
          <w:r>
            <w:rPr>
              <w:spacing w:val="40"/>
            </w:rPr>
            <w:t xml:space="preserve"> </w:t>
          </w:r>
          <w:r>
            <w:t>выработки</w:t>
          </w:r>
          <w:r>
            <w:rPr>
              <w:spacing w:val="40"/>
            </w:rPr>
            <w:t xml:space="preserve"> </w:t>
          </w:r>
          <w:r>
            <w:t>электрической</w:t>
          </w:r>
          <w:r>
            <w:rPr>
              <w:spacing w:val="40"/>
            </w:rPr>
            <w:t xml:space="preserve"> </w:t>
          </w:r>
          <w:r>
            <w:t>и</w:t>
          </w:r>
          <w:r>
            <w:tab/>
            <w:t xml:space="preserve"> тепловой</w:t>
          </w:r>
          <w:r>
            <w:rPr>
              <w:spacing w:val="80"/>
            </w:rPr>
            <w:t xml:space="preserve">  </w:t>
          </w:r>
          <w:r>
            <w:t>энергии,</w:t>
          </w:r>
          <w:r>
            <w:rPr>
              <w:spacing w:val="40"/>
            </w:rPr>
            <w:t xml:space="preserve">  </w:t>
          </w:r>
          <w:r>
            <w:t>с</w:t>
          </w:r>
          <w:r>
            <w:rPr>
              <w:spacing w:val="40"/>
            </w:rPr>
            <w:t xml:space="preserve">  </w:t>
          </w:r>
          <w:r>
            <w:t>выработкой</w:t>
          </w:r>
          <w:r>
            <w:rPr>
              <w:spacing w:val="80"/>
            </w:rPr>
            <w:t xml:space="preserve">  </w:t>
          </w:r>
          <w:r>
            <w:t>электроэнергии</w:t>
          </w:r>
          <w:r>
            <w:rPr>
              <w:spacing w:val="80"/>
            </w:rPr>
            <w:t xml:space="preserve">  </w:t>
          </w:r>
          <w:r>
            <w:t>на</w:t>
          </w:r>
          <w:r>
            <w:rPr>
              <w:spacing w:val="40"/>
            </w:rPr>
            <w:t xml:space="preserve">  </w:t>
          </w:r>
          <w:r>
            <w:t>собственные</w:t>
          </w:r>
          <w:r>
            <w:rPr>
              <w:spacing w:val="40"/>
            </w:rPr>
            <w:t xml:space="preserve">  </w:t>
          </w:r>
          <w:r>
            <w:t>нужды</w:t>
          </w:r>
          <w:r>
            <w:tab/>
            <w:t xml:space="preserve"> теплоснабжающей</w:t>
          </w:r>
          <w:r>
            <w:rPr>
              <w:spacing w:val="40"/>
            </w:rPr>
            <w:t xml:space="preserve"> </w:t>
          </w:r>
          <w:r>
            <w:t>организации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отношении</w:t>
          </w:r>
          <w:r>
            <w:rPr>
              <w:spacing w:val="40"/>
            </w:rPr>
            <w:t xml:space="preserve"> </w:t>
          </w:r>
          <w:r>
            <w:t>источника</w:t>
          </w:r>
          <w:r>
            <w:rPr>
              <w:spacing w:val="40"/>
            </w:rPr>
            <w:t xml:space="preserve"> </w:t>
          </w:r>
          <w:r>
            <w:t>тепловой</w:t>
          </w:r>
          <w:r>
            <w:rPr>
              <w:spacing w:val="40"/>
            </w:rPr>
            <w:t xml:space="preserve"> </w:t>
          </w:r>
          <w:r>
            <w:t>энергии,</w:t>
          </w:r>
          <w:r>
            <w:rPr>
              <w:spacing w:val="40"/>
            </w:rPr>
            <w:t xml:space="preserve"> </w:t>
          </w:r>
          <w:r>
            <w:t>на</w:t>
          </w:r>
          <w:r>
            <w:rPr>
              <w:spacing w:val="40"/>
            </w:rPr>
            <w:t xml:space="preserve"> </w:t>
          </w:r>
          <w:r>
            <w:t>базе</w:t>
          </w:r>
          <w:r>
            <w:tab/>
            <w:t xml:space="preserve"> существующих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перспективных</w:t>
          </w:r>
          <w:r>
            <w:rPr>
              <w:spacing w:val="-12"/>
            </w:rPr>
            <w:t xml:space="preserve"> </w:t>
          </w:r>
          <w:r>
            <w:t>тепловых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нагрузок</w:t>
          </w:r>
          <w:r>
            <w:tab/>
          </w:r>
          <w:r>
            <w:rPr>
              <w:spacing w:val="-5"/>
            </w:rPr>
            <w:t>73</w:t>
          </w:r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090"/>
              <w:tab w:val="right" w:leader="dot" w:pos="9779"/>
            </w:tabs>
            <w:ind w:firstLine="0"/>
            <w:jc w:val="both"/>
          </w:pPr>
          <w:hyperlink w:anchor="_TOC_250086" w:history="1">
            <w:r>
              <w:t>Обоснование предлагаемых для реконструкции и (или) модернизации котельных с</w:t>
            </w:r>
            <w:r>
              <w:tab/>
              <w:t xml:space="preserve"> увеличением</w:t>
            </w:r>
            <w:r>
              <w:rPr>
                <w:spacing w:val="40"/>
              </w:rPr>
              <w:t xml:space="preserve"> </w:t>
            </w:r>
            <w:r>
              <w:t>зоны</w:t>
            </w:r>
            <w:r>
              <w:rPr>
                <w:spacing w:val="40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действия</w:t>
            </w:r>
            <w:r>
              <w:rPr>
                <w:spacing w:val="40"/>
              </w:rPr>
              <w:t xml:space="preserve"> </w:t>
            </w:r>
            <w:r>
              <w:t>путем</w:t>
            </w:r>
            <w:r>
              <w:rPr>
                <w:spacing w:val="40"/>
              </w:rPr>
              <w:t xml:space="preserve"> </w:t>
            </w:r>
            <w:r>
              <w:t>включения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не</w:t>
            </w:r>
            <w:r>
              <w:t>е</w:t>
            </w:r>
            <w:r>
              <w:rPr>
                <w:spacing w:val="40"/>
              </w:rPr>
              <w:t xml:space="preserve"> </w:t>
            </w:r>
            <w:r>
              <w:t>зон</w:t>
            </w:r>
            <w:r>
              <w:rPr>
                <w:spacing w:val="40"/>
              </w:rPr>
              <w:t xml:space="preserve"> </w:t>
            </w:r>
            <w:r>
              <w:t>действия</w:t>
            </w:r>
            <w:r>
              <w:rPr>
                <w:spacing w:val="40"/>
              </w:rPr>
              <w:t xml:space="preserve"> </w:t>
            </w:r>
            <w:r>
              <w:t>существующих</w:t>
            </w:r>
            <w:r>
              <w:tab/>
              <w:t xml:space="preserve"> источников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099"/>
              <w:tab w:val="right" w:leader="dot" w:pos="9779"/>
            </w:tabs>
            <w:ind w:firstLine="0"/>
            <w:jc w:val="both"/>
          </w:pPr>
          <w:hyperlink w:anchor="_TOC_250085" w:history="1">
            <w:r>
              <w:t>Обоснование предлагаемых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t>перевода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пиковый</w:t>
            </w:r>
            <w:r>
              <w:rPr>
                <w:spacing w:val="30"/>
              </w:rPr>
              <w:t xml:space="preserve"> </w:t>
            </w:r>
            <w:r>
              <w:t>режим работы</w:t>
            </w:r>
            <w:r>
              <w:rPr>
                <w:spacing w:val="29"/>
              </w:rPr>
              <w:t xml:space="preserve"> </w:t>
            </w:r>
            <w:r>
              <w:t>котельных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tab/>
              <w:t xml:space="preserve"> отношению</w:t>
            </w:r>
            <w:r>
              <w:rPr>
                <w:spacing w:val="40"/>
              </w:rPr>
              <w:t xml:space="preserve">  </w:t>
            </w:r>
            <w:r>
              <w:t>к</w:t>
            </w:r>
            <w:r>
              <w:rPr>
                <w:spacing w:val="40"/>
              </w:rPr>
              <w:t xml:space="preserve">  </w:t>
            </w:r>
            <w:r>
              <w:t>источникам</w:t>
            </w:r>
            <w:r>
              <w:rPr>
                <w:spacing w:val="40"/>
              </w:rPr>
              <w:t xml:space="preserve">  </w:t>
            </w:r>
            <w:r>
              <w:t>тепловой</w:t>
            </w:r>
            <w:r>
              <w:rPr>
                <w:spacing w:val="40"/>
              </w:rPr>
              <w:t xml:space="preserve">  </w:t>
            </w:r>
            <w:r>
              <w:t>энергии,</w:t>
            </w:r>
            <w:r>
              <w:rPr>
                <w:spacing w:val="40"/>
              </w:rPr>
              <w:t xml:space="preserve">  </w:t>
            </w:r>
            <w:r>
              <w:t>функционирующим</w:t>
            </w:r>
            <w:r>
              <w:rPr>
                <w:spacing w:val="40"/>
              </w:rPr>
              <w:t xml:space="preserve">  </w:t>
            </w:r>
            <w:r>
              <w:t>в</w:t>
            </w:r>
            <w:r>
              <w:rPr>
                <w:spacing w:val="40"/>
              </w:rPr>
              <w:t xml:space="preserve">  </w:t>
            </w:r>
            <w:r>
              <w:t>режиме</w:t>
            </w:r>
            <w:r>
              <w:tab/>
              <w:t xml:space="preserve"> комбинированной</w:t>
            </w:r>
            <w:r>
              <w:rPr>
                <w:spacing w:val="-13"/>
              </w:rPr>
              <w:t xml:space="preserve"> </w:t>
            </w:r>
            <w:r>
              <w:t>выработки</w:t>
            </w:r>
            <w:r>
              <w:rPr>
                <w:spacing w:val="-12"/>
              </w:rPr>
              <w:t xml:space="preserve"> </w:t>
            </w:r>
            <w:r>
              <w:t>электрической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тепловой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082"/>
              <w:tab w:val="right" w:leader="dot" w:pos="9779"/>
            </w:tabs>
            <w:spacing w:before="98"/>
            <w:ind w:firstLine="0"/>
            <w:jc w:val="both"/>
          </w:pPr>
          <w:hyperlink w:anchor="_TOC_250084" w:history="1">
            <w:r>
              <w:t>Обоснование предложений по расширению зон действия действующих источников</w:t>
            </w:r>
            <w:r>
              <w:tab/>
              <w:t xml:space="preserve"> тепловой</w:t>
            </w:r>
            <w:r>
              <w:rPr>
                <w:spacing w:val="80"/>
                <w:w w:val="150"/>
              </w:rPr>
              <w:t xml:space="preserve"> </w:t>
            </w:r>
            <w:r>
              <w:t>энергии,</w:t>
            </w:r>
            <w:r>
              <w:rPr>
                <w:spacing w:val="80"/>
                <w:w w:val="150"/>
              </w:rPr>
              <w:t xml:space="preserve"> </w:t>
            </w:r>
            <w:r>
              <w:t>функционирующих</w:t>
            </w:r>
            <w:r>
              <w:rPr>
                <w:spacing w:val="80"/>
                <w:w w:val="150"/>
              </w:rPr>
              <w:t xml:space="preserve"> </w:t>
            </w:r>
            <w:r>
              <w:t>в</w:t>
            </w:r>
            <w:r>
              <w:rPr>
                <w:spacing w:val="80"/>
                <w:w w:val="150"/>
              </w:rPr>
              <w:t xml:space="preserve"> </w:t>
            </w:r>
            <w:r>
              <w:t>режиме</w:t>
            </w:r>
            <w:r>
              <w:rPr>
                <w:spacing w:val="80"/>
                <w:w w:val="150"/>
              </w:rPr>
              <w:t xml:space="preserve"> </w:t>
            </w:r>
            <w:r>
              <w:t>комбинированной</w:t>
            </w:r>
            <w:r>
              <w:rPr>
                <w:spacing w:val="80"/>
                <w:w w:val="150"/>
              </w:rPr>
              <w:t xml:space="preserve"> </w:t>
            </w:r>
            <w:r>
              <w:t>выработки</w:t>
            </w:r>
            <w:r>
              <w:tab/>
              <w:t xml:space="preserve"> электрической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7</w:t>
            </w:r>
            <w:r>
              <w:rPr>
                <w:spacing w:val="-5"/>
              </w:rPr>
              <w:t>4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217"/>
            </w:tabs>
            <w:ind w:right="559" w:firstLine="0"/>
            <w:jc w:val="both"/>
          </w:pPr>
          <w:r>
            <w:t>Обоснование предлагаемых для вывода в резерв и</w:t>
          </w:r>
          <w:r>
            <w:rPr>
              <w:spacing w:val="-2"/>
            </w:rPr>
            <w:t xml:space="preserve"> </w:t>
          </w:r>
          <w:r>
            <w:t>(или) вывода из эксплуатации котельных</w:t>
          </w:r>
          <w:r>
            <w:rPr>
              <w:spacing w:val="-9"/>
            </w:rPr>
            <w:t xml:space="preserve"> </w:t>
          </w:r>
          <w:r>
            <w:t>при</w:t>
          </w:r>
          <w:r>
            <w:rPr>
              <w:spacing w:val="-8"/>
            </w:rPr>
            <w:t xml:space="preserve"> </w:t>
          </w:r>
          <w:r>
            <w:t>передаче</w:t>
          </w:r>
          <w:r>
            <w:rPr>
              <w:spacing w:val="-7"/>
            </w:rPr>
            <w:t xml:space="preserve"> </w:t>
          </w:r>
          <w:r>
            <w:t>тепловых</w:t>
          </w:r>
          <w:r>
            <w:rPr>
              <w:spacing w:val="-6"/>
            </w:rPr>
            <w:t xml:space="preserve"> </w:t>
          </w:r>
          <w:r>
            <w:t>нагрузок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10"/>
            </w:rPr>
            <w:t xml:space="preserve"> </w:t>
          </w:r>
          <w:r>
            <w:t>другие</w:t>
          </w:r>
          <w:r>
            <w:rPr>
              <w:spacing w:val="-7"/>
            </w:rPr>
            <w:t xml:space="preserve"> </w:t>
          </w:r>
          <w:r>
            <w:t>источники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5"/>
            </w:rPr>
            <w:t xml:space="preserve"> </w:t>
          </w:r>
          <w:r>
            <w:t>энергии</w:t>
          </w:r>
          <w:r>
            <w:rPr>
              <w:spacing w:val="54"/>
              <w:w w:val="150"/>
            </w:rPr>
            <w:t xml:space="preserve">  </w:t>
          </w:r>
          <w:r>
            <w:rPr>
              <w:spacing w:val="-5"/>
            </w:rPr>
            <w:t>74</w:t>
          </w:r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243"/>
              <w:tab w:val="right" w:leader="dot" w:pos="9779"/>
            </w:tabs>
            <w:spacing w:after="240"/>
            <w:ind w:right="559" w:firstLine="0"/>
            <w:jc w:val="both"/>
          </w:pPr>
          <w:hyperlink w:anchor="_TOC_250083" w:history="1">
            <w:r>
              <w:t>Обоснование</w:t>
            </w:r>
            <w:r>
              <w:rPr>
                <w:spacing w:val="40"/>
              </w:rPr>
              <w:t xml:space="preserve"> </w:t>
            </w:r>
            <w:r>
              <w:t>организации</w:t>
            </w:r>
            <w:r>
              <w:rPr>
                <w:spacing w:val="40"/>
              </w:rPr>
              <w:t xml:space="preserve"> </w:t>
            </w:r>
            <w:r>
              <w:t>индивидуального</w:t>
            </w:r>
            <w:r>
              <w:rPr>
                <w:spacing w:val="40"/>
              </w:rPr>
              <w:t xml:space="preserve"> </w:t>
            </w:r>
            <w:r>
              <w:t>теплоснабжения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зонах</w:t>
            </w:r>
            <w:r>
              <w:rPr>
                <w:spacing w:val="40"/>
              </w:rPr>
              <w:t xml:space="preserve"> </w:t>
            </w:r>
            <w:r>
              <w:t>застройки</w:t>
            </w:r>
            <w:r>
              <w:tab/>
              <w:t xml:space="preserve"> </w:t>
            </w:r>
            <w:r>
              <w:rPr>
                <w:spacing w:val="-2"/>
              </w:rPr>
              <w:t>поселения</w:t>
            </w:r>
            <w:r>
              <w:tab/>
            </w:r>
            <w:r>
              <w:rPr>
                <w:spacing w:val="-5"/>
              </w:rPr>
              <w:t>74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277"/>
              <w:tab w:val="left" w:leader="dot" w:pos="9539"/>
            </w:tabs>
            <w:spacing w:before="72"/>
            <w:ind w:firstLine="0"/>
            <w:jc w:val="both"/>
          </w:pPr>
          <w:hyperlink w:anchor="_TOC_250082" w:history="1">
            <w:r>
              <w:t>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</w:t>
            </w:r>
            <w:r>
              <w:t xml:space="preserve">я, городского округа, города </w:t>
            </w:r>
            <w:r>
              <w:rPr>
                <w:spacing w:val="-2"/>
              </w:rPr>
              <w:t>федерального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значения</w:t>
            </w:r>
            <w:r>
              <w:tab/>
            </w:r>
            <w:r>
              <w:rPr>
                <w:spacing w:val="-5"/>
              </w:rPr>
              <w:t>74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241"/>
              <w:tab w:val="left" w:leader="dot" w:pos="9539"/>
            </w:tabs>
            <w:ind w:right="558" w:firstLine="0"/>
            <w:jc w:val="both"/>
          </w:pPr>
          <w:hyperlink w:anchor="_TOC_250081" w:history="1">
            <w:r>
              <w:t>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</w:t>
            </w:r>
            <w:r>
              <w:rPr>
                <w:spacing w:val="-9"/>
              </w:rPr>
              <w:t xml:space="preserve"> </w:t>
            </w:r>
            <w:r>
              <w:t>энергии,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8"/>
              </w:rPr>
              <w:t xml:space="preserve"> </w:t>
            </w:r>
            <w:r>
              <w:t>так</w:t>
            </w:r>
            <w:r>
              <w:t>же</w:t>
            </w:r>
            <w:r>
              <w:rPr>
                <w:spacing w:val="-9"/>
              </w:rPr>
              <w:t xml:space="preserve"> </w:t>
            </w:r>
            <w:r>
              <w:t>местных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топлива</w:t>
            </w:r>
            <w:r>
              <w:tab/>
            </w:r>
            <w:r>
              <w:rPr>
                <w:spacing w:val="-5"/>
              </w:rPr>
              <w:t>74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339"/>
              <w:tab w:val="left" w:leader="dot" w:pos="9539"/>
            </w:tabs>
            <w:spacing w:before="100"/>
            <w:ind w:firstLine="0"/>
            <w:jc w:val="both"/>
          </w:pPr>
          <w:hyperlink w:anchor="_TOC_250080" w:history="1">
            <w:r>
              <w:t>Обоснование организации теплоснабжения в производственных зонах на территории</w:t>
            </w:r>
            <w:r>
              <w:rPr>
                <w:spacing w:val="-11"/>
              </w:rPr>
              <w:t xml:space="preserve"> </w:t>
            </w:r>
            <w:r>
              <w:t>поселения,</w:t>
            </w:r>
            <w:r>
              <w:rPr>
                <w:spacing w:val="-15"/>
              </w:rPr>
              <w:t xml:space="preserve"> </w:t>
            </w:r>
            <w:r>
              <w:t>городского</w:t>
            </w:r>
            <w:r>
              <w:rPr>
                <w:spacing w:val="-11"/>
              </w:rPr>
              <w:t xml:space="preserve"> </w:t>
            </w:r>
            <w:r>
              <w:t>округа,</w:t>
            </w:r>
            <w:r>
              <w:rPr>
                <w:spacing w:val="-12"/>
              </w:rPr>
              <w:t xml:space="preserve"> </w:t>
            </w:r>
            <w:r>
              <w:t>города</w:t>
            </w:r>
            <w:r>
              <w:rPr>
                <w:spacing w:val="-13"/>
              </w:rPr>
              <w:t xml:space="preserve"> </w:t>
            </w:r>
            <w:r>
              <w:t>федерального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значения</w:t>
            </w:r>
            <w:r>
              <w:tab/>
            </w:r>
            <w:r>
              <w:rPr>
                <w:spacing w:val="-5"/>
              </w:rPr>
              <w:t>75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186"/>
              <w:tab w:val="left" w:leader="dot" w:pos="9539"/>
            </w:tabs>
            <w:spacing w:before="99"/>
            <w:ind w:left="1186" w:right="0" w:hanging="539"/>
            <w:jc w:val="both"/>
          </w:pPr>
          <w:hyperlink w:anchor="_TOC_250079" w:history="1"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расчетов</w:t>
            </w:r>
            <w:r>
              <w:rPr>
                <w:spacing w:val="-13"/>
              </w:rPr>
              <w:t xml:space="preserve"> </w:t>
            </w:r>
            <w:r>
              <w:t>радиуса</w:t>
            </w:r>
            <w:r>
              <w:rPr>
                <w:spacing w:val="-13"/>
              </w:rPr>
              <w:t xml:space="preserve"> </w:t>
            </w:r>
            <w:r>
              <w:t>эффективного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75</w:t>
            </w:r>
          </w:hyperlink>
        </w:p>
        <w:p w:rsidR="00D242D1" w:rsidRDefault="009E564A">
          <w:pPr>
            <w:pStyle w:val="4"/>
            <w:numPr>
              <w:ilvl w:val="1"/>
              <w:numId w:val="52"/>
            </w:numPr>
            <w:tabs>
              <w:tab w:val="left" w:pos="1315"/>
              <w:tab w:val="left" w:leader="dot" w:pos="9539"/>
            </w:tabs>
            <w:ind w:firstLine="0"/>
            <w:jc w:val="both"/>
          </w:pPr>
          <w:hyperlink w:anchor="_TOC_250078" w:history="1">
            <w:r>
              <w:t>Описание изменений в предложениях по строительству, реконструкции и техническому перевооружению и (или) модернизации источников тепловой энергии за период, предшествующий актуализации сх</w:t>
            </w:r>
            <w:r>
              <w:t>емы теплоснабжения, в том числе с учетом введенных в эксплуатацию новых, реконструированных и прошедших техническое перевооружение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модернизацию</w:t>
            </w:r>
            <w:r>
              <w:rPr>
                <w:spacing w:val="-13"/>
              </w:rPr>
              <w:t xml:space="preserve"> </w:t>
            </w:r>
            <w:r>
              <w:t>источников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76</w:t>
            </w:r>
          </w:hyperlink>
        </w:p>
        <w:p w:rsidR="00D242D1" w:rsidRDefault="009E564A">
          <w:pPr>
            <w:pStyle w:val="4"/>
            <w:tabs>
              <w:tab w:val="left" w:leader="dot" w:pos="9539"/>
            </w:tabs>
          </w:pPr>
          <w:hyperlink w:anchor="_TOC_250077" w:history="1">
            <w:r>
              <w:t>Мероприятия по предотвращению аварийных си</w:t>
            </w:r>
            <w:r>
              <w:t xml:space="preserve">туаций, в том числе при отказе </w:t>
            </w:r>
            <w:r>
              <w:rPr>
                <w:spacing w:val="-2"/>
              </w:rPr>
              <w:t>оборудования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котельных</w:t>
            </w:r>
            <w:r>
              <w:tab/>
            </w:r>
            <w:r>
              <w:rPr>
                <w:spacing w:val="-5"/>
              </w:rPr>
              <w:t>76</w:t>
            </w:r>
          </w:hyperlink>
        </w:p>
        <w:p w:rsidR="00D242D1" w:rsidRDefault="009E564A">
          <w:pPr>
            <w:pStyle w:val="20"/>
            <w:tabs>
              <w:tab w:val="left" w:leader="dot" w:pos="9539"/>
            </w:tabs>
            <w:spacing w:before="98" w:line="278" w:lineRule="auto"/>
            <w:jc w:val="both"/>
          </w:pPr>
          <w:hyperlink w:anchor="_TOC_250076" w:history="1">
            <w:r>
              <w:t xml:space="preserve">Глава 8 «Предложения по строительству, реконструкции и (или) модернизации тепловых </w:t>
            </w:r>
            <w:r>
              <w:rPr>
                <w:spacing w:val="-2"/>
              </w:rPr>
              <w:t>сетей»</w:t>
            </w:r>
            <w:r>
              <w:tab/>
            </w:r>
            <w:r>
              <w:rPr>
                <w:spacing w:val="-5"/>
              </w:rPr>
              <w:t>78</w:t>
            </w:r>
          </w:hyperlink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085"/>
              <w:tab w:val="left" w:leader="dot" w:pos="9539"/>
            </w:tabs>
            <w:spacing w:before="94"/>
            <w:ind w:firstLine="0"/>
            <w:jc w:val="both"/>
          </w:pPr>
          <w:hyperlink w:anchor="_TOC_250075" w:history="1">
            <w:r>
              <w:t>Предложения по реконструкции и строительству тепловых сетей, обеспечивающих перераспределение тепловой нагрузки из зон с дефицитом тепловой мощности в зоны с избытком</w:t>
            </w:r>
            <w:r>
              <w:rPr>
                <w:spacing w:val="-15"/>
              </w:rPr>
              <w:t xml:space="preserve"> </w:t>
            </w:r>
            <w:r>
              <w:t>тепловой</w:t>
            </w:r>
            <w:r>
              <w:rPr>
                <w:spacing w:val="-15"/>
              </w:rPr>
              <w:t xml:space="preserve"> </w:t>
            </w:r>
            <w:r>
              <w:t>мощности</w:t>
            </w:r>
            <w:r>
              <w:rPr>
                <w:spacing w:val="-15"/>
              </w:rPr>
              <w:t xml:space="preserve"> </w:t>
            </w:r>
            <w:r>
              <w:t>(использование</w:t>
            </w:r>
            <w:r>
              <w:rPr>
                <w:spacing w:val="-15"/>
              </w:rPr>
              <w:t xml:space="preserve"> </w:t>
            </w:r>
            <w:r>
              <w:t>существующих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резервов)</w:t>
            </w:r>
            <w:r>
              <w:tab/>
            </w:r>
            <w:r>
              <w:rPr>
                <w:spacing w:val="-5"/>
              </w:rPr>
              <w:t>78</w:t>
            </w:r>
          </w:hyperlink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121"/>
              <w:tab w:val="left" w:leader="dot" w:pos="9539"/>
            </w:tabs>
            <w:ind w:right="558" w:firstLine="0"/>
            <w:jc w:val="both"/>
          </w:pPr>
          <w:hyperlink w:anchor="_TOC_250074" w:history="1">
            <w:r>
      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</w:t>
            </w:r>
            <w:r>
              <w:rPr>
                <w:spacing w:val="-10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вновь</w:t>
            </w:r>
            <w:r>
              <w:rPr>
                <w:spacing w:val="-8"/>
              </w:rPr>
              <w:t xml:space="preserve"> </w:t>
            </w:r>
            <w:r>
              <w:t>осваиваемых</w:t>
            </w:r>
            <w:r>
              <w:rPr>
                <w:spacing w:val="-10"/>
              </w:rPr>
              <w:t xml:space="preserve"> </w:t>
            </w:r>
            <w:r>
              <w:t>районах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поселения</w:t>
            </w:r>
            <w:r>
              <w:tab/>
            </w:r>
            <w:r>
              <w:rPr>
                <w:spacing w:val="-5"/>
              </w:rPr>
              <w:t>78</w:t>
            </w:r>
          </w:hyperlink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135"/>
            </w:tabs>
            <w:ind w:right="558" w:firstLine="0"/>
            <w:jc w:val="both"/>
          </w:pPr>
          <w:hyperlink w:anchor="_TOC_250073" w:history="1">
            <w:r>
      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</w:t>
            </w:r>
            <w:r>
              <w:rPr>
                <w:spacing w:val="16"/>
              </w:rPr>
              <w:t xml:space="preserve"> </w:t>
            </w:r>
            <w:r>
              <w:t>источников</w:t>
            </w:r>
            <w:r>
              <w:rPr>
                <w:spacing w:val="15"/>
              </w:rPr>
              <w:t xml:space="preserve"> </w:t>
            </w:r>
            <w:r>
              <w:t>тепловой</w:t>
            </w:r>
            <w:r>
              <w:rPr>
                <w:spacing w:val="19"/>
              </w:rPr>
              <w:t xml:space="preserve"> </w:t>
            </w:r>
            <w:r>
              <w:t>энергии</w:t>
            </w:r>
            <w:r>
              <w:rPr>
                <w:spacing w:val="16"/>
              </w:rPr>
              <w:t xml:space="preserve"> </w:t>
            </w:r>
            <w:r>
              <w:t>при</w:t>
            </w:r>
            <w:r>
              <w:rPr>
                <w:spacing w:val="16"/>
              </w:rPr>
              <w:t xml:space="preserve"> </w:t>
            </w:r>
            <w:r>
              <w:t>сохранении</w:t>
            </w:r>
            <w:r>
              <w:rPr>
                <w:spacing w:val="18"/>
              </w:rPr>
              <w:t xml:space="preserve"> </w:t>
            </w:r>
            <w:r>
              <w:t>надежности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hyperlink>
        </w:p>
        <w:p w:rsidR="00D242D1" w:rsidRDefault="009E564A">
          <w:pPr>
            <w:pStyle w:val="5"/>
            <w:tabs>
              <w:tab w:val="left" w:leader="dot" w:pos="9539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78</w:t>
          </w:r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075"/>
            </w:tabs>
            <w:spacing w:before="98"/>
            <w:ind w:firstLine="0"/>
            <w:jc w:val="both"/>
          </w:pPr>
          <w:hyperlink w:anchor="_TOC_250072" w:history="1">
            <w:r>
              <w:t>Предложения по строительству или реконструкции и (или) модернизации тепловых сетей</w:t>
            </w:r>
            <w:r>
              <w:rPr>
                <w:spacing w:val="-15"/>
              </w:rPr>
              <w:t xml:space="preserve"> </w:t>
            </w:r>
            <w:r>
              <w:t>для</w:t>
            </w:r>
            <w:r>
              <w:rPr>
                <w:spacing w:val="-15"/>
              </w:rPr>
              <w:t xml:space="preserve"> </w:t>
            </w:r>
            <w:r>
              <w:t>повышения</w:t>
            </w:r>
            <w:r>
              <w:rPr>
                <w:spacing w:val="-15"/>
              </w:rPr>
              <w:t xml:space="preserve"> </w:t>
            </w:r>
            <w:r>
              <w:t>эффективности</w:t>
            </w:r>
            <w:r>
              <w:rPr>
                <w:spacing w:val="-15"/>
              </w:rPr>
              <w:t xml:space="preserve"> </w:t>
            </w:r>
            <w:r>
              <w:t>функционирования</w:t>
            </w:r>
            <w:r>
              <w:rPr>
                <w:spacing w:val="-15"/>
              </w:rPr>
              <w:t xml:space="preserve"> </w:t>
            </w:r>
            <w:r>
              <w:t>системы</w:t>
            </w:r>
            <w:r>
              <w:rPr>
                <w:spacing w:val="-15"/>
              </w:rPr>
              <w:t xml:space="preserve"> </w:t>
            </w:r>
            <w:r>
              <w:t>теплоснабжения,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5"/>
              </w:rPr>
              <w:t xml:space="preserve"> </w:t>
            </w:r>
            <w:r>
              <w:t>том числе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счет</w:t>
            </w:r>
            <w:r>
              <w:rPr>
                <w:spacing w:val="5"/>
              </w:rPr>
              <w:t xml:space="preserve"> </w:t>
            </w:r>
            <w:r>
              <w:t>перевода</w:t>
            </w:r>
            <w:r>
              <w:rPr>
                <w:spacing w:val="5"/>
              </w:rPr>
              <w:t xml:space="preserve"> </w:t>
            </w:r>
            <w:r>
              <w:t>котельных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пиковый</w:t>
            </w:r>
            <w:r>
              <w:rPr>
                <w:spacing w:val="6"/>
              </w:rPr>
              <w:t xml:space="preserve"> </w:t>
            </w:r>
            <w:r>
              <w:t>режим</w:t>
            </w:r>
            <w:r>
              <w:rPr>
                <w:spacing w:val="4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6"/>
              </w:rPr>
              <w:t xml:space="preserve"> </w:t>
            </w:r>
            <w:r>
              <w:t>ликвидации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котельных</w:t>
            </w:r>
          </w:hyperlink>
        </w:p>
        <w:p w:rsidR="00D242D1" w:rsidRDefault="009E564A">
          <w:pPr>
            <w:pStyle w:val="5"/>
            <w:tabs>
              <w:tab w:val="left" w:leader="dot" w:pos="9539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78</w:t>
          </w:r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150"/>
              <w:tab w:val="left" w:leader="dot" w:pos="9539"/>
            </w:tabs>
            <w:ind w:right="559" w:firstLine="0"/>
          </w:pPr>
          <w:hyperlink w:anchor="_TOC_250071" w:history="1">
            <w:r>
              <w:t>Предложения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строительству</w:t>
            </w:r>
            <w:r>
              <w:rPr>
                <w:spacing w:val="40"/>
              </w:rPr>
              <w:t xml:space="preserve"> </w:t>
            </w:r>
            <w:r>
              <w:t>тепловых</w:t>
            </w:r>
            <w:r>
              <w:rPr>
                <w:spacing w:val="40"/>
              </w:rPr>
              <w:t xml:space="preserve"> </w:t>
            </w:r>
            <w:r>
              <w:t>сетей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обеспечения</w:t>
            </w:r>
            <w:r>
              <w:rPr>
                <w:spacing w:val="40"/>
              </w:rPr>
              <w:t xml:space="preserve"> </w:t>
            </w:r>
            <w:r>
              <w:t>нормативной</w:t>
            </w:r>
            <w:r>
              <w:rPr>
                <w:spacing w:val="80"/>
              </w:rPr>
              <w:t xml:space="preserve"> </w:t>
            </w:r>
            <w:r>
              <w:t>надежности теплоснабжения</w:t>
            </w:r>
            <w:r>
              <w:tab/>
            </w:r>
            <w:r>
              <w:rPr>
                <w:spacing w:val="-6"/>
              </w:rPr>
              <w:t>78</w:t>
            </w:r>
          </w:hyperlink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051"/>
            </w:tabs>
            <w:ind w:firstLine="0"/>
          </w:pPr>
          <w:hyperlink w:anchor="_TOC_250070" w:history="1">
            <w:r>
              <w:t>Предложений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15"/>
              </w:rPr>
              <w:t xml:space="preserve"> </w:t>
            </w:r>
            <w:r>
              <w:t>реконструкции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(или)</w:t>
            </w:r>
            <w:r>
              <w:rPr>
                <w:spacing w:val="-16"/>
              </w:rPr>
              <w:t xml:space="preserve"> </w:t>
            </w:r>
            <w:r>
              <w:t>модернизации</w:t>
            </w:r>
            <w:r>
              <w:rPr>
                <w:spacing w:val="-15"/>
              </w:rPr>
              <w:t xml:space="preserve"> </w:t>
            </w:r>
            <w:r>
              <w:t>тепловых</w:t>
            </w:r>
            <w:r>
              <w:rPr>
                <w:spacing w:val="-15"/>
              </w:rPr>
              <w:t xml:space="preserve"> </w:t>
            </w:r>
            <w:r>
              <w:t>сетей</w:t>
            </w:r>
            <w:r>
              <w:rPr>
                <w:spacing w:val="-15"/>
              </w:rPr>
              <w:t xml:space="preserve"> </w:t>
            </w:r>
            <w:r>
              <w:t>с</w:t>
            </w:r>
            <w:r>
              <w:rPr>
                <w:spacing w:val="-16"/>
              </w:rPr>
              <w:t xml:space="preserve"> </w:t>
            </w:r>
            <w:r>
              <w:t>увеличением диаметра</w:t>
            </w:r>
            <w:r>
              <w:rPr>
                <w:spacing w:val="-2"/>
              </w:rPr>
              <w:t xml:space="preserve"> </w:t>
            </w:r>
            <w:r>
              <w:t>трубопроводов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обеспечения</w:t>
            </w:r>
            <w:r>
              <w:rPr>
                <w:spacing w:val="2"/>
              </w:rPr>
              <w:t xml:space="preserve"> </w:t>
            </w:r>
            <w:r>
              <w:t>перспективных</w:t>
            </w:r>
            <w:r>
              <w:rPr>
                <w:spacing w:val="2"/>
              </w:rPr>
              <w:t xml:space="preserve"> </w:t>
            </w:r>
            <w:r>
              <w:t>приростов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нагрузки</w:t>
            </w:r>
          </w:hyperlink>
        </w:p>
        <w:p w:rsidR="00D242D1" w:rsidRDefault="009E564A">
          <w:pPr>
            <w:pStyle w:val="5"/>
            <w:tabs>
              <w:tab w:val="left" w:leader="dot" w:pos="9539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79</w:t>
          </w:r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068"/>
              <w:tab w:val="left" w:leader="dot" w:pos="9539"/>
            </w:tabs>
            <w:spacing w:before="99"/>
            <w:ind w:right="558" w:firstLine="0"/>
            <w:jc w:val="both"/>
          </w:pPr>
          <w:r>
            <w:t>Предложения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реконструкции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(или)</w:t>
          </w:r>
          <w:r>
            <w:rPr>
              <w:spacing w:val="-4"/>
            </w:rPr>
            <w:t xml:space="preserve"> </w:t>
          </w:r>
          <w:r>
            <w:t>модернизации</w:t>
          </w:r>
          <w:r>
            <w:rPr>
              <w:spacing w:val="-4"/>
            </w:rPr>
            <w:t xml:space="preserve"> </w:t>
          </w:r>
          <w:r>
            <w:t>тепловых</w:t>
          </w:r>
          <w:r>
            <w:rPr>
              <w:spacing w:val="-3"/>
            </w:rPr>
            <w:t xml:space="preserve"> </w:t>
          </w:r>
          <w:r>
            <w:t>сетей,</w:t>
          </w:r>
          <w:r>
            <w:rPr>
              <w:spacing w:val="-3"/>
            </w:rPr>
            <w:t xml:space="preserve"> </w:t>
          </w:r>
          <w:r>
            <w:t>подлежащих замене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связи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исчерпанием</w:t>
          </w:r>
          <w:r>
            <w:rPr>
              <w:spacing w:val="-10"/>
            </w:rPr>
            <w:t xml:space="preserve"> </w:t>
          </w:r>
          <w:r>
            <w:t>эксплуатационного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ресурса</w:t>
          </w:r>
          <w:r>
            <w:tab/>
          </w:r>
          <w:r>
            <w:rPr>
              <w:spacing w:val="-5"/>
            </w:rPr>
            <w:t>79</w:t>
          </w:r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104"/>
              <w:tab w:val="left" w:leader="dot" w:pos="9539"/>
            </w:tabs>
            <w:spacing w:before="100"/>
            <w:ind w:right="558" w:firstLine="0"/>
            <w:jc w:val="both"/>
          </w:pPr>
          <w:hyperlink w:anchor="_TOC_250069" w:history="1">
            <w:r>
              <w:t xml:space="preserve">Предложения по строительству и реконструкции и (или) модернизации насосных </w:t>
            </w:r>
            <w:r>
              <w:rPr>
                <w:spacing w:val="-2"/>
              </w:rPr>
              <w:t>станций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:rsidR="00D242D1" w:rsidRDefault="009E564A">
          <w:pPr>
            <w:pStyle w:val="4"/>
            <w:numPr>
              <w:ilvl w:val="1"/>
              <w:numId w:val="51"/>
            </w:numPr>
            <w:tabs>
              <w:tab w:val="left" w:pos="1128"/>
              <w:tab w:val="left" w:leader="dot" w:pos="9539"/>
            </w:tabs>
            <w:spacing w:after="236"/>
            <w:ind w:firstLine="0"/>
            <w:jc w:val="both"/>
          </w:pPr>
          <w:hyperlink w:anchor="_TOC_250068" w:history="1">
            <w:r>
              <w:t>Описание изменений в предложениях по строительству, реконструкции и (или) модернизации тепловых сетей за период, предшествующий актуализаци</w:t>
            </w:r>
            <w:r>
              <w:t>и схемы теплоснабжения, в том числе с учетом введенных в эксплуатацию новых и реконструированных</w:t>
            </w:r>
            <w:r>
              <w:rPr>
                <w:spacing w:val="-11"/>
              </w:rPr>
              <w:t xml:space="preserve"> </w:t>
            </w:r>
            <w:r>
              <w:t>тепловых</w:t>
            </w:r>
            <w:r>
              <w:rPr>
                <w:spacing w:val="-10"/>
              </w:rPr>
              <w:t xml:space="preserve"> </w:t>
            </w:r>
            <w:r>
              <w:t>сетей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сооружений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них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:rsidR="00D242D1" w:rsidRDefault="009E564A">
          <w:pPr>
            <w:pStyle w:val="4"/>
            <w:tabs>
              <w:tab w:val="left" w:leader="dot" w:pos="9539"/>
            </w:tabs>
            <w:spacing w:before="72"/>
            <w:jc w:val="left"/>
          </w:pPr>
          <w:hyperlink w:anchor="_TOC_250067" w:history="1">
            <w:r>
              <w:t>Мероприятия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предотвращению</w:t>
            </w:r>
            <w:r>
              <w:rPr>
                <w:spacing w:val="80"/>
              </w:rPr>
              <w:t xml:space="preserve"> </w:t>
            </w:r>
            <w:r>
              <w:t>аварийных</w:t>
            </w:r>
            <w:r>
              <w:rPr>
                <w:spacing w:val="80"/>
              </w:rPr>
              <w:t xml:space="preserve"> </w:t>
            </w:r>
            <w:r>
              <w:t>ситуаций,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том</w:t>
            </w:r>
            <w:r>
              <w:rPr>
                <w:spacing w:val="80"/>
              </w:rPr>
              <w:t xml:space="preserve"> </w:t>
            </w:r>
            <w:r>
              <w:t>числе</w:t>
            </w:r>
            <w:r>
              <w:rPr>
                <w:spacing w:val="80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отказе</w:t>
            </w:r>
            <w:r>
              <w:rPr>
                <w:spacing w:val="40"/>
              </w:rPr>
              <w:t xml:space="preserve"> </w:t>
            </w:r>
            <w:r>
              <w:t>элементов</w:t>
            </w:r>
            <w:r>
              <w:rPr>
                <w:spacing w:val="-14"/>
              </w:rPr>
              <w:t xml:space="preserve"> </w:t>
            </w:r>
            <w:r>
              <w:t>тепловы</w:t>
            </w:r>
            <w:r>
              <w:t>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сетей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:rsidR="00D242D1" w:rsidRDefault="009E564A">
          <w:pPr>
            <w:pStyle w:val="20"/>
            <w:tabs>
              <w:tab w:val="left" w:leader="dot" w:pos="9539"/>
            </w:tabs>
            <w:spacing w:before="100" w:line="276" w:lineRule="auto"/>
          </w:pPr>
          <w:hyperlink w:anchor="_TOC_250066" w:history="1">
            <w:r>
              <w:t xml:space="preserve">Глава 9 «Предложения по переводу открытых систем теплоснабжения (горячего водоснабжения), отдельных участков таких систем на закрытые системы горячего </w:t>
            </w:r>
            <w:r>
              <w:rPr>
                <w:spacing w:val="-2"/>
              </w:rPr>
              <w:t>водоснабжения»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:rsidR="00D242D1" w:rsidRDefault="009E564A">
          <w:pPr>
            <w:pStyle w:val="4"/>
            <w:numPr>
              <w:ilvl w:val="1"/>
              <w:numId w:val="50"/>
            </w:numPr>
            <w:tabs>
              <w:tab w:val="left" w:pos="1198"/>
              <w:tab w:val="left" w:leader="dot" w:pos="9539"/>
            </w:tabs>
            <w:spacing w:before="102"/>
            <w:ind w:firstLine="0"/>
            <w:jc w:val="both"/>
          </w:pPr>
          <w:hyperlink w:anchor="_TOC_250065" w:history="1">
            <w:r>
              <w:t>Технико-эконом</w:t>
            </w:r>
            <w:r>
              <w:t>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t>(горячего</w:t>
            </w:r>
            <w:r>
              <w:rPr>
                <w:spacing w:val="-10"/>
              </w:rPr>
              <w:t xml:space="preserve"> </w:t>
            </w:r>
            <w:r>
              <w:t>водоснабж</w:t>
            </w:r>
            <w:r>
              <w:t>ения),</w:t>
            </w:r>
            <w:r>
              <w:rPr>
                <w:spacing w:val="-10"/>
              </w:rPr>
              <w:t xml:space="preserve"> </w:t>
            </w:r>
            <w:r>
              <w:t>отдельным</w:t>
            </w:r>
            <w:r>
              <w:rPr>
                <w:spacing w:val="-11"/>
              </w:rPr>
              <w:t xml:space="preserve"> </w:t>
            </w:r>
            <w:r>
              <w:t>участкам</w:t>
            </w:r>
            <w:r>
              <w:rPr>
                <w:spacing w:val="-11"/>
              </w:rPr>
              <w:t xml:space="preserve"> </w:t>
            </w:r>
            <w:r>
              <w:t>такой</w:t>
            </w:r>
            <w:r>
              <w:rPr>
                <w:spacing w:val="-9"/>
              </w:rPr>
              <w:t xml:space="preserve"> </w:t>
            </w:r>
            <w:r>
              <w:t>системы, на</w:t>
            </w:r>
            <w:r>
              <w:rPr>
                <w:spacing w:val="-10"/>
              </w:rPr>
              <w:t xml:space="preserve"> </w:t>
            </w:r>
            <w:r>
              <w:t>закрытую</w:t>
            </w:r>
            <w:r>
              <w:rPr>
                <w:spacing w:val="-9"/>
              </w:rPr>
              <w:t xml:space="preserve"> </w:t>
            </w:r>
            <w:r>
              <w:t>систему</w:t>
            </w:r>
            <w:r>
              <w:rPr>
                <w:spacing w:val="-9"/>
              </w:rPr>
              <w:t xml:space="preserve"> </w:t>
            </w:r>
            <w:r>
              <w:t>горячего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:rsidR="00D242D1" w:rsidRDefault="009E564A">
          <w:pPr>
            <w:pStyle w:val="4"/>
            <w:numPr>
              <w:ilvl w:val="1"/>
              <w:numId w:val="50"/>
            </w:numPr>
            <w:tabs>
              <w:tab w:val="left" w:pos="1140"/>
              <w:tab w:val="left" w:leader="dot" w:pos="9539"/>
            </w:tabs>
            <w:spacing w:before="98"/>
            <w:ind w:right="560" w:firstLine="0"/>
            <w:jc w:val="both"/>
          </w:pPr>
          <w:hyperlink w:anchor="_TOC_250064" w:history="1">
            <w:r>
              <w:t>Обоснование и пересмотр графика температур теплоносителя и его расхода в открытой</w:t>
            </w:r>
            <w:r>
              <w:rPr>
                <w:spacing w:val="-14"/>
              </w:rPr>
              <w:t xml:space="preserve"> </w:t>
            </w:r>
            <w:r>
              <w:t>системе</w:t>
            </w:r>
            <w:r>
              <w:rPr>
                <w:spacing w:val="-15"/>
              </w:rPr>
              <w:t xml:space="preserve"> </w:t>
            </w:r>
            <w:r>
              <w:t>теплоснабжения</w:t>
            </w:r>
            <w:r>
              <w:rPr>
                <w:spacing w:val="-14"/>
              </w:rPr>
              <w:t xml:space="preserve"> </w:t>
            </w:r>
            <w:r>
              <w:t>(горячего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водоснабжения)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:rsidR="00D242D1" w:rsidRDefault="009E564A">
          <w:pPr>
            <w:pStyle w:val="4"/>
            <w:numPr>
              <w:ilvl w:val="1"/>
              <w:numId w:val="50"/>
            </w:numPr>
            <w:tabs>
              <w:tab w:val="left" w:pos="1255"/>
              <w:tab w:val="left" w:leader="dot" w:pos="9539"/>
            </w:tabs>
            <w:ind w:right="560" w:firstLine="0"/>
            <w:jc w:val="both"/>
          </w:pPr>
          <w:hyperlink w:anchor="_TOC_250063" w:history="1">
            <w:r>
              <w:t>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</w:t>
            </w:r>
            <w:r>
              <w:rPr>
                <w:spacing w:val="-11"/>
              </w:rPr>
              <w:t xml:space="preserve"> </w:t>
            </w:r>
            <w:r>
              <w:t>передачу</w:t>
            </w:r>
            <w:r>
              <w:rPr>
                <w:spacing w:val="-10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потребителям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:rsidR="00D242D1" w:rsidRDefault="009E564A">
          <w:pPr>
            <w:pStyle w:val="4"/>
            <w:numPr>
              <w:ilvl w:val="1"/>
              <w:numId w:val="50"/>
            </w:numPr>
            <w:tabs>
              <w:tab w:val="left" w:pos="1121"/>
              <w:tab w:val="left" w:leader="dot" w:pos="9539"/>
            </w:tabs>
            <w:spacing w:before="99"/>
            <w:ind w:right="558" w:firstLine="0"/>
            <w:jc w:val="both"/>
          </w:pPr>
          <w:hyperlink w:anchor="_TOC_250062" w:history="1">
            <w:r>
              <w:t>Расчет потребности инвестиций для перевода открытых систем теплоснабжения (горячего водоснабжения), отдельных участков таких систем на закрытые системы горячего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:rsidR="00D242D1" w:rsidRDefault="009E564A">
          <w:pPr>
            <w:pStyle w:val="4"/>
            <w:numPr>
              <w:ilvl w:val="1"/>
              <w:numId w:val="50"/>
            </w:numPr>
            <w:tabs>
              <w:tab w:val="left" w:pos="1085"/>
              <w:tab w:val="left" w:leader="dot" w:pos="9539"/>
            </w:tabs>
            <w:ind w:firstLine="0"/>
            <w:jc w:val="both"/>
          </w:pPr>
          <w:hyperlink w:anchor="_TOC_250061" w:history="1">
            <w:r>
              <w:t>Оценка экономической эффективности мероприя</w:t>
            </w:r>
            <w:r>
              <w:t>тий по переводу открытых систем теплоснабжения (горячего водоснабжения), отдельных участков таких систем на закрытые</w:t>
            </w:r>
            <w:r>
              <w:rPr>
                <w:spacing w:val="-13"/>
              </w:rPr>
              <w:t xml:space="preserve"> </w:t>
            </w:r>
            <w:r>
              <w:t>системы</w:t>
            </w:r>
            <w:r>
              <w:rPr>
                <w:spacing w:val="-12"/>
              </w:rPr>
              <w:t xml:space="preserve"> </w:t>
            </w:r>
            <w: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:rsidR="00D242D1" w:rsidRDefault="009E564A">
          <w:pPr>
            <w:pStyle w:val="4"/>
            <w:numPr>
              <w:ilvl w:val="1"/>
              <w:numId w:val="50"/>
            </w:numPr>
            <w:tabs>
              <w:tab w:val="left" w:pos="1121"/>
            </w:tabs>
            <w:ind w:right="559" w:firstLine="0"/>
            <w:jc w:val="both"/>
          </w:pPr>
          <w:r>
    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</w:t>
          </w:r>
          <w:r>
            <w:rPr>
              <w:spacing w:val="-6"/>
            </w:rPr>
            <w:t xml:space="preserve"> </w:t>
          </w:r>
          <w:r>
            <w:t>участков</w:t>
          </w:r>
          <w:r>
            <w:rPr>
              <w:spacing w:val="-6"/>
            </w:rPr>
            <w:t xml:space="preserve"> </w:t>
          </w:r>
          <w:r>
            <w:t>таких</w:t>
          </w:r>
          <w:r>
            <w:rPr>
              <w:spacing w:val="-5"/>
            </w:rPr>
            <w:t xml:space="preserve"> </w:t>
          </w:r>
          <w:r>
            <w:t>систем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закрытые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6"/>
            </w:rPr>
            <w:t xml:space="preserve"> </w:t>
          </w:r>
          <w:r>
            <w:t>горячего</w:t>
          </w:r>
          <w:r>
            <w:rPr>
              <w:spacing w:val="-5"/>
            </w:rPr>
            <w:t xml:space="preserve"> </w:t>
          </w:r>
          <w:r>
            <w:t>водоснабжения</w:t>
          </w:r>
          <w:r>
            <w:rPr>
              <w:spacing w:val="73"/>
            </w:rPr>
            <w:t xml:space="preserve">    </w:t>
          </w:r>
          <w:r>
            <w:rPr>
              <w:spacing w:val="-5"/>
            </w:rPr>
            <w:t>82</w:t>
          </w:r>
        </w:p>
        <w:p w:rsidR="00D242D1" w:rsidRDefault="009E564A">
          <w:pPr>
            <w:pStyle w:val="20"/>
            <w:tabs>
              <w:tab w:val="left" w:leader="dot" w:pos="9539"/>
            </w:tabs>
            <w:spacing w:before="98"/>
            <w:ind w:right="0"/>
            <w:jc w:val="both"/>
          </w:pPr>
          <w:hyperlink w:anchor="_TOC_250060" w:history="1">
            <w:r>
              <w:t>Глава</w:t>
            </w:r>
            <w:r>
              <w:rPr>
                <w:spacing w:val="-12"/>
              </w:rPr>
              <w:t xml:space="preserve"> </w:t>
            </w:r>
            <w:r>
              <w:t>10</w:t>
            </w:r>
            <w:r>
              <w:rPr>
                <w:spacing w:val="-10"/>
              </w:rPr>
              <w:t xml:space="preserve"> </w:t>
            </w:r>
            <w:r>
              <w:t>«Перспективные</w:t>
            </w:r>
            <w:r>
              <w:rPr>
                <w:spacing w:val="-11"/>
              </w:rPr>
              <w:t xml:space="preserve"> </w:t>
            </w:r>
            <w:r>
              <w:t>топливные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балансы»</w:t>
            </w:r>
            <w:r>
              <w:tab/>
            </w:r>
            <w:r>
              <w:rPr>
                <w:spacing w:val="-5"/>
              </w:rPr>
              <w:t>83</w:t>
            </w:r>
          </w:hyperlink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219"/>
              <w:tab w:val="left" w:leader="dot" w:pos="9539"/>
            </w:tabs>
            <w:spacing w:before="142"/>
            <w:ind w:right="558" w:firstLine="0"/>
            <w:jc w:val="both"/>
          </w:pPr>
          <w:hyperlink w:anchor="_TOC_250059" w:history="1">
            <w:r>
      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</w:t>
            </w:r>
            <w:r>
              <w:t>дов, необходимого для обеспечения нормативного функционирования источников тепловой энергии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территории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поселения</w:t>
            </w:r>
            <w:r>
              <w:tab/>
            </w:r>
            <w:r>
              <w:rPr>
                <w:spacing w:val="-5"/>
              </w:rPr>
              <w:t>83</w:t>
            </w:r>
          </w:hyperlink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176"/>
              <w:tab w:val="left" w:leader="dot" w:pos="9539"/>
            </w:tabs>
            <w:ind w:right="560" w:firstLine="0"/>
            <w:jc w:val="both"/>
          </w:pPr>
          <w:hyperlink w:anchor="_TOC_250058" w:history="1">
            <w:r>
              <w:t>Результаты</w:t>
            </w:r>
            <w:r>
              <w:rPr>
                <w:spacing w:val="-15"/>
              </w:rPr>
              <w:t xml:space="preserve"> </w:t>
            </w:r>
            <w:r>
              <w:t>расчетов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источнику</w:t>
            </w:r>
            <w:r>
              <w:rPr>
                <w:spacing w:val="-14"/>
              </w:rPr>
              <w:t xml:space="preserve">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>энергии</w:t>
            </w:r>
            <w:r>
              <w:rPr>
                <w:spacing w:val="-15"/>
              </w:rPr>
              <w:t xml:space="preserve"> </w:t>
            </w:r>
            <w:r>
              <w:t>нормативных</w:t>
            </w:r>
            <w:r>
              <w:rPr>
                <w:spacing w:val="-14"/>
              </w:rPr>
              <w:t xml:space="preserve"> </w:t>
            </w:r>
            <w:r>
              <w:t xml:space="preserve">запасов </w:t>
            </w:r>
            <w:r>
              <w:rPr>
                <w:spacing w:val="-2"/>
              </w:rPr>
              <w:t>топлива</w:t>
            </w:r>
            <w:r>
              <w:tab/>
            </w:r>
            <w:r>
              <w:rPr>
                <w:spacing w:val="-5"/>
              </w:rPr>
              <w:t>85</w:t>
            </w:r>
          </w:hyperlink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291"/>
            </w:tabs>
            <w:spacing w:before="100"/>
            <w:ind w:right="559" w:firstLine="0"/>
            <w:jc w:val="both"/>
          </w:pPr>
          <w:r>
            <w:t>Вид топлива, потр</w:t>
          </w:r>
          <w:r>
            <w:t>ебляемый источником тепловой энергии, в том числе с использованием</w:t>
          </w:r>
          <w:r>
            <w:rPr>
              <w:spacing w:val="-6"/>
            </w:rPr>
            <w:t xml:space="preserve"> </w:t>
          </w:r>
          <w:r>
            <w:t>возобновляемых</w:t>
          </w:r>
          <w:r>
            <w:rPr>
              <w:spacing w:val="-5"/>
            </w:rPr>
            <w:t xml:space="preserve"> </w:t>
          </w:r>
          <w:r>
            <w:t>источников</w:t>
          </w:r>
          <w:r>
            <w:rPr>
              <w:spacing w:val="-5"/>
            </w:rPr>
            <w:t xml:space="preserve"> </w:t>
          </w:r>
          <w:r>
            <w:t>энергии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местных</w:t>
          </w:r>
          <w:r>
            <w:rPr>
              <w:spacing w:val="-5"/>
            </w:rPr>
            <w:t xml:space="preserve"> </w:t>
          </w:r>
          <w:r>
            <w:t>видов</w:t>
          </w:r>
          <w:r>
            <w:rPr>
              <w:spacing w:val="-6"/>
            </w:rPr>
            <w:t xml:space="preserve"> </w:t>
          </w:r>
          <w:r>
            <w:t>топлива</w:t>
          </w:r>
          <w:r>
            <w:rPr>
              <w:spacing w:val="65"/>
              <w:w w:val="150"/>
            </w:rPr>
            <w:t xml:space="preserve">    </w:t>
          </w:r>
          <w:r>
            <w:rPr>
              <w:spacing w:val="-5"/>
            </w:rPr>
            <w:t>85</w:t>
          </w:r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207"/>
              <w:tab w:val="left" w:leader="dot" w:pos="9539"/>
            </w:tabs>
            <w:spacing w:before="99"/>
            <w:ind w:firstLine="0"/>
            <w:jc w:val="both"/>
          </w:pPr>
          <w:hyperlink w:anchor="_TOC_250057" w:history="1">
            <w:r>
              <w:t xml:space="preserve">Виды топлива (в случае, если топливом является уголь, - вид ископаемого угля в соответствии с </w:t>
            </w:r>
            <w:r>
              <w:t>Межгосударственным стандартом ГОСТ 25543-2013 "Угли бурые, каменные и антрациты. Классификация по генетическим и технологическим параметрам"), их</w:t>
            </w:r>
            <w:r>
              <w:rPr>
                <w:spacing w:val="-1"/>
              </w:rPr>
              <w:t xml:space="preserve"> </w:t>
            </w:r>
            <w:r>
              <w:t>долю и значение</w:t>
            </w:r>
            <w:r>
              <w:rPr>
                <w:spacing w:val="-2"/>
              </w:rPr>
              <w:t xml:space="preserve"> </w:t>
            </w:r>
            <w:r>
              <w:t>низшей теплоты</w:t>
            </w:r>
            <w:r>
              <w:rPr>
                <w:spacing w:val="-1"/>
              </w:rPr>
              <w:t xml:space="preserve"> </w:t>
            </w:r>
            <w:r>
              <w:t>сгорания</w:t>
            </w:r>
            <w:r>
              <w:rPr>
                <w:spacing w:val="-1"/>
              </w:rPr>
              <w:t xml:space="preserve"> </w:t>
            </w:r>
            <w:r>
              <w:t>топлива,</w:t>
            </w:r>
            <w:r>
              <w:rPr>
                <w:spacing w:val="-3"/>
              </w:rPr>
              <w:t xml:space="preserve"> </w:t>
            </w:r>
            <w:r>
              <w:t>используемые</w:t>
            </w:r>
            <w:r>
              <w:rPr>
                <w:spacing w:val="-2"/>
              </w:rPr>
              <w:t xml:space="preserve"> </w:t>
            </w:r>
            <w:r>
              <w:t>для производства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каждой</w:t>
            </w:r>
            <w:r>
              <w:rPr>
                <w:spacing w:val="-8"/>
              </w:rPr>
              <w:t xml:space="preserve"> </w:t>
            </w:r>
            <w:r>
              <w:t>системе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86</w:t>
            </w:r>
          </w:hyperlink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231"/>
              <w:tab w:val="left" w:leader="dot" w:pos="9539"/>
            </w:tabs>
            <w:ind w:right="558" w:firstLine="0"/>
            <w:jc w:val="both"/>
          </w:pPr>
          <w:hyperlink w:anchor="_TOC_250056" w:history="1">
            <w:r>
              <w:t>Преобладающий в поселении, городском округе вид топлива, определяемый по совокупности</w:t>
            </w:r>
            <w:r>
              <w:rPr>
                <w:spacing w:val="-12"/>
              </w:rPr>
              <w:t xml:space="preserve"> </w:t>
            </w:r>
            <w:r>
              <w:t>всех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2"/>
              </w:rPr>
              <w:t xml:space="preserve"> </w:t>
            </w:r>
            <w:r>
              <w:t>теплоснабжения,</w:t>
            </w:r>
            <w:r>
              <w:rPr>
                <w:spacing w:val="-13"/>
              </w:rPr>
              <w:t xml:space="preserve"> </w:t>
            </w:r>
            <w:r>
              <w:t>находящихся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соответствующем</w:t>
            </w:r>
            <w:r>
              <w:rPr>
                <w:spacing w:val="-12"/>
              </w:rPr>
              <w:t xml:space="preserve"> </w:t>
            </w:r>
            <w:r>
              <w:t>поселении, городском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округе</w:t>
            </w:r>
            <w:r>
              <w:tab/>
            </w:r>
            <w:r>
              <w:rPr>
                <w:spacing w:val="-5"/>
              </w:rPr>
              <w:t>86</w:t>
            </w:r>
          </w:hyperlink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234"/>
              <w:tab w:val="left" w:leader="dot" w:pos="9539"/>
            </w:tabs>
            <w:spacing w:before="98"/>
            <w:ind w:right="558" w:firstLine="0"/>
            <w:jc w:val="both"/>
          </w:pPr>
          <w:hyperlink w:anchor="_TOC_250055" w:history="1">
            <w:r>
              <w:t xml:space="preserve">Приоритетное направление развития топливного баланса поселения, городского </w:t>
            </w:r>
            <w:r>
              <w:rPr>
                <w:spacing w:val="-2"/>
              </w:rPr>
              <w:t>округа</w:t>
            </w:r>
            <w:r>
              <w:tab/>
            </w:r>
            <w:r>
              <w:rPr>
                <w:spacing w:val="-5"/>
              </w:rPr>
              <w:t>86</w:t>
            </w:r>
          </w:hyperlink>
        </w:p>
        <w:p w:rsidR="00D242D1" w:rsidRDefault="009E564A">
          <w:pPr>
            <w:pStyle w:val="4"/>
            <w:numPr>
              <w:ilvl w:val="1"/>
              <w:numId w:val="49"/>
            </w:numPr>
            <w:tabs>
              <w:tab w:val="left" w:pos="1356"/>
            </w:tabs>
            <w:spacing w:after="154"/>
            <w:ind w:right="558" w:firstLine="0"/>
            <w:jc w:val="both"/>
          </w:pPr>
          <w:r>
            <w:t>Описание изменений в перспективных топливных балансах за период, предшествующий</w:t>
          </w:r>
          <w:r>
            <w:rPr>
              <w:spacing w:val="-6"/>
            </w:rPr>
            <w:t xml:space="preserve"> </w:t>
          </w:r>
          <w:r>
            <w:t>актуализации</w:t>
          </w:r>
          <w:r>
            <w:rPr>
              <w:spacing w:val="-6"/>
            </w:rPr>
            <w:t xml:space="preserve"> </w:t>
          </w:r>
          <w:r>
            <w:t>схемы</w:t>
          </w:r>
          <w:r>
            <w:rPr>
              <w:spacing w:val="-7"/>
            </w:rPr>
            <w:t xml:space="preserve"> </w:t>
          </w:r>
          <w:r>
            <w:t>теплоснабжения,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том</w:t>
          </w:r>
          <w:r>
            <w:rPr>
              <w:spacing w:val="-7"/>
            </w:rPr>
            <w:t xml:space="preserve"> </w:t>
          </w:r>
          <w:r>
            <w:t>числе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учетом</w:t>
          </w:r>
          <w:r>
            <w:rPr>
              <w:spacing w:val="-7"/>
            </w:rPr>
            <w:t xml:space="preserve"> </w:t>
          </w:r>
          <w:r>
            <w:t>введенных в</w:t>
          </w:r>
          <w:r>
            <w:rPr>
              <w:spacing w:val="-9"/>
            </w:rPr>
            <w:t xml:space="preserve"> </w:t>
          </w:r>
          <w:r>
            <w:t>эксплуатацию</w:t>
          </w:r>
          <w:r>
            <w:rPr>
              <w:spacing w:val="-9"/>
            </w:rPr>
            <w:t xml:space="preserve"> </w:t>
          </w:r>
          <w:r>
            <w:t>построенных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реконструированных</w:t>
          </w:r>
          <w:r>
            <w:rPr>
              <w:spacing w:val="-7"/>
            </w:rPr>
            <w:t xml:space="preserve"> </w:t>
          </w:r>
          <w:r>
            <w:t>источников</w:t>
          </w:r>
          <w:r>
            <w:rPr>
              <w:spacing w:val="-8"/>
            </w:rPr>
            <w:t xml:space="preserve"> </w:t>
          </w:r>
          <w:r>
            <w:t>тепловой</w:t>
          </w:r>
          <w:r>
            <w:rPr>
              <w:spacing w:val="-7"/>
            </w:rPr>
            <w:t xml:space="preserve"> </w:t>
          </w:r>
          <w:r>
            <w:t>энергии</w:t>
          </w:r>
          <w:r>
            <w:rPr>
              <w:spacing w:val="51"/>
              <w:w w:val="150"/>
            </w:rPr>
            <w:t xml:space="preserve">  </w:t>
          </w:r>
          <w:r>
            <w:rPr>
              <w:spacing w:val="-5"/>
            </w:rPr>
            <w:t>86</w:t>
          </w:r>
        </w:p>
        <w:p w:rsidR="00D242D1" w:rsidRDefault="009E564A">
          <w:pPr>
            <w:pStyle w:val="20"/>
            <w:tabs>
              <w:tab w:val="left" w:leader="dot" w:pos="9539"/>
            </w:tabs>
            <w:spacing w:before="72"/>
            <w:ind w:right="0"/>
          </w:pPr>
          <w:hyperlink w:anchor="_TOC_250054" w:history="1">
            <w:r>
              <w:t>Глава</w:t>
            </w:r>
            <w:r>
              <w:rPr>
                <w:spacing w:val="-9"/>
              </w:rPr>
              <w:t xml:space="preserve"> </w:t>
            </w:r>
            <w:r>
              <w:t>11</w:t>
            </w:r>
            <w:r>
              <w:rPr>
                <w:spacing w:val="-8"/>
              </w:rPr>
              <w:t xml:space="preserve"> </w:t>
            </w:r>
            <w:r>
              <w:t>«Оценка</w:t>
            </w:r>
            <w:r>
              <w:rPr>
                <w:spacing w:val="-8"/>
              </w:rPr>
              <w:t xml:space="preserve"> </w:t>
            </w:r>
            <w:r>
              <w:t>надежности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87</w:t>
            </w:r>
          </w:hyperlink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193"/>
              <w:tab w:val="left" w:leader="dot" w:pos="9539"/>
            </w:tabs>
            <w:spacing w:before="141"/>
            <w:ind w:right="558" w:firstLine="0"/>
            <w:jc w:val="both"/>
            <w:rPr>
              <w:b w:val="0"/>
            </w:rPr>
          </w:pPr>
          <w:hyperlink w:anchor="_TOC_250053" w:history="1">
            <w:r>
              <w:t>Методы</w:t>
            </w:r>
            <w:r>
              <w:rPr>
                <w:b w:val="0"/>
              </w:rPr>
              <w:t xml:space="preserve"> </w:t>
            </w:r>
            <w:r>
              <w:t>и</w:t>
            </w:r>
            <w:r>
              <w:rPr>
                <w:b w:val="0"/>
              </w:rPr>
              <w:t xml:space="preserve"> </w:t>
            </w:r>
            <w:r>
              <w:t>результаты</w:t>
            </w:r>
            <w:r>
              <w:rPr>
                <w:b w:val="0"/>
              </w:rPr>
              <w:t xml:space="preserve"> </w:t>
            </w:r>
            <w:r>
              <w:t>обработки</w:t>
            </w:r>
            <w:r>
              <w:rPr>
                <w:b w:val="0"/>
              </w:rPr>
              <w:t xml:space="preserve"> </w:t>
            </w:r>
            <w:r>
              <w:t>данных</w:t>
            </w:r>
            <w:r>
              <w:rPr>
                <w:b w:val="0"/>
              </w:rPr>
              <w:t xml:space="preserve"> </w:t>
            </w:r>
            <w:r>
              <w:t>по</w:t>
            </w:r>
            <w:r>
              <w:rPr>
                <w:b w:val="0"/>
              </w:rPr>
              <w:t xml:space="preserve"> </w:t>
            </w:r>
            <w:r>
              <w:t>отказам</w:t>
            </w:r>
            <w:r>
              <w:rPr>
                <w:b w:val="0"/>
              </w:rPr>
              <w:t xml:space="preserve"> </w:t>
            </w:r>
            <w:r>
              <w:t>участков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сетей</w:t>
            </w:r>
            <w:r>
              <w:rPr>
                <w:b w:val="0"/>
              </w:rPr>
              <w:t xml:space="preserve"> </w:t>
            </w:r>
            <w:r>
              <w:t>(аварийным</w:t>
            </w:r>
            <w:r>
              <w:rPr>
                <w:b w:val="0"/>
              </w:rPr>
              <w:t xml:space="preserve"> </w:t>
            </w:r>
            <w:r>
              <w:t>ситуациям),</w:t>
            </w:r>
            <w:r>
              <w:rPr>
                <w:b w:val="0"/>
              </w:rPr>
              <w:t xml:space="preserve"> </w:t>
            </w:r>
            <w:r>
              <w:t>средней</w:t>
            </w:r>
            <w:r>
              <w:rPr>
                <w:b w:val="0"/>
              </w:rPr>
              <w:t xml:space="preserve"> </w:t>
            </w:r>
            <w:r>
              <w:t>частоты</w:t>
            </w:r>
            <w:r>
              <w:rPr>
                <w:b w:val="0"/>
              </w:rPr>
              <w:t xml:space="preserve"> </w:t>
            </w:r>
            <w:r>
              <w:t>отказов</w:t>
            </w:r>
            <w:r>
              <w:rPr>
                <w:b w:val="0"/>
              </w:rPr>
              <w:t xml:space="preserve"> </w:t>
            </w:r>
            <w:r>
              <w:t>участков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сетей</w:t>
            </w:r>
            <w:r>
              <w:rPr>
                <w:b w:val="0"/>
              </w:rPr>
              <w:t xml:space="preserve"> </w:t>
            </w:r>
            <w:r>
              <w:t>в</w:t>
            </w:r>
            <w:r>
              <w:rPr>
                <w:b w:val="0"/>
              </w:rPr>
              <w:t xml:space="preserve"> </w:t>
            </w:r>
            <w:r>
              <w:t>аварийных</w:t>
            </w:r>
            <w:r>
              <w:rPr>
                <w:b w:val="0"/>
                <w:spacing w:val="-9"/>
              </w:rPr>
              <w:t xml:space="preserve"> </w:t>
            </w:r>
            <w:r>
              <w:t>ситуаций)</w:t>
            </w:r>
            <w:r>
              <w:rPr>
                <w:b w:val="0"/>
                <w:spacing w:val="-12"/>
              </w:rPr>
              <w:t xml:space="preserve"> </w:t>
            </w:r>
            <w:r>
              <w:t>в</w:t>
            </w:r>
            <w:r>
              <w:rPr>
                <w:b w:val="0"/>
                <w:spacing w:val="-9"/>
              </w:rPr>
              <w:t xml:space="preserve"> </w:t>
            </w:r>
            <w:r>
              <w:t>каждой</w:t>
            </w:r>
            <w:r>
              <w:rPr>
                <w:b w:val="0"/>
                <w:spacing w:val="-8"/>
              </w:rPr>
              <w:t xml:space="preserve"> </w:t>
            </w:r>
            <w:r>
              <w:t>системе</w:t>
            </w:r>
            <w:r>
              <w:rPr>
                <w:b w:val="0"/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87</w:t>
            </w:r>
          </w:hyperlink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246"/>
              <w:tab w:val="left" w:leader="dot" w:pos="9539"/>
            </w:tabs>
            <w:ind w:right="559" w:firstLine="0"/>
            <w:jc w:val="both"/>
            <w:rPr>
              <w:b w:val="0"/>
            </w:rPr>
          </w:pPr>
          <w:r>
            <w:t>Методы</w:t>
          </w:r>
          <w:r>
            <w:rPr>
              <w:b w:val="0"/>
            </w:rPr>
            <w:t xml:space="preserve"> </w:t>
          </w:r>
          <w:r>
            <w:t>и</w:t>
          </w:r>
          <w:r>
            <w:rPr>
              <w:b w:val="0"/>
            </w:rPr>
            <w:t xml:space="preserve"> </w:t>
          </w:r>
          <w:r>
            <w:t>результаты</w:t>
          </w:r>
          <w:r>
            <w:rPr>
              <w:b w:val="0"/>
            </w:rPr>
            <w:t xml:space="preserve"> </w:t>
          </w:r>
          <w:r>
            <w:t>обработки</w:t>
          </w:r>
          <w:r>
            <w:rPr>
              <w:b w:val="0"/>
            </w:rPr>
            <w:t xml:space="preserve"> </w:t>
          </w:r>
          <w:r>
            <w:t>данных</w:t>
          </w:r>
          <w:r>
            <w:rPr>
              <w:b w:val="0"/>
            </w:rPr>
            <w:t xml:space="preserve"> </w:t>
          </w:r>
          <w:r>
            <w:t>по</w:t>
          </w:r>
          <w:r>
            <w:rPr>
              <w:b w:val="0"/>
            </w:rPr>
            <w:t xml:space="preserve"> </w:t>
          </w:r>
          <w:r>
            <w:t>восстановлениям</w:t>
          </w:r>
          <w:r>
            <w:rPr>
              <w:b w:val="0"/>
            </w:rPr>
            <w:t xml:space="preserve"> </w:t>
          </w:r>
          <w:r>
            <w:t>отказавших</w:t>
          </w:r>
          <w:r>
            <w:rPr>
              <w:b w:val="0"/>
            </w:rPr>
            <w:t xml:space="preserve"> </w:t>
          </w:r>
          <w:r>
            <w:t>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</w:rPr>
            <w:t xml:space="preserve"> </w:t>
          </w:r>
          <w:r>
            <w:t>сетей</w:t>
          </w:r>
          <w:r>
            <w:rPr>
              <w:b w:val="0"/>
            </w:rPr>
            <w:t xml:space="preserve"> </w:t>
          </w:r>
          <w:r>
            <w:t>(участков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</w:rPr>
            <w:t xml:space="preserve"> </w:t>
          </w:r>
          <w:r>
            <w:t>сетей,</w:t>
          </w:r>
          <w:r>
            <w:rPr>
              <w:b w:val="0"/>
            </w:rPr>
            <w:t xml:space="preserve"> </w:t>
          </w:r>
          <w:r>
            <w:t>на</w:t>
          </w:r>
          <w:r>
            <w:rPr>
              <w:b w:val="0"/>
            </w:rPr>
            <w:t xml:space="preserve"> </w:t>
          </w:r>
          <w:r>
            <w:t>которых</w:t>
          </w:r>
          <w:r>
            <w:rPr>
              <w:b w:val="0"/>
            </w:rPr>
            <w:t xml:space="preserve"> </w:t>
          </w:r>
          <w:r>
            <w:t>произошли</w:t>
          </w:r>
          <w:r>
            <w:rPr>
              <w:b w:val="0"/>
            </w:rPr>
            <w:t xml:space="preserve"> </w:t>
          </w:r>
          <w:r>
            <w:t>аварийные</w:t>
          </w:r>
          <w:r>
            <w:rPr>
              <w:b w:val="0"/>
            </w:rPr>
            <w:t xml:space="preserve"> </w:t>
          </w:r>
          <w:r>
            <w:t>ситуации),</w:t>
          </w:r>
          <w:r>
            <w:rPr>
              <w:b w:val="0"/>
            </w:rPr>
            <w:t xml:space="preserve"> </w:t>
          </w:r>
          <w:r>
            <w:t>среднего</w:t>
          </w:r>
          <w:r>
            <w:rPr>
              <w:b w:val="0"/>
            </w:rPr>
            <w:t xml:space="preserve"> </w:t>
          </w:r>
          <w:r>
            <w:t>времени</w:t>
          </w:r>
          <w:r>
            <w:rPr>
              <w:b w:val="0"/>
            </w:rPr>
            <w:t xml:space="preserve"> </w:t>
          </w:r>
          <w:r>
            <w:t>восстановления</w:t>
          </w:r>
          <w:r>
            <w:rPr>
              <w:b w:val="0"/>
            </w:rPr>
            <w:t xml:space="preserve"> </w:t>
          </w:r>
          <w:r>
            <w:t>отказавших</w:t>
          </w:r>
          <w:r>
            <w:rPr>
              <w:b w:val="0"/>
            </w:rPr>
            <w:t xml:space="preserve"> </w:t>
          </w:r>
          <w:r>
            <w:t>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  <w:spacing w:val="-9"/>
            </w:rPr>
            <w:t xml:space="preserve"> </w:t>
          </w:r>
          <w:r>
            <w:t>сетей</w:t>
          </w:r>
          <w:r>
            <w:rPr>
              <w:b w:val="0"/>
              <w:spacing w:val="-7"/>
            </w:rPr>
            <w:t xml:space="preserve"> </w:t>
          </w:r>
          <w:r>
            <w:t>в</w:t>
          </w:r>
          <w:r>
            <w:rPr>
              <w:b w:val="0"/>
              <w:spacing w:val="-9"/>
            </w:rPr>
            <w:t xml:space="preserve"> </w:t>
          </w:r>
          <w:r>
            <w:t>каждой</w:t>
          </w:r>
          <w:r>
            <w:rPr>
              <w:b w:val="0"/>
              <w:spacing w:val="-7"/>
            </w:rPr>
            <w:t xml:space="preserve"> </w:t>
          </w:r>
          <w:r>
            <w:t>системе</w:t>
          </w:r>
          <w:r>
            <w:rPr>
              <w:b w:val="0"/>
              <w:spacing w:val="-10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91</w:t>
          </w:r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200"/>
              <w:tab w:val="left" w:leader="dot" w:pos="9539"/>
            </w:tabs>
            <w:ind w:right="559" w:firstLine="0"/>
            <w:jc w:val="both"/>
            <w:rPr>
              <w:b w:val="0"/>
            </w:rPr>
          </w:pPr>
          <w:hyperlink w:anchor="_TOC_250052" w:history="1">
            <w:r>
              <w:t>Результаты</w:t>
            </w:r>
            <w:r>
              <w:rPr>
                <w:b w:val="0"/>
              </w:rPr>
              <w:t xml:space="preserve"> </w:t>
            </w:r>
            <w:r>
              <w:t>оценки</w:t>
            </w:r>
            <w:r>
              <w:rPr>
                <w:b w:val="0"/>
              </w:rPr>
              <w:t xml:space="preserve"> </w:t>
            </w:r>
            <w:r>
              <w:t>вероятности</w:t>
            </w:r>
            <w:r>
              <w:rPr>
                <w:b w:val="0"/>
              </w:rPr>
              <w:t xml:space="preserve"> </w:t>
            </w:r>
            <w:r>
              <w:t>отказов</w:t>
            </w:r>
            <w:r>
              <w:rPr>
                <w:b w:val="0"/>
              </w:rPr>
              <w:t xml:space="preserve"> </w:t>
            </w:r>
            <w:r>
              <w:t>(аварийной</w:t>
            </w:r>
            <w:r>
              <w:rPr>
                <w:b w:val="0"/>
              </w:rPr>
              <w:t xml:space="preserve"> </w:t>
            </w:r>
            <w:r>
              <w:t>ситуации)</w:t>
            </w:r>
            <w:r>
              <w:rPr>
                <w:b w:val="0"/>
              </w:rPr>
              <w:t xml:space="preserve"> </w:t>
            </w:r>
            <w:r>
              <w:t>и</w:t>
            </w:r>
            <w:r>
              <w:rPr>
                <w:b w:val="0"/>
              </w:rPr>
              <w:t xml:space="preserve"> </w:t>
            </w:r>
            <w:r>
              <w:t>безотказной</w:t>
            </w:r>
            <w:r>
              <w:rPr>
                <w:b w:val="0"/>
              </w:rPr>
              <w:t xml:space="preserve"> </w:t>
            </w:r>
            <w:r>
              <w:t>(безаварийной)</w:t>
            </w:r>
            <w:r>
              <w:rPr>
                <w:b w:val="0"/>
              </w:rPr>
              <w:t xml:space="preserve"> </w:t>
            </w:r>
            <w:r>
              <w:t>работы</w:t>
            </w:r>
            <w:r>
              <w:rPr>
                <w:b w:val="0"/>
              </w:rPr>
              <w:t xml:space="preserve"> </w:t>
            </w:r>
            <w:r>
              <w:t>системы</w:t>
            </w:r>
            <w:r>
              <w:rPr>
                <w:b w:val="0"/>
              </w:rPr>
              <w:t xml:space="preserve"> </w:t>
            </w:r>
            <w:r>
              <w:t>теплоснабжения</w:t>
            </w:r>
            <w:r>
              <w:rPr>
                <w:b w:val="0"/>
              </w:rPr>
              <w:t xml:space="preserve"> </w:t>
            </w:r>
            <w:r>
              <w:t>по</w:t>
            </w:r>
            <w:r>
              <w:rPr>
                <w:b w:val="0"/>
              </w:rPr>
              <w:t xml:space="preserve"> </w:t>
            </w:r>
            <w:r>
              <w:t>отношению</w:t>
            </w:r>
            <w:r>
              <w:rPr>
                <w:b w:val="0"/>
              </w:rPr>
              <w:t xml:space="preserve"> </w:t>
            </w:r>
            <w:r>
              <w:t>к</w:t>
            </w:r>
            <w:r>
              <w:rPr>
                <w:b w:val="0"/>
              </w:rPr>
              <w:t xml:space="preserve"> </w:t>
            </w:r>
            <w:r>
              <w:t>потребителям,</w:t>
            </w:r>
            <w:r>
              <w:rPr>
                <w:b w:val="0"/>
              </w:rPr>
              <w:t xml:space="preserve"> </w:t>
            </w:r>
            <w:r>
              <w:t>присоединенным</w:t>
            </w:r>
            <w:r>
              <w:rPr>
                <w:b w:val="0"/>
                <w:spacing w:val="-15"/>
              </w:rPr>
              <w:t xml:space="preserve"> </w:t>
            </w:r>
            <w:r>
              <w:t>к</w:t>
            </w:r>
            <w:r>
              <w:rPr>
                <w:b w:val="0"/>
                <w:spacing w:val="-14"/>
              </w:rPr>
              <w:t xml:space="preserve"> </w:t>
            </w:r>
            <w:r>
              <w:t>магистральным</w:t>
            </w:r>
            <w:r>
              <w:rPr>
                <w:b w:val="0"/>
                <w:spacing w:val="-15"/>
              </w:rPr>
              <w:t xml:space="preserve"> </w:t>
            </w:r>
            <w:r>
              <w:t>и</w:t>
            </w:r>
            <w:r>
              <w:rPr>
                <w:b w:val="0"/>
                <w:spacing w:val="-14"/>
              </w:rPr>
              <w:t xml:space="preserve"> </w:t>
            </w:r>
            <w:r>
              <w:t>распределительным</w:t>
            </w:r>
            <w:r>
              <w:rPr>
                <w:b w:val="0"/>
                <w:spacing w:val="-15"/>
              </w:rPr>
              <w:t xml:space="preserve"> </w:t>
            </w:r>
            <w:r>
              <w:rPr>
                <w:spacing w:val="-2"/>
              </w:rPr>
              <w:t>теплопроводам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92</w:t>
            </w:r>
          </w:hyperlink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265"/>
              <w:tab w:val="left" w:leader="dot" w:pos="9539"/>
            </w:tabs>
            <w:spacing w:before="98"/>
            <w:ind w:right="557" w:firstLine="0"/>
            <w:jc w:val="both"/>
            <w:rPr>
              <w:b w:val="0"/>
            </w:rPr>
          </w:pPr>
          <w:hyperlink w:anchor="_TOC_250051" w:history="1">
            <w:r>
              <w:t>Результаты</w:t>
            </w:r>
            <w:r>
              <w:rPr>
                <w:b w:val="0"/>
              </w:rPr>
              <w:t xml:space="preserve"> </w:t>
            </w:r>
            <w:r>
              <w:t>оценки</w:t>
            </w:r>
            <w:r>
              <w:rPr>
                <w:b w:val="0"/>
              </w:rPr>
              <w:t xml:space="preserve"> </w:t>
            </w:r>
            <w:r>
              <w:t>коэффициентов</w:t>
            </w:r>
            <w:r>
              <w:rPr>
                <w:b w:val="0"/>
              </w:rPr>
              <w:t xml:space="preserve"> </w:t>
            </w:r>
            <w:r>
              <w:t>готовности</w:t>
            </w:r>
            <w:r>
              <w:rPr>
                <w:b w:val="0"/>
              </w:rPr>
              <w:t xml:space="preserve"> </w:t>
            </w:r>
            <w:r>
              <w:t>теплопроводов</w:t>
            </w:r>
            <w:r>
              <w:rPr>
                <w:b w:val="0"/>
              </w:rPr>
              <w:t xml:space="preserve"> </w:t>
            </w:r>
            <w:r>
              <w:t>к</w:t>
            </w:r>
            <w:r>
              <w:rPr>
                <w:b w:val="0"/>
              </w:rPr>
              <w:t xml:space="preserve"> </w:t>
            </w:r>
            <w:r>
              <w:t>несению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  <w:spacing w:val="-12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93</w:t>
            </w:r>
          </w:hyperlink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294"/>
            </w:tabs>
            <w:ind w:right="558" w:firstLine="0"/>
            <w:jc w:val="both"/>
          </w:pPr>
          <w:hyperlink w:anchor="_TOC_250050" w:history="1">
            <w:r>
              <w:t>Результаты</w:t>
            </w:r>
            <w:r>
              <w:rPr>
                <w:b w:val="0"/>
              </w:rPr>
              <w:t xml:space="preserve"> </w:t>
            </w:r>
            <w:r>
              <w:t>оценки</w:t>
            </w:r>
            <w:r>
              <w:rPr>
                <w:b w:val="0"/>
              </w:rPr>
              <w:t xml:space="preserve"> </w:t>
            </w:r>
            <w:r>
              <w:t>недоотпуска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энергии</w:t>
            </w:r>
            <w:r>
              <w:rPr>
                <w:b w:val="0"/>
              </w:rPr>
              <w:t xml:space="preserve"> </w:t>
            </w:r>
            <w:r>
              <w:t>по</w:t>
            </w:r>
            <w:r>
              <w:rPr>
                <w:b w:val="0"/>
              </w:rPr>
              <w:t xml:space="preserve"> </w:t>
            </w:r>
            <w:r>
              <w:t>причине</w:t>
            </w:r>
            <w:r>
              <w:rPr>
                <w:b w:val="0"/>
              </w:rPr>
              <w:t xml:space="preserve"> </w:t>
            </w:r>
            <w:r>
              <w:t>отказов</w:t>
            </w:r>
            <w:r>
              <w:rPr>
                <w:b w:val="0"/>
              </w:rPr>
              <w:t xml:space="preserve"> </w:t>
            </w:r>
            <w:r>
              <w:t>(аварийных</w:t>
            </w:r>
            <w:r>
              <w:rPr>
                <w:b w:val="0"/>
                <w:spacing w:val="7"/>
              </w:rPr>
              <w:t xml:space="preserve"> </w:t>
            </w:r>
            <w:r>
              <w:t>ситуаций)</w:t>
            </w:r>
            <w:r>
              <w:rPr>
                <w:b w:val="0"/>
                <w:spacing w:val="7"/>
              </w:rPr>
              <w:t xml:space="preserve"> </w:t>
            </w:r>
            <w:r>
              <w:t>и</w:t>
            </w:r>
            <w:r>
              <w:rPr>
                <w:b w:val="0"/>
                <w:spacing w:val="8"/>
              </w:rPr>
              <w:t xml:space="preserve"> </w:t>
            </w:r>
            <w:r>
              <w:t>простоев</w:t>
            </w:r>
            <w:r>
              <w:rPr>
                <w:b w:val="0"/>
                <w:spacing w:val="7"/>
              </w:rPr>
              <w:t xml:space="preserve"> </w:t>
            </w:r>
            <w:r>
              <w:t>тепловых</w:t>
            </w:r>
            <w:r>
              <w:rPr>
                <w:b w:val="0"/>
                <w:spacing w:val="7"/>
              </w:rPr>
              <w:t xml:space="preserve"> </w:t>
            </w:r>
            <w:r>
              <w:t>сетей</w:t>
            </w:r>
            <w:r>
              <w:rPr>
                <w:b w:val="0"/>
                <w:spacing w:val="8"/>
              </w:rPr>
              <w:t xml:space="preserve"> </w:t>
            </w:r>
            <w:r>
              <w:t>и</w:t>
            </w:r>
            <w:r>
              <w:rPr>
                <w:b w:val="0"/>
                <w:spacing w:val="8"/>
              </w:rPr>
              <w:t xml:space="preserve"> </w:t>
            </w:r>
            <w:r>
              <w:t>источников</w:t>
            </w:r>
            <w:r>
              <w:rPr>
                <w:b w:val="0"/>
                <w:spacing w:val="7"/>
              </w:rPr>
              <w:t xml:space="preserve"> </w:t>
            </w:r>
            <w:r>
              <w:t>тепловой</w:t>
            </w:r>
            <w:r>
              <w:rPr>
                <w:b w:val="0"/>
                <w:spacing w:val="8"/>
              </w:rPr>
              <w:t xml:space="preserve"> </w:t>
            </w:r>
            <w:r>
              <w:rPr>
                <w:spacing w:val="-2"/>
              </w:rPr>
              <w:t>энергии</w:t>
            </w:r>
          </w:hyperlink>
        </w:p>
        <w:p w:rsidR="00D242D1" w:rsidRDefault="009E564A">
          <w:pPr>
            <w:pStyle w:val="5"/>
            <w:tabs>
              <w:tab w:val="left" w:leader="dot" w:pos="9539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94</w:t>
          </w:r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186"/>
              <w:tab w:val="left" w:leader="dot" w:pos="9539"/>
            </w:tabs>
            <w:ind w:left="1186" w:hanging="539"/>
            <w:jc w:val="both"/>
            <w:rPr>
              <w:b w:val="0"/>
            </w:rPr>
          </w:pPr>
          <w:hyperlink w:anchor="_TOC_250049" w:history="1">
            <w:r>
              <w:rPr>
                <w:spacing w:val="-2"/>
              </w:rPr>
              <w:t>Предложения,</w:t>
            </w:r>
            <w:r>
              <w:rPr>
                <w:b w:val="0"/>
                <w:spacing w:val="6"/>
              </w:rPr>
              <w:t xml:space="preserve"> </w:t>
            </w:r>
            <w:r>
              <w:rPr>
                <w:spacing w:val="-2"/>
              </w:rPr>
              <w:t>обеспечивающие</w:t>
            </w:r>
            <w:r>
              <w:rPr>
                <w:b w:val="0"/>
                <w:spacing w:val="5"/>
              </w:rPr>
              <w:t xml:space="preserve"> </w:t>
            </w:r>
            <w:r>
              <w:rPr>
                <w:spacing w:val="-2"/>
              </w:rPr>
              <w:t>надежность</w:t>
            </w:r>
            <w:r>
              <w:rPr>
                <w:b w:val="0"/>
                <w:spacing w:val="6"/>
              </w:rPr>
              <w:t xml:space="preserve"> </w:t>
            </w:r>
            <w:r>
              <w:rPr>
                <w:spacing w:val="-2"/>
              </w:rPr>
              <w:t>систем</w:t>
            </w:r>
            <w:r>
              <w:rPr>
                <w:b w:val="0"/>
                <w:spacing w:val="5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94</w:t>
            </w:r>
          </w:hyperlink>
        </w:p>
        <w:p w:rsidR="00D242D1" w:rsidRDefault="009E564A">
          <w:pPr>
            <w:pStyle w:val="30"/>
            <w:numPr>
              <w:ilvl w:val="2"/>
              <w:numId w:val="48"/>
            </w:numPr>
            <w:tabs>
              <w:tab w:val="left" w:pos="1373"/>
              <w:tab w:val="left" w:leader="dot" w:pos="9539"/>
            </w:tabs>
            <w:spacing w:before="99"/>
            <w:ind w:right="557" w:firstLine="0"/>
            <w:jc w:val="both"/>
            <w:rPr>
              <w:b w:val="0"/>
            </w:rPr>
          </w:pPr>
          <w:hyperlink w:anchor="_TOC_250048" w:history="1">
            <w:r>
              <w:t>Применение</w:t>
            </w:r>
            <w:r>
              <w:rPr>
                <w:b w:val="0"/>
              </w:rPr>
              <w:t xml:space="preserve"> </w:t>
            </w:r>
            <w:r>
              <w:t>на</w:t>
            </w:r>
            <w:r>
              <w:rPr>
                <w:b w:val="0"/>
              </w:rPr>
              <w:t xml:space="preserve"> </w:t>
            </w:r>
            <w:r>
              <w:t>источниках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энергии</w:t>
            </w:r>
            <w:r>
              <w:rPr>
                <w:b w:val="0"/>
              </w:rPr>
              <w:t xml:space="preserve"> </w:t>
            </w:r>
            <w:r>
              <w:t>рациональных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схем</w:t>
            </w:r>
            <w:r>
              <w:rPr>
                <w:b w:val="0"/>
              </w:rPr>
              <w:t xml:space="preserve"> </w:t>
            </w:r>
            <w:r>
              <w:t>с</w:t>
            </w:r>
            <w:r>
              <w:rPr>
                <w:b w:val="0"/>
              </w:rPr>
              <w:t xml:space="preserve"> </w:t>
            </w:r>
            <w:r>
              <w:t>дублированными</w:t>
            </w:r>
            <w:r>
              <w:rPr>
                <w:b w:val="0"/>
              </w:rPr>
              <w:t xml:space="preserve"> </w:t>
            </w:r>
            <w:r>
              <w:t>связями</w:t>
            </w:r>
            <w:r>
              <w:rPr>
                <w:b w:val="0"/>
              </w:rPr>
              <w:t xml:space="preserve"> </w:t>
            </w:r>
            <w:r>
              <w:t>и</w:t>
            </w:r>
            <w:r>
              <w:rPr>
                <w:b w:val="0"/>
              </w:rPr>
              <w:t xml:space="preserve"> </w:t>
            </w:r>
            <w:r>
              <w:t>новых</w:t>
            </w:r>
            <w:r>
              <w:rPr>
                <w:b w:val="0"/>
              </w:rPr>
              <w:t xml:space="preserve"> </w:t>
            </w:r>
            <w:r>
              <w:t>технологий,</w:t>
            </w:r>
            <w:r>
              <w:rPr>
                <w:b w:val="0"/>
              </w:rPr>
              <w:t xml:space="preserve"> </w:t>
            </w:r>
            <w:r>
              <w:t>обеспечивающих</w:t>
            </w:r>
            <w:r>
              <w:rPr>
                <w:b w:val="0"/>
              </w:rPr>
              <w:t xml:space="preserve"> </w:t>
            </w:r>
            <w:r>
              <w:t>нормативную</w:t>
            </w:r>
            <w:r>
              <w:rPr>
                <w:b w:val="0"/>
              </w:rPr>
              <w:t xml:space="preserve"> </w:t>
            </w:r>
            <w:r>
              <w:rPr>
                <w:spacing w:val="-2"/>
              </w:rPr>
              <w:t>готовность</w:t>
            </w:r>
            <w:r>
              <w:rPr>
                <w:b w:val="0"/>
                <w:spacing w:val="7"/>
              </w:rPr>
              <w:t xml:space="preserve"> </w:t>
            </w:r>
            <w:r>
              <w:rPr>
                <w:spacing w:val="-2"/>
              </w:rPr>
              <w:t>энергетического</w:t>
            </w:r>
            <w:r>
              <w:rPr>
                <w:b w:val="0"/>
                <w:spacing w:val="7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94</w:t>
            </w:r>
          </w:hyperlink>
        </w:p>
        <w:p w:rsidR="00D242D1" w:rsidRDefault="009E564A">
          <w:pPr>
            <w:pStyle w:val="30"/>
            <w:numPr>
              <w:ilvl w:val="2"/>
              <w:numId w:val="48"/>
            </w:numPr>
            <w:tabs>
              <w:tab w:val="left" w:pos="1366"/>
              <w:tab w:val="left" w:leader="dot" w:pos="9539"/>
            </w:tabs>
            <w:ind w:left="1366" w:hanging="719"/>
            <w:jc w:val="both"/>
            <w:rPr>
              <w:b w:val="0"/>
            </w:rPr>
          </w:pPr>
          <w:hyperlink w:anchor="_TOC_250047" w:history="1">
            <w:r>
              <w:t>Установка</w:t>
            </w:r>
            <w:r>
              <w:rPr>
                <w:b w:val="0"/>
                <w:spacing w:val="-12"/>
              </w:rPr>
              <w:t xml:space="preserve"> </w:t>
            </w:r>
            <w:r>
              <w:t>резервного</w:t>
            </w:r>
            <w:r>
              <w:rPr>
                <w:b w:val="0"/>
                <w:spacing w:val="-12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94</w:t>
            </w:r>
          </w:hyperlink>
        </w:p>
        <w:p w:rsidR="00D242D1" w:rsidRDefault="009E564A">
          <w:pPr>
            <w:pStyle w:val="30"/>
            <w:numPr>
              <w:ilvl w:val="2"/>
              <w:numId w:val="48"/>
            </w:numPr>
            <w:tabs>
              <w:tab w:val="left" w:pos="1385"/>
              <w:tab w:val="left" w:leader="dot" w:pos="9539"/>
            </w:tabs>
            <w:spacing w:before="100"/>
            <w:ind w:right="559" w:firstLine="0"/>
            <w:jc w:val="both"/>
            <w:rPr>
              <w:b w:val="0"/>
            </w:rPr>
          </w:pPr>
          <w:hyperlink w:anchor="_TOC_250046" w:history="1">
            <w:r>
              <w:t>Организация</w:t>
            </w:r>
            <w:r>
              <w:rPr>
                <w:b w:val="0"/>
              </w:rPr>
              <w:t xml:space="preserve"> </w:t>
            </w:r>
            <w:r>
              <w:t>совместной</w:t>
            </w:r>
            <w:r>
              <w:rPr>
                <w:b w:val="0"/>
              </w:rPr>
              <w:t xml:space="preserve"> </w:t>
            </w:r>
            <w:r>
              <w:t>работы</w:t>
            </w:r>
            <w:r>
              <w:rPr>
                <w:b w:val="0"/>
              </w:rPr>
              <w:t xml:space="preserve"> </w:t>
            </w:r>
            <w:r>
              <w:t>нескольких</w:t>
            </w:r>
            <w:r>
              <w:rPr>
                <w:b w:val="0"/>
              </w:rPr>
              <w:t xml:space="preserve"> </w:t>
            </w:r>
            <w:r>
              <w:t>источников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энергии</w:t>
            </w:r>
            <w:r>
              <w:rPr>
                <w:b w:val="0"/>
              </w:rPr>
              <w:t xml:space="preserve"> </w:t>
            </w:r>
            <w:r>
              <w:t>на</w:t>
            </w:r>
            <w:r>
              <w:rPr>
                <w:b w:val="0"/>
                <w:spacing w:val="-7"/>
              </w:rPr>
              <w:t xml:space="preserve"> </w:t>
            </w:r>
            <w:r>
              <w:t>единую</w:t>
            </w:r>
            <w:r>
              <w:rPr>
                <w:b w:val="0"/>
                <w:spacing w:val="-8"/>
              </w:rPr>
              <w:t xml:space="preserve"> </w:t>
            </w:r>
            <w:r>
              <w:t>тепловую</w:t>
            </w:r>
            <w:r>
              <w:rPr>
                <w:b w:val="0"/>
                <w:spacing w:val="-8"/>
              </w:rPr>
              <w:t xml:space="preserve"> </w:t>
            </w:r>
            <w:r>
              <w:rPr>
                <w:spacing w:val="-4"/>
              </w:rPr>
              <w:t>сеть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94</w:t>
            </w:r>
          </w:hyperlink>
        </w:p>
        <w:p w:rsidR="00D242D1" w:rsidRDefault="009E564A">
          <w:pPr>
            <w:pStyle w:val="30"/>
            <w:numPr>
              <w:ilvl w:val="2"/>
              <w:numId w:val="48"/>
            </w:numPr>
            <w:tabs>
              <w:tab w:val="left" w:pos="1423"/>
              <w:tab w:val="left" w:leader="dot" w:pos="9539"/>
            </w:tabs>
            <w:spacing w:before="99"/>
            <w:ind w:right="560" w:firstLine="0"/>
            <w:jc w:val="both"/>
            <w:rPr>
              <w:b w:val="0"/>
            </w:rPr>
          </w:pPr>
          <w:hyperlink w:anchor="_TOC_250045" w:history="1">
            <w:r>
              <w:t>Резервирование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сетей</w:t>
            </w:r>
            <w:r>
              <w:rPr>
                <w:b w:val="0"/>
              </w:rPr>
              <w:t xml:space="preserve"> </w:t>
            </w:r>
            <w:r>
              <w:t>смежных</w:t>
            </w:r>
            <w:r>
              <w:rPr>
                <w:b w:val="0"/>
              </w:rPr>
              <w:t xml:space="preserve"> </w:t>
            </w:r>
            <w:r>
              <w:t>районов</w:t>
            </w:r>
            <w:r>
              <w:rPr>
                <w:b w:val="0"/>
              </w:rPr>
              <w:t xml:space="preserve"> </w:t>
            </w:r>
            <w:r>
              <w:t>поселения,</w:t>
            </w:r>
            <w:r>
              <w:rPr>
                <w:b w:val="0"/>
              </w:rPr>
              <w:t xml:space="preserve"> </w:t>
            </w:r>
            <w:r>
              <w:t>городского</w:t>
            </w:r>
            <w:r>
              <w:rPr>
                <w:b w:val="0"/>
              </w:rPr>
              <w:t xml:space="preserve"> </w:t>
            </w:r>
            <w:r>
              <w:rPr>
                <w:spacing w:val="-2"/>
              </w:rPr>
              <w:t>округа</w:t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b w:val="0"/>
                <w:spacing w:val="-6"/>
              </w:rPr>
              <w:t>95</w:t>
            </w:r>
          </w:hyperlink>
        </w:p>
        <w:p w:rsidR="00D242D1" w:rsidRDefault="009E564A">
          <w:pPr>
            <w:pStyle w:val="30"/>
            <w:numPr>
              <w:ilvl w:val="2"/>
              <w:numId w:val="48"/>
            </w:numPr>
            <w:tabs>
              <w:tab w:val="left" w:pos="1366"/>
              <w:tab w:val="left" w:leader="dot" w:pos="9539"/>
            </w:tabs>
            <w:ind w:left="1366" w:hanging="719"/>
            <w:jc w:val="both"/>
            <w:rPr>
              <w:b w:val="0"/>
            </w:rPr>
          </w:pPr>
          <w:hyperlink w:anchor="_TOC_250044" w:history="1">
            <w:r>
              <w:t>Устройство</w:t>
            </w:r>
            <w:r>
              <w:rPr>
                <w:b w:val="0"/>
                <w:spacing w:val="-13"/>
              </w:rPr>
              <w:t xml:space="preserve"> </w:t>
            </w:r>
            <w:r>
              <w:t>резервных</w:t>
            </w:r>
            <w:r>
              <w:rPr>
                <w:b w:val="0"/>
                <w:spacing w:val="-12"/>
              </w:rPr>
              <w:t xml:space="preserve"> </w:t>
            </w:r>
            <w:r>
              <w:t>насосных</w:t>
            </w:r>
            <w:r>
              <w:rPr>
                <w:b w:val="0"/>
                <w:spacing w:val="-12"/>
              </w:rPr>
              <w:t xml:space="preserve"> </w:t>
            </w:r>
            <w:r>
              <w:rPr>
                <w:spacing w:val="-2"/>
              </w:rPr>
              <w:t>станций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95</w:t>
            </w:r>
          </w:hyperlink>
        </w:p>
        <w:p w:rsidR="00D242D1" w:rsidRDefault="009E564A">
          <w:pPr>
            <w:pStyle w:val="30"/>
            <w:numPr>
              <w:ilvl w:val="2"/>
              <w:numId w:val="48"/>
            </w:numPr>
            <w:tabs>
              <w:tab w:val="left" w:pos="1366"/>
              <w:tab w:val="left" w:leader="dot" w:pos="9539"/>
            </w:tabs>
            <w:spacing w:before="98"/>
            <w:ind w:left="1366" w:hanging="719"/>
            <w:jc w:val="both"/>
            <w:rPr>
              <w:b w:val="0"/>
            </w:rPr>
          </w:pPr>
          <w:hyperlink w:anchor="_TOC_250043" w:history="1">
            <w:r>
              <w:rPr>
                <w:spacing w:val="-2"/>
              </w:rPr>
              <w:t>Установка</w:t>
            </w:r>
            <w:r>
              <w:rPr>
                <w:b w:val="0"/>
                <w:spacing w:val="10"/>
              </w:rPr>
              <w:t xml:space="preserve"> </w:t>
            </w:r>
            <w:r>
              <w:rPr>
                <w:spacing w:val="-2"/>
              </w:rPr>
              <w:t>баков-аккумуляторов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95</w:t>
            </w:r>
          </w:hyperlink>
        </w:p>
        <w:p w:rsidR="00D242D1" w:rsidRDefault="009E564A">
          <w:pPr>
            <w:pStyle w:val="30"/>
            <w:numPr>
              <w:ilvl w:val="1"/>
              <w:numId w:val="48"/>
            </w:numPr>
            <w:tabs>
              <w:tab w:val="left" w:pos="1231"/>
            </w:tabs>
            <w:ind w:right="555" w:firstLine="0"/>
            <w:jc w:val="both"/>
          </w:pPr>
          <w:hyperlink w:anchor="_TOC_250042" w:history="1">
            <w:r>
              <w:t>Описание</w:t>
            </w:r>
            <w:r>
              <w:rPr>
                <w:b w:val="0"/>
              </w:rPr>
              <w:t xml:space="preserve"> </w:t>
            </w:r>
            <w:r>
              <w:t>изменений</w:t>
            </w:r>
            <w:r>
              <w:rPr>
                <w:b w:val="0"/>
              </w:rPr>
              <w:t xml:space="preserve"> </w:t>
            </w:r>
            <w:r>
              <w:t>в</w:t>
            </w:r>
            <w:r>
              <w:rPr>
                <w:b w:val="0"/>
              </w:rPr>
              <w:t xml:space="preserve"> </w:t>
            </w:r>
            <w:r>
              <w:t>показателях</w:t>
            </w:r>
            <w:r>
              <w:rPr>
                <w:b w:val="0"/>
              </w:rPr>
              <w:t xml:space="preserve"> </w:t>
            </w:r>
            <w:r>
              <w:t>надежно</w:t>
            </w:r>
            <w:r>
              <w:t>сти</w:t>
            </w:r>
            <w:r>
              <w:rPr>
                <w:b w:val="0"/>
              </w:rPr>
              <w:t xml:space="preserve"> </w:t>
            </w:r>
            <w:r>
              <w:t>теплоснабжения</w:t>
            </w:r>
            <w:r>
              <w:rPr>
                <w:b w:val="0"/>
              </w:rPr>
              <w:t xml:space="preserve"> </w:t>
            </w:r>
            <w:r>
              <w:t>за</w:t>
            </w:r>
            <w:r>
              <w:rPr>
                <w:b w:val="0"/>
              </w:rPr>
              <w:t xml:space="preserve"> </w:t>
            </w:r>
            <w:r>
              <w:t>период,</w:t>
            </w:r>
            <w:r>
              <w:rPr>
                <w:b w:val="0"/>
              </w:rPr>
              <w:t xml:space="preserve"> </w:t>
            </w:r>
            <w:r>
              <w:t>предшествующий</w:t>
            </w:r>
            <w:r>
              <w:rPr>
                <w:b w:val="0"/>
              </w:rPr>
              <w:t xml:space="preserve"> </w:t>
            </w:r>
            <w:r>
              <w:t>актуализации</w:t>
            </w:r>
            <w:r>
              <w:rPr>
                <w:b w:val="0"/>
              </w:rPr>
              <w:t xml:space="preserve"> </w:t>
            </w:r>
            <w:r>
              <w:t>схемы</w:t>
            </w:r>
            <w:r>
              <w:rPr>
                <w:b w:val="0"/>
              </w:rPr>
              <w:t xml:space="preserve"> </w:t>
            </w:r>
            <w:r>
              <w:t>теплоснабжения,</w:t>
            </w:r>
            <w:r>
              <w:rPr>
                <w:b w:val="0"/>
              </w:rPr>
              <w:t xml:space="preserve"> </w:t>
            </w:r>
            <w:r>
              <w:t>с</w:t>
            </w:r>
            <w:r>
              <w:rPr>
                <w:b w:val="0"/>
              </w:rPr>
              <w:t xml:space="preserve"> </w:t>
            </w:r>
            <w:r>
              <w:t>учетом</w:t>
            </w:r>
            <w:r>
              <w:rPr>
                <w:b w:val="0"/>
              </w:rPr>
              <w:t xml:space="preserve"> </w:t>
            </w:r>
            <w:r>
              <w:t>введенных</w:t>
            </w:r>
            <w:r>
              <w:rPr>
                <w:b w:val="0"/>
              </w:rPr>
              <w:t xml:space="preserve"> </w:t>
            </w:r>
            <w:r>
              <w:t>в</w:t>
            </w:r>
            <w:r>
              <w:rPr>
                <w:b w:val="0"/>
              </w:rPr>
              <w:t xml:space="preserve"> </w:t>
            </w:r>
            <w:r>
              <w:t>эксплуатацию</w:t>
            </w:r>
            <w:r>
              <w:rPr>
                <w:b w:val="0"/>
                <w:spacing w:val="4"/>
              </w:rPr>
              <w:t xml:space="preserve"> </w:t>
            </w:r>
            <w:r>
              <w:t>новых</w:t>
            </w:r>
            <w:r>
              <w:rPr>
                <w:b w:val="0"/>
                <w:spacing w:val="5"/>
              </w:rPr>
              <w:t xml:space="preserve"> </w:t>
            </w:r>
            <w:r>
              <w:t>и</w:t>
            </w:r>
            <w:r>
              <w:rPr>
                <w:b w:val="0"/>
                <w:spacing w:val="6"/>
              </w:rPr>
              <w:t xml:space="preserve"> </w:t>
            </w:r>
            <w:r>
              <w:t>реконструированных</w:t>
            </w:r>
            <w:r>
              <w:rPr>
                <w:b w:val="0"/>
                <w:spacing w:val="6"/>
              </w:rPr>
              <w:t xml:space="preserve"> </w:t>
            </w:r>
            <w:r>
              <w:t>тепловых</w:t>
            </w:r>
            <w:r>
              <w:rPr>
                <w:b w:val="0"/>
                <w:spacing w:val="6"/>
              </w:rPr>
              <w:t xml:space="preserve"> </w:t>
            </w:r>
            <w:r>
              <w:t>сетей</w:t>
            </w:r>
            <w:r>
              <w:rPr>
                <w:b w:val="0"/>
                <w:spacing w:val="7"/>
              </w:rPr>
              <w:t xml:space="preserve"> </w:t>
            </w:r>
            <w:r>
              <w:t>и</w:t>
            </w:r>
            <w:r>
              <w:rPr>
                <w:b w:val="0"/>
                <w:spacing w:val="6"/>
              </w:rPr>
              <w:t xml:space="preserve"> </w:t>
            </w:r>
            <w:r>
              <w:t>сооружений</w:t>
            </w:r>
            <w:r>
              <w:rPr>
                <w:b w:val="0"/>
                <w:spacing w:val="7"/>
              </w:rPr>
              <w:t xml:space="preserve"> </w:t>
            </w:r>
            <w:r>
              <w:t>на</w:t>
            </w:r>
            <w:r>
              <w:rPr>
                <w:b w:val="0"/>
                <w:spacing w:val="4"/>
              </w:rPr>
              <w:t xml:space="preserve"> </w:t>
            </w:r>
            <w:r>
              <w:rPr>
                <w:spacing w:val="-5"/>
              </w:rPr>
              <w:t>них</w:t>
            </w:r>
          </w:hyperlink>
        </w:p>
        <w:p w:rsidR="00D242D1" w:rsidRDefault="009E564A">
          <w:pPr>
            <w:pStyle w:val="5"/>
            <w:tabs>
              <w:tab w:val="left" w:leader="dot" w:pos="9539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95</w:t>
          </w:r>
        </w:p>
        <w:p w:rsidR="00D242D1" w:rsidRDefault="009E564A">
          <w:pPr>
            <w:pStyle w:val="20"/>
            <w:tabs>
              <w:tab w:val="left" w:leader="dot" w:pos="9539"/>
            </w:tabs>
            <w:spacing w:line="276" w:lineRule="auto"/>
          </w:pPr>
          <w:hyperlink w:anchor="_TOC_250041" w:history="1">
            <w:r>
              <w:t>Глава 12 «Обоснование инвестиций в строительство, реконструкцию и техническое перевооружение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(или)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модернизацию»</w:t>
            </w:r>
            <w:r>
              <w:tab/>
            </w:r>
            <w:r>
              <w:rPr>
                <w:spacing w:val="-5"/>
              </w:rPr>
              <w:t>97</w:t>
            </w:r>
          </w:hyperlink>
        </w:p>
        <w:p w:rsidR="00D242D1" w:rsidRDefault="009E564A">
          <w:pPr>
            <w:pStyle w:val="4"/>
            <w:numPr>
              <w:ilvl w:val="1"/>
              <w:numId w:val="47"/>
            </w:numPr>
            <w:tabs>
              <w:tab w:val="left" w:pos="1428"/>
              <w:tab w:val="left" w:leader="dot" w:pos="9539"/>
            </w:tabs>
            <w:spacing w:before="99"/>
            <w:ind w:firstLine="0"/>
            <w:jc w:val="both"/>
          </w:pPr>
          <w:hyperlink w:anchor="_TOC_250040" w:history="1">
            <w:r>
              <w:t>Оценка финансовых потребностей для осуществления строительства, реконструкции и технического перевооружения и (или) модернизации источников тепловой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тепловых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сетей</w:t>
            </w:r>
            <w:r>
              <w:tab/>
            </w:r>
            <w:r>
              <w:rPr>
                <w:spacing w:val="-7"/>
              </w:rPr>
              <w:t>97</w:t>
            </w:r>
          </w:hyperlink>
        </w:p>
        <w:p w:rsidR="00D242D1" w:rsidRDefault="009E564A">
          <w:pPr>
            <w:pStyle w:val="4"/>
            <w:numPr>
              <w:ilvl w:val="1"/>
              <w:numId w:val="47"/>
            </w:numPr>
            <w:tabs>
              <w:tab w:val="left" w:pos="1339"/>
              <w:tab w:val="left" w:leader="dot" w:pos="9539"/>
            </w:tabs>
            <w:ind w:right="559" w:firstLine="0"/>
            <w:jc w:val="both"/>
          </w:pPr>
          <w:hyperlink w:anchor="_TOC_250039" w:history="1">
            <w:r>
              <w:t>Обоснованные предложения по источникам инвестици</w:t>
            </w:r>
            <w:r>
              <w:t>й, обеспечивающих финансовые потребности для осуществления строительства, реконструкции и технического перевооружения и (или) модернизации источников тепловой энергии и 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сетей</w:t>
            </w:r>
            <w:r>
              <w:tab/>
            </w:r>
            <w:r>
              <w:rPr>
                <w:spacing w:val="-5"/>
              </w:rPr>
              <w:t>99</w:t>
            </w:r>
          </w:hyperlink>
        </w:p>
        <w:p w:rsidR="00D242D1" w:rsidRDefault="009E564A">
          <w:pPr>
            <w:pStyle w:val="4"/>
            <w:numPr>
              <w:ilvl w:val="1"/>
              <w:numId w:val="47"/>
            </w:numPr>
            <w:tabs>
              <w:tab w:val="left" w:pos="1186"/>
              <w:tab w:val="left" w:leader="dot" w:pos="9419"/>
            </w:tabs>
            <w:spacing w:before="99"/>
            <w:ind w:left="1186" w:right="0" w:hanging="539"/>
            <w:jc w:val="both"/>
          </w:pPr>
          <w:hyperlink w:anchor="_TOC_250038" w:history="1">
            <w:r>
              <w:rPr>
                <w:spacing w:val="-2"/>
              </w:rPr>
              <w:t>Расчеты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экономической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эффективности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инвестиций</w:t>
            </w:r>
            <w:r>
              <w:tab/>
            </w:r>
            <w:r>
              <w:rPr>
                <w:spacing w:val="-5"/>
              </w:rPr>
              <w:t>100</w:t>
            </w:r>
          </w:hyperlink>
        </w:p>
        <w:p w:rsidR="00D242D1" w:rsidRDefault="009E564A">
          <w:pPr>
            <w:pStyle w:val="4"/>
            <w:numPr>
              <w:ilvl w:val="1"/>
              <w:numId w:val="47"/>
            </w:numPr>
            <w:tabs>
              <w:tab w:val="left" w:pos="1272"/>
              <w:tab w:val="left" w:leader="dot" w:pos="9419"/>
            </w:tabs>
            <w:ind w:firstLine="0"/>
            <w:jc w:val="both"/>
          </w:pPr>
          <w:hyperlink w:anchor="_TOC_250037" w:history="1">
            <w:r>
              <w:t>Расчеты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</w:t>
            </w:r>
            <w:r>
              <w:rPr>
                <w:spacing w:val="-12"/>
              </w:rPr>
              <w:t xml:space="preserve"> </w:t>
            </w:r>
            <w:r>
              <w:t>систем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100</w:t>
            </w:r>
          </w:hyperlink>
        </w:p>
        <w:p w:rsidR="00D242D1" w:rsidRDefault="009E564A">
          <w:pPr>
            <w:pStyle w:val="4"/>
            <w:numPr>
              <w:ilvl w:val="1"/>
              <w:numId w:val="47"/>
            </w:numPr>
            <w:tabs>
              <w:tab w:val="left" w:pos="1176"/>
            </w:tabs>
            <w:spacing w:before="98" w:after="72"/>
            <w:ind w:left="1176" w:right="0" w:hanging="529"/>
            <w:jc w:val="both"/>
          </w:pPr>
          <w:r>
            <w:rPr>
              <w:spacing w:val="-2"/>
            </w:rPr>
            <w:t>Описание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изменений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в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обо</w:t>
          </w:r>
          <w:r>
            <w:rPr>
              <w:spacing w:val="-2"/>
            </w:rPr>
            <w:t>сновании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инвестиций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(оценке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финансовых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потребностей,</w:t>
          </w:r>
        </w:p>
        <w:p w:rsidR="00D242D1" w:rsidRDefault="009E564A">
          <w:pPr>
            <w:pStyle w:val="4"/>
            <w:spacing w:before="72"/>
          </w:pPr>
          <w:r>
            <w:lastRenderedPageBreak/>
            <w:t>предложениях по источникам инвестиций) в строительство, реконструкцию и техническое перевооружение источников тепловой энергии и тепловых сетей с учетом фактически</w:t>
          </w:r>
          <w:r>
            <w:rPr>
              <w:spacing w:val="2"/>
            </w:rPr>
            <w:t xml:space="preserve"> </w:t>
          </w:r>
          <w:r>
            <w:t>осуществленных</w:t>
          </w:r>
          <w:r>
            <w:rPr>
              <w:spacing w:val="1"/>
            </w:rPr>
            <w:t xml:space="preserve"> </w:t>
          </w:r>
          <w:r>
            <w:t>инвестиций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показателей</w:t>
          </w:r>
          <w:r>
            <w:rPr>
              <w:spacing w:val="3"/>
            </w:rPr>
            <w:t xml:space="preserve"> </w:t>
          </w:r>
          <w:r>
            <w:t>их</w:t>
          </w:r>
          <w:r>
            <w:rPr>
              <w:spacing w:val="2"/>
            </w:rPr>
            <w:t xml:space="preserve"> </w:t>
          </w:r>
          <w:r>
            <w:t>фактической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эффективности</w:t>
          </w:r>
        </w:p>
        <w:p w:rsidR="00D242D1" w:rsidRDefault="009E564A">
          <w:pPr>
            <w:pStyle w:val="5"/>
            <w:tabs>
              <w:tab w:val="left" w:leader="dot" w:pos="9419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103</w:t>
          </w:r>
        </w:p>
        <w:p w:rsidR="00D242D1" w:rsidRDefault="009E564A">
          <w:pPr>
            <w:pStyle w:val="20"/>
            <w:tabs>
              <w:tab w:val="left" w:leader="dot" w:pos="9419"/>
            </w:tabs>
            <w:spacing w:line="276" w:lineRule="auto"/>
          </w:pPr>
          <w:hyperlink w:anchor="_TOC_250036" w:history="1">
            <w:r>
              <w:t>Глава 13 «Индикаторы развития систем теплоснабжения поселения, городского округа, города</w:t>
            </w:r>
            <w:r>
              <w:rPr>
                <w:spacing w:val="-15"/>
              </w:rPr>
              <w:t xml:space="preserve"> </w:t>
            </w:r>
            <w:r>
              <w:t>федерального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значения»</w:t>
            </w:r>
            <w:r>
              <w:tab/>
            </w:r>
            <w:r>
              <w:rPr>
                <w:spacing w:val="-5"/>
              </w:rPr>
              <w:t>104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229"/>
              <w:tab w:val="left" w:leader="dot" w:pos="9419"/>
            </w:tabs>
            <w:spacing w:before="99"/>
            <w:ind w:firstLine="0"/>
            <w:jc w:val="both"/>
          </w:pPr>
          <w:hyperlink w:anchor="_TOC_250035" w:history="1">
            <w:r>
              <w:t>Количество прекращений подачи тепловой эне</w:t>
            </w:r>
            <w:r>
              <w:t>ргии, теплоносителя в результате технологических</w:t>
            </w:r>
            <w:r>
              <w:rPr>
                <w:spacing w:val="-12"/>
              </w:rPr>
              <w:t xml:space="preserve"> </w:t>
            </w:r>
            <w:r>
              <w:t>нарушений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сетях</w:t>
            </w:r>
            <w:r>
              <w:tab/>
            </w:r>
            <w:r>
              <w:rPr>
                <w:spacing w:val="-5"/>
              </w:rPr>
              <w:t>104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186"/>
              <w:tab w:val="left" w:leader="dot" w:pos="9419"/>
            </w:tabs>
            <w:ind w:firstLine="0"/>
            <w:jc w:val="both"/>
          </w:pPr>
          <w:hyperlink w:anchor="_TOC_250034" w:history="1">
            <w:r>
              <w:t>Количество прекращений подачи тепловой энергии, теплоносителя в результате технологических</w:t>
            </w:r>
            <w:r>
              <w:rPr>
                <w:spacing w:val="-12"/>
              </w:rPr>
              <w:t xml:space="preserve"> </w:t>
            </w:r>
            <w:r>
              <w:t>нарушений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186"/>
              <w:tab w:val="left" w:leader="dot" w:pos="9419"/>
            </w:tabs>
            <w:ind w:firstLine="0"/>
            <w:jc w:val="both"/>
          </w:pPr>
          <w:hyperlink w:anchor="_TOC_250033" w:history="1">
            <w:r>
              <w:t>Удельный расход условного топлива на единицу</w:t>
            </w:r>
            <w:r>
              <w:rPr>
                <w:spacing w:val="-3"/>
              </w:rPr>
              <w:t xml:space="preserve"> </w:t>
            </w:r>
            <w:r>
              <w:t>тепловой энергии, отпускаемой с коллекторов источников тепловой энергии (отдельно для тепловых электрических станций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котельных)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200"/>
              <w:tab w:val="left" w:leader="dot" w:pos="9419"/>
            </w:tabs>
            <w:spacing w:before="98"/>
            <w:ind w:right="559" w:firstLine="0"/>
            <w:jc w:val="both"/>
          </w:pPr>
          <w:hyperlink w:anchor="_TOC_250032" w:history="1">
            <w:r>
              <w:t>Отношение величин</w:t>
            </w:r>
            <w:r>
              <w:t>ы технологических потерь тепловой энергии, теплоносителя к материальной</w:t>
            </w:r>
            <w:r>
              <w:rPr>
                <w:spacing w:val="-15"/>
              </w:rPr>
              <w:t xml:space="preserve"> </w:t>
            </w:r>
            <w:r>
              <w:t>характеристике</w:t>
            </w:r>
            <w:r>
              <w:rPr>
                <w:spacing w:val="-15"/>
              </w:rPr>
              <w:t xml:space="preserve">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сети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186"/>
              <w:tab w:val="left" w:leader="dot" w:pos="9419"/>
            </w:tabs>
            <w:ind w:left="1186" w:right="0" w:hanging="539"/>
            <w:jc w:val="both"/>
          </w:pPr>
          <w:hyperlink w:anchor="_TOC_250031" w:history="1">
            <w:r>
              <w:rPr>
                <w:spacing w:val="-2"/>
              </w:rPr>
              <w:t>Коэффициент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использования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установленной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тепловой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мощности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207"/>
              <w:tab w:val="left" w:leader="dot" w:pos="9419"/>
            </w:tabs>
            <w:spacing w:before="99"/>
            <w:ind w:right="559" w:firstLine="0"/>
            <w:jc w:val="both"/>
          </w:pPr>
          <w:hyperlink w:anchor="_TOC_250030" w:history="1">
            <w:r>
              <w:t>Удельная материальная харак</w:t>
            </w:r>
            <w:r>
              <w:t>теристика тепловых сетей, приведенная к расчетной 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нагрузке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186"/>
              <w:tab w:val="left" w:leader="dot" w:pos="9419"/>
            </w:tabs>
            <w:spacing w:before="100"/>
            <w:ind w:firstLine="0"/>
            <w:jc w:val="both"/>
          </w:pPr>
          <w:hyperlink w:anchor="_TOC_250029" w:history="1">
            <w:r>
              <w:t>Доля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t>выработанной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комбинированном</w:t>
            </w:r>
            <w:r>
              <w:rPr>
                <w:spacing w:val="-6"/>
              </w:rPr>
              <w:t xml:space="preserve"> </w:t>
            </w:r>
            <w:r>
              <w:t>режиме</w:t>
            </w:r>
            <w:r>
              <w:rPr>
                <w:spacing w:val="-6"/>
              </w:rPr>
              <w:t xml:space="preserve"> </w:t>
            </w:r>
            <w:r>
              <w:t>(как</w:t>
            </w:r>
            <w:r>
              <w:rPr>
                <w:spacing w:val="-4"/>
              </w:rPr>
              <w:t xml:space="preserve"> </w:t>
            </w:r>
            <w:r>
              <w:t xml:space="preserve">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</w:t>
            </w:r>
            <w:r>
              <w:rPr>
                <w:spacing w:val="-2"/>
              </w:rPr>
              <w:t>федерального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значения)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186"/>
              <w:tab w:val="left" w:leader="dot" w:pos="9419"/>
            </w:tabs>
            <w:ind w:left="1186" w:right="0" w:hanging="539"/>
            <w:jc w:val="both"/>
          </w:pPr>
          <w:hyperlink w:anchor="_TOC_250028" w:history="1">
            <w:r>
              <w:t>Удельный</w:t>
            </w:r>
            <w:r>
              <w:rPr>
                <w:spacing w:val="-9"/>
              </w:rPr>
              <w:t xml:space="preserve"> </w:t>
            </w:r>
            <w:r>
              <w:t>расход</w:t>
            </w:r>
            <w:r>
              <w:rPr>
                <w:spacing w:val="-10"/>
              </w:rPr>
              <w:t xml:space="preserve"> </w:t>
            </w:r>
            <w:r>
              <w:t>условного</w:t>
            </w:r>
            <w:r>
              <w:rPr>
                <w:spacing w:val="-10"/>
              </w:rPr>
              <w:t xml:space="preserve"> </w:t>
            </w:r>
            <w:r>
              <w:t>то</w:t>
            </w:r>
            <w:r>
              <w:t>плива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отпуск</w:t>
            </w:r>
            <w:r>
              <w:rPr>
                <w:spacing w:val="-9"/>
              </w:rPr>
              <w:t xml:space="preserve"> </w:t>
            </w:r>
            <w:r>
              <w:t>электрической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226"/>
              <w:tab w:val="left" w:leader="dot" w:pos="9419"/>
            </w:tabs>
            <w:spacing w:before="99"/>
            <w:ind w:right="559" w:firstLine="0"/>
            <w:jc w:val="both"/>
          </w:pPr>
          <w:hyperlink w:anchor="_TOC_250027" w:history="1">
            <w: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энергии)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363"/>
              <w:tab w:val="left" w:leader="dot" w:pos="9419"/>
            </w:tabs>
            <w:ind w:firstLine="0"/>
            <w:jc w:val="both"/>
          </w:pPr>
          <w:hyperlink w:anchor="_TOC_250026" w:history="1">
            <w:r>
              <w:t>Доля отпуска тепловой энергии, осуществляемого потребителям по приборам учета,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общем</w:t>
            </w:r>
            <w:r>
              <w:rPr>
                <w:spacing w:val="-9"/>
              </w:rPr>
              <w:t xml:space="preserve"> </w:t>
            </w:r>
            <w:r>
              <w:t>объеме</w:t>
            </w:r>
            <w:r>
              <w:rPr>
                <w:spacing w:val="-8"/>
              </w:rPr>
              <w:t xml:space="preserve"> </w:t>
            </w:r>
            <w:r>
              <w:t>отпущенной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452"/>
              <w:tab w:val="left" w:leader="dot" w:pos="9419"/>
            </w:tabs>
            <w:spacing w:before="100"/>
            <w:ind w:right="559" w:firstLine="0"/>
            <w:jc w:val="both"/>
          </w:pPr>
          <w:hyperlink w:anchor="_TOC_250025" w:history="1">
            <w:r>
              <w:t>Средневзвешенный (по материальной характеристике) срок эксплуатации тепловых</w:t>
            </w:r>
            <w:r>
              <w:rPr>
                <w:spacing w:val="-10"/>
              </w:rPr>
              <w:t xml:space="preserve"> </w:t>
            </w:r>
            <w:r>
              <w:t>сетей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9"/>
              </w:rPr>
              <w:t xml:space="preserve"> </w:t>
            </w:r>
            <w:r>
              <w:t>каждой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теплоснабжения)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296"/>
              <w:tab w:val="left" w:leader="dot" w:pos="9419"/>
            </w:tabs>
            <w:spacing w:before="99"/>
            <w:ind w:firstLine="0"/>
            <w:jc w:val="both"/>
          </w:pPr>
          <w:hyperlink w:anchor="_TOC_250024" w:history="1">
            <w:r>
              <w:t>Отношение</w:t>
            </w:r>
            <w:r>
              <w:rPr>
                <w:spacing w:val="-15"/>
              </w:rPr>
              <w:t xml:space="preserve"> </w:t>
            </w:r>
            <w:r>
              <w:t>материальной</w:t>
            </w:r>
            <w:r>
              <w:rPr>
                <w:spacing w:val="-15"/>
              </w:rPr>
              <w:t xml:space="preserve"> </w:t>
            </w:r>
            <w:r>
              <w:t>характеристики</w:t>
            </w:r>
            <w:r>
              <w:rPr>
                <w:spacing w:val="-15"/>
              </w:rPr>
              <w:t xml:space="preserve"> </w:t>
            </w:r>
            <w:r>
              <w:t>тепловых</w:t>
            </w:r>
            <w:r>
              <w:rPr>
                <w:spacing w:val="-15"/>
              </w:rPr>
              <w:t xml:space="preserve"> </w:t>
            </w:r>
            <w:r>
              <w:t>сетей,</w:t>
            </w:r>
            <w:r>
              <w:rPr>
                <w:spacing w:val="-15"/>
              </w:rPr>
              <w:t xml:space="preserve"> </w:t>
            </w:r>
            <w:r>
              <w:t>реконструированных</w:t>
            </w:r>
            <w:r>
              <w:rPr>
                <w:spacing w:val="-15"/>
              </w:rPr>
              <w:t xml:space="preserve"> </w:t>
            </w:r>
            <w:r>
              <w:t>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</w:t>
            </w:r>
            <w:r>
              <w:rPr>
                <w:spacing w:val="-13"/>
              </w:rPr>
              <w:t xml:space="preserve"> </w:t>
            </w:r>
            <w:r>
              <w:t>схеме</w:t>
            </w:r>
            <w:r>
              <w:rPr>
                <w:spacing w:val="-15"/>
              </w:rPr>
              <w:t xml:space="preserve"> </w:t>
            </w:r>
            <w:r>
              <w:t>теплоснабжения)</w:t>
            </w:r>
            <w:r>
              <w:rPr>
                <w:spacing w:val="-15"/>
              </w:rPr>
              <w:t xml:space="preserve"> </w:t>
            </w:r>
            <w:r>
              <w:t>(для</w:t>
            </w:r>
            <w:r>
              <w:rPr>
                <w:spacing w:val="-14"/>
              </w:rPr>
              <w:t xml:space="preserve"> </w:t>
            </w:r>
            <w:r>
              <w:t>каждой</w:t>
            </w:r>
            <w:r>
              <w:rPr>
                <w:spacing w:val="-13"/>
              </w:rPr>
              <w:t xml:space="preserve">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>теплоснабжения,</w:t>
            </w:r>
            <w:r>
              <w:rPr>
                <w:spacing w:val="-14"/>
              </w:rPr>
              <w:t xml:space="preserve"> </w:t>
            </w:r>
            <w:r>
              <w:t>а</w:t>
            </w:r>
            <w:r>
              <w:rPr>
                <w:spacing w:val="-15"/>
              </w:rPr>
              <w:t xml:space="preserve"> </w:t>
            </w:r>
            <w:r>
              <w:t>также</w:t>
            </w:r>
            <w:r>
              <w:rPr>
                <w:spacing w:val="-15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поселения)</w:t>
            </w:r>
            <w:r>
              <w:tab/>
            </w:r>
            <w:r>
              <w:rPr>
                <w:spacing w:val="-5"/>
              </w:rPr>
              <w:t>106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447"/>
              <w:tab w:val="left" w:leader="dot" w:pos="9419"/>
            </w:tabs>
            <w:ind w:right="559" w:firstLine="0"/>
            <w:jc w:val="both"/>
          </w:pPr>
          <w:hyperlink w:anchor="_TOC_250023" w:history="1">
            <w: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</w:t>
            </w:r>
            <w:r>
              <w:t>гноз изменения при реализации проектов, указанных в утвержденной схеме теплоснабжения)</w:t>
            </w:r>
            <w:r>
              <w:rPr>
                <w:spacing w:val="-13"/>
              </w:rPr>
              <w:t xml:space="preserve"> </w:t>
            </w:r>
            <w:r>
              <w:t>(для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поселения)</w:t>
            </w:r>
            <w:r>
              <w:tab/>
            </w:r>
            <w:r>
              <w:rPr>
                <w:spacing w:val="-5"/>
              </w:rPr>
              <w:t>106</w:t>
            </w:r>
          </w:hyperlink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594"/>
            </w:tabs>
            <w:spacing w:after="236"/>
            <w:ind w:right="558" w:firstLine="0"/>
            <w:jc w:val="both"/>
          </w:pPr>
          <w:r>
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</w:t>
          </w:r>
          <w:r>
            <w:t>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</w:t>
          </w:r>
          <w:r>
            <w:rPr>
              <w:spacing w:val="-8"/>
            </w:rPr>
            <w:t xml:space="preserve"> </w:t>
          </w:r>
          <w:r>
            <w:t>законодательства</w:t>
          </w:r>
          <w:r>
            <w:rPr>
              <w:spacing w:val="-9"/>
            </w:rPr>
            <w:t xml:space="preserve"> </w:t>
          </w:r>
          <w:r>
            <w:t>Российской</w:t>
          </w:r>
          <w:r>
            <w:rPr>
              <w:spacing w:val="-7"/>
            </w:rPr>
            <w:t xml:space="preserve"> </w:t>
          </w:r>
          <w:r>
            <w:t>Федера</w:t>
          </w:r>
          <w:r>
            <w:t>ции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естественных</w:t>
          </w:r>
          <w:r>
            <w:rPr>
              <w:spacing w:val="-8"/>
            </w:rPr>
            <w:t xml:space="preserve"> </w:t>
          </w:r>
          <w:r>
            <w:t>монополиях</w:t>
          </w:r>
          <w:r>
            <w:rPr>
              <w:spacing w:val="54"/>
              <w:w w:val="150"/>
            </w:rPr>
            <w:t xml:space="preserve">  </w:t>
          </w:r>
          <w:r>
            <w:rPr>
              <w:spacing w:val="-5"/>
            </w:rPr>
            <w:t>106</w:t>
          </w:r>
        </w:p>
        <w:p w:rsidR="00D242D1" w:rsidRDefault="009E564A">
          <w:pPr>
            <w:pStyle w:val="4"/>
            <w:numPr>
              <w:ilvl w:val="1"/>
              <w:numId w:val="46"/>
            </w:numPr>
            <w:tabs>
              <w:tab w:val="left" w:pos="1385"/>
            </w:tabs>
            <w:spacing w:before="72"/>
            <w:ind w:firstLine="0"/>
            <w:jc w:val="both"/>
          </w:pPr>
          <w:r>
            <w:lastRenderedPageBreak/>
            <w:t>Описание изменений (фактических данных) в оценке значений индикаторов развития систем теплоснабжения поселения, городского округа, города федерального значения, а в ценовых зонах теплоснабжения также изменений (фактически</w:t>
          </w:r>
          <w:r>
            <w:t>х данных) в достижении</w:t>
          </w:r>
          <w:r>
            <w:rPr>
              <w:spacing w:val="-4"/>
            </w:rPr>
            <w:t xml:space="preserve"> </w:t>
          </w:r>
          <w:r>
            <w:t>ключевых</w:t>
          </w:r>
          <w:r>
            <w:rPr>
              <w:spacing w:val="-3"/>
            </w:rPr>
            <w:t xml:space="preserve"> </w:t>
          </w:r>
          <w:r>
            <w:t>показателей,</w:t>
          </w:r>
          <w:r>
            <w:rPr>
              <w:spacing w:val="-3"/>
            </w:rPr>
            <w:t xml:space="preserve"> </w:t>
          </w:r>
          <w:r>
            <w:t>отражающих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внедрения</w:t>
          </w:r>
          <w:r>
            <w:rPr>
              <w:spacing w:val="-3"/>
            </w:rPr>
            <w:t xml:space="preserve"> </w:t>
          </w:r>
          <w:r>
            <w:t>целевой</w:t>
          </w:r>
          <w:r>
            <w:rPr>
              <w:spacing w:val="-2"/>
            </w:rPr>
            <w:t xml:space="preserve"> </w:t>
          </w:r>
          <w:r>
            <w:t>модели рынка тепловой энергии, целевых показателей реализации схемы теплоснабжения поселения,</w:t>
          </w:r>
          <w:r>
            <w:rPr>
              <w:spacing w:val="-9"/>
            </w:rPr>
            <w:t xml:space="preserve"> </w:t>
          </w:r>
          <w:r>
            <w:t>городского</w:t>
          </w:r>
          <w:r>
            <w:rPr>
              <w:spacing w:val="-9"/>
            </w:rPr>
            <w:t xml:space="preserve"> </w:t>
          </w:r>
          <w:r>
            <w:t>округа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учетом</w:t>
          </w:r>
          <w:r>
            <w:rPr>
              <w:spacing w:val="-10"/>
            </w:rPr>
            <w:t xml:space="preserve"> </w:t>
          </w:r>
          <w:r>
            <w:t>реализации</w:t>
          </w:r>
          <w:r>
            <w:rPr>
              <w:spacing w:val="-10"/>
            </w:rPr>
            <w:t xml:space="preserve"> </w:t>
          </w:r>
          <w:r>
            <w:t>проектов</w:t>
          </w:r>
          <w:r>
            <w:rPr>
              <w:spacing w:val="-9"/>
            </w:rPr>
            <w:t xml:space="preserve"> </w:t>
          </w:r>
          <w:r>
            <w:t>схемы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теплоснабжения.106</w:t>
          </w:r>
        </w:p>
        <w:p w:rsidR="00D242D1" w:rsidRDefault="009E564A">
          <w:pPr>
            <w:pStyle w:val="20"/>
            <w:tabs>
              <w:tab w:val="left" w:leader="dot" w:pos="9419"/>
            </w:tabs>
            <w:ind w:right="0"/>
            <w:jc w:val="both"/>
          </w:pPr>
          <w:hyperlink w:anchor="_TOC_250022" w:history="1">
            <w:r>
              <w:t>Глава</w:t>
            </w:r>
            <w:r>
              <w:rPr>
                <w:spacing w:val="-10"/>
              </w:rPr>
              <w:t xml:space="preserve"> </w:t>
            </w:r>
            <w:r>
              <w:t>14</w:t>
            </w:r>
            <w:r>
              <w:rPr>
                <w:spacing w:val="-8"/>
              </w:rPr>
              <w:t xml:space="preserve"> </w:t>
            </w:r>
            <w:r>
              <w:t>«Ценовые</w:t>
            </w:r>
            <w:r>
              <w:rPr>
                <w:spacing w:val="-9"/>
              </w:rPr>
              <w:t xml:space="preserve"> </w:t>
            </w:r>
            <w:r>
              <w:t>(тарифные)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последствия»</w:t>
            </w:r>
            <w:r>
              <w:tab/>
            </w:r>
            <w:r>
              <w:rPr>
                <w:spacing w:val="-5"/>
              </w:rPr>
              <w:t>107</w:t>
            </w:r>
          </w:hyperlink>
        </w:p>
        <w:p w:rsidR="00D242D1" w:rsidRDefault="009E564A">
          <w:pPr>
            <w:pStyle w:val="4"/>
            <w:numPr>
              <w:ilvl w:val="1"/>
              <w:numId w:val="45"/>
            </w:numPr>
            <w:tabs>
              <w:tab w:val="left" w:pos="1207"/>
              <w:tab w:val="left" w:leader="dot" w:pos="9419"/>
            </w:tabs>
            <w:spacing w:before="141"/>
            <w:ind w:right="559" w:firstLine="0"/>
          </w:pPr>
          <w:hyperlink w:anchor="_TOC_250021" w:history="1">
            <w:r>
              <w:t>Тарифно-балансовые расчетные модели теплоснабжения потребителей по каждой системе теплоснабжения</w:t>
            </w:r>
            <w:r>
              <w:tab/>
            </w:r>
            <w:r>
              <w:rPr>
                <w:spacing w:val="-4"/>
              </w:rPr>
              <w:t>107</w:t>
            </w:r>
          </w:hyperlink>
        </w:p>
        <w:p w:rsidR="00D242D1" w:rsidRDefault="009E564A">
          <w:pPr>
            <w:pStyle w:val="4"/>
            <w:numPr>
              <w:ilvl w:val="1"/>
              <w:numId w:val="45"/>
            </w:numPr>
            <w:tabs>
              <w:tab w:val="left" w:pos="1207"/>
              <w:tab w:val="left" w:leader="dot" w:pos="9419"/>
            </w:tabs>
            <w:ind w:right="559" w:firstLine="0"/>
          </w:pPr>
          <w:hyperlink w:anchor="_TOC_250020" w:history="1">
            <w:r>
              <w:t>Тарифно-балансовые</w:t>
            </w:r>
            <w:r>
              <w:t xml:space="preserve"> расчетные модели теплоснабжения потребителей по каждой единой теплоснабжающей организации</w:t>
            </w:r>
            <w:r>
              <w:tab/>
            </w:r>
            <w:r>
              <w:rPr>
                <w:spacing w:val="-4"/>
              </w:rPr>
              <w:t>109</w:t>
            </w:r>
          </w:hyperlink>
        </w:p>
        <w:p w:rsidR="00D242D1" w:rsidRDefault="009E564A">
          <w:pPr>
            <w:pStyle w:val="4"/>
            <w:numPr>
              <w:ilvl w:val="1"/>
              <w:numId w:val="45"/>
            </w:numPr>
            <w:tabs>
              <w:tab w:val="left" w:pos="1210"/>
              <w:tab w:val="left" w:leader="dot" w:pos="9419"/>
            </w:tabs>
            <w:spacing w:before="98"/>
            <w:ind w:firstLine="0"/>
          </w:pPr>
          <w:hyperlink w:anchor="_TOC_250019" w:history="1">
            <w:r>
              <w:t>Результаты оценки ценовых (тарифных) последствий реализации проектов схемы теплоснабжения на основании разработанных тарифно-балан</w:t>
            </w:r>
            <w:r>
              <w:t>совых моделей</w:t>
            </w:r>
            <w:r>
              <w:tab/>
            </w:r>
            <w:r>
              <w:rPr>
                <w:spacing w:val="-4"/>
              </w:rPr>
              <w:t>109</w:t>
            </w:r>
          </w:hyperlink>
        </w:p>
        <w:p w:rsidR="00D242D1" w:rsidRDefault="009E564A">
          <w:pPr>
            <w:pStyle w:val="4"/>
            <w:numPr>
              <w:ilvl w:val="1"/>
              <w:numId w:val="45"/>
            </w:numPr>
            <w:tabs>
              <w:tab w:val="left" w:pos="1303"/>
              <w:tab w:val="left" w:leader="dot" w:pos="9419"/>
            </w:tabs>
            <w:ind w:firstLine="0"/>
          </w:pPr>
          <w:hyperlink w:anchor="_TOC_250018" w:history="1">
            <w:r>
              <w:t>Описание</w:t>
            </w:r>
            <w:r>
              <w:rPr>
                <w:spacing w:val="80"/>
              </w:rPr>
              <w:t xml:space="preserve"> </w:t>
            </w:r>
            <w:r>
              <w:t>изменений</w:t>
            </w:r>
            <w:r>
              <w:rPr>
                <w:spacing w:val="80"/>
              </w:rPr>
              <w:t xml:space="preserve"> </w:t>
            </w:r>
            <w:r>
              <w:t>(фактических</w:t>
            </w:r>
            <w:r>
              <w:rPr>
                <w:spacing w:val="80"/>
              </w:rPr>
              <w:t xml:space="preserve"> </w:t>
            </w:r>
            <w:r>
              <w:t>данных)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оценке</w:t>
            </w:r>
            <w:r>
              <w:rPr>
                <w:spacing w:val="80"/>
              </w:rPr>
              <w:t xml:space="preserve"> </w:t>
            </w:r>
            <w:r>
              <w:t>ценовых</w:t>
            </w:r>
            <w:r>
              <w:rPr>
                <w:spacing w:val="80"/>
              </w:rPr>
              <w:t xml:space="preserve"> </w:t>
            </w:r>
            <w:r>
              <w:t>(тарифных)</w:t>
            </w:r>
            <w:r>
              <w:rPr>
                <w:spacing w:val="40"/>
              </w:rPr>
              <w:t xml:space="preserve"> </w:t>
            </w:r>
            <w:r>
              <w:t>последствий</w:t>
            </w:r>
            <w:r>
              <w:rPr>
                <w:spacing w:val="-11"/>
              </w:rPr>
              <w:t xml:space="preserve"> </w:t>
            </w:r>
            <w:r>
              <w:t>реализации</w:t>
            </w:r>
            <w:r>
              <w:rPr>
                <w:spacing w:val="-11"/>
              </w:rPr>
              <w:t xml:space="preserve"> </w:t>
            </w:r>
            <w:r>
              <w:t>проектов</w:t>
            </w:r>
            <w:r>
              <w:rPr>
                <w:spacing w:val="-12"/>
              </w:rPr>
              <w:t xml:space="preserve"> </w:t>
            </w:r>
            <w:r>
              <w:t>схемы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109</w:t>
            </w:r>
          </w:hyperlink>
        </w:p>
        <w:p w:rsidR="00D242D1" w:rsidRDefault="009E564A">
          <w:pPr>
            <w:pStyle w:val="20"/>
            <w:tabs>
              <w:tab w:val="left" w:leader="dot" w:pos="9419"/>
            </w:tabs>
            <w:ind w:right="0"/>
          </w:pPr>
          <w:hyperlink w:anchor="_TOC_250017" w:history="1">
            <w:r>
              <w:t>Глава</w:t>
            </w:r>
            <w:r>
              <w:rPr>
                <w:spacing w:val="-11"/>
              </w:rPr>
              <w:t xml:space="preserve"> </w:t>
            </w:r>
            <w:r>
              <w:t>15</w:t>
            </w:r>
            <w:r>
              <w:rPr>
                <w:spacing w:val="-9"/>
              </w:rPr>
              <w:t xml:space="preserve"> </w:t>
            </w:r>
            <w:r>
              <w:t>«Реестр</w:t>
            </w:r>
            <w:r>
              <w:rPr>
                <w:spacing w:val="-10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теплоснабжающих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организаций»</w:t>
            </w:r>
            <w:r>
              <w:tab/>
            </w:r>
            <w:r>
              <w:rPr>
                <w:spacing w:val="-5"/>
              </w:rPr>
              <w:t>110</w:t>
            </w:r>
          </w:hyperlink>
        </w:p>
        <w:p w:rsidR="00D242D1" w:rsidRDefault="009E564A">
          <w:pPr>
            <w:pStyle w:val="4"/>
            <w:numPr>
              <w:ilvl w:val="1"/>
              <w:numId w:val="44"/>
            </w:numPr>
            <w:tabs>
              <w:tab w:val="left" w:pos="1356"/>
              <w:tab w:val="left" w:leader="dot" w:pos="9419"/>
            </w:tabs>
            <w:spacing w:before="139"/>
            <w:ind w:right="558" w:firstLine="0"/>
            <w:jc w:val="both"/>
          </w:pPr>
          <w:hyperlink w:anchor="_TOC_250016" w:history="1">
            <w: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</w:t>
            </w:r>
            <w:r>
              <w:rPr>
                <w:spacing w:val="-12"/>
              </w:rPr>
              <w:t xml:space="preserve"> </w:t>
            </w:r>
            <w:r>
              <w:t>поселения,</w:t>
            </w:r>
            <w:r>
              <w:rPr>
                <w:spacing w:val="-11"/>
              </w:rPr>
              <w:t xml:space="preserve"> </w:t>
            </w:r>
            <w:r>
              <w:t>городского</w:t>
            </w:r>
            <w:r>
              <w:rPr>
                <w:spacing w:val="-11"/>
              </w:rPr>
              <w:t xml:space="preserve"> </w:t>
            </w:r>
            <w:r>
              <w:t>округа,</w:t>
            </w:r>
            <w:r>
              <w:rPr>
                <w:spacing w:val="-11"/>
              </w:rPr>
              <w:t xml:space="preserve"> </w:t>
            </w:r>
            <w:r>
              <w:t>города</w:t>
            </w:r>
            <w:r>
              <w:rPr>
                <w:spacing w:val="-12"/>
              </w:rPr>
              <w:t xml:space="preserve"> </w:t>
            </w:r>
            <w:r>
              <w:t>федерального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значения</w:t>
            </w:r>
            <w:r>
              <w:tab/>
            </w:r>
            <w:r>
              <w:rPr>
                <w:spacing w:val="-5"/>
              </w:rPr>
              <w:t>110</w:t>
            </w:r>
          </w:hyperlink>
        </w:p>
        <w:p w:rsidR="00D242D1" w:rsidRDefault="009E564A">
          <w:pPr>
            <w:pStyle w:val="4"/>
            <w:numPr>
              <w:ilvl w:val="1"/>
              <w:numId w:val="44"/>
            </w:numPr>
            <w:tabs>
              <w:tab w:val="left" w:pos="1270"/>
              <w:tab w:val="left" w:leader="dot" w:pos="9419"/>
            </w:tabs>
            <w:ind w:right="560" w:firstLine="0"/>
            <w:jc w:val="both"/>
          </w:pPr>
          <w:hyperlink w:anchor="_TOC_250015" w:history="1">
            <w:r>
              <w:t>Реестр единых теплоснабжающих организаций, содержащий перечень систем теплоснабжения,</w:t>
            </w:r>
            <w:r>
              <w:rPr>
                <w:spacing w:val="-12"/>
              </w:rPr>
              <w:t xml:space="preserve"> </w:t>
            </w:r>
            <w:r>
              <w:t>входящих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состав</w:t>
            </w:r>
            <w:r>
              <w:rPr>
                <w:spacing w:val="-13"/>
              </w:rPr>
              <w:t xml:space="preserve"> </w:t>
            </w:r>
            <w:r>
              <w:t>единой</w:t>
            </w:r>
            <w:r>
              <w:rPr>
                <w:spacing w:val="-11"/>
              </w:rPr>
              <w:t xml:space="preserve"> </w:t>
            </w:r>
            <w:r>
              <w:t>теплоснабжающей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организации;</w:t>
            </w:r>
            <w:r>
              <w:tab/>
            </w:r>
            <w:r>
              <w:rPr>
                <w:spacing w:val="-5"/>
              </w:rPr>
              <w:t>110</w:t>
            </w:r>
          </w:hyperlink>
        </w:p>
        <w:p w:rsidR="00D242D1" w:rsidRDefault="009E564A">
          <w:pPr>
            <w:pStyle w:val="4"/>
            <w:numPr>
              <w:ilvl w:val="1"/>
              <w:numId w:val="44"/>
            </w:numPr>
            <w:tabs>
              <w:tab w:val="left" w:pos="1214"/>
              <w:tab w:val="left" w:leader="dot" w:pos="9419"/>
            </w:tabs>
            <w:ind w:right="559" w:firstLine="0"/>
            <w:jc w:val="both"/>
          </w:pPr>
          <w:hyperlink w:anchor="_TOC_250014" w:history="1">
            <w:r>
              <w:t>Основания, в том числе критерии, в соответстви</w:t>
            </w:r>
            <w:r>
              <w:t>и с которыми теплоснабжающей организации</w:t>
            </w:r>
            <w:r>
              <w:rPr>
                <w:spacing w:val="-15"/>
              </w:rPr>
              <w:t xml:space="preserve"> </w:t>
            </w:r>
            <w:r>
              <w:t>присвоен</w:t>
            </w:r>
            <w:r>
              <w:rPr>
                <w:spacing w:val="-15"/>
              </w:rPr>
              <w:t xml:space="preserve"> </w:t>
            </w:r>
            <w:r>
              <w:t>статус</w:t>
            </w:r>
            <w:r>
              <w:rPr>
                <w:spacing w:val="-14"/>
              </w:rPr>
              <w:t xml:space="preserve"> </w:t>
            </w:r>
            <w:r>
              <w:t>единой</w:t>
            </w:r>
            <w:r>
              <w:rPr>
                <w:spacing w:val="-12"/>
              </w:rPr>
              <w:t xml:space="preserve"> </w:t>
            </w:r>
            <w:r>
              <w:t>теплоснабжающей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организации</w:t>
            </w:r>
            <w:r>
              <w:tab/>
            </w:r>
            <w:r>
              <w:rPr>
                <w:spacing w:val="-5"/>
              </w:rPr>
              <w:t>110</w:t>
            </w:r>
          </w:hyperlink>
        </w:p>
        <w:p w:rsidR="00D242D1" w:rsidRDefault="009E564A">
          <w:pPr>
            <w:pStyle w:val="4"/>
            <w:numPr>
              <w:ilvl w:val="1"/>
              <w:numId w:val="44"/>
            </w:numPr>
            <w:tabs>
              <w:tab w:val="left" w:pos="1238"/>
              <w:tab w:val="left" w:leader="dot" w:pos="9419"/>
            </w:tabs>
            <w:spacing w:before="99"/>
            <w:ind w:firstLine="0"/>
            <w:jc w:val="both"/>
          </w:pPr>
          <w:hyperlink w:anchor="_TOC_250013" w:history="1">
            <w:r>
              <w:t>Заявки теплоснабжающих организаций, поданные в рамках разработки проекта схемы теплоснабжения (при их наличии), на присвоение ста</w:t>
            </w:r>
            <w:r>
              <w:t xml:space="preserve">туса единой </w:t>
            </w:r>
            <w:r>
              <w:rPr>
                <w:spacing w:val="-2"/>
              </w:rPr>
              <w:t>теплоснабжающей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организации;</w:t>
            </w:r>
            <w:r>
              <w:tab/>
            </w:r>
            <w:r>
              <w:rPr>
                <w:spacing w:val="-5"/>
              </w:rPr>
              <w:t>111</w:t>
            </w:r>
          </w:hyperlink>
        </w:p>
        <w:p w:rsidR="00D242D1" w:rsidRDefault="009E564A">
          <w:pPr>
            <w:pStyle w:val="4"/>
            <w:numPr>
              <w:ilvl w:val="1"/>
              <w:numId w:val="44"/>
            </w:numPr>
            <w:tabs>
              <w:tab w:val="left" w:pos="1310"/>
              <w:tab w:val="left" w:leader="dot" w:pos="9419"/>
            </w:tabs>
            <w:spacing w:before="100"/>
            <w:ind w:right="559" w:firstLine="0"/>
            <w:jc w:val="both"/>
          </w:pPr>
          <w:hyperlink w:anchor="_TOC_250012" w:history="1">
            <w:r>
              <w:t xml:space="preserve">Описание границ зон деятельности единой теплоснабжающей организации </w:t>
            </w:r>
            <w:r>
              <w:rPr>
                <w:spacing w:val="-2"/>
              </w:rPr>
              <w:t>(организаций)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D242D1" w:rsidRDefault="009E564A">
          <w:pPr>
            <w:pStyle w:val="4"/>
            <w:numPr>
              <w:ilvl w:val="1"/>
              <w:numId w:val="44"/>
            </w:numPr>
            <w:tabs>
              <w:tab w:val="left" w:pos="1181"/>
              <w:tab w:val="left" w:leader="dot" w:pos="9419"/>
            </w:tabs>
            <w:ind w:right="558" w:firstLine="0"/>
            <w:jc w:val="both"/>
          </w:pPr>
          <w:hyperlink w:anchor="_TOC_250011" w:history="1">
            <w:r>
              <w:t>Описание</w:t>
            </w:r>
            <w:r>
              <w:rPr>
                <w:spacing w:val="-10"/>
              </w:rPr>
              <w:t xml:space="preserve"> </w:t>
            </w:r>
            <w:r>
              <w:t>изменений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зонах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теплоснабжающих</w:t>
            </w:r>
            <w:r>
              <w:rPr>
                <w:spacing w:val="-9"/>
              </w:rPr>
              <w:t xml:space="preserve"> </w:t>
            </w:r>
            <w:r>
              <w:t>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изм</w:t>
            </w:r>
            <w:r>
              <w:rPr>
                <w:spacing w:val="-2"/>
              </w:rPr>
              <w:t>енений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D242D1" w:rsidRDefault="009E564A">
          <w:pPr>
            <w:pStyle w:val="20"/>
            <w:tabs>
              <w:tab w:val="left" w:leader="dot" w:pos="9419"/>
            </w:tabs>
            <w:spacing w:before="99"/>
            <w:ind w:right="0"/>
            <w:jc w:val="both"/>
          </w:pPr>
          <w:hyperlink w:anchor="_TOC_250010" w:history="1">
            <w:r>
              <w:t>Глава</w:t>
            </w:r>
            <w:r>
              <w:rPr>
                <w:spacing w:val="-9"/>
              </w:rPr>
              <w:t xml:space="preserve"> </w:t>
            </w:r>
            <w:r>
              <w:t>16</w:t>
            </w:r>
            <w:r>
              <w:rPr>
                <w:spacing w:val="-7"/>
              </w:rPr>
              <w:t xml:space="preserve"> </w:t>
            </w:r>
            <w:r>
              <w:t>«Реестр</w:t>
            </w:r>
            <w:r>
              <w:rPr>
                <w:spacing w:val="-7"/>
              </w:rPr>
              <w:t xml:space="preserve"> </w:t>
            </w:r>
            <w:r>
              <w:t>проектов</w:t>
            </w:r>
            <w:r>
              <w:rPr>
                <w:spacing w:val="-8"/>
              </w:rPr>
              <w:t xml:space="preserve"> </w:t>
            </w:r>
            <w:r>
              <w:t>схемы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113</w:t>
            </w:r>
          </w:hyperlink>
        </w:p>
        <w:p w:rsidR="00D242D1" w:rsidRDefault="009E564A">
          <w:pPr>
            <w:pStyle w:val="4"/>
            <w:numPr>
              <w:ilvl w:val="1"/>
              <w:numId w:val="43"/>
            </w:numPr>
            <w:tabs>
              <w:tab w:val="left" w:pos="1298"/>
              <w:tab w:val="left" w:leader="dot" w:pos="9419"/>
            </w:tabs>
            <w:spacing w:before="141"/>
            <w:ind w:right="560" w:firstLine="0"/>
            <w:jc w:val="both"/>
          </w:pPr>
          <w:hyperlink w:anchor="_TOC_250009" w:history="1">
            <w:r>
              <w:t>Перечень мероприятий по строительству, реконструкции или техническому перевооружению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модернизации</w:t>
            </w:r>
            <w:r>
              <w:rPr>
                <w:spacing w:val="-13"/>
              </w:rPr>
              <w:t xml:space="preserve"> </w:t>
            </w:r>
            <w:r>
              <w:t>источников</w:t>
            </w:r>
            <w:r>
              <w:rPr>
                <w:spacing w:val="-12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113</w:t>
            </w:r>
          </w:hyperlink>
        </w:p>
        <w:p w:rsidR="00D242D1" w:rsidRDefault="009E564A">
          <w:pPr>
            <w:pStyle w:val="4"/>
            <w:numPr>
              <w:ilvl w:val="1"/>
              <w:numId w:val="43"/>
            </w:numPr>
            <w:tabs>
              <w:tab w:val="left" w:pos="1334"/>
              <w:tab w:val="left" w:leader="dot" w:pos="9419"/>
            </w:tabs>
            <w:ind w:right="560" w:firstLine="0"/>
            <w:jc w:val="both"/>
          </w:pPr>
          <w:hyperlink w:anchor="_TOC_250008" w:history="1">
            <w:r>
              <w:t>Перечень мероприятий по строительству, реконструкции и техническому перевооружению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(или)</w:t>
            </w:r>
            <w:r>
              <w:rPr>
                <w:spacing w:val="-11"/>
              </w:rPr>
              <w:t xml:space="preserve"> </w:t>
            </w:r>
            <w:r>
              <w:t>модернизации</w:t>
            </w:r>
            <w:r>
              <w:rPr>
                <w:spacing w:val="-9"/>
              </w:rPr>
              <w:t xml:space="preserve"> </w:t>
            </w:r>
            <w:r>
              <w:t>тепловых</w:t>
            </w:r>
            <w:r>
              <w:rPr>
                <w:spacing w:val="-9"/>
              </w:rPr>
              <w:t xml:space="preserve"> </w:t>
            </w:r>
            <w:r>
              <w:t>сетей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сооружений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них</w:t>
            </w:r>
            <w:r>
              <w:tab/>
            </w:r>
            <w:r>
              <w:rPr>
                <w:spacing w:val="-5"/>
              </w:rPr>
              <w:t>113</w:t>
            </w:r>
          </w:hyperlink>
        </w:p>
        <w:p w:rsidR="00D242D1" w:rsidRDefault="009E564A">
          <w:pPr>
            <w:pStyle w:val="4"/>
            <w:numPr>
              <w:ilvl w:val="1"/>
              <w:numId w:val="43"/>
            </w:numPr>
            <w:tabs>
              <w:tab w:val="left" w:pos="1454"/>
              <w:tab w:val="left" w:leader="dot" w:pos="9419"/>
            </w:tabs>
            <w:ind w:firstLine="0"/>
            <w:jc w:val="both"/>
          </w:pPr>
          <w:hyperlink w:anchor="_TOC_250007" w:history="1">
            <w:r>
              <w:t>Перечень мероприятий, обеспечивающих пе</w:t>
            </w:r>
            <w:r>
              <w:t>ревод открытых систем теплоснабжения (горячего водоснабжения), отдельных участков таких систем на закрытые</w:t>
            </w:r>
            <w:r>
              <w:rPr>
                <w:spacing w:val="-13"/>
              </w:rPr>
              <w:t xml:space="preserve"> </w:t>
            </w:r>
            <w:r>
              <w:t>системы</w:t>
            </w:r>
            <w:r>
              <w:rPr>
                <w:spacing w:val="-12"/>
              </w:rPr>
              <w:t xml:space="preserve"> </w:t>
            </w:r>
            <w: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tab/>
            </w:r>
            <w:r>
              <w:rPr>
                <w:spacing w:val="-5"/>
              </w:rPr>
              <w:t>115</w:t>
            </w:r>
          </w:hyperlink>
        </w:p>
        <w:p w:rsidR="00D242D1" w:rsidRDefault="009E564A">
          <w:pPr>
            <w:pStyle w:val="20"/>
            <w:tabs>
              <w:tab w:val="left" w:leader="dot" w:pos="9419"/>
            </w:tabs>
            <w:spacing w:before="99"/>
            <w:ind w:right="0"/>
            <w:jc w:val="both"/>
          </w:pPr>
          <w:hyperlink w:anchor="_TOC_250006" w:history="1">
            <w:r>
              <w:t>Глава</w:t>
            </w:r>
            <w:r>
              <w:rPr>
                <w:spacing w:val="-8"/>
              </w:rPr>
              <w:t xml:space="preserve"> </w:t>
            </w:r>
            <w:r>
              <w:t>17</w:t>
            </w:r>
            <w:r>
              <w:rPr>
                <w:spacing w:val="-7"/>
              </w:rPr>
              <w:t xml:space="preserve"> </w:t>
            </w:r>
            <w:r>
              <w:t>«Замечания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предложения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проекту</w:t>
            </w:r>
            <w:r>
              <w:rPr>
                <w:spacing w:val="-10"/>
              </w:rPr>
              <w:t xml:space="preserve"> </w:t>
            </w:r>
            <w:r>
              <w:t>схемы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116</w:t>
            </w:r>
          </w:hyperlink>
        </w:p>
        <w:p w:rsidR="00D242D1" w:rsidRDefault="009E564A">
          <w:pPr>
            <w:pStyle w:val="4"/>
            <w:numPr>
              <w:ilvl w:val="1"/>
              <w:numId w:val="42"/>
            </w:numPr>
            <w:tabs>
              <w:tab w:val="left" w:pos="1335"/>
              <w:tab w:val="left" w:pos="2514"/>
              <w:tab w:val="left" w:pos="3169"/>
              <w:tab w:val="left" w:pos="4448"/>
              <w:tab w:val="left" w:pos="4787"/>
              <w:tab w:val="left" w:leader="dot" w:pos="9419"/>
            </w:tabs>
            <w:spacing w:before="141"/>
            <w:ind w:right="558" w:firstLine="0"/>
          </w:pPr>
          <w:hyperlink w:anchor="_TOC_250005" w:history="1">
            <w:r>
              <w:rPr>
                <w:spacing w:val="-2"/>
              </w:rPr>
              <w:t>Перечень</w:t>
            </w:r>
            <w:r>
              <w:tab/>
            </w:r>
            <w:r>
              <w:rPr>
                <w:spacing w:val="-4"/>
              </w:rPr>
              <w:t>всех</w:t>
            </w:r>
            <w:r>
              <w:tab/>
            </w:r>
            <w:r>
              <w:rPr>
                <w:spacing w:val="-2"/>
              </w:rPr>
              <w:t>замечаний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  <w:t>предложений,</w:t>
            </w:r>
            <w:r>
              <w:rPr>
                <w:spacing w:val="80"/>
              </w:rPr>
              <w:t xml:space="preserve"> </w:t>
            </w:r>
            <w:r>
              <w:t>поступивших</w:t>
            </w:r>
            <w:r>
              <w:rPr>
                <w:spacing w:val="80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разработке, утверждении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актуализации</w:t>
            </w:r>
            <w:r>
              <w:rPr>
                <w:spacing w:val="-11"/>
              </w:rPr>
              <w:t xml:space="preserve"> </w:t>
            </w:r>
            <w:r>
              <w:t>схемы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116</w:t>
            </w:r>
          </w:hyperlink>
        </w:p>
        <w:p w:rsidR="00D242D1" w:rsidRDefault="009E564A">
          <w:pPr>
            <w:pStyle w:val="4"/>
            <w:numPr>
              <w:ilvl w:val="1"/>
              <w:numId w:val="42"/>
            </w:numPr>
            <w:tabs>
              <w:tab w:val="left" w:pos="1181"/>
            </w:tabs>
            <w:spacing w:after="29"/>
            <w:ind w:left="1181" w:right="0" w:hanging="534"/>
          </w:pPr>
          <w:hyperlink w:anchor="_TOC_250004" w:history="1">
            <w:r>
              <w:rPr>
                <w:spacing w:val="-2"/>
              </w:rPr>
              <w:t>Ответы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разработчиков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схемы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замечания 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предложения</w:t>
            </w:r>
          </w:hyperlink>
        </w:p>
        <w:p w:rsidR="00D242D1" w:rsidRDefault="009E564A">
          <w:pPr>
            <w:pStyle w:val="5"/>
            <w:tabs>
              <w:tab w:val="left" w:leader="dot" w:pos="9419"/>
            </w:tabs>
            <w:spacing w:before="72"/>
          </w:pPr>
          <w:r>
            <w:rPr>
              <w:spacing w:val="-10"/>
            </w:rPr>
            <w:lastRenderedPageBreak/>
            <w:t>.</w:t>
          </w:r>
          <w:r>
            <w:tab/>
          </w:r>
          <w:r>
            <w:rPr>
              <w:spacing w:val="-5"/>
            </w:rPr>
            <w:t>116</w:t>
          </w:r>
        </w:p>
        <w:p w:rsidR="00D242D1" w:rsidRDefault="009E564A">
          <w:pPr>
            <w:pStyle w:val="4"/>
            <w:numPr>
              <w:ilvl w:val="1"/>
              <w:numId w:val="42"/>
            </w:numPr>
            <w:tabs>
              <w:tab w:val="left" w:pos="1296"/>
              <w:tab w:val="left" w:leader="dot" w:pos="9419"/>
            </w:tabs>
            <w:spacing w:before="100"/>
            <w:ind w:right="558" w:firstLine="0"/>
            <w:jc w:val="both"/>
          </w:pPr>
          <w:hyperlink w:anchor="_TOC_250003" w:history="1">
            <w:r>
              <w:t>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116</w:t>
            </w:r>
          </w:hyperlink>
        </w:p>
        <w:p w:rsidR="00D242D1" w:rsidRDefault="009E564A">
          <w:pPr>
            <w:pStyle w:val="20"/>
            <w:tabs>
              <w:tab w:val="left" w:leader="dot" w:pos="9419"/>
            </w:tabs>
            <w:spacing w:line="276" w:lineRule="auto"/>
            <w:jc w:val="both"/>
          </w:pPr>
          <w:hyperlink w:anchor="_TOC_250002" w:history="1">
            <w:r>
              <w:t xml:space="preserve">Глава 18 «Сводный том изменений, выполненных в доработанной и (или) </w:t>
            </w:r>
            <w:r>
              <w:rPr>
                <w:spacing w:val="-2"/>
              </w:rPr>
              <w:t>актуализированной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схеме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117</w:t>
            </w:r>
          </w:hyperlink>
        </w:p>
        <w:p w:rsidR="00D242D1" w:rsidRDefault="009E564A">
          <w:pPr>
            <w:pStyle w:val="20"/>
            <w:tabs>
              <w:tab w:val="left" w:leader="dot" w:pos="9419"/>
            </w:tabs>
            <w:spacing w:before="100"/>
            <w:ind w:right="0"/>
            <w:jc w:val="both"/>
          </w:pPr>
          <w:hyperlink w:anchor="_TOC_250001" w:history="1">
            <w:r>
              <w:t>Приложение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Характеристики</w:t>
            </w:r>
            <w:r>
              <w:rPr>
                <w:spacing w:val="-10"/>
              </w:rPr>
              <w:t xml:space="preserve"> </w:t>
            </w: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</w:r>
            <w:r>
              <w:tab/>
            </w:r>
            <w:r>
              <w:rPr>
                <w:spacing w:val="-5"/>
              </w:rPr>
              <w:t>118</w:t>
            </w:r>
          </w:hyperlink>
        </w:p>
        <w:p w:rsidR="00D242D1" w:rsidRDefault="009E564A">
          <w:pPr>
            <w:pStyle w:val="20"/>
            <w:tabs>
              <w:tab w:val="left" w:leader="dot" w:pos="9419"/>
            </w:tabs>
            <w:spacing w:before="142"/>
            <w:ind w:right="0"/>
            <w:jc w:val="both"/>
          </w:pPr>
          <w:hyperlink w:anchor="_TOC_250000" w:history="1">
            <w:r>
              <w:t>Приложение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Схемы</w:t>
            </w:r>
            <w:r>
              <w:rPr>
                <w:spacing w:val="-10"/>
              </w:rPr>
              <w:t xml:space="preserve"> </w:t>
            </w:r>
            <w:r>
              <w:t>тепловых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сетей</w:t>
            </w:r>
            <w:r>
              <w:tab/>
            </w:r>
            <w:r>
              <w:rPr>
                <w:spacing w:val="-5"/>
              </w:rPr>
              <w:t>122</w:t>
            </w:r>
          </w:hyperlink>
        </w:p>
      </w:sdtContent>
    </w:sdt>
    <w:p w:rsidR="00D242D1" w:rsidRDefault="00D242D1">
      <w:pPr>
        <w:pStyle w:val="20"/>
        <w:jc w:val="both"/>
        <w:sectPr w:rsidR="00D242D1">
          <w:type w:val="continuous"/>
          <w:pgSz w:w="11900" w:h="16840"/>
          <w:pgMar w:top="1059" w:right="283" w:bottom="1192" w:left="1275" w:header="0" w:footer="779" w:gutter="0"/>
          <w:cols w:space="720"/>
        </w:sectPr>
      </w:pPr>
    </w:p>
    <w:p w:rsidR="00D242D1" w:rsidRDefault="009E564A">
      <w:pPr>
        <w:pStyle w:val="1"/>
        <w:ind w:left="221"/>
        <w:jc w:val="center"/>
      </w:pPr>
      <w:bookmarkStart w:id="1" w:name="_TOC_250128"/>
      <w:bookmarkEnd w:id="1"/>
      <w:r>
        <w:rPr>
          <w:spacing w:val="-2"/>
        </w:rPr>
        <w:lastRenderedPageBreak/>
        <w:t>Введение</w:t>
      </w:r>
    </w:p>
    <w:p w:rsidR="00D242D1" w:rsidRDefault="009E564A">
      <w:pPr>
        <w:pStyle w:val="a3"/>
        <w:spacing w:before="161" w:line="360" w:lineRule="auto"/>
        <w:ind w:left="426" w:right="558" w:firstLine="708"/>
      </w:pPr>
      <w:r>
        <w:t>Схема теплоснабжения муниципального образования Бегичевское Богородицкого района</w:t>
      </w:r>
      <w:r>
        <w:rPr>
          <w:spacing w:val="-13"/>
        </w:rPr>
        <w:t xml:space="preserve"> </w:t>
      </w:r>
      <w:r>
        <w:t>Тульской</w:t>
      </w:r>
      <w:r>
        <w:rPr>
          <w:spacing w:val="-13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состоянию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2025</w:t>
      </w:r>
      <w:r>
        <w:rPr>
          <w:spacing w:val="-12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2038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Схема теплоснабжения)</w:t>
      </w:r>
      <w:r>
        <w:rPr>
          <w:spacing w:val="-13"/>
        </w:rPr>
        <w:t xml:space="preserve"> </w:t>
      </w:r>
      <w:r>
        <w:t>выполнена</w:t>
      </w:r>
      <w:r>
        <w:rPr>
          <w:spacing w:val="-14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5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27.07.2010 г. № 190-ФЗ «О теплоснабжении», устанавливающего статус схемы теплоснабжения как документа, содержащего предпроектные материалы по обоснованию эффективного и безопасного функционирования системы теплоснабжения, ее</w:t>
      </w:r>
      <w:r>
        <w:rPr>
          <w:spacing w:val="-1"/>
        </w:rPr>
        <w:t xml:space="preserve"> </w:t>
      </w:r>
      <w:r>
        <w:t>развития</w:t>
      </w:r>
      <w:r>
        <w:t xml:space="preserve"> с</w:t>
      </w:r>
      <w:r>
        <w:rPr>
          <w:spacing w:val="-1"/>
        </w:rPr>
        <w:t xml:space="preserve"> </w:t>
      </w:r>
      <w:r>
        <w:t>учетом правового регулирования в области энергосбережения и повышения энергетической эффективности.</w:t>
      </w:r>
    </w:p>
    <w:p w:rsidR="00D242D1" w:rsidRDefault="009E564A">
      <w:pPr>
        <w:pStyle w:val="a3"/>
        <w:spacing w:line="275" w:lineRule="exact"/>
        <w:ind w:left="1134"/>
      </w:pPr>
      <w:r>
        <w:t>Схема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2038</w:t>
      </w:r>
      <w:r>
        <w:rPr>
          <w:spacing w:val="-8"/>
        </w:rPr>
        <w:t xml:space="preserve"> </w:t>
      </w:r>
      <w:r>
        <w:rPr>
          <w:spacing w:val="-2"/>
        </w:rPr>
        <w:t>года.</w:t>
      </w:r>
    </w:p>
    <w:p w:rsidR="00D242D1" w:rsidRDefault="009E564A">
      <w:pPr>
        <w:pStyle w:val="a3"/>
        <w:spacing w:before="140" w:line="360" w:lineRule="auto"/>
        <w:ind w:left="426" w:right="557" w:firstLine="708"/>
      </w:pPr>
      <w:r>
        <w:t>Целью разработки Схемы теплоснабжения является удовлетворение спроса на тепловую энергию (мощнос</w:t>
      </w:r>
      <w:r>
        <w:t>ть) и теплоноситель, обеспечение надежного теплоснабжения наиболее</w:t>
      </w:r>
      <w:r>
        <w:rPr>
          <w:spacing w:val="-3"/>
        </w:rPr>
        <w:t xml:space="preserve"> </w:t>
      </w:r>
      <w:r>
        <w:t>экономичным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минимальном</w:t>
      </w:r>
      <w:r>
        <w:rPr>
          <w:spacing w:val="-3"/>
        </w:rPr>
        <w:t xml:space="preserve"> </w:t>
      </w:r>
      <w:r>
        <w:t>воздействии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а также экономическое стимулирование развития систем теплоснабжения и внедрение энергосберегающих технологий.</w:t>
      </w:r>
    </w:p>
    <w:p w:rsidR="00D242D1" w:rsidRDefault="009E564A">
      <w:pPr>
        <w:pStyle w:val="a3"/>
        <w:spacing w:line="275" w:lineRule="exact"/>
        <w:ind w:left="1134"/>
      </w:pPr>
      <w:r>
        <w:t>Основание</w:t>
      </w:r>
      <w:r>
        <w:t>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rPr>
          <w:spacing w:val="-2"/>
        </w:rPr>
        <w:t>являются:</w:t>
      </w:r>
    </w:p>
    <w:p w:rsidR="00D242D1" w:rsidRDefault="009E564A">
      <w:pPr>
        <w:pStyle w:val="a5"/>
        <w:numPr>
          <w:ilvl w:val="0"/>
          <w:numId w:val="41"/>
        </w:numPr>
        <w:tabs>
          <w:tab w:val="left" w:pos="1133"/>
        </w:tabs>
        <w:spacing w:before="141"/>
        <w:ind w:left="1133" w:hanging="359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27.07.2010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190-ФЗ</w:t>
      </w:r>
      <w:r>
        <w:rPr>
          <w:spacing w:val="-7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теплоснабжении»;</w:t>
      </w:r>
    </w:p>
    <w:p w:rsidR="00D242D1" w:rsidRDefault="009E564A">
      <w:pPr>
        <w:pStyle w:val="a5"/>
        <w:numPr>
          <w:ilvl w:val="0"/>
          <w:numId w:val="41"/>
        </w:numPr>
        <w:tabs>
          <w:tab w:val="left" w:pos="1134"/>
        </w:tabs>
        <w:spacing w:before="135" w:line="355" w:lineRule="auto"/>
        <w:ind w:right="557"/>
        <w:rPr>
          <w:sz w:val="24"/>
        </w:rPr>
      </w:pPr>
      <w:r>
        <w:rPr>
          <w:sz w:val="24"/>
        </w:rPr>
        <w:t>Федеральный закон от</w:t>
      </w:r>
      <w:r>
        <w:rPr>
          <w:spacing w:val="-4"/>
          <w:sz w:val="24"/>
        </w:rPr>
        <w:t xml:space="preserve"> </w:t>
      </w:r>
      <w:r>
        <w:rPr>
          <w:sz w:val="24"/>
        </w:rPr>
        <w:t>23.11.2009 №</w:t>
      </w:r>
      <w:r>
        <w:rPr>
          <w:spacing w:val="-1"/>
          <w:sz w:val="24"/>
        </w:rPr>
        <w:t xml:space="preserve"> </w:t>
      </w:r>
      <w:r>
        <w:rPr>
          <w:sz w:val="24"/>
        </w:rPr>
        <w:t>261-ФЗ «Об энергосбережении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о повышении энергетической эффективности, и о внесении изменений в отдельные законодательные акты Российской Федерации»;</w:t>
      </w:r>
    </w:p>
    <w:p w:rsidR="00D242D1" w:rsidRDefault="009E564A">
      <w:pPr>
        <w:pStyle w:val="a5"/>
        <w:numPr>
          <w:ilvl w:val="0"/>
          <w:numId w:val="41"/>
        </w:numPr>
        <w:tabs>
          <w:tab w:val="left" w:pos="1134"/>
        </w:tabs>
        <w:spacing w:before="8" w:line="348" w:lineRule="auto"/>
        <w:ind w:right="560"/>
        <w:rPr>
          <w:sz w:val="24"/>
        </w:rPr>
      </w:pPr>
      <w:r>
        <w:rPr>
          <w:sz w:val="24"/>
        </w:rPr>
        <w:t>Постановления Правительства Российской Федерации от 22.02.2012 года N 154 «О требованиях к схемам теплоснабжения, порядку их разработки</w:t>
      </w:r>
      <w:r>
        <w:rPr>
          <w:sz w:val="24"/>
        </w:rPr>
        <w:t xml:space="preserve"> и утверждения»;</w:t>
      </w:r>
    </w:p>
    <w:p w:rsidR="00D242D1" w:rsidRDefault="009E564A">
      <w:pPr>
        <w:pStyle w:val="a5"/>
        <w:numPr>
          <w:ilvl w:val="0"/>
          <w:numId w:val="41"/>
        </w:numPr>
        <w:tabs>
          <w:tab w:val="left" w:pos="1134"/>
        </w:tabs>
        <w:spacing w:before="19" w:line="350" w:lineRule="auto"/>
        <w:ind w:right="559"/>
        <w:rPr>
          <w:sz w:val="24"/>
        </w:rPr>
      </w:pPr>
      <w:r>
        <w:rPr>
          <w:sz w:val="24"/>
        </w:rPr>
        <w:t>Приказ Министерства энергетики РФ от 5 марта 2019 г. N 212 «Об утверждении Методических указаний по разработке схем теплоснабжения».</w:t>
      </w:r>
    </w:p>
    <w:p w:rsidR="00D242D1" w:rsidRDefault="009E564A">
      <w:pPr>
        <w:pStyle w:val="a5"/>
        <w:numPr>
          <w:ilvl w:val="0"/>
          <w:numId w:val="41"/>
        </w:numPr>
        <w:tabs>
          <w:tab w:val="left" w:pos="1134"/>
        </w:tabs>
        <w:spacing w:before="12" w:line="350" w:lineRule="auto"/>
        <w:ind w:right="557"/>
        <w:rPr>
          <w:sz w:val="24"/>
        </w:rPr>
      </w:pPr>
      <w:r>
        <w:rPr>
          <w:sz w:val="24"/>
        </w:rPr>
        <w:t>Генеральный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план</w:t>
      </w:r>
      <w:r>
        <w:rPr>
          <w:spacing w:val="-1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Бегичевское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Богородицкого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района Тульской области;</w:t>
      </w:r>
    </w:p>
    <w:p w:rsidR="00D242D1" w:rsidRDefault="009E564A">
      <w:pPr>
        <w:pStyle w:val="a5"/>
        <w:numPr>
          <w:ilvl w:val="0"/>
          <w:numId w:val="41"/>
        </w:numPr>
        <w:tabs>
          <w:tab w:val="left" w:pos="1134"/>
        </w:tabs>
        <w:spacing w:before="13" w:line="350" w:lineRule="auto"/>
        <w:ind w:right="558"/>
        <w:rPr>
          <w:sz w:val="24"/>
        </w:rPr>
      </w:pPr>
      <w:r>
        <w:rPr>
          <w:sz w:val="24"/>
        </w:rPr>
        <w:t>Схема теплоснабжения муниципального образования Бегичевское Богородицкого района Тульской области;</w:t>
      </w:r>
    </w:p>
    <w:p w:rsidR="00D242D1" w:rsidRDefault="00D242D1">
      <w:pPr>
        <w:pStyle w:val="a5"/>
        <w:spacing w:line="350" w:lineRule="auto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1"/>
        <w:spacing w:before="75"/>
        <w:ind w:left="3731"/>
      </w:pPr>
      <w:bookmarkStart w:id="2" w:name="_TOC_250127"/>
      <w:r>
        <w:lastRenderedPageBreak/>
        <w:t>Термины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bookmarkEnd w:id="2"/>
      <w:r>
        <w:rPr>
          <w:spacing w:val="-2"/>
        </w:rPr>
        <w:t>определения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61" w:line="348" w:lineRule="auto"/>
        <w:ind w:right="631"/>
        <w:rPr>
          <w:sz w:val="24"/>
        </w:rPr>
      </w:pPr>
      <w:r>
        <w:rPr>
          <w:sz w:val="24"/>
        </w:rPr>
        <w:t xml:space="preserve">При разработке Схемы теплоснабжения использованы следующие термины и </w:t>
      </w:r>
      <w:r>
        <w:rPr>
          <w:spacing w:val="-2"/>
          <w:sz w:val="24"/>
        </w:rPr>
        <w:t>определения: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9" w:line="355" w:lineRule="auto"/>
        <w:ind w:right="625"/>
        <w:rPr>
          <w:sz w:val="24"/>
        </w:rPr>
      </w:pPr>
      <w:r>
        <w:rPr>
          <w:b/>
          <w:sz w:val="24"/>
        </w:rPr>
        <w:t>зона</w:t>
      </w:r>
      <w:r>
        <w:rPr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</w:t>
      </w:r>
      <w:r>
        <w:rPr>
          <w:b/>
          <w:sz w:val="24"/>
        </w:rPr>
        <w:t>ергии</w:t>
      </w:r>
      <w:r>
        <w:rPr>
          <w:sz w:val="24"/>
        </w:rPr>
        <w:t xml:space="preserve"> – территория поселения, городского округа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секционирующими задвижками тепловой сети системы теплоснабжения;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8" w:line="355" w:lineRule="auto"/>
        <w:ind w:right="624"/>
        <w:rPr>
          <w:sz w:val="24"/>
        </w:rPr>
      </w:pPr>
      <w:r>
        <w:rPr>
          <w:b/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5" w:line="350" w:lineRule="auto"/>
        <w:ind w:right="626"/>
        <w:rPr>
          <w:sz w:val="24"/>
        </w:rPr>
      </w:pPr>
      <w:r>
        <w:rPr>
          <w:b/>
          <w:sz w:val="24"/>
        </w:rPr>
        <w:t>источник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 xml:space="preserve"> устройство, предназначенное для производства тепловой энергии;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3" w:line="355" w:lineRule="auto"/>
        <w:ind w:right="626"/>
        <w:rPr>
          <w:sz w:val="24"/>
        </w:rPr>
      </w:pPr>
      <w:r>
        <w:rPr>
          <w:b/>
          <w:sz w:val="24"/>
        </w:rPr>
        <w:t>качес</w:t>
      </w:r>
      <w:r>
        <w:rPr>
          <w:b/>
          <w:sz w:val="24"/>
        </w:rPr>
        <w:t>тво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1"/>
          <w:tab w:val="left" w:pos="853"/>
        </w:tabs>
        <w:spacing w:before="8" w:line="355" w:lineRule="auto"/>
        <w:ind w:right="626" w:hanging="361"/>
        <w:rPr>
          <w:sz w:val="24"/>
        </w:rPr>
      </w:pPr>
      <w:r>
        <w:rPr>
          <w:b/>
          <w:sz w:val="24"/>
        </w:rPr>
        <w:t>комбинированная</w:t>
      </w:r>
      <w:r>
        <w:rPr>
          <w:sz w:val="24"/>
        </w:rPr>
        <w:t xml:space="preserve"> </w:t>
      </w:r>
      <w:r>
        <w:rPr>
          <w:b/>
          <w:sz w:val="24"/>
        </w:rPr>
        <w:t>выработка</w:t>
      </w:r>
      <w:r>
        <w:rPr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– 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8" w:line="355" w:lineRule="auto"/>
        <w:ind w:right="626"/>
        <w:rPr>
          <w:sz w:val="24"/>
        </w:rPr>
      </w:pPr>
      <w:r>
        <w:rPr>
          <w:b/>
          <w:sz w:val="24"/>
        </w:rPr>
        <w:t>мощность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нетто</w:t>
      </w:r>
      <w:r>
        <w:rPr>
          <w:sz w:val="24"/>
        </w:rPr>
        <w:t xml:space="preserve"> - величина, равная распола</w:t>
      </w:r>
      <w:r>
        <w:rPr>
          <w:sz w:val="24"/>
        </w:rPr>
        <w:t>гаемой мощности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вычетом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 и хозяйственные нужды;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5" w:line="350" w:lineRule="auto"/>
        <w:ind w:right="630"/>
        <w:rPr>
          <w:sz w:val="24"/>
        </w:rPr>
      </w:pPr>
      <w:r>
        <w:rPr>
          <w:b/>
          <w:sz w:val="24"/>
        </w:rPr>
        <w:t>надежность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– характеристика состояния системы теплоснабжения, при котором обеспечиваются качество и безопасность теплоснабжения;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3" w:line="355" w:lineRule="auto"/>
        <w:ind w:right="625"/>
        <w:rPr>
          <w:sz w:val="24"/>
        </w:rPr>
      </w:pPr>
      <w:r>
        <w:rPr>
          <w:b/>
          <w:sz w:val="24"/>
        </w:rPr>
        <w:t>открытая</w:t>
      </w:r>
      <w:r>
        <w:rPr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sz w:val="24"/>
        </w:rPr>
        <w:t xml:space="preserve"> – технологически связанный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теплоснабжения и горячего водоснабжения путем отбора горячей воды из тепловой сети;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8" w:line="357" w:lineRule="auto"/>
        <w:ind w:right="625"/>
        <w:rPr>
          <w:sz w:val="24"/>
        </w:rPr>
      </w:pPr>
      <w:r>
        <w:rPr>
          <w:b/>
          <w:sz w:val="24"/>
        </w:rPr>
        <w:t>потребитель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– лицо,</w:t>
      </w:r>
      <w:r>
        <w:rPr>
          <w:sz w:val="24"/>
        </w:rPr>
        <w:t xml:space="preserve"> приобретающее тепловую энергию (мощность),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</w:t>
      </w:r>
      <w:r>
        <w:rPr>
          <w:sz w:val="24"/>
        </w:rPr>
        <w:t>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" w:line="357" w:lineRule="auto"/>
        <w:ind w:right="623"/>
        <w:rPr>
          <w:sz w:val="24"/>
        </w:rPr>
      </w:pPr>
      <w:r>
        <w:rPr>
          <w:b/>
          <w:sz w:val="24"/>
        </w:rPr>
        <w:t>радиус</w:t>
      </w:r>
      <w:r>
        <w:rPr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– максимальное расстояние от теплопотребляющей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 теплоснабжения, при превышении которого подключение теплопотребляющей установки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нецелесообразно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10"/>
          <w:sz w:val="24"/>
        </w:rPr>
        <w:t xml:space="preserve"> </w:t>
      </w:r>
      <w:r>
        <w:rPr>
          <w:sz w:val="24"/>
        </w:rPr>
        <w:t>увеличения совокупных расходов в системе теплоснабжения;</w:t>
      </w:r>
    </w:p>
    <w:p w:rsidR="00D242D1" w:rsidRDefault="00D242D1">
      <w:pPr>
        <w:pStyle w:val="a5"/>
        <w:spacing w:line="357" w:lineRule="auto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74" w:line="357" w:lineRule="auto"/>
        <w:ind w:right="624"/>
        <w:rPr>
          <w:sz w:val="24"/>
        </w:rPr>
      </w:pPr>
      <w:r>
        <w:rPr>
          <w:b/>
          <w:sz w:val="24"/>
        </w:rPr>
        <w:lastRenderedPageBreak/>
        <w:t>располагаемая</w:t>
      </w:r>
      <w:r>
        <w:rPr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 xml:space="preserve"> величина, равная установленной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вычетом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2"/>
          <w:sz w:val="24"/>
        </w:rPr>
        <w:t xml:space="preserve"> </w:t>
      </w:r>
      <w:r>
        <w:rPr>
          <w:sz w:val="24"/>
        </w:rPr>
        <w:t>мощности, не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причинам,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1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</w:t>
      </w:r>
      <w:r>
        <w:rPr>
          <w:sz w:val="24"/>
        </w:rPr>
        <w:t>егатах и др.);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9" w:line="355" w:lineRule="auto"/>
        <w:ind w:right="624"/>
        <w:rPr>
          <w:sz w:val="24"/>
        </w:rPr>
      </w:pPr>
      <w:r>
        <w:rPr>
          <w:b/>
          <w:sz w:val="24"/>
        </w:rPr>
        <w:t>расчетный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элемент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5" w:line="350" w:lineRule="auto"/>
        <w:ind w:right="626"/>
        <w:rPr>
          <w:sz w:val="24"/>
        </w:rPr>
      </w:pPr>
      <w:r>
        <w:rPr>
          <w:b/>
          <w:sz w:val="24"/>
        </w:rPr>
        <w:t>система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– совокупность источников тепловой энергии и теплопотребляющих установок, технологически соединенных тепловыми сетями;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3" w:line="350" w:lineRule="auto"/>
        <w:ind w:right="625"/>
        <w:rPr>
          <w:sz w:val="24"/>
        </w:rPr>
      </w:pPr>
      <w:r>
        <w:rPr>
          <w:b/>
          <w:sz w:val="24"/>
        </w:rPr>
        <w:t>тепловая</w:t>
      </w:r>
      <w:r>
        <w:rPr>
          <w:sz w:val="24"/>
        </w:rPr>
        <w:t xml:space="preserve"> </w:t>
      </w:r>
      <w:r>
        <w:rPr>
          <w:b/>
          <w:sz w:val="24"/>
        </w:rPr>
        <w:t>нагрузка</w:t>
      </w:r>
      <w:r>
        <w:rPr>
          <w:sz w:val="24"/>
        </w:rPr>
        <w:t xml:space="preserve"> – количество тепловой энергии, которое может быть принято потребителем тепловой энергии за единицу времени;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1"/>
          <w:tab w:val="left" w:pos="853"/>
        </w:tabs>
        <w:spacing w:before="15" w:line="348" w:lineRule="auto"/>
        <w:ind w:right="630" w:hanging="361"/>
        <w:rPr>
          <w:sz w:val="24"/>
        </w:rPr>
      </w:pPr>
      <w:r>
        <w:rPr>
          <w:b/>
          <w:sz w:val="24"/>
        </w:rPr>
        <w:t>тепловая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м</w:t>
      </w:r>
      <w:r>
        <w:rPr>
          <w:b/>
          <w:sz w:val="24"/>
        </w:rPr>
        <w:t>ощность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произведено и (или) передано по тепловым сетям за единицу времени;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8" w:line="355" w:lineRule="auto"/>
        <w:ind w:right="625"/>
        <w:rPr>
          <w:sz w:val="24"/>
        </w:rPr>
      </w:pPr>
      <w:r>
        <w:rPr>
          <w:b/>
          <w:sz w:val="24"/>
        </w:rPr>
        <w:t>тепловая</w:t>
      </w:r>
      <w:r>
        <w:rPr>
          <w:sz w:val="24"/>
        </w:rPr>
        <w:t xml:space="preserve"> </w:t>
      </w:r>
      <w:r>
        <w:rPr>
          <w:b/>
          <w:sz w:val="24"/>
        </w:rPr>
        <w:t>сеть</w:t>
      </w:r>
      <w:r>
        <w:rPr>
          <w:sz w:val="24"/>
        </w:rPr>
        <w:t xml:space="preserve"> –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6" w:line="350" w:lineRule="auto"/>
        <w:ind w:right="625"/>
        <w:rPr>
          <w:sz w:val="24"/>
        </w:rPr>
      </w:pPr>
      <w:r>
        <w:rPr>
          <w:b/>
          <w:sz w:val="24"/>
        </w:rPr>
        <w:t>тепловая</w:t>
      </w:r>
      <w:r>
        <w:rPr>
          <w:sz w:val="24"/>
        </w:rPr>
        <w:t xml:space="preserve"> </w:t>
      </w:r>
      <w:r>
        <w:rPr>
          <w:b/>
          <w:sz w:val="24"/>
        </w:rPr>
        <w:t>энергия</w:t>
      </w:r>
      <w:r>
        <w:rPr>
          <w:sz w:val="24"/>
        </w:rPr>
        <w:t xml:space="preserve"> – энергетический ресурс, при пот</w:t>
      </w:r>
      <w:r>
        <w:rPr>
          <w:sz w:val="24"/>
        </w:rPr>
        <w:t>реблении которого изменяются термодинамические параметры теплоносителей (температура, давление);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2"/>
        </w:tabs>
        <w:spacing w:before="12"/>
        <w:ind w:left="852" w:hanging="359"/>
        <w:rPr>
          <w:sz w:val="24"/>
        </w:rPr>
      </w:pPr>
      <w:r>
        <w:rPr>
          <w:b/>
          <w:sz w:val="24"/>
        </w:rPr>
        <w:t>теплоноситель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пар,</w:t>
      </w:r>
      <w:r>
        <w:rPr>
          <w:spacing w:val="-9"/>
          <w:sz w:val="24"/>
        </w:rPr>
        <w:t xml:space="preserve"> </w:t>
      </w:r>
      <w:r>
        <w:rPr>
          <w:sz w:val="24"/>
        </w:rPr>
        <w:t>вода,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энергии;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38" w:line="350" w:lineRule="auto"/>
        <w:ind w:right="624"/>
        <w:rPr>
          <w:sz w:val="24"/>
        </w:rPr>
      </w:pPr>
      <w:r>
        <w:rPr>
          <w:b/>
          <w:sz w:val="24"/>
        </w:rPr>
        <w:t>теплоснабжение</w:t>
      </w:r>
      <w:r>
        <w:rPr>
          <w:sz w:val="24"/>
        </w:rPr>
        <w:t xml:space="preserve"> – обеспечение потребителей тепловой энергией, теплоносителем, в т</w:t>
      </w:r>
      <w:r>
        <w:rPr>
          <w:sz w:val="24"/>
        </w:rPr>
        <w:t>ом числе поддержание мощности;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3" w:line="357" w:lineRule="auto"/>
        <w:ind w:right="624"/>
        <w:rPr>
          <w:sz w:val="24"/>
        </w:rPr>
      </w:pPr>
      <w:r>
        <w:rPr>
          <w:b/>
          <w:sz w:val="24"/>
        </w:rPr>
        <w:t>теплоснабжающая</w:t>
      </w:r>
      <w:r>
        <w:rPr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sz w:val="24"/>
        </w:rPr>
        <w:t xml:space="preserve"> – организация, осуществляющая продажу потребителям и (или) теплоснабжающим организациям произведенных или приобретенных тепловой энергии(мощности), теплоносителя и владеющая на праве собственности </w:t>
      </w:r>
      <w:r>
        <w:rPr>
          <w:sz w:val="24"/>
        </w:rPr>
        <w:t>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предпринимателей);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1" w:line="350" w:lineRule="auto"/>
        <w:ind w:right="666"/>
        <w:rPr>
          <w:sz w:val="24"/>
        </w:rPr>
      </w:pPr>
      <w:r>
        <w:rPr>
          <w:b/>
          <w:sz w:val="24"/>
        </w:rPr>
        <w:t>теплопотребляющая</w:t>
      </w:r>
      <w:r>
        <w:rPr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sz w:val="24"/>
        </w:rPr>
        <w:t xml:space="preserve"> – устройство, предназначенное для использования тепловой энергии, теплоносителя для нужд потребителя тепловой энергии;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12" w:line="355" w:lineRule="auto"/>
        <w:ind w:right="666"/>
        <w:rPr>
          <w:sz w:val="24"/>
        </w:rPr>
      </w:pPr>
      <w:r>
        <w:rPr>
          <w:b/>
          <w:sz w:val="24"/>
        </w:rPr>
        <w:t>теплосетевые</w:t>
      </w:r>
      <w:r>
        <w:rPr>
          <w:sz w:val="24"/>
        </w:rPr>
        <w:t xml:space="preserve"> </w:t>
      </w:r>
      <w:r>
        <w:rPr>
          <w:b/>
          <w:sz w:val="24"/>
        </w:rPr>
        <w:t>объекты</w:t>
      </w:r>
      <w:r>
        <w:rPr>
          <w:sz w:val="24"/>
        </w:rPr>
        <w:t xml:space="preserve">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D242D1" w:rsidRDefault="00D242D1">
      <w:pPr>
        <w:pStyle w:val="a5"/>
        <w:spacing w:line="355" w:lineRule="auto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74" w:line="357" w:lineRule="auto"/>
        <w:ind w:right="625"/>
        <w:rPr>
          <w:sz w:val="24"/>
        </w:rPr>
      </w:pPr>
      <w:r>
        <w:rPr>
          <w:b/>
          <w:sz w:val="24"/>
        </w:rPr>
        <w:lastRenderedPageBreak/>
        <w:t>установленная</w:t>
      </w:r>
      <w:r>
        <w:rPr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D242D1" w:rsidRDefault="009E564A">
      <w:pPr>
        <w:pStyle w:val="a5"/>
        <w:numPr>
          <w:ilvl w:val="0"/>
          <w:numId w:val="40"/>
        </w:numPr>
        <w:tabs>
          <w:tab w:val="left" w:pos="853"/>
        </w:tabs>
        <w:spacing w:before="3" w:line="348" w:lineRule="auto"/>
        <w:ind w:right="629"/>
        <w:rPr>
          <w:sz w:val="24"/>
        </w:rPr>
      </w:pPr>
      <w:r>
        <w:rPr>
          <w:b/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</w:t>
      </w:r>
      <w:r>
        <w:rPr>
          <w:sz w:val="24"/>
        </w:rPr>
        <w:t>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ее часть, установленная по границам административно-территориальных единиц.</w:t>
      </w:r>
    </w:p>
    <w:p w:rsidR="00D242D1" w:rsidRDefault="00D242D1">
      <w:pPr>
        <w:pStyle w:val="a5"/>
        <w:spacing w:line="348" w:lineRule="auto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1"/>
        <w:spacing w:line="362" w:lineRule="auto"/>
        <w:ind w:left="1326" w:hanging="687"/>
        <w:jc w:val="left"/>
      </w:pPr>
      <w:bookmarkStart w:id="3" w:name="_TOC_250126"/>
      <w:r>
        <w:lastRenderedPageBreak/>
        <w:t>Глава</w:t>
      </w:r>
      <w:r>
        <w:rPr>
          <w:b w:val="0"/>
          <w:spacing w:val="-3"/>
        </w:rPr>
        <w:t xml:space="preserve"> </w:t>
      </w:r>
      <w:r>
        <w:t>1</w:t>
      </w:r>
      <w:r>
        <w:rPr>
          <w:b w:val="0"/>
          <w:spacing w:val="-5"/>
        </w:rPr>
        <w:t xml:space="preserve"> </w:t>
      </w:r>
      <w:r>
        <w:t>«Существующее</w:t>
      </w:r>
      <w:r>
        <w:rPr>
          <w:b w:val="0"/>
          <w:spacing w:val="-4"/>
        </w:rPr>
        <w:t xml:space="preserve"> </w:t>
      </w:r>
      <w:r>
        <w:t>положение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сфере</w:t>
      </w:r>
      <w:r>
        <w:rPr>
          <w:b w:val="0"/>
          <w:spacing w:val="-4"/>
        </w:rPr>
        <w:t xml:space="preserve"> </w:t>
      </w:r>
      <w:r>
        <w:t>производства,</w:t>
      </w:r>
      <w:r>
        <w:rPr>
          <w:b w:val="0"/>
          <w:spacing w:val="-4"/>
        </w:rPr>
        <w:t xml:space="preserve"> </w:t>
      </w:r>
      <w:r>
        <w:t>передачи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целей</w:t>
      </w:r>
      <w:r>
        <w:rPr>
          <w:b w:val="0"/>
        </w:rPr>
        <w:t xml:space="preserve"> </w:t>
      </w:r>
      <w:bookmarkEnd w:id="3"/>
      <w:r>
        <w:t>теплоснабжения»</w:t>
      </w:r>
    </w:p>
    <w:p w:rsidR="00D242D1" w:rsidRDefault="009E564A">
      <w:pPr>
        <w:pStyle w:val="2"/>
        <w:spacing w:before="37"/>
        <w:ind w:left="1825" w:right="0"/>
        <w:jc w:val="left"/>
      </w:pPr>
      <w:bookmarkStart w:id="4" w:name="_TOC_250125"/>
      <w:r>
        <w:t>Часть</w:t>
      </w:r>
      <w:r>
        <w:rPr>
          <w:b w:val="0"/>
          <w:spacing w:val="-10"/>
        </w:rPr>
        <w:t xml:space="preserve"> </w:t>
      </w:r>
      <w:r>
        <w:t>1</w:t>
      </w:r>
      <w:r>
        <w:rPr>
          <w:b w:val="0"/>
          <w:spacing w:val="-11"/>
        </w:rPr>
        <w:t xml:space="preserve"> </w:t>
      </w:r>
      <w:r>
        <w:t>«Функциональная</w:t>
      </w:r>
      <w:r>
        <w:rPr>
          <w:b w:val="0"/>
          <w:spacing w:val="-13"/>
        </w:rPr>
        <w:t xml:space="preserve"> </w:t>
      </w:r>
      <w:r>
        <w:t>структура</w:t>
      </w:r>
      <w:r>
        <w:rPr>
          <w:b w:val="0"/>
          <w:spacing w:val="-9"/>
        </w:rPr>
        <w:t xml:space="preserve"> </w:t>
      </w:r>
      <w:bookmarkEnd w:id="4"/>
      <w:r>
        <w:rPr>
          <w:spacing w:val="-2"/>
        </w:rPr>
        <w:t>теплоснабжения»</w:t>
      </w:r>
    </w:p>
    <w:p w:rsidR="00D242D1" w:rsidRDefault="009E564A">
      <w:pPr>
        <w:pStyle w:val="a3"/>
        <w:spacing w:before="145" w:line="360" w:lineRule="auto"/>
        <w:ind w:left="426" w:right="560" w:firstLine="708"/>
        <w:jc w:val="left"/>
      </w:pPr>
      <w:r>
        <w:t>Муниципальное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Бегичевское</w:t>
      </w:r>
      <w:r>
        <w:rPr>
          <w:spacing w:val="-15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тексту-</w:t>
      </w:r>
      <w:r>
        <w:rPr>
          <w:spacing w:val="-15"/>
        </w:rPr>
        <w:t xml:space="preserve"> </w:t>
      </w:r>
      <w:r>
        <w:t>МО</w:t>
      </w:r>
      <w:r>
        <w:rPr>
          <w:spacing w:val="-15"/>
        </w:rPr>
        <w:t xml:space="preserve"> </w:t>
      </w:r>
      <w:r>
        <w:t>Бегичевское)</w:t>
      </w:r>
      <w:r>
        <w:rPr>
          <w:spacing w:val="-15"/>
        </w:rPr>
        <w:t xml:space="preserve"> </w:t>
      </w:r>
      <w:r>
        <w:t>входит в состав Богородицкого района Тульской области.</w:t>
      </w:r>
    </w:p>
    <w:p w:rsidR="00D242D1" w:rsidRDefault="009E564A">
      <w:pPr>
        <w:pStyle w:val="a3"/>
        <w:ind w:left="1134"/>
        <w:jc w:val="left"/>
      </w:pP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территории</w:t>
      </w:r>
      <w:r>
        <w:rPr>
          <w:spacing w:val="-1"/>
        </w:rPr>
        <w:t xml:space="preserve"> </w:t>
      </w:r>
      <w:r>
        <w:rPr>
          <w:spacing w:val="-2"/>
        </w:rPr>
        <w:t>МО</w:t>
      </w:r>
      <w:r>
        <w:rPr>
          <w:spacing w:val="-4"/>
        </w:rPr>
        <w:t xml:space="preserve"> </w:t>
      </w:r>
      <w:r>
        <w:rPr>
          <w:spacing w:val="-2"/>
        </w:rPr>
        <w:t>Бегичевское</w:t>
      </w:r>
      <w:r>
        <w:rPr>
          <w:spacing w:val="-4"/>
        </w:rPr>
        <w:t xml:space="preserve"> </w:t>
      </w:r>
      <w:r>
        <w:rPr>
          <w:spacing w:val="-2"/>
        </w:rPr>
        <w:t>эксплуатируется 3</w:t>
      </w:r>
      <w:r>
        <w:rPr>
          <w:spacing w:val="-4"/>
        </w:rPr>
        <w:t xml:space="preserve"> </w:t>
      </w:r>
      <w:r>
        <w:rPr>
          <w:spacing w:val="-2"/>
        </w:rPr>
        <w:t>котельных,</w:t>
      </w:r>
      <w:r>
        <w:rPr>
          <w:spacing w:val="-5"/>
        </w:rPr>
        <w:t xml:space="preserve"> </w:t>
      </w:r>
      <w:r>
        <w:rPr>
          <w:spacing w:val="-2"/>
        </w:rPr>
        <w:t>тепловой мощностью</w:t>
      </w:r>
    </w:p>
    <w:p w:rsidR="00D242D1" w:rsidRDefault="009E564A">
      <w:pPr>
        <w:pStyle w:val="a3"/>
        <w:spacing w:before="139"/>
        <w:ind w:left="426"/>
        <w:jc w:val="left"/>
      </w:pPr>
      <w:r>
        <w:t>-</w:t>
      </w:r>
      <w:r>
        <w:rPr>
          <w:spacing w:val="-4"/>
        </w:rPr>
        <w:t xml:space="preserve"> </w:t>
      </w:r>
      <w:r>
        <w:t>5,85</w:t>
      </w:r>
      <w:r>
        <w:rPr>
          <w:spacing w:val="-2"/>
        </w:rPr>
        <w:t xml:space="preserve"> Гкал/ч.</w:t>
      </w:r>
    </w:p>
    <w:p w:rsidR="00D242D1" w:rsidRDefault="009E564A">
      <w:pPr>
        <w:pStyle w:val="a3"/>
        <w:tabs>
          <w:tab w:val="left" w:pos="2437"/>
          <w:tab w:val="left" w:pos="2884"/>
          <w:tab w:val="left" w:pos="4950"/>
          <w:tab w:val="left" w:pos="6294"/>
          <w:tab w:val="left" w:pos="7808"/>
        </w:tabs>
        <w:spacing w:before="137" w:line="360" w:lineRule="auto"/>
        <w:ind w:left="426" w:right="558" w:firstLine="708"/>
        <w:jc w:val="left"/>
      </w:pPr>
      <w:r>
        <w:rPr>
          <w:spacing w:val="-2"/>
        </w:rPr>
        <w:t>Сведения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функциональной</w:t>
      </w:r>
      <w:r>
        <w:tab/>
      </w:r>
      <w:r>
        <w:rPr>
          <w:spacing w:val="-2"/>
        </w:rPr>
        <w:t>структуре</w:t>
      </w:r>
      <w:r>
        <w:tab/>
      </w:r>
      <w:r>
        <w:rPr>
          <w:spacing w:val="-2"/>
        </w:rPr>
        <w:t>источников</w:t>
      </w:r>
      <w:r>
        <w:tab/>
      </w:r>
      <w:r>
        <w:rPr>
          <w:spacing w:val="-2"/>
        </w:rPr>
        <w:t xml:space="preserve">централизованного </w:t>
      </w:r>
      <w:r>
        <w:t>теплоснабжения МО Бегичевское приведены в таблице 1.</w:t>
      </w:r>
    </w:p>
    <w:p w:rsidR="00D242D1" w:rsidRDefault="009E564A">
      <w:pPr>
        <w:pStyle w:val="3"/>
        <w:ind w:left="3263" w:hanging="2756"/>
        <w:jc w:val="left"/>
      </w:pPr>
      <w:r>
        <w:t>Таблица</w:t>
      </w:r>
      <w:r>
        <w:rPr>
          <w:b w:val="0"/>
          <w:spacing w:val="-4"/>
        </w:rPr>
        <w:t xml:space="preserve"> </w:t>
      </w:r>
      <w:r>
        <w:t>1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Сведения</w:t>
      </w:r>
      <w:r>
        <w:rPr>
          <w:b w:val="0"/>
          <w:spacing w:val="-7"/>
        </w:rPr>
        <w:t xml:space="preserve"> </w:t>
      </w:r>
      <w:r>
        <w:t>о</w:t>
      </w:r>
      <w:r>
        <w:rPr>
          <w:b w:val="0"/>
          <w:spacing w:val="-4"/>
        </w:rPr>
        <w:t xml:space="preserve"> </w:t>
      </w:r>
      <w:r>
        <w:t>функциональной</w:t>
      </w:r>
      <w:r>
        <w:rPr>
          <w:b w:val="0"/>
          <w:spacing w:val="-3"/>
        </w:rPr>
        <w:t xml:space="preserve"> </w:t>
      </w:r>
      <w:r>
        <w:t>структуре</w:t>
      </w:r>
      <w:r>
        <w:rPr>
          <w:b w:val="0"/>
          <w:spacing w:val="-5"/>
        </w:rPr>
        <w:t xml:space="preserve"> </w:t>
      </w:r>
      <w:r>
        <w:t>источников</w:t>
      </w:r>
      <w:r>
        <w:rPr>
          <w:b w:val="0"/>
          <w:spacing w:val="-7"/>
        </w:rPr>
        <w:t xml:space="preserve"> </w:t>
      </w:r>
      <w:r>
        <w:t>централизованного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МО</w:t>
      </w:r>
      <w:r>
        <w:rPr>
          <w:b w:val="0"/>
        </w:rPr>
        <w:t xml:space="preserve"> </w:t>
      </w:r>
      <w:r>
        <w:t>Бегичевское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3394"/>
        <w:gridCol w:w="2393"/>
        <w:gridCol w:w="2635"/>
      </w:tblGrid>
      <w:tr w:rsidR="00D242D1">
        <w:trPr>
          <w:trHeight w:val="505"/>
        </w:trPr>
        <w:tc>
          <w:tcPr>
            <w:tcW w:w="1150" w:type="dxa"/>
          </w:tcPr>
          <w:p w:rsidR="00D242D1" w:rsidRDefault="009E564A">
            <w:pPr>
              <w:pStyle w:val="TableParagraph"/>
              <w:spacing w:before="125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394" w:type="dxa"/>
          </w:tcPr>
          <w:p w:rsidR="00D242D1" w:rsidRDefault="009E564A">
            <w:pPr>
              <w:pStyle w:val="TableParagraph"/>
              <w:spacing w:before="125"/>
              <w:ind w:left="40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393" w:type="dxa"/>
          </w:tcPr>
          <w:p w:rsidR="00D242D1" w:rsidRDefault="009E564A">
            <w:pPr>
              <w:pStyle w:val="TableParagraph"/>
              <w:spacing w:before="125"/>
              <w:ind w:left="349"/>
              <w:jc w:val="left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635" w:type="dxa"/>
          </w:tcPr>
          <w:p w:rsidR="00D242D1" w:rsidRDefault="009E564A">
            <w:pPr>
              <w:pStyle w:val="TableParagraph"/>
              <w:spacing w:line="252" w:lineRule="exact"/>
              <w:ind w:left="677" w:hanging="312"/>
              <w:jc w:val="left"/>
              <w:rPr>
                <w:b/>
              </w:rPr>
            </w:pPr>
            <w:r>
              <w:rPr>
                <w:b/>
                <w:spacing w:val="-2"/>
              </w:rPr>
              <w:t>Эксплуатирующая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организация</w:t>
            </w:r>
          </w:p>
        </w:tc>
      </w:tr>
      <w:tr w:rsidR="00D242D1">
        <w:trPr>
          <w:trHeight w:val="505"/>
        </w:trPr>
        <w:tc>
          <w:tcPr>
            <w:tcW w:w="1150" w:type="dxa"/>
          </w:tcPr>
          <w:p w:rsidR="00D242D1" w:rsidRDefault="009E564A">
            <w:pPr>
              <w:pStyle w:val="TableParagraph"/>
              <w:spacing w:before="125"/>
              <w:ind w:left="4" w:right="3"/>
            </w:pPr>
            <w:r>
              <w:rPr>
                <w:spacing w:val="-10"/>
              </w:rPr>
              <w:t>1</w:t>
            </w:r>
          </w:p>
        </w:tc>
        <w:tc>
          <w:tcPr>
            <w:tcW w:w="3394" w:type="dxa"/>
          </w:tcPr>
          <w:p w:rsidR="00D242D1" w:rsidRDefault="009E564A">
            <w:pPr>
              <w:pStyle w:val="TableParagraph"/>
              <w:spacing w:before="125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2393" w:type="dxa"/>
          </w:tcPr>
          <w:p w:rsidR="00D242D1" w:rsidRDefault="009E564A">
            <w:pPr>
              <w:pStyle w:val="TableParagraph"/>
              <w:spacing w:line="252" w:lineRule="exact"/>
              <w:ind w:left="349" w:firstLine="110"/>
              <w:jc w:val="left"/>
            </w:pPr>
            <w:r>
              <w:t>п. Бегичевский, ул.Гайдара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д.№9б</w:t>
            </w:r>
          </w:p>
        </w:tc>
        <w:tc>
          <w:tcPr>
            <w:tcW w:w="2635" w:type="dxa"/>
          </w:tcPr>
          <w:p w:rsidR="00D242D1" w:rsidRDefault="009E564A">
            <w:pPr>
              <w:pStyle w:val="TableParagraph"/>
              <w:spacing w:line="252" w:lineRule="exact"/>
              <w:ind w:left="1033" w:hanging="905"/>
              <w:jc w:val="left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«ЭнергоГазИнвест- </w:t>
            </w:r>
            <w:r>
              <w:rPr>
                <w:spacing w:val="-2"/>
              </w:rPr>
              <w:t>Тула»</w:t>
            </w:r>
          </w:p>
        </w:tc>
      </w:tr>
      <w:tr w:rsidR="00D242D1">
        <w:trPr>
          <w:trHeight w:val="505"/>
        </w:trPr>
        <w:tc>
          <w:tcPr>
            <w:tcW w:w="1150" w:type="dxa"/>
          </w:tcPr>
          <w:p w:rsidR="00D242D1" w:rsidRDefault="009E564A">
            <w:pPr>
              <w:pStyle w:val="TableParagraph"/>
              <w:spacing w:before="125"/>
              <w:ind w:left="4" w:right="3"/>
            </w:pPr>
            <w:r>
              <w:rPr>
                <w:spacing w:val="-10"/>
              </w:rPr>
              <w:t>2</w:t>
            </w:r>
          </w:p>
        </w:tc>
        <w:tc>
          <w:tcPr>
            <w:tcW w:w="3394" w:type="dxa"/>
          </w:tcPr>
          <w:p w:rsidR="00D242D1" w:rsidRDefault="009E564A">
            <w:pPr>
              <w:pStyle w:val="TableParagraph"/>
              <w:spacing w:before="125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2393" w:type="dxa"/>
          </w:tcPr>
          <w:p w:rsidR="00D242D1" w:rsidRDefault="009E564A">
            <w:pPr>
              <w:pStyle w:val="TableParagraph"/>
              <w:spacing w:line="252" w:lineRule="exact"/>
              <w:ind w:left="145" w:right="133" w:firstLine="314"/>
              <w:jc w:val="left"/>
            </w:pPr>
            <w:r>
              <w:t>п. Бегичевский, ул.Пушкинская</w:t>
            </w:r>
            <w:r>
              <w:rPr>
                <w:spacing w:val="-14"/>
              </w:rPr>
              <w:t xml:space="preserve"> </w:t>
            </w:r>
            <w:r>
              <w:t>д.№2а</w:t>
            </w:r>
          </w:p>
        </w:tc>
        <w:tc>
          <w:tcPr>
            <w:tcW w:w="2635" w:type="dxa"/>
          </w:tcPr>
          <w:p w:rsidR="00D242D1" w:rsidRDefault="009E564A">
            <w:pPr>
              <w:pStyle w:val="TableParagraph"/>
              <w:spacing w:line="252" w:lineRule="exact"/>
              <w:ind w:left="1033" w:hanging="905"/>
              <w:jc w:val="left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«ЭнергоГазИнвест- </w:t>
            </w:r>
            <w:r>
              <w:rPr>
                <w:spacing w:val="-2"/>
              </w:rPr>
              <w:t>Тула»</w:t>
            </w:r>
          </w:p>
        </w:tc>
      </w:tr>
      <w:tr w:rsidR="00D242D1">
        <w:trPr>
          <w:trHeight w:val="505"/>
        </w:trPr>
        <w:tc>
          <w:tcPr>
            <w:tcW w:w="1150" w:type="dxa"/>
          </w:tcPr>
          <w:p w:rsidR="00D242D1" w:rsidRDefault="009E564A">
            <w:pPr>
              <w:pStyle w:val="TableParagraph"/>
              <w:spacing w:before="125"/>
              <w:ind w:left="4" w:right="3"/>
            </w:pPr>
            <w:r>
              <w:rPr>
                <w:spacing w:val="-10"/>
              </w:rPr>
              <w:t>3</w:t>
            </w:r>
          </w:p>
        </w:tc>
        <w:tc>
          <w:tcPr>
            <w:tcW w:w="3394" w:type="dxa"/>
          </w:tcPr>
          <w:p w:rsidR="00D242D1" w:rsidRDefault="009E564A">
            <w:pPr>
              <w:pStyle w:val="TableParagraph"/>
              <w:spacing w:before="125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2393" w:type="dxa"/>
          </w:tcPr>
          <w:p w:rsidR="00D242D1" w:rsidRDefault="009E564A">
            <w:pPr>
              <w:pStyle w:val="TableParagraph"/>
              <w:spacing w:line="254" w:lineRule="exact"/>
              <w:ind w:left="894" w:right="79" w:hanging="809"/>
              <w:jc w:val="left"/>
            </w:pPr>
            <w:r>
              <w:t>д.</w:t>
            </w:r>
            <w:r>
              <w:rPr>
                <w:spacing w:val="-14"/>
              </w:rPr>
              <w:t xml:space="preserve"> </w:t>
            </w:r>
            <w:r>
              <w:t>Упертовка,</w:t>
            </w:r>
            <w:r>
              <w:rPr>
                <w:spacing w:val="-14"/>
              </w:rPr>
              <w:t xml:space="preserve"> </w:t>
            </w:r>
            <w:r>
              <w:t xml:space="preserve">ул.Липки </w:t>
            </w:r>
            <w:r>
              <w:rPr>
                <w:spacing w:val="-2"/>
              </w:rPr>
              <w:t>д.№5б</w:t>
            </w:r>
          </w:p>
        </w:tc>
        <w:tc>
          <w:tcPr>
            <w:tcW w:w="2635" w:type="dxa"/>
          </w:tcPr>
          <w:p w:rsidR="00D242D1" w:rsidRDefault="009E564A">
            <w:pPr>
              <w:pStyle w:val="TableParagraph"/>
              <w:spacing w:line="254" w:lineRule="exact"/>
              <w:ind w:left="1033" w:hanging="905"/>
              <w:jc w:val="left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«ЭнергоГазИнвест- </w:t>
            </w:r>
            <w:r>
              <w:rPr>
                <w:spacing w:val="-2"/>
              </w:rPr>
              <w:t>Тула»</w:t>
            </w:r>
          </w:p>
        </w:tc>
      </w:tr>
    </w:tbl>
    <w:p w:rsidR="00D242D1" w:rsidRDefault="00D242D1">
      <w:pPr>
        <w:pStyle w:val="a3"/>
        <w:spacing w:before="43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9"/>
        </w:numPr>
        <w:tabs>
          <w:tab w:val="left" w:pos="1024"/>
        </w:tabs>
        <w:ind w:left="1024" w:hanging="59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котельных</w:t>
      </w:r>
    </w:p>
    <w:p w:rsidR="00D242D1" w:rsidRDefault="009E564A">
      <w:pPr>
        <w:pStyle w:val="a3"/>
        <w:spacing w:before="139" w:line="360" w:lineRule="auto"/>
        <w:ind w:left="426" w:right="563" w:firstLine="708"/>
      </w:pPr>
      <w:r>
        <w:t>Котельные работают локально, на собственную зону теплоснабжения, обеспечивая теплом жилые и общественные и промышленные здания.</w:t>
      </w:r>
    </w:p>
    <w:p w:rsidR="00D242D1" w:rsidRDefault="009E564A">
      <w:pPr>
        <w:pStyle w:val="a5"/>
        <w:numPr>
          <w:ilvl w:val="2"/>
          <w:numId w:val="39"/>
        </w:numPr>
        <w:tabs>
          <w:tab w:val="left" w:pos="1024"/>
        </w:tabs>
        <w:spacing w:before="41"/>
        <w:ind w:left="1024" w:hanging="59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D242D1" w:rsidRDefault="009E564A">
      <w:pPr>
        <w:pStyle w:val="a3"/>
        <w:spacing w:before="137" w:line="360" w:lineRule="auto"/>
        <w:ind w:left="426" w:right="558" w:firstLine="708"/>
      </w:pPr>
      <w:r>
        <w:t>Зоны действия индивидуального теплоснабжения расположены на территориях, неохваченных централизованным теплоснабжением.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Данная застройка, в основном, представлена домами одно-, двухквартирного и коттеджного типа. Эти здания не присоединены к централизованным системам теплоснабжения. Теплоснабжение указанных потребителей осуществляется от индивидуальных газовых котлов, печно</w:t>
      </w:r>
      <w:r>
        <w:t>го отопления и электрокотлов.</w:t>
      </w:r>
    </w:p>
    <w:p w:rsidR="00D242D1" w:rsidRDefault="009E564A">
      <w:pPr>
        <w:pStyle w:val="a5"/>
        <w:numPr>
          <w:ilvl w:val="2"/>
          <w:numId w:val="39"/>
        </w:numPr>
        <w:tabs>
          <w:tab w:val="left" w:pos="1039"/>
        </w:tabs>
        <w:spacing w:before="41" w:line="360" w:lineRule="auto"/>
        <w:ind w:left="426"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изменений,</w:t>
      </w:r>
      <w:r>
        <w:rPr>
          <w:sz w:val="24"/>
        </w:rPr>
        <w:t xml:space="preserve"> </w:t>
      </w:r>
      <w:r>
        <w:rPr>
          <w:i/>
          <w:sz w:val="24"/>
        </w:rPr>
        <w:t>произошедших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8" w:firstLine="708"/>
      </w:pPr>
      <w:r>
        <w:t>За период, с момента утверждения раннее разработанной Схемы тепл</w:t>
      </w:r>
      <w:r>
        <w:t xml:space="preserve">оснабжения изменений в функциональной структуре теплоснабжения МО Бегичевское не </w:t>
      </w:r>
      <w:r>
        <w:rPr>
          <w:spacing w:val="-2"/>
        </w:rPr>
        <w:t>зафиксировано.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2"/>
        <w:spacing w:before="77"/>
        <w:ind w:left="0" w:right="136"/>
        <w:jc w:val="center"/>
      </w:pPr>
      <w:bookmarkStart w:id="5" w:name="_TOC_250124"/>
      <w:r>
        <w:lastRenderedPageBreak/>
        <w:t>Часть</w:t>
      </w:r>
      <w:r>
        <w:rPr>
          <w:b w:val="0"/>
          <w:spacing w:val="-7"/>
        </w:rPr>
        <w:t xml:space="preserve"> </w:t>
      </w:r>
      <w:r>
        <w:t>2</w:t>
      </w:r>
      <w:r>
        <w:rPr>
          <w:b w:val="0"/>
          <w:spacing w:val="-9"/>
        </w:rPr>
        <w:t xml:space="preserve"> </w:t>
      </w:r>
      <w:r>
        <w:t>«Источники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bookmarkEnd w:id="5"/>
      <w:r>
        <w:rPr>
          <w:spacing w:val="-2"/>
        </w:rPr>
        <w:t>энергии»</w:t>
      </w:r>
    </w:p>
    <w:p w:rsidR="00D242D1" w:rsidRDefault="009E564A">
      <w:pPr>
        <w:pStyle w:val="a5"/>
        <w:numPr>
          <w:ilvl w:val="2"/>
          <w:numId w:val="38"/>
        </w:numPr>
        <w:tabs>
          <w:tab w:val="left" w:pos="965"/>
        </w:tabs>
        <w:spacing w:before="185"/>
        <w:ind w:left="965" w:hanging="539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</w:p>
    <w:p w:rsidR="00D242D1" w:rsidRDefault="009E564A">
      <w:pPr>
        <w:pStyle w:val="a3"/>
        <w:spacing w:before="139" w:line="360" w:lineRule="auto"/>
        <w:ind w:left="426" w:right="559" w:firstLine="566"/>
        <w:jc w:val="left"/>
      </w:pP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основному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на 2024 год представлены в таблице 2.</w:t>
      </w:r>
    </w:p>
    <w:p w:rsidR="00D242D1" w:rsidRDefault="009E564A">
      <w:pPr>
        <w:pStyle w:val="3"/>
        <w:ind w:left="3040" w:hanging="2084"/>
        <w:jc w:val="left"/>
      </w:pPr>
      <w:r>
        <w:t>Таблица</w:t>
      </w:r>
      <w:r>
        <w:rPr>
          <w:b w:val="0"/>
          <w:spacing w:val="-5"/>
        </w:rPr>
        <w:t xml:space="preserve"> </w:t>
      </w:r>
      <w:r>
        <w:t>2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Состав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технические</w:t>
      </w:r>
      <w:r>
        <w:rPr>
          <w:b w:val="0"/>
          <w:spacing w:val="-6"/>
        </w:rPr>
        <w:t xml:space="preserve"> </w:t>
      </w:r>
      <w:r>
        <w:t>характеристики</w:t>
      </w:r>
      <w:r>
        <w:rPr>
          <w:b w:val="0"/>
          <w:spacing w:val="-4"/>
        </w:rPr>
        <w:t xml:space="preserve"> </w:t>
      </w:r>
      <w:r>
        <w:t>основного</w:t>
      </w:r>
      <w:r>
        <w:rPr>
          <w:b w:val="0"/>
          <w:spacing w:val="-5"/>
        </w:rPr>
        <w:t xml:space="preserve"> </w:t>
      </w:r>
      <w:r>
        <w:t>оборудования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41"/>
        <w:gridCol w:w="1408"/>
        <w:gridCol w:w="1266"/>
        <w:gridCol w:w="736"/>
        <w:gridCol w:w="998"/>
        <w:gridCol w:w="1032"/>
        <w:gridCol w:w="1054"/>
        <w:gridCol w:w="1052"/>
      </w:tblGrid>
      <w:tr w:rsidR="00D242D1">
        <w:trPr>
          <w:trHeight w:val="925"/>
        </w:trPr>
        <w:tc>
          <w:tcPr>
            <w:tcW w:w="458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00" w:right="85" w:firstLine="38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341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242" w:right="56" w:hanging="1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</w:t>
            </w:r>
          </w:p>
        </w:tc>
        <w:tc>
          <w:tcPr>
            <w:tcW w:w="1408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274" w:right="162" w:firstLine="18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</w:t>
            </w:r>
          </w:p>
        </w:tc>
        <w:tc>
          <w:tcPr>
            <w:tcW w:w="1266" w:type="dxa"/>
          </w:tcPr>
          <w:p w:rsidR="00D242D1" w:rsidRDefault="00D242D1">
            <w:pPr>
              <w:pStyle w:val="TableParagraph"/>
              <w:spacing w:before="152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котла</w:t>
            </w:r>
          </w:p>
        </w:tc>
        <w:tc>
          <w:tcPr>
            <w:tcW w:w="736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84" w:right="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Кол-во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котлов</w:t>
            </w:r>
          </w:p>
        </w:tc>
        <w:tc>
          <w:tcPr>
            <w:tcW w:w="998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77" w:firstLine="27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Год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установки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before="153"/>
              <w:ind w:left="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Мощность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котла,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Гкал/ч</w:t>
            </w:r>
          </w:p>
        </w:tc>
        <w:tc>
          <w:tcPr>
            <w:tcW w:w="1054" w:type="dxa"/>
          </w:tcPr>
          <w:p w:rsidR="00D242D1" w:rsidRDefault="009E564A">
            <w:pPr>
              <w:pStyle w:val="TableParagraph"/>
              <w:spacing w:before="153"/>
              <w:ind w:left="78" w:right="61" w:firstLine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Мощность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Гкал/ч</w:t>
            </w:r>
          </w:p>
        </w:tc>
        <w:tc>
          <w:tcPr>
            <w:tcW w:w="1052" w:type="dxa"/>
          </w:tcPr>
          <w:p w:rsidR="00D242D1" w:rsidRDefault="009E564A">
            <w:pPr>
              <w:pStyle w:val="TableParagraph"/>
              <w:spacing w:before="50"/>
              <w:ind w:left="46" w:right="33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УРУТ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у.т./Гкал</w:t>
            </w:r>
          </w:p>
          <w:p w:rsidR="00D242D1" w:rsidRDefault="009E564A">
            <w:pPr>
              <w:pStyle w:val="TableParagraph"/>
              <w:spacing w:before="1"/>
              <w:ind w:left="15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*</w:t>
            </w:r>
          </w:p>
        </w:tc>
      </w:tr>
      <w:tr w:rsidR="00D242D1">
        <w:trPr>
          <w:trHeight w:val="208"/>
        </w:trPr>
        <w:tc>
          <w:tcPr>
            <w:tcW w:w="458" w:type="dxa"/>
            <w:vMerge w:val="restart"/>
          </w:tcPr>
          <w:p w:rsidR="00D242D1" w:rsidRDefault="00D242D1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41" w:type="dxa"/>
            <w:vMerge w:val="restart"/>
          </w:tcPr>
          <w:p w:rsidR="00D242D1" w:rsidRDefault="009E564A">
            <w:pPr>
              <w:pStyle w:val="TableParagraph"/>
              <w:spacing w:before="115"/>
              <w:ind w:left="28" w:right="75"/>
              <w:jc w:val="left"/>
              <w:rPr>
                <w:sz w:val="18"/>
              </w:rPr>
            </w:pPr>
            <w:r>
              <w:rPr>
                <w:sz w:val="18"/>
              </w:rPr>
              <w:t>Котельная №1 п.</w:t>
            </w:r>
            <w:r>
              <w:rPr>
                <w:spacing w:val="-2"/>
                <w:sz w:val="18"/>
              </w:rPr>
              <w:t xml:space="preserve"> Бегичевский</w:t>
            </w:r>
          </w:p>
        </w:tc>
        <w:tc>
          <w:tcPr>
            <w:tcW w:w="1408" w:type="dxa"/>
            <w:vMerge w:val="restart"/>
          </w:tcPr>
          <w:p w:rsidR="00D242D1" w:rsidRDefault="009E564A">
            <w:pPr>
              <w:pStyle w:val="TableParagraph"/>
              <w:spacing w:before="4" w:line="206" w:lineRule="exact"/>
              <w:ind w:left="27" w:right="162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Бегичевский, </w:t>
            </w:r>
            <w:r>
              <w:rPr>
                <w:spacing w:val="-2"/>
                <w:sz w:val="18"/>
              </w:rPr>
              <w:t>ул.Гайдара д.№9б</w:t>
            </w: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before="2" w:line="186" w:lineRule="exact"/>
              <w:ind w:left="15" w:right="1"/>
              <w:rPr>
                <w:sz w:val="18"/>
              </w:rPr>
            </w:pPr>
            <w:r>
              <w:rPr>
                <w:spacing w:val="-2"/>
                <w:sz w:val="18"/>
              </w:rPr>
              <w:t>КСВа-0,63Гн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before="2" w:line="186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before="2" w:line="186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2013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before="2" w:line="186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1054" w:type="dxa"/>
            <w:vMerge w:val="restart"/>
          </w:tcPr>
          <w:p w:rsidR="00D242D1" w:rsidRDefault="00D242D1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1,62</w:t>
            </w:r>
          </w:p>
        </w:tc>
        <w:tc>
          <w:tcPr>
            <w:tcW w:w="1052" w:type="dxa"/>
            <w:vMerge w:val="restart"/>
          </w:tcPr>
          <w:p w:rsidR="00D242D1" w:rsidRDefault="00D242D1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</w:tr>
      <w:tr w:rsidR="00D242D1">
        <w:trPr>
          <w:trHeight w:val="205"/>
        </w:trPr>
        <w:tc>
          <w:tcPr>
            <w:tcW w:w="45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6" w:lineRule="exact"/>
              <w:ind w:left="15" w:right="1"/>
              <w:rPr>
                <w:sz w:val="18"/>
              </w:rPr>
            </w:pPr>
            <w:r>
              <w:rPr>
                <w:spacing w:val="-2"/>
                <w:sz w:val="18"/>
              </w:rPr>
              <w:t>КСВа-0,63Гн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2003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105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8"/>
        </w:trPr>
        <w:tc>
          <w:tcPr>
            <w:tcW w:w="45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8" w:lineRule="exact"/>
              <w:ind w:left="15" w:right="1"/>
              <w:rPr>
                <w:sz w:val="18"/>
              </w:rPr>
            </w:pPr>
            <w:r>
              <w:rPr>
                <w:spacing w:val="-2"/>
                <w:sz w:val="18"/>
              </w:rPr>
              <w:t>КСВа-0,63Гн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2003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8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105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5"/>
        </w:trPr>
        <w:tc>
          <w:tcPr>
            <w:tcW w:w="458" w:type="dxa"/>
            <w:vMerge w:val="restart"/>
          </w:tcPr>
          <w:p w:rsidR="00D242D1" w:rsidRDefault="00D242D1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41" w:type="dxa"/>
            <w:vMerge w:val="restart"/>
          </w:tcPr>
          <w:p w:rsidR="00D242D1" w:rsidRDefault="009E564A">
            <w:pPr>
              <w:pStyle w:val="TableParagraph"/>
              <w:spacing w:before="112"/>
              <w:ind w:left="28" w:right="75"/>
              <w:jc w:val="left"/>
              <w:rPr>
                <w:sz w:val="18"/>
              </w:rPr>
            </w:pPr>
            <w:r>
              <w:rPr>
                <w:sz w:val="18"/>
              </w:rPr>
              <w:t>Котельная №2 п.</w:t>
            </w:r>
            <w:r>
              <w:rPr>
                <w:spacing w:val="-2"/>
                <w:sz w:val="18"/>
              </w:rPr>
              <w:t xml:space="preserve"> Бегичевский</w:t>
            </w:r>
          </w:p>
        </w:tc>
        <w:tc>
          <w:tcPr>
            <w:tcW w:w="1408" w:type="dxa"/>
            <w:vMerge w:val="restart"/>
          </w:tcPr>
          <w:p w:rsidR="00D242D1" w:rsidRDefault="009E564A">
            <w:pPr>
              <w:pStyle w:val="TableParagraph"/>
              <w:spacing w:before="9"/>
              <w:ind w:left="27" w:right="162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Бегичевский, </w:t>
            </w:r>
            <w:r>
              <w:rPr>
                <w:spacing w:val="-2"/>
                <w:sz w:val="18"/>
              </w:rPr>
              <w:t>ул.Пушкинская</w:t>
            </w:r>
          </w:p>
          <w:p w:rsidR="00D242D1" w:rsidRDefault="009E564A">
            <w:pPr>
              <w:pStyle w:val="TableParagraph"/>
              <w:spacing w:before="1" w:line="19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д.№2а</w:t>
            </w: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6" w:lineRule="exact"/>
              <w:ind w:left="15" w:right="3"/>
              <w:rPr>
                <w:sz w:val="18"/>
              </w:rPr>
            </w:pPr>
            <w:r>
              <w:rPr>
                <w:spacing w:val="-2"/>
                <w:sz w:val="18"/>
              </w:rPr>
              <w:t>КСВаУ-0,63Гн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2013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0,55</w:t>
            </w:r>
          </w:p>
        </w:tc>
        <w:tc>
          <w:tcPr>
            <w:tcW w:w="1054" w:type="dxa"/>
            <w:vMerge w:val="restart"/>
          </w:tcPr>
          <w:p w:rsidR="00D242D1" w:rsidRDefault="00D242D1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1,65</w:t>
            </w:r>
          </w:p>
        </w:tc>
        <w:tc>
          <w:tcPr>
            <w:tcW w:w="1052" w:type="dxa"/>
            <w:vMerge w:val="restart"/>
          </w:tcPr>
          <w:p w:rsidR="00D242D1" w:rsidRDefault="00D242D1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</w:tr>
      <w:tr w:rsidR="00D242D1">
        <w:trPr>
          <w:trHeight w:val="208"/>
        </w:trPr>
        <w:tc>
          <w:tcPr>
            <w:tcW w:w="45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8" w:lineRule="exact"/>
              <w:ind w:left="15" w:right="3"/>
              <w:rPr>
                <w:sz w:val="18"/>
              </w:rPr>
            </w:pPr>
            <w:r>
              <w:rPr>
                <w:spacing w:val="-2"/>
                <w:sz w:val="18"/>
              </w:rPr>
              <w:t>КСВаУ-0,63Гн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2004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8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0,55</w:t>
            </w:r>
          </w:p>
        </w:tc>
        <w:tc>
          <w:tcPr>
            <w:tcW w:w="105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5"/>
        </w:trPr>
        <w:tc>
          <w:tcPr>
            <w:tcW w:w="45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6" w:lineRule="exact"/>
              <w:ind w:left="15" w:right="3"/>
              <w:rPr>
                <w:sz w:val="18"/>
              </w:rPr>
            </w:pPr>
            <w:r>
              <w:rPr>
                <w:spacing w:val="-2"/>
                <w:sz w:val="18"/>
              </w:rPr>
              <w:t>КСВаУ-0,63Гн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2004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0,55</w:t>
            </w:r>
          </w:p>
        </w:tc>
        <w:tc>
          <w:tcPr>
            <w:tcW w:w="105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5"/>
        </w:trPr>
        <w:tc>
          <w:tcPr>
            <w:tcW w:w="458" w:type="dxa"/>
            <w:vMerge w:val="restart"/>
          </w:tcPr>
          <w:p w:rsidR="00D242D1" w:rsidRDefault="00D242D1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341" w:type="dxa"/>
            <w:vMerge w:val="restart"/>
          </w:tcPr>
          <w:p w:rsidR="00D242D1" w:rsidRDefault="009E564A">
            <w:pPr>
              <w:pStyle w:val="TableParagraph"/>
              <w:spacing w:before="112"/>
              <w:ind w:left="28" w:right="188"/>
              <w:jc w:val="left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№7 д. Упертовка</w:t>
            </w:r>
          </w:p>
        </w:tc>
        <w:tc>
          <w:tcPr>
            <w:tcW w:w="1408" w:type="dxa"/>
            <w:vMerge w:val="restart"/>
          </w:tcPr>
          <w:p w:rsidR="00D242D1" w:rsidRDefault="009E564A">
            <w:pPr>
              <w:pStyle w:val="TableParagraph"/>
              <w:spacing w:before="112"/>
              <w:ind w:left="27" w:right="104"/>
              <w:jc w:val="left"/>
              <w:rPr>
                <w:sz w:val="18"/>
              </w:rPr>
            </w:pPr>
            <w:r>
              <w:rPr>
                <w:sz w:val="18"/>
              </w:rPr>
              <w:t>д. Упертовка, ул.Липки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д.№5б</w:t>
            </w: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6" w:lineRule="exact"/>
              <w:ind w:left="15" w:right="5"/>
              <w:rPr>
                <w:sz w:val="18"/>
              </w:rPr>
            </w:pPr>
            <w:r>
              <w:rPr>
                <w:spacing w:val="-2"/>
                <w:sz w:val="18"/>
              </w:rPr>
              <w:t>«Факел-</w:t>
            </w:r>
            <w:r>
              <w:rPr>
                <w:spacing w:val="-5"/>
                <w:sz w:val="18"/>
              </w:rPr>
              <w:t>Г»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2013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0,86</w:t>
            </w:r>
          </w:p>
        </w:tc>
        <w:tc>
          <w:tcPr>
            <w:tcW w:w="1054" w:type="dxa"/>
            <w:vMerge w:val="restart"/>
          </w:tcPr>
          <w:p w:rsidR="00D242D1" w:rsidRDefault="00D242D1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2,58</w:t>
            </w:r>
          </w:p>
        </w:tc>
        <w:tc>
          <w:tcPr>
            <w:tcW w:w="1052" w:type="dxa"/>
            <w:vMerge w:val="restart"/>
          </w:tcPr>
          <w:p w:rsidR="00D242D1" w:rsidRDefault="00D242D1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</w:tr>
      <w:tr w:rsidR="00D242D1">
        <w:trPr>
          <w:trHeight w:val="208"/>
        </w:trPr>
        <w:tc>
          <w:tcPr>
            <w:tcW w:w="45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8" w:lineRule="exact"/>
              <w:ind w:left="15" w:right="5"/>
              <w:rPr>
                <w:sz w:val="18"/>
              </w:rPr>
            </w:pPr>
            <w:r>
              <w:rPr>
                <w:spacing w:val="-2"/>
                <w:sz w:val="18"/>
              </w:rPr>
              <w:t>«Факел-</w:t>
            </w:r>
            <w:r>
              <w:rPr>
                <w:spacing w:val="-5"/>
                <w:sz w:val="18"/>
              </w:rPr>
              <w:t>Г»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1994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8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0,86</w:t>
            </w:r>
          </w:p>
        </w:tc>
        <w:tc>
          <w:tcPr>
            <w:tcW w:w="105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5"/>
        </w:trPr>
        <w:tc>
          <w:tcPr>
            <w:tcW w:w="45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242D1" w:rsidRDefault="009E564A">
            <w:pPr>
              <w:pStyle w:val="TableParagraph"/>
              <w:spacing w:line="186" w:lineRule="exact"/>
              <w:ind w:left="15" w:right="5"/>
              <w:rPr>
                <w:sz w:val="18"/>
              </w:rPr>
            </w:pPr>
            <w:r>
              <w:rPr>
                <w:spacing w:val="-2"/>
                <w:sz w:val="18"/>
              </w:rPr>
              <w:t>«Факел-</w:t>
            </w:r>
            <w:r>
              <w:rPr>
                <w:spacing w:val="-5"/>
                <w:sz w:val="18"/>
              </w:rPr>
              <w:t>Г»</w:t>
            </w:r>
          </w:p>
        </w:tc>
        <w:tc>
          <w:tcPr>
            <w:tcW w:w="736" w:type="dxa"/>
          </w:tcPr>
          <w:p w:rsidR="00D242D1" w:rsidRDefault="009E564A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8" w:type="dxa"/>
          </w:tcPr>
          <w:p w:rsidR="00D242D1" w:rsidRDefault="009E564A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1994</w:t>
            </w:r>
          </w:p>
        </w:tc>
        <w:tc>
          <w:tcPr>
            <w:tcW w:w="1032" w:type="dxa"/>
          </w:tcPr>
          <w:p w:rsidR="00D242D1" w:rsidRDefault="009E564A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>
              <w:rPr>
                <w:spacing w:val="-4"/>
                <w:sz w:val="18"/>
              </w:rPr>
              <w:t>0,86</w:t>
            </w:r>
          </w:p>
        </w:tc>
        <w:tc>
          <w:tcPr>
            <w:tcW w:w="105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</w:tbl>
    <w:p w:rsidR="00D242D1" w:rsidRDefault="009E564A">
      <w:pPr>
        <w:pStyle w:val="a3"/>
        <w:spacing w:before="5"/>
        <w:ind w:left="426" w:right="557"/>
      </w:pPr>
      <w:r>
        <w:t>*</w:t>
      </w:r>
      <w:r>
        <w:rPr>
          <w:spacing w:val="-12"/>
        </w:rPr>
        <w:t xml:space="preserve"> </w:t>
      </w:r>
      <w:r>
        <w:t>Удельный</w:t>
      </w:r>
      <w:r>
        <w:rPr>
          <w:spacing w:val="-11"/>
        </w:rPr>
        <w:t xml:space="preserve"> </w:t>
      </w:r>
      <w:r>
        <w:t>расход</w:t>
      </w:r>
      <w:r>
        <w:rPr>
          <w:spacing w:val="-11"/>
        </w:rPr>
        <w:t xml:space="preserve"> </w:t>
      </w:r>
      <w:r>
        <w:t>условного</w:t>
      </w:r>
      <w:r>
        <w:rPr>
          <w:spacing w:val="-12"/>
        </w:rPr>
        <w:t xml:space="preserve"> </w:t>
      </w:r>
      <w:r>
        <w:t>топлива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котельной,</w:t>
      </w:r>
      <w:r>
        <w:rPr>
          <w:spacing w:val="-14"/>
        </w:rPr>
        <w:t xml:space="preserve"> </w:t>
      </w:r>
      <w:r>
        <w:t>кг</w:t>
      </w:r>
      <w:r>
        <w:rPr>
          <w:spacing w:val="-14"/>
        </w:rPr>
        <w:t xml:space="preserve"> </w:t>
      </w:r>
      <w:r>
        <w:t>у.т./Гкал,</w:t>
      </w:r>
      <w:r>
        <w:rPr>
          <w:spacing w:val="-12"/>
        </w:rPr>
        <w:t xml:space="preserve"> </w:t>
      </w:r>
      <w:r>
        <w:t>определен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отношение фактического потребления топлива к расчетному теплопотреблению, соответственно полученные значения УРУТ не отражают фактические показатели работы котельной.</w:t>
      </w:r>
    </w:p>
    <w:p w:rsidR="00D242D1" w:rsidRDefault="00D242D1">
      <w:pPr>
        <w:pStyle w:val="a3"/>
        <w:spacing w:before="161"/>
        <w:jc w:val="left"/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967"/>
        </w:tabs>
        <w:spacing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теплоф</w:t>
      </w:r>
      <w:r>
        <w:rPr>
          <w:i/>
          <w:sz w:val="24"/>
        </w:rPr>
        <w:t>икационного</w:t>
      </w:r>
      <w:r>
        <w:rPr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теплофикационной</w:t>
      </w:r>
      <w:r>
        <w:rPr>
          <w:sz w:val="24"/>
        </w:rPr>
        <w:t xml:space="preserve"> </w:t>
      </w:r>
      <w:r>
        <w:rPr>
          <w:i/>
          <w:sz w:val="24"/>
        </w:rPr>
        <w:t>установки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Установленную мощность источника включает в себя: сумму установленной тепловой мощности оборудования. Параметры установленной тепловой мощности оборудования представлены в таблице 3.</w:t>
      </w:r>
    </w:p>
    <w:p w:rsidR="00D242D1" w:rsidRDefault="009E564A">
      <w:pPr>
        <w:pStyle w:val="3"/>
        <w:ind w:left="897" w:right="707" w:hanging="324"/>
      </w:pPr>
      <w:r>
        <w:t>Таблица</w:t>
      </w:r>
      <w:r>
        <w:rPr>
          <w:b w:val="0"/>
          <w:spacing w:val="-5"/>
        </w:rPr>
        <w:t xml:space="preserve"> </w:t>
      </w:r>
      <w:r>
        <w:t>3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Установленная</w:t>
      </w:r>
      <w:r>
        <w:rPr>
          <w:b w:val="0"/>
          <w:spacing w:val="-6"/>
        </w:rPr>
        <w:t xml:space="preserve"> </w:t>
      </w:r>
      <w:r>
        <w:t>тепловая</w:t>
      </w:r>
      <w:r>
        <w:rPr>
          <w:b w:val="0"/>
          <w:spacing w:val="-6"/>
        </w:rPr>
        <w:t xml:space="preserve"> </w:t>
      </w:r>
      <w:r>
        <w:t>мощность,</w:t>
      </w:r>
      <w:r>
        <w:rPr>
          <w:b w:val="0"/>
          <w:spacing w:val="-5"/>
        </w:rPr>
        <w:t xml:space="preserve"> </w:t>
      </w:r>
      <w:r>
        <w:t>ограничения</w:t>
      </w:r>
      <w:r>
        <w:rPr>
          <w:b w:val="0"/>
          <w:spacing w:val="-6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мощности,</w:t>
      </w:r>
      <w:r>
        <w:rPr>
          <w:b w:val="0"/>
        </w:rPr>
        <w:t xml:space="preserve"> </w:t>
      </w:r>
      <w:r>
        <w:t>располагаемая</w:t>
      </w:r>
      <w:r>
        <w:rPr>
          <w:b w:val="0"/>
        </w:rPr>
        <w:t xml:space="preserve"> </w:t>
      </w:r>
      <w:r>
        <w:t>тепловая</w:t>
      </w:r>
      <w:r>
        <w:rPr>
          <w:b w:val="0"/>
        </w:rPr>
        <w:t xml:space="preserve"> </w:t>
      </w:r>
      <w:r>
        <w:t>мощность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ЕТО,</w:t>
      </w:r>
      <w:r>
        <w:rPr>
          <w:b w:val="0"/>
        </w:rPr>
        <w:t xml:space="preserve"> </w:t>
      </w:r>
      <w:r>
        <w:t>Гкал/ч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671"/>
        <w:gridCol w:w="1592"/>
        <w:gridCol w:w="1621"/>
        <w:gridCol w:w="1580"/>
        <w:gridCol w:w="1414"/>
        <w:gridCol w:w="1184"/>
      </w:tblGrid>
      <w:tr w:rsidR="00D242D1">
        <w:trPr>
          <w:trHeight w:val="1266"/>
        </w:trPr>
        <w:tc>
          <w:tcPr>
            <w:tcW w:w="514" w:type="dxa"/>
          </w:tcPr>
          <w:p w:rsidR="00D242D1" w:rsidRDefault="00D242D1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95" w:right="86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671" w:type="dxa"/>
          </w:tcPr>
          <w:p w:rsidR="00D242D1" w:rsidRDefault="00D242D1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308" w:hanging="214"/>
              <w:jc w:val="left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592" w:type="dxa"/>
          </w:tcPr>
          <w:p w:rsidR="00D242D1" w:rsidRDefault="009E564A">
            <w:pPr>
              <w:pStyle w:val="TableParagraph"/>
              <w:spacing w:before="125"/>
              <w:ind w:left="6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котлов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установленная</w:t>
            </w:r>
          </w:p>
        </w:tc>
        <w:tc>
          <w:tcPr>
            <w:tcW w:w="1621" w:type="dxa"/>
          </w:tcPr>
          <w:p w:rsidR="00D242D1" w:rsidRDefault="009E564A">
            <w:pPr>
              <w:pStyle w:val="TableParagraph"/>
              <w:spacing w:before="253"/>
              <w:ind w:left="57" w:right="55" w:firstLine="1"/>
              <w:rPr>
                <w:b/>
              </w:rPr>
            </w:pPr>
            <w:r>
              <w:rPr>
                <w:b/>
                <w:spacing w:val="-2"/>
              </w:rPr>
              <w:t>Ограничения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установленной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мощности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5"/>
              <w:ind w:left="42" w:right="38" w:hanging="5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</w:t>
            </w:r>
            <w:r>
              <w:rPr>
                <w:b/>
                <w:spacing w:val="-2"/>
              </w:rPr>
              <w:t>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котлов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располагаемая</w:t>
            </w:r>
          </w:p>
        </w:tc>
        <w:tc>
          <w:tcPr>
            <w:tcW w:w="1414" w:type="dxa"/>
          </w:tcPr>
          <w:p w:rsidR="00D242D1" w:rsidRDefault="009E564A">
            <w:pPr>
              <w:pStyle w:val="TableParagraph"/>
              <w:spacing w:before="1"/>
              <w:ind w:left="48" w:right="45" w:hanging="3"/>
              <w:rPr>
                <w:b/>
              </w:rPr>
            </w:pPr>
            <w:r>
              <w:rPr>
                <w:b/>
                <w:spacing w:val="-2"/>
              </w:rPr>
              <w:t>Затраты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мощности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t xml:space="preserve"> </w:t>
            </w:r>
            <w:r>
              <w:rPr>
                <w:b/>
                <w:spacing w:val="-2"/>
              </w:rPr>
              <w:t>собственные</w:t>
            </w:r>
          </w:p>
          <w:p w:rsidR="00D242D1" w:rsidRDefault="009E564A">
            <w:pPr>
              <w:pStyle w:val="TableParagraph"/>
              <w:spacing w:line="234" w:lineRule="exact"/>
              <w:ind w:left="3"/>
              <w:rPr>
                <w:b/>
              </w:rPr>
            </w:pPr>
            <w:r>
              <w:rPr>
                <w:b/>
                <w:spacing w:val="-2"/>
              </w:rPr>
              <w:t>нужды</w:t>
            </w:r>
          </w:p>
        </w:tc>
        <w:tc>
          <w:tcPr>
            <w:tcW w:w="1184" w:type="dxa"/>
          </w:tcPr>
          <w:p w:rsidR="00D242D1" w:rsidRDefault="009E564A">
            <w:pPr>
              <w:pStyle w:val="TableParagraph"/>
              <w:spacing w:before="125"/>
              <w:ind w:left="60" w:right="62" w:firstLine="1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нетто</w:t>
            </w:r>
          </w:p>
        </w:tc>
      </w:tr>
      <w:tr w:rsidR="00D242D1">
        <w:trPr>
          <w:trHeight w:val="505"/>
        </w:trPr>
        <w:tc>
          <w:tcPr>
            <w:tcW w:w="514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1671" w:type="dxa"/>
          </w:tcPr>
          <w:p w:rsidR="00D242D1" w:rsidRDefault="009E564A">
            <w:pPr>
              <w:pStyle w:val="TableParagraph"/>
              <w:spacing w:line="252" w:lineRule="exact"/>
              <w:ind w:left="2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№1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Бегичевский</w:t>
            </w:r>
          </w:p>
        </w:tc>
        <w:tc>
          <w:tcPr>
            <w:tcW w:w="1592" w:type="dxa"/>
          </w:tcPr>
          <w:p w:rsidR="00D242D1" w:rsidRDefault="009E564A">
            <w:pPr>
              <w:pStyle w:val="TableParagraph"/>
              <w:spacing w:before="123"/>
              <w:ind w:left="6"/>
            </w:pPr>
            <w:r>
              <w:rPr>
                <w:spacing w:val="-2"/>
              </w:rPr>
              <w:t>1,620</w:t>
            </w:r>
          </w:p>
        </w:tc>
        <w:tc>
          <w:tcPr>
            <w:tcW w:w="1621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2"/>
              </w:rPr>
              <w:t>0,370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3"/>
              <w:ind w:left="4" w:right="4"/>
            </w:pPr>
            <w:r>
              <w:rPr>
                <w:spacing w:val="-2"/>
              </w:rPr>
              <w:t>1,250</w:t>
            </w:r>
          </w:p>
        </w:tc>
        <w:tc>
          <w:tcPr>
            <w:tcW w:w="1414" w:type="dxa"/>
          </w:tcPr>
          <w:p w:rsidR="00D242D1" w:rsidRDefault="009E564A">
            <w:pPr>
              <w:pStyle w:val="TableParagraph"/>
              <w:spacing w:before="123"/>
              <w:ind w:left="3" w:right="2"/>
            </w:pPr>
            <w:r>
              <w:rPr>
                <w:spacing w:val="-2"/>
              </w:rPr>
              <w:t>0,010</w:t>
            </w:r>
          </w:p>
        </w:tc>
        <w:tc>
          <w:tcPr>
            <w:tcW w:w="1184" w:type="dxa"/>
          </w:tcPr>
          <w:p w:rsidR="00D242D1" w:rsidRDefault="009E564A">
            <w:pPr>
              <w:pStyle w:val="TableParagraph"/>
              <w:spacing w:before="123"/>
            </w:pPr>
            <w:r>
              <w:rPr>
                <w:spacing w:val="-4"/>
              </w:rPr>
              <w:t>1,24</w:t>
            </w:r>
          </w:p>
        </w:tc>
      </w:tr>
      <w:tr w:rsidR="00D242D1">
        <w:trPr>
          <w:trHeight w:val="505"/>
        </w:trPr>
        <w:tc>
          <w:tcPr>
            <w:tcW w:w="514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1671" w:type="dxa"/>
          </w:tcPr>
          <w:p w:rsidR="00D242D1" w:rsidRDefault="009E564A">
            <w:pPr>
              <w:pStyle w:val="TableParagraph"/>
              <w:spacing w:line="252" w:lineRule="exact"/>
              <w:ind w:left="2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№2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Бегичевский</w:t>
            </w:r>
          </w:p>
        </w:tc>
        <w:tc>
          <w:tcPr>
            <w:tcW w:w="1592" w:type="dxa"/>
          </w:tcPr>
          <w:p w:rsidR="00D242D1" w:rsidRDefault="009E564A">
            <w:pPr>
              <w:pStyle w:val="TableParagraph"/>
              <w:spacing w:before="123"/>
              <w:ind w:left="6"/>
            </w:pPr>
            <w:r>
              <w:rPr>
                <w:spacing w:val="-2"/>
              </w:rPr>
              <w:t>1,650</w:t>
            </w:r>
          </w:p>
        </w:tc>
        <w:tc>
          <w:tcPr>
            <w:tcW w:w="1621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2"/>
              </w:rPr>
              <w:t>0,390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3"/>
              <w:ind w:left="4" w:right="4"/>
            </w:pPr>
            <w:r>
              <w:rPr>
                <w:spacing w:val="-2"/>
              </w:rPr>
              <w:t>1,260</w:t>
            </w:r>
          </w:p>
        </w:tc>
        <w:tc>
          <w:tcPr>
            <w:tcW w:w="1414" w:type="dxa"/>
          </w:tcPr>
          <w:p w:rsidR="00D242D1" w:rsidRDefault="009E564A">
            <w:pPr>
              <w:pStyle w:val="TableParagraph"/>
              <w:spacing w:before="123"/>
              <w:ind w:left="3" w:right="2"/>
            </w:pPr>
            <w:r>
              <w:rPr>
                <w:spacing w:val="-2"/>
              </w:rPr>
              <w:t>0,0058</w:t>
            </w:r>
          </w:p>
        </w:tc>
        <w:tc>
          <w:tcPr>
            <w:tcW w:w="1184" w:type="dxa"/>
          </w:tcPr>
          <w:p w:rsidR="00D242D1" w:rsidRDefault="009E564A">
            <w:pPr>
              <w:pStyle w:val="TableParagraph"/>
              <w:spacing w:before="123"/>
            </w:pPr>
            <w:r>
              <w:rPr>
                <w:spacing w:val="-2"/>
              </w:rPr>
              <w:t>1,254</w:t>
            </w:r>
          </w:p>
        </w:tc>
      </w:tr>
      <w:tr w:rsidR="00D242D1">
        <w:trPr>
          <w:trHeight w:val="503"/>
        </w:trPr>
        <w:tc>
          <w:tcPr>
            <w:tcW w:w="514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1671" w:type="dxa"/>
          </w:tcPr>
          <w:p w:rsidR="00D242D1" w:rsidRDefault="009E564A">
            <w:pPr>
              <w:pStyle w:val="TableParagraph"/>
              <w:spacing w:line="252" w:lineRule="exact"/>
              <w:ind w:left="2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№7</w:t>
            </w:r>
            <w:r>
              <w:rPr>
                <w:spacing w:val="-14"/>
              </w:rPr>
              <w:t xml:space="preserve"> </w:t>
            </w:r>
            <w:r>
              <w:t xml:space="preserve">д.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592" w:type="dxa"/>
          </w:tcPr>
          <w:p w:rsidR="00D242D1" w:rsidRDefault="009E564A">
            <w:pPr>
              <w:pStyle w:val="TableParagraph"/>
              <w:spacing w:before="123"/>
              <w:ind w:left="6"/>
            </w:pPr>
            <w:r>
              <w:rPr>
                <w:spacing w:val="-2"/>
              </w:rPr>
              <w:t>2,580</w:t>
            </w:r>
          </w:p>
        </w:tc>
        <w:tc>
          <w:tcPr>
            <w:tcW w:w="1621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2"/>
              </w:rPr>
              <w:t>0,970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3"/>
              <w:ind w:left="4" w:right="4"/>
            </w:pPr>
            <w:r>
              <w:rPr>
                <w:spacing w:val="-2"/>
              </w:rPr>
              <w:t>1,610</w:t>
            </w:r>
          </w:p>
        </w:tc>
        <w:tc>
          <w:tcPr>
            <w:tcW w:w="1414" w:type="dxa"/>
          </w:tcPr>
          <w:p w:rsidR="00D242D1" w:rsidRDefault="009E564A">
            <w:pPr>
              <w:pStyle w:val="TableParagraph"/>
              <w:spacing w:before="123"/>
              <w:ind w:left="3" w:right="2"/>
            </w:pPr>
            <w:r>
              <w:rPr>
                <w:spacing w:val="-2"/>
              </w:rPr>
              <w:t>0,0132</w:t>
            </w:r>
          </w:p>
        </w:tc>
        <w:tc>
          <w:tcPr>
            <w:tcW w:w="1184" w:type="dxa"/>
          </w:tcPr>
          <w:p w:rsidR="00D242D1" w:rsidRDefault="009E564A">
            <w:pPr>
              <w:pStyle w:val="TableParagraph"/>
              <w:spacing w:before="123"/>
            </w:pPr>
            <w:r>
              <w:rPr>
                <w:spacing w:val="-2"/>
              </w:rPr>
              <w:t>1,597</w:t>
            </w:r>
          </w:p>
        </w:tc>
      </w:tr>
      <w:tr w:rsidR="00D242D1">
        <w:trPr>
          <w:trHeight w:val="760"/>
        </w:trPr>
        <w:tc>
          <w:tcPr>
            <w:tcW w:w="2185" w:type="dxa"/>
            <w:gridSpan w:val="2"/>
          </w:tcPr>
          <w:p w:rsidR="00D242D1" w:rsidRDefault="009E564A">
            <w:pPr>
              <w:pStyle w:val="TableParagraph"/>
              <w:spacing w:line="252" w:lineRule="exact"/>
              <w:ind w:left="4" w:right="1"/>
            </w:pPr>
            <w:r>
              <w:t xml:space="preserve">Всего по </w:t>
            </w:r>
            <w:r>
              <w:rPr>
                <w:spacing w:val="-2"/>
              </w:rPr>
              <w:t>муниципальному образованию</w:t>
            </w:r>
          </w:p>
        </w:tc>
        <w:tc>
          <w:tcPr>
            <w:tcW w:w="1592" w:type="dxa"/>
          </w:tcPr>
          <w:p w:rsidR="00D242D1" w:rsidRDefault="009E564A">
            <w:pPr>
              <w:pStyle w:val="TableParagraph"/>
              <w:spacing w:before="252"/>
              <w:ind w:left="6"/>
            </w:pPr>
            <w:r>
              <w:rPr>
                <w:spacing w:val="-2"/>
              </w:rPr>
              <w:t>5,850</w:t>
            </w:r>
          </w:p>
        </w:tc>
        <w:tc>
          <w:tcPr>
            <w:tcW w:w="1621" w:type="dxa"/>
          </w:tcPr>
          <w:p w:rsidR="00D242D1" w:rsidRDefault="009E564A">
            <w:pPr>
              <w:pStyle w:val="TableParagraph"/>
              <w:spacing w:before="252"/>
              <w:ind w:left="4"/>
            </w:pPr>
            <w:r>
              <w:rPr>
                <w:spacing w:val="-2"/>
              </w:rPr>
              <w:t>1,730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252"/>
              <w:ind w:left="4" w:right="4"/>
            </w:pPr>
            <w:r>
              <w:rPr>
                <w:spacing w:val="-2"/>
              </w:rPr>
              <w:t>4,120</w:t>
            </w:r>
          </w:p>
        </w:tc>
        <w:tc>
          <w:tcPr>
            <w:tcW w:w="1414" w:type="dxa"/>
          </w:tcPr>
          <w:p w:rsidR="00D242D1" w:rsidRDefault="009E564A">
            <w:pPr>
              <w:pStyle w:val="TableParagraph"/>
              <w:spacing w:before="252"/>
              <w:ind w:left="3" w:right="2"/>
            </w:pPr>
            <w:r>
              <w:rPr>
                <w:spacing w:val="-2"/>
              </w:rPr>
              <w:t>0,029</w:t>
            </w:r>
          </w:p>
        </w:tc>
        <w:tc>
          <w:tcPr>
            <w:tcW w:w="1184" w:type="dxa"/>
          </w:tcPr>
          <w:p w:rsidR="00D242D1" w:rsidRDefault="009E564A">
            <w:pPr>
              <w:pStyle w:val="TableParagraph"/>
              <w:spacing w:before="252"/>
            </w:pPr>
            <w:r>
              <w:rPr>
                <w:spacing w:val="-2"/>
              </w:rPr>
              <w:t>4,091</w:t>
            </w:r>
          </w:p>
        </w:tc>
      </w:tr>
    </w:tbl>
    <w:p w:rsidR="00D242D1" w:rsidRDefault="00D242D1">
      <w:pPr>
        <w:pStyle w:val="a3"/>
        <w:spacing w:before="182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965"/>
        </w:tabs>
        <w:ind w:left="965" w:hanging="539"/>
        <w:rPr>
          <w:i/>
          <w:sz w:val="24"/>
        </w:rPr>
      </w:pPr>
      <w:r>
        <w:rPr>
          <w:i/>
          <w:sz w:val="24"/>
        </w:rPr>
        <w:t>Ограничения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4"/>
          <w:sz w:val="24"/>
        </w:rPr>
        <w:t xml:space="preserve"> </w:t>
      </w:r>
      <w:r>
        <w:rPr>
          <w:i/>
          <w:spacing w:val="-2"/>
          <w:sz w:val="24"/>
        </w:rPr>
        <w:t>мощности</w:t>
      </w:r>
    </w:p>
    <w:p w:rsidR="00D242D1" w:rsidRDefault="009E564A">
      <w:pPr>
        <w:pStyle w:val="a3"/>
        <w:spacing w:before="137" w:line="360" w:lineRule="auto"/>
        <w:ind w:left="426" w:right="557" w:firstLine="708"/>
      </w:pPr>
      <w:r>
        <w:t>Сведения об ограничениях тепловой мощности источников тепловой энергии МО Бегичевское представлены в таблице 3.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972"/>
        </w:tabs>
        <w:spacing w:before="74" w:line="360" w:lineRule="auto"/>
        <w:ind w:left="426" w:right="557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Объем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хозяйственные</w:t>
      </w:r>
      <w:r>
        <w:rPr>
          <w:sz w:val="24"/>
        </w:rPr>
        <w:t xml:space="preserve"> </w:t>
      </w:r>
      <w:r>
        <w:rPr>
          <w:i/>
          <w:sz w:val="24"/>
        </w:rPr>
        <w:t>нужды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sz w:val="24"/>
        </w:rPr>
        <w:t xml:space="preserve"> </w:t>
      </w:r>
      <w:r>
        <w:rPr>
          <w:i/>
          <w:sz w:val="24"/>
        </w:rPr>
        <w:t>ист</w:t>
      </w:r>
      <w:r>
        <w:rPr>
          <w:i/>
          <w:sz w:val="24"/>
        </w:rPr>
        <w:t>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нетто</w:t>
      </w:r>
    </w:p>
    <w:p w:rsidR="00D242D1" w:rsidRDefault="009E564A">
      <w:pPr>
        <w:pStyle w:val="a3"/>
        <w:spacing w:line="360" w:lineRule="auto"/>
        <w:ind w:left="426" w:right="558" w:firstLine="708"/>
      </w:pPr>
      <w:r>
        <w:t>Объемы</w:t>
      </w:r>
      <w:r>
        <w:rPr>
          <w:spacing w:val="-13"/>
        </w:rPr>
        <w:t xml:space="preserve"> </w:t>
      </w:r>
      <w:r>
        <w:t>тепла,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хозяйственные</w:t>
      </w:r>
      <w:r>
        <w:rPr>
          <w:spacing w:val="-14"/>
        </w:rPr>
        <w:t xml:space="preserve"> </w:t>
      </w:r>
      <w:r>
        <w:t>нужды</w:t>
      </w:r>
      <w:r>
        <w:rPr>
          <w:spacing w:val="-13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теплоснабжения за 2023 год, приведены в таблице 4.</w:t>
      </w:r>
    </w:p>
    <w:p w:rsidR="00D242D1" w:rsidRDefault="009E564A">
      <w:pPr>
        <w:pStyle w:val="3"/>
        <w:ind w:left="448" w:right="585" w:firstLine="158"/>
      </w:pPr>
      <w:r>
        <w:t>Таблица</w:t>
      </w:r>
      <w:r>
        <w:rPr>
          <w:b w:val="0"/>
        </w:rPr>
        <w:t xml:space="preserve"> </w:t>
      </w:r>
      <w:r>
        <w:t>4</w:t>
      </w:r>
      <w:r>
        <w:rPr>
          <w:b w:val="0"/>
        </w:rPr>
        <w:t xml:space="preserve"> </w:t>
      </w:r>
      <w:r>
        <w:t>–</w:t>
      </w:r>
      <w:r>
        <w:rPr>
          <w:b w:val="0"/>
        </w:rPr>
        <w:t xml:space="preserve"> </w:t>
      </w:r>
      <w:r>
        <w:t>Выработка,</w:t>
      </w:r>
      <w:r>
        <w:rPr>
          <w:b w:val="0"/>
        </w:rPr>
        <w:t xml:space="preserve"> </w:t>
      </w:r>
      <w:r>
        <w:t>затраты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собственные</w:t>
      </w:r>
      <w:r>
        <w:rPr>
          <w:b w:val="0"/>
        </w:rPr>
        <w:t xml:space="preserve"> </w:t>
      </w:r>
      <w:r>
        <w:t>нужды,</w:t>
      </w:r>
      <w:r>
        <w:rPr>
          <w:b w:val="0"/>
        </w:rPr>
        <w:t xml:space="preserve"> </w:t>
      </w:r>
      <w:r>
        <w:t>отпуск</w:t>
      </w:r>
      <w:r>
        <w:rPr>
          <w:b w:val="0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r>
        <w:t>энергии,</w:t>
      </w:r>
      <w:r>
        <w:rPr>
          <w:b w:val="0"/>
          <w:spacing w:val="-9"/>
        </w:rPr>
        <w:t xml:space="preserve"> </w:t>
      </w:r>
      <w:r>
        <w:t>расход</w:t>
      </w:r>
      <w:r>
        <w:rPr>
          <w:b w:val="0"/>
          <w:spacing w:val="-9"/>
        </w:rPr>
        <w:t xml:space="preserve"> </w:t>
      </w:r>
      <w:r>
        <w:t>условного</w:t>
      </w:r>
      <w:r>
        <w:rPr>
          <w:b w:val="0"/>
          <w:spacing w:val="-9"/>
        </w:rPr>
        <w:t xml:space="preserve"> </w:t>
      </w:r>
      <w:r>
        <w:t>топлива</w:t>
      </w:r>
      <w:r>
        <w:rPr>
          <w:b w:val="0"/>
          <w:spacing w:val="-10"/>
        </w:rPr>
        <w:t xml:space="preserve"> </w:t>
      </w:r>
      <w:r>
        <w:t>по</w:t>
      </w:r>
      <w:r>
        <w:rPr>
          <w:b w:val="0"/>
          <w:spacing w:val="-9"/>
        </w:rPr>
        <w:t xml:space="preserve"> </w:t>
      </w:r>
      <w:r>
        <w:t>котельным</w:t>
      </w:r>
      <w:r>
        <w:rPr>
          <w:b w:val="0"/>
          <w:spacing w:val="-10"/>
        </w:rPr>
        <w:t xml:space="preserve"> </w:t>
      </w:r>
      <w:r>
        <w:t>в</w:t>
      </w:r>
      <w:r>
        <w:rPr>
          <w:b w:val="0"/>
          <w:spacing w:val="-10"/>
        </w:rPr>
        <w:t xml:space="preserve"> </w:t>
      </w:r>
      <w:r>
        <w:t>зоне</w:t>
      </w:r>
      <w:r>
        <w:rPr>
          <w:b w:val="0"/>
          <w:spacing w:val="-10"/>
        </w:rPr>
        <w:t xml:space="preserve"> </w:t>
      </w:r>
      <w:r>
        <w:t>деятельности</w:t>
      </w:r>
      <w:r>
        <w:rPr>
          <w:b w:val="0"/>
          <w:spacing w:val="-8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17"/>
        <w:gridCol w:w="1839"/>
        <w:gridCol w:w="1580"/>
        <w:gridCol w:w="1544"/>
        <w:gridCol w:w="1213"/>
        <w:gridCol w:w="1026"/>
      </w:tblGrid>
      <w:tr w:rsidR="00D242D1">
        <w:trPr>
          <w:trHeight w:val="1518"/>
        </w:trPr>
        <w:tc>
          <w:tcPr>
            <w:tcW w:w="557" w:type="dxa"/>
          </w:tcPr>
          <w:p w:rsidR="00D242D1" w:rsidRDefault="00D242D1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spacing w:before="1"/>
              <w:ind w:left="119" w:right="105" w:firstLine="45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817" w:type="dxa"/>
          </w:tcPr>
          <w:p w:rsidR="00D242D1" w:rsidRDefault="00D242D1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spacing w:before="1"/>
              <w:ind w:left="383" w:hanging="214"/>
              <w:jc w:val="left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839" w:type="dxa"/>
          </w:tcPr>
          <w:p w:rsidR="00D242D1" w:rsidRDefault="009E564A">
            <w:pPr>
              <w:pStyle w:val="TableParagraph"/>
              <w:spacing w:before="250"/>
              <w:ind w:left="30" w:right="22" w:hanging="3"/>
              <w:rPr>
                <w:b/>
              </w:rPr>
            </w:pPr>
            <w:r>
              <w:rPr>
                <w:b/>
                <w:spacing w:val="-2"/>
              </w:rPr>
              <w:t>Выработка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  <w:spacing w:val="-2"/>
              </w:rPr>
              <w:t>котлоагрегатами,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5"/>
              <w:ind w:left="142" w:right="135" w:hanging="5"/>
              <w:rPr>
                <w:b/>
              </w:rPr>
            </w:pPr>
            <w:r>
              <w:rPr>
                <w:b/>
                <w:spacing w:val="-2"/>
              </w:rPr>
              <w:t>Затраты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на</w:t>
            </w:r>
            <w:r>
              <w:t xml:space="preserve"> </w:t>
            </w:r>
            <w:r>
              <w:rPr>
                <w:b/>
                <w:spacing w:val="-2"/>
              </w:rPr>
              <w:t>собственные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нужды,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  <w:tc>
          <w:tcPr>
            <w:tcW w:w="1544" w:type="dxa"/>
          </w:tcPr>
          <w:p w:rsidR="00D242D1" w:rsidRDefault="009E564A">
            <w:pPr>
              <w:pStyle w:val="TableParagraph"/>
              <w:ind w:left="127" w:right="126" w:firstLine="3"/>
              <w:rPr>
                <w:b/>
              </w:rPr>
            </w:pPr>
            <w:r>
              <w:rPr>
                <w:b/>
                <w:spacing w:val="-2"/>
              </w:rPr>
              <w:t>Отпуск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с</w:t>
            </w:r>
            <w:r>
              <w:t xml:space="preserve"> </w:t>
            </w:r>
            <w:r>
              <w:rPr>
                <w:b/>
                <w:spacing w:val="-2"/>
              </w:rPr>
              <w:t>коллекторов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котельной,</w:t>
            </w:r>
          </w:p>
          <w:p w:rsidR="00D242D1" w:rsidRDefault="009E564A">
            <w:pPr>
              <w:pStyle w:val="TableParagraph"/>
              <w:spacing w:line="235" w:lineRule="exact"/>
              <w:ind w:left="5" w:right="1"/>
              <w:rPr>
                <w:b/>
              </w:rPr>
            </w:pPr>
            <w:r>
              <w:rPr>
                <w:b/>
                <w:spacing w:val="-4"/>
              </w:rPr>
              <w:t>Гкал</w:t>
            </w:r>
          </w:p>
        </w:tc>
        <w:tc>
          <w:tcPr>
            <w:tcW w:w="1213" w:type="dxa"/>
          </w:tcPr>
          <w:p w:rsidR="00D242D1" w:rsidRDefault="00D242D1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spacing w:before="1"/>
              <w:ind w:left="189" w:right="186" w:firstLine="218"/>
              <w:jc w:val="left"/>
              <w:rPr>
                <w:b/>
              </w:rPr>
            </w:pPr>
            <w:r>
              <w:rPr>
                <w:b/>
                <w:spacing w:val="-4"/>
              </w:rPr>
              <w:t>Вид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2"/>
              </w:rPr>
              <w:t>топлива</w:t>
            </w:r>
          </w:p>
        </w:tc>
        <w:tc>
          <w:tcPr>
            <w:tcW w:w="1026" w:type="dxa"/>
          </w:tcPr>
          <w:p w:rsidR="00D242D1" w:rsidRDefault="00D242D1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65" w:right="67" w:firstLine="1"/>
              <w:rPr>
                <w:b/>
              </w:rPr>
            </w:pPr>
            <w:r>
              <w:rPr>
                <w:b/>
                <w:spacing w:val="-2"/>
              </w:rP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топлива,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т.у.т</w:t>
            </w:r>
          </w:p>
        </w:tc>
      </w:tr>
      <w:tr w:rsidR="00D242D1">
        <w:trPr>
          <w:trHeight w:val="505"/>
        </w:trPr>
        <w:tc>
          <w:tcPr>
            <w:tcW w:w="557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1817" w:type="dxa"/>
          </w:tcPr>
          <w:p w:rsidR="00D242D1" w:rsidRDefault="009E564A">
            <w:pPr>
              <w:pStyle w:val="TableParagraph"/>
              <w:spacing w:line="252" w:lineRule="exact"/>
              <w:ind w:left="2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№1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Бегичевский</w:t>
            </w:r>
          </w:p>
        </w:tc>
        <w:tc>
          <w:tcPr>
            <w:tcW w:w="1839" w:type="dxa"/>
          </w:tcPr>
          <w:p w:rsidR="00D242D1" w:rsidRDefault="009E564A">
            <w:pPr>
              <w:pStyle w:val="TableParagraph"/>
              <w:spacing w:before="123"/>
              <w:ind w:left="8"/>
            </w:pPr>
            <w:r>
              <w:t xml:space="preserve">1 </w:t>
            </w:r>
            <w:r>
              <w:rPr>
                <w:spacing w:val="-2"/>
              </w:rPr>
              <w:t>136,6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5"/>
              </w:rPr>
              <w:t>0,1</w:t>
            </w:r>
          </w:p>
        </w:tc>
        <w:tc>
          <w:tcPr>
            <w:tcW w:w="1544" w:type="dxa"/>
          </w:tcPr>
          <w:p w:rsidR="00D242D1" w:rsidRDefault="009E564A">
            <w:pPr>
              <w:pStyle w:val="TableParagraph"/>
              <w:spacing w:before="123"/>
              <w:ind w:left="5" w:right="3"/>
            </w:pPr>
            <w:r>
              <w:t xml:space="preserve">1 </w:t>
            </w:r>
            <w:r>
              <w:rPr>
                <w:spacing w:val="-2"/>
              </w:rPr>
              <w:t>136,5</w:t>
            </w:r>
          </w:p>
        </w:tc>
        <w:tc>
          <w:tcPr>
            <w:tcW w:w="1213" w:type="dxa"/>
          </w:tcPr>
          <w:p w:rsidR="00D242D1" w:rsidRDefault="009E564A">
            <w:pPr>
              <w:pStyle w:val="TableParagraph"/>
              <w:spacing w:before="123"/>
            </w:pPr>
            <w:r>
              <w:rPr>
                <w:spacing w:val="-5"/>
              </w:rPr>
              <w:t>газ</w:t>
            </w:r>
          </w:p>
        </w:tc>
        <w:tc>
          <w:tcPr>
            <w:tcW w:w="1026" w:type="dxa"/>
          </w:tcPr>
          <w:p w:rsidR="00D242D1" w:rsidRDefault="009E564A">
            <w:pPr>
              <w:pStyle w:val="TableParagraph"/>
              <w:spacing w:before="123"/>
              <w:ind w:right="1"/>
            </w:pPr>
            <w:r>
              <w:rPr>
                <w:spacing w:val="-2"/>
              </w:rPr>
              <w:t>150,4</w:t>
            </w:r>
          </w:p>
        </w:tc>
      </w:tr>
      <w:tr w:rsidR="00D242D1">
        <w:trPr>
          <w:trHeight w:val="503"/>
        </w:trPr>
        <w:tc>
          <w:tcPr>
            <w:tcW w:w="557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1817" w:type="dxa"/>
          </w:tcPr>
          <w:p w:rsidR="00D242D1" w:rsidRDefault="009E564A">
            <w:pPr>
              <w:pStyle w:val="TableParagraph"/>
              <w:spacing w:line="252" w:lineRule="exact"/>
              <w:ind w:left="2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№2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Бегичевский</w:t>
            </w:r>
          </w:p>
        </w:tc>
        <w:tc>
          <w:tcPr>
            <w:tcW w:w="1839" w:type="dxa"/>
          </w:tcPr>
          <w:p w:rsidR="00D242D1" w:rsidRDefault="009E564A">
            <w:pPr>
              <w:pStyle w:val="TableParagraph"/>
              <w:spacing w:before="123"/>
              <w:ind w:left="8" w:right="3"/>
            </w:pPr>
            <w:r>
              <w:rPr>
                <w:spacing w:val="-2"/>
              </w:rPr>
              <w:t>870,5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3"/>
              <w:ind w:left="4"/>
            </w:pPr>
            <w:r>
              <w:rPr>
                <w:spacing w:val="-5"/>
              </w:rPr>
              <w:t>8,3</w:t>
            </w:r>
          </w:p>
        </w:tc>
        <w:tc>
          <w:tcPr>
            <w:tcW w:w="1544" w:type="dxa"/>
          </w:tcPr>
          <w:p w:rsidR="00D242D1" w:rsidRDefault="009E564A">
            <w:pPr>
              <w:pStyle w:val="TableParagraph"/>
              <w:spacing w:before="123"/>
              <w:ind w:left="5"/>
            </w:pPr>
            <w:r>
              <w:rPr>
                <w:spacing w:val="-2"/>
              </w:rPr>
              <w:t>862,2</w:t>
            </w:r>
          </w:p>
        </w:tc>
        <w:tc>
          <w:tcPr>
            <w:tcW w:w="1213" w:type="dxa"/>
          </w:tcPr>
          <w:p w:rsidR="00D242D1" w:rsidRDefault="009E564A">
            <w:pPr>
              <w:pStyle w:val="TableParagraph"/>
              <w:spacing w:before="123"/>
            </w:pPr>
            <w:r>
              <w:rPr>
                <w:spacing w:val="-5"/>
              </w:rPr>
              <w:t>газ</w:t>
            </w:r>
          </w:p>
        </w:tc>
        <w:tc>
          <w:tcPr>
            <w:tcW w:w="1026" w:type="dxa"/>
          </w:tcPr>
          <w:p w:rsidR="00D242D1" w:rsidRDefault="009E564A">
            <w:pPr>
              <w:pStyle w:val="TableParagraph"/>
              <w:spacing w:before="123"/>
              <w:ind w:right="1"/>
            </w:pPr>
            <w:r>
              <w:rPr>
                <w:spacing w:val="-2"/>
              </w:rPr>
              <w:t>141,6</w:t>
            </w:r>
          </w:p>
        </w:tc>
      </w:tr>
      <w:tr w:rsidR="00D242D1">
        <w:trPr>
          <w:trHeight w:val="505"/>
        </w:trPr>
        <w:tc>
          <w:tcPr>
            <w:tcW w:w="557" w:type="dxa"/>
          </w:tcPr>
          <w:p w:rsidR="00D242D1" w:rsidRDefault="009E564A">
            <w:pPr>
              <w:pStyle w:val="TableParagraph"/>
              <w:spacing w:before="125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1817" w:type="dxa"/>
          </w:tcPr>
          <w:p w:rsidR="00D242D1" w:rsidRDefault="009E564A">
            <w:pPr>
              <w:pStyle w:val="TableParagraph"/>
              <w:spacing w:line="252" w:lineRule="exact"/>
              <w:ind w:left="2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№7</w:t>
            </w:r>
            <w:r>
              <w:rPr>
                <w:spacing w:val="-14"/>
              </w:rPr>
              <w:t xml:space="preserve"> </w:t>
            </w:r>
            <w:r>
              <w:t xml:space="preserve">д.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839" w:type="dxa"/>
          </w:tcPr>
          <w:p w:rsidR="00D242D1" w:rsidRDefault="009E564A">
            <w:pPr>
              <w:pStyle w:val="TableParagraph"/>
              <w:spacing w:before="125"/>
              <w:ind w:left="8"/>
            </w:pPr>
            <w:r>
              <w:t xml:space="preserve">1 </w:t>
            </w:r>
            <w:r>
              <w:rPr>
                <w:spacing w:val="-2"/>
              </w:rPr>
              <w:t>782,1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125"/>
              <w:ind w:left="4"/>
            </w:pPr>
            <w:r>
              <w:rPr>
                <w:spacing w:val="-4"/>
              </w:rPr>
              <w:t>70,9</w:t>
            </w:r>
          </w:p>
        </w:tc>
        <w:tc>
          <w:tcPr>
            <w:tcW w:w="1544" w:type="dxa"/>
          </w:tcPr>
          <w:p w:rsidR="00D242D1" w:rsidRDefault="009E564A">
            <w:pPr>
              <w:pStyle w:val="TableParagraph"/>
              <w:spacing w:before="125"/>
              <w:ind w:left="5" w:right="3"/>
            </w:pPr>
            <w:r>
              <w:t xml:space="preserve">1 </w:t>
            </w:r>
            <w:r>
              <w:rPr>
                <w:spacing w:val="-2"/>
              </w:rPr>
              <w:t>711,3</w:t>
            </w:r>
          </w:p>
        </w:tc>
        <w:tc>
          <w:tcPr>
            <w:tcW w:w="1213" w:type="dxa"/>
          </w:tcPr>
          <w:p w:rsidR="00D242D1" w:rsidRDefault="009E564A">
            <w:pPr>
              <w:pStyle w:val="TableParagraph"/>
              <w:spacing w:before="125"/>
            </w:pPr>
            <w:r>
              <w:rPr>
                <w:spacing w:val="-5"/>
              </w:rPr>
              <w:t>газ</w:t>
            </w:r>
          </w:p>
        </w:tc>
        <w:tc>
          <w:tcPr>
            <w:tcW w:w="1026" w:type="dxa"/>
          </w:tcPr>
          <w:p w:rsidR="00D242D1" w:rsidRDefault="009E564A">
            <w:pPr>
              <w:pStyle w:val="TableParagraph"/>
              <w:spacing w:before="125"/>
              <w:ind w:right="1"/>
            </w:pPr>
            <w:r>
              <w:rPr>
                <w:spacing w:val="-2"/>
              </w:rPr>
              <w:t>285,4</w:t>
            </w:r>
          </w:p>
        </w:tc>
      </w:tr>
      <w:tr w:rsidR="00D242D1">
        <w:trPr>
          <w:trHeight w:val="760"/>
        </w:trPr>
        <w:tc>
          <w:tcPr>
            <w:tcW w:w="2374" w:type="dxa"/>
            <w:gridSpan w:val="2"/>
          </w:tcPr>
          <w:p w:rsidR="00D242D1" w:rsidRDefault="009E564A">
            <w:pPr>
              <w:pStyle w:val="TableParagraph"/>
              <w:spacing w:line="252" w:lineRule="exact"/>
              <w:ind w:left="371" w:right="365"/>
            </w:pPr>
            <w:r>
              <w:t xml:space="preserve">Всего по </w:t>
            </w:r>
            <w:r>
              <w:rPr>
                <w:spacing w:val="-2"/>
              </w:rPr>
              <w:t>муниципальному образованию</w:t>
            </w:r>
          </w:p>
        </w:tc>
        <w:tc>
          <w:tcPr>
            <w:tcW w:w="1839" w:type="dxa"/>
          </w:tcPr>
          <w:p w:rsidR="00D242D1" w:rsidRDefault="009E564A">
            <w:pPr>
              <w:pStyle w:val="TableParagraph"/>
              <w:spacing w:before="253"/>
              <w:ind w:left="8"/>
            </w:pPr>
            <w:r>
              <w:t xml:space="preserve">3 </w:t>
            </w:r>
            <w:r>
              <w:rPr>
                <w:spacing w:val="-2"/>
              </w:rPr>
              <w:t>789,2</w:t>
            </w:r>
          </w:p>
        </w:tc>
        <w:tc>
          <w:tcPr>
            <w:tcW w:w="1580" w:type="dxa"/>
          </w:tcPr>
          <w:p w:rsidR="00D242D1" w:rsidRDefault="009E564A">
            <w:pPr>
              <w:pStyle w:val="TableParagraph"/>
              <w:spacing w:before="253"/>
              <w:ind w:left="4"/>
            </w:pPr>
            <w:r>
              <w:rPr>
                <w:spacing w:val="-4"/>
              </w:rPr>
              <w:t>79,3</w:t>
            </w:r>
          </w:p>
        </w:tc>
        <w:tc>
          <w:tcPr>
            <w:tcW w:w="1544" w:type="dxa"/>
          </w:tcPr>
          <w:p w:rsidR="00D242D1" w:rsidRDefault="009E564A">
            <w:pPr>
              <w:pStyle w:val="TableParagraph"/>
              <w:spacing w:before="253"/>
              <w:ind w:left="5" w:right="3"/>
            </w:pPr>
            <w:r>
              <w:t xml:space="preserve">3 </w:t>
            </w:r>
            <w:r>
              <w:rPr>
                <w:spacing w:val="-2"/>
              </w:rPr>
              <w:t>710,0</w:t>
            </w:r>
          </w:p>
        </w:tc>
        <w:tc>
          <w:tcPr>
            <w:tcW w:w="1213" w:type="dxa"/>
          </w:tcPr>
          <w:p w:rsidR="00D242D1" w:rsidRDefault="00D242D1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D242D1" w:rsidRDefault="009E564A">
            <w:pPr>
              <w:pStyle w:val="TableParagraph"/>
              <w:spacing w:before="253"/>
              <w:ind w:right="1"/>
            </w:pPr>
            <w:r>
              <w:rPr>
                <w:spacing w:val="-2"/>
              </w:rPr>
              <w:t>577,4</w:t>
            </w:r>
          </w:p>
        </w:tc>
      </w:tr>
    </w:tbl>
    <w:p w:rsidR="00D242D1" w:rsidRDefault="00D242D1">
      <w:pPr>
        <w:pStyle w:val="a3"/>
        <w:spacing w:before="105"/>
        <w:jc w:val="left"/>
        <w:rPr>
          <w:b/>
        </w:rPr>
      </w:pPr>
    </w:p>
    <w:p w:rsidR="00D242D1" w:rsidRDefault="009E564A">
      <w:pPr>
        <w:pStyle w:val="a3"/>
        <w:spacing w:line="360" w:lineRule="auto"/>
        <w:ind w:left="426" w:right="557" w:firstLine="708"/>
      </w:pPr>
      <w:r>
        <w:t>Параметры тепловой мощности нетто, источников теплоснабжения МО Бегичевское, представлены в таблице 3.</w:t>
      </w:r>
    </w:p>
    <w:p w:rsidR="00D242D1" w:rsidRDefault="009E564A">
      <w:pPr>
        <w:pStyle w:val="a5"/>
        <w:numPr>
          <w:ilvl w:val="2"/>
          <w:numId w:val="38"/>
        </w:numPr>
        <w:tabs>
          <w:tab w:val="left" w:pos="1173"/>
        </w:tabs>
        <w:spacing w:before="41"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Сроки</w:t>
      </w:r>
      <w:r>
        <w:rPr>
          <w:sz w:val="24"/>
        </w:rPr>
        <w:t xml:space="preserve"> </w:t>
      </w:r>
      <w:r>
        <w:rPr>
          <w:i/>
          <w:sz w:val="24"/>
        </w:rPr>
        <w:t>ввода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последнего</w:t>
      </w:r>
      <w:r>
        <w:rPr>
          <w:sz w:val="24"/>
        </w:rPr>
        <w:t xml:space="preserve"> </w:t>
      </w:r>
      <w:r>
        <w:rPr>
          <w:i/>
          <w:sz w:val="24"/>
        </w:rPr>
        <w:t>освидетельствования,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допуске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sz w:val="24"/>
        </w:rPr>
        <w:t xml:space="preserve"> </w:t>
      </w:r>
      <w:r>
        <w:rPr>
          <w:i/>
          <w:sz w:val="24"/>
        </w:rPr>
        <w:t>после</w:t>
      </w:r>
      <w:r>
        <w:rPr>
          <w:sz w:val="24"/>
        </w:rPr>
        <w:t xml:space="preserve"> </w:t>
      </w:r>
      <w:r>
        <w:rPr>
          <w:i/>
          <w:sz w:val="24"/>
        </w:rPr>
        <w:t>ремонта,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продления</w:t>
      </w:r>
      <w:r>
        <w:rPr>
          <w:sz w:val="24"/>
        </w:rPr>
        <w:t xml:space="preserve"> </w:t>
      </w:r>
      <w:r>
        <w:rPr>
          <w:i/>
          <w:sz w:val="24"/>
        </w:rPr>
        <w:t>ресурса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продлению</w:t>
      </w:r>
      <w:r>
        <w:rPr>
          <w:sz w:val="24"/>
        </w:rPr>
        <w:t xml:space="preserve"> </w:t>
      </w:r>
      <w:r>
        <w:rPr>
          <w:i/>
          <w:sz w:val="24"/>
        </w:rPr>
        <w:t>ресурса</w:t>
      </w:r>
    </w:p>
    <w:p w:rsidR="00D242D1" w:rsidRDefault="009E564A">
      <w:pPr>
        <w:pStyle w:val="a3"/>
        <w:spacing w:line="275" w:lineRule="exact"/>
        <w:ind w:left="1134"/>
      </w:pPr>
      <w:r>
        <w:t>Указанные</w:t>
      </w:r>
      <w:r>
        <w:rPr>
          <w:spacing w:val="-10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D242D1" w:rsidRDefault="009E564A">
      <w:pPr>
        <w:pStyle w:val="a5"/>
        <w:numPr>
          <w:ilvl w:val="2"/>
          <w:numId w:val="38"/>
        </w:numPr>
        <w:tabs>
          <w:tab w:val="left" w:pos="989"/>
        </w:tabs>
        <w:spacing w:before="180" w:line="360" w:lineRule="auto"/>
        <w:ind w:left="426" w:right="559" w:firstLine="0"/>
        <w:jc w:val="both"/>
        <w:rPr>
          <w:i/>
          <w:sz w:val="24"/>
        </w:rPr>
      </w:pP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выдачи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sz w:val="24"/>
        </w:rPr>
        <w:t xml:space="preserve"> </w:t>
      </w:r>
      <w:r>
        <w:rPr>
          <w:i/>
          <w:sz w:val="24"/>
        </w:rPr>
        <w:t>теплофикационных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(для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энергии)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На территории муниципального образования отсутствуют источники комбинированной выработки тепловой и электрической энергии.</w:t>
      </w:r>
    </w:p>
    <w:p w:rsidR="00D242D1" w:rsidRDefault="009E564A">
      <w:pPr>
        <w:pStyle w:val="a5"/>
        <w:numPr>
          <w:ilvl w:val="2"/>
          <w:numId w:val="38"/>
        </w:numPr>
        <w:tabs>
          <w:tab w:val="left" w:pos="974"/>
        </w:tabs>
        <w:spacing w:before="40" w:line="360" w:lineRule="auto"/>
        <w:ind w:left="426" w:right="559" w:firstLine="0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</w:t>
      </w:r>
      <w:r>
        <w:rPr>
          <w:i/>
          <w:sz w:val="24"/>
        </w:rPr>
        <w:t>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обоснованием</w:t>
      </w:r>
      <w:r>
        <w:rPr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sz w:val="24"/>
        </w:rPr>
        <w:t xml:space="preserve"> </w:t>
      </w:r>
      <w:r>
        <w:rPr>
          <w:i/>
          <w:sz w:val="24"/>
        </w:rPr>
        <w:t>температур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расхода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sz w:val="24"/>
        </w:rPr>
        <w:t xml:space="preserve"> </w:t>
      </w:r>
      <w:r>
        <w:rPr>
          <w:i/>
          <w:sz w:val="24"/>
        </w:rPr>
        <w:t>наружного</w:t>
      </w:r>
      <w:r>
        <w:rPr>
          <w:sz w:val="24"/>
        </w:rPr>
        <w:t xml:space="preserve"> </w:t>
      </w:r>
      <w:r>
        <w:rPr>
          <w:i/>
          <w:sz w:val="24"/>
        </w:rPr>
        <w:t>воздуха</w:t>
      </w:r>
    </w:p>
    <w:p w:rsidR="00D242D1" w:rsidRDefault="009E564A">
      <w:pPr>
        <w:pStyle w:val="a3"/>
        <w:spacing w:line="360" w:lineRule="auto"/>
        <w:ind w:left="426" w:right="558" w:firstLine="708"/>
        <w:rPr>
          <w:position w:val="2"/>
        </w:rPr>
      </w:pPr>
      <w:r>
        <w:t>Регулирование отпуска тепловой энергии, от источников, осуществляется качественным</w:t>
      </w:r>
      <w:r>
        <w:rPr>
          <w:spacing w:val="-7"/>
        </w:rPr>
        <w:t xml:space="preserve"> </w:t>
      </w:r>
      <w:r>
        <w:t>способом,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подающем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обратном</w:t>
      </w:r>
      <w:r>
        <w:rPr>
          <w:spacing w:val="-7"/>
        </w:rPr>
        <w:t xml:space="preserve"> </w:t>
      </w:r>
      <w:r>
        <w:t xml:space="preserve">трубопроводах тепловой сети изменяется в соответствии с температурой наружного воздуха. Расчетные </w:t>
      </w:r>
      <w:r>
        <w:rPr>
          <w:position w:val="2"/>
        </w:rPr>
        <w:t>параметры теплоносителя составляют: Т</w:t>
      </w:r>
      <w:r>
        <w:rPr>
          <w:sz w:val="16"/>
        </w:rPr>
        <w:t>1</w:t>
      </w:r>
      <w:r>
        <w:rPr>
          <w:position w:val="2"/>
        </w:rPr>
        <w:t>/Т</w:t>
      </w:r>
      <w:r>
        <w:rPr>
          <w:sz w:val="16"/>
        </w:rPr>
        <w:t>2</w:t>
      </w:r>
      <w:r>
        <w:rPr>
          <w:position w:val="2"/>
        </w:rPr>
        <w:t>=95/70°С;</w:t>
      </w:r>
    </w:p>
    <w:p w:rsidR="00D242D1" w:rsidRDefault="00D242D1">
      <w:pPr>
        <w:pStyle w:val="a3"/>
        <w:spacing w:line="360" w:lineRule="auto"/>
        <w:rPr>
          <w:position w:val="2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965"/>
        </w:tabs>
        <w:spacing w:before="74"/>
        <w:ind w:left="965" w:hanging="539"/>
        <w:jc w:val="both"/>
        <w:rPr>
          <w:i/>
          <w:sz w:val="24"/>
        </w:rPr>
      </w:pPr>
      <w:r>
        <w:rPr>
          <w:i/>
          <w:sz w:val="24"/>
        </w:rPr>
        <w:lastRenderedPageBreak/>
        <w:t>Среднегодовая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загрузка</w:t>
      </w:r>
      <w:r>
        <w:rPr>
          <w:spacing w:val="-14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</w:p>
    <w:p w:rsidR="00D242D1" w:rsidRDefault="009E564A">
      <w:pPr>
        <w:pStyle w:val="a3"/>
        <w:spacing w:before="137" w:line="360" w:lineRule="auto"/>
        <w:ind w:left="426" w:right="558" w:firstLine="708"/>
      </w:pPr>
      <w:r>
        <w:t>Среднегодовая загрузка оборудован</w:t>
      </w:r>
      <w:r>
        <w:t>ия определяется: числом часов использования установленной тепловой мощности источника теплоснабжения.</w:t>
      </w:r>
    </w:p>
    <w:p w:rsidR="00D242D1" w:rsidRDefault="009E564A">
      <w:pPr>
        <w:pStyle w:val="a3"/>
        <w:spacing w:line="360" w:lineRule="auto"/>
        <w:ind w:left="426" w:right="559" w:firstLine="707"/>
      </w:pPr>
      <w:r>
        <w:t>Число часов использования установленной тепловой мощности – это отношение выработанной источником теплоснабжения тепловой энергии в течение года к установленной тепловой мощности источника теплоснабжения.</w:t>
      </w:r>
    </w:p>
    <w:p w:rsidR="00D242D1" w:rsidRDefault="009E564A">
      <w:pPr>
        <w:pStyle w:val="a3"/>
        <w:spacing w:line="360" w:lineRule="auto"/>
        <w:ind w:left="1134" w:right="560"/>
      </w:pPr>
      <w:r>
        <w:t>Анализ</w:t>
      </w:r>
      <w:r>
        <w:rPr>
          <w:spacing w:val="-9"/>
        </w:rPr>
        <w:t xml:space="preserve"> </w:t>
      </w:r>
      <w:r>
        <w:t>загрузки</w:t>
      </w:r>
      <w:r>
        <w:rPr>
          <w:spacing w:val="-11"/>
        </w:rPr>
        <w:t xml:space="preserve"> </w:t>
      </w:r>
      <w:r>
        <w:t>котельной</w:t>
      </w:r>
      <w:r>
        <w:rPr>
          <w:spacing w:val="-9"/>
        </w:rPr>
        <w:t xml:space="preserve"> </w:t>
      </w:r>
      <w:r>
        <w:t>проводился</w:t>
      </w:r>
      <w:r>
        <w:rPr>
          <w:spacing w:val="-10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из:</w:t>
      </w:r>
      <w:r>
        <w:rPr>
          <w:spacing w:val="-10"/>
        </w:rPr>
        <w:t xml:space="preserve"> </w:t>
      </w:r>
      <w:r>
        <w:t>уст</w:t>
      </w:r>
      <w:r>
        <w:t>ановленной</w:t>
      </w:r>
      <w:r>
        <w:rPr>
          <w:spacing w:val="-9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котлов. Сведения о среднегодовой загрузке оборудования представлены в таблице 5.</w:t>
      </w:r>
    </w:p>
    <w:p w:rsidR="00D242D1" w:rsidRDefault="009E564A">
      <w:pPr>
        <w:pStyle w:val="3"/>
        <w:ind w:left="4849" w:right="724" w:hanging="4263"/>
      </w:pPr>
      <w:r>
        <w:t>Таблица</w:t>
      </w:r>
      <w:r>
        <w:rPr>
          <w:b w:val="0"/>
          <w:spacing w:val="-5"/>
        </w:rPr>
        <w:t xml:space="preserve"> </w:t>
      </w:r>
      <w:r>
        <w:t>5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Среднегодовая</w:t>
      </w:r>
      <w:r>
        <w:rPr>
          <w:b w:val="0"/>
          <w:spacing w:val="-5"/>
        </w:rPr>
        <w:t xml:space="preserve"> </w:t>
      </w:r>
      <w:r>
        <w:t>загрузка</w:t>
      </w:r>
      <w:r>
        <w:rPr>
          <w:b w:val="0"/>
          <w:spacing w:val="-5"/>
        </w:rPr>
        <w:t xml:space="preserve"> </w:t>
      </w:r>
      <w:r>
        <w:t>оборудования</w:t>
      </w:r>
      <w:r>
        <w:rPr>
          <w:b w:val="0"/>
          <w:spacing w:val="-5"/>
        </w:rPr>
        <w:t xml:space="preserve"> </w:t>
      </w:r>
      <w:r>
        <w:t>котельных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5"/>
        </w:rPr>
        <w:t xml:space="preserve"> </w:t>
      </w:r>
      <w:r>
        <w:t>зоне</w:t>
      </w:r>
      <w:r>
        <w:rPr>
          <w:b w:val="0"/>
          <w:spacing w:val="-5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rPr>
          <w:spacing w:val="-4"/>
        </w:rP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163"/>
        <w:gridCol w:w="1637"/>
        <w:gridCol w:w="1594"/>
        <w:gridCol w:w="1618"/>
        <w:gridCol w:w="982"/>
      </w:tblGrid>
      <w:tr w:rsidR="00D242D1">
        <w:trPr>
          <w:trHeight w:val="1012"/>
        </w:trPr>
        <w:tc>
          <w:tcPr>
            <w:tcW w:w="578" w:type="dxa"/>
          </w:tcPr>
          <w:p w:rsidR="00D242D1" w:rsidRDefault="009E564A">
            <w:pPr>
              <w:pStyle w:val="TableParagraph"/>
              <w:spacing w:before="253"/>
              <w:ind w:left="129" w:right="116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3163" w:type="dxa"/>
          </w:tcPr>
          <w:p w:rsidR="00D242D1" w:rsidRDefault="00D242D1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292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637" w:type="dxa"/>
          </w:tcPr>
          <w:p w:rsidR="00D242D1" w:rsidRDefault="009E564A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Установленная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котельной,</w:t>
            </w:r>
          </w:p>
          <w:p w:rsidR="00D242D1" w:rsidRDefault="009E564A">
            <w:pPr>
              <w:pStyle w:val="TableParagraph"/>
              <w:spacing w:line="233" w:lineRule="exact"/>
              <w:ind w:left="14" w:right="2"/>
              <w:rPr>
                <w:b/>
              </w:rPr>
            </w:pPr>
            <w:r>
              <w:rPr>
                <w:b/>
                <w:spacing w:val="-2"/>
              </w:rPr>
              <w:t>Гкал/ч</w:t>
            </w:r>
          </w:p>
        </w:tc>
        <w:tc>
          <w:tcPr>
            <w:tcW w:w="1594" w:type="dxa"/>
          </w:tcPr>
          <w:p w:rsidR="00D242D1" w:rsidRDefault="009E564A">
            <w:pPr>
              <w:pStyle w:val="TableParagraph"/>
              <w:spacing w:before="125"/>
              <w:ind w:left="136" w:right="127" w:firstLine="2"/>
              <w:rPr>
                <w:b/>
              </w:rPr>
            </w:pPr>
            <w:r>
              <w:rPr>
                <w:b/>
                <w:spacing w:val="-2"/>
              </w:rPr>
              <w:t>Выработка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2023</w:t>
            </w:r>
            <w:r>
              <w:t xml:space="preserve"> </w:t>
            </w:r>
            <w:r>
              <w:rPr>
                <w:b/>
              </w:rPr>
              <w:t>год,</w:t>
            </w:r>
            <w: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618" w:type="dxa"/>
          </w:tcPr>
          <w:p w:rsidR="00D242D1" w:rsidRDefault="009E564A">
            <w:pPr>
              <w:pStyle w:val="TableParagraph"/>
              <w:spacing w:before="1"/>
              <w:ind w:left="54" w:right="49" w:hanging="1"/>
              <w:rPr>
                <w:b/>
              </w:rPr>
            </w:pPr>
            <w:r>
              <w:rPr>
                <w:b/>
              </w:rPr>
              <w:t>Число</w:t>
            </w:r>
            <w:r>
              <w:t xml:space="preserve"> </w:t>
            </w:r>
            <w:r>
              <w:rPr>
                <w:b/>
              </w:rPr>
              <w:t>часов</w:t>
            </w:r>
            <w:r>
              <w:t xml:space="preserve"> </w:t>
            </w:r>
            <w:r>
              <w:rPr>
                <w:b/>
                <w:spacing w:val="-2"/>
              </w:rPr>
              <w:t>использования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УТМ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</w:p>
          <w:p w:rsidR="00D242D1" w:rsidRDefault="009E564A">
            <w:pPr>
              <w:pStyle w:val="TableParagraph"/>
              <w:spacing w:line="233" w:lineRule="exact"/>
              <w:ind w:left="6"/>
              <w:rPr>
                <w:b/>
              </w:rPr>
            </w:pPr>
            <w:r>
              <w:rPr>
                <w:b/>
              </w:rPr>
              <w:t>год,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5"/>
              </w:rPr>
              <w:t>час</w:t>
            </w:r>
          </w:p>
        </w:tc>
        <w:tc>
          <w:tcPr>
            <w:tcW w:w="982" w:type="dxa"/>
          </w:tcPr>
          <w:p w:rsidR="00D242D1" w:rsidRDefault="00D242D1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3"/>
              <w:rPr>
                <w:b/>
              </w:rPr>
            </w:pPr>
            <w:r>
              <w:rPr>
                <w:b/>
                <w:spacing w:val="-4"/>
              </w:rPr>
              <w:t>КИУМ</w:t>
            </w:r>
          </w:p>
        </w:tc>
      </w:tr>
      <w:tr w:rsidR="00D242D1">
        <w:trPr>
          <w:trHeight w:val="253"/>
        </w:trPr>
        <w:tc>
          <w:tcPr>
            <w:tcW w:w="578" w:type="dxa"/>
          </w:tcPr>
          <w:p w:rsidR="00D242D1" w:rsidRDefault="009E564A">
            <w:pPr>
              <w:pStyle w:val="TableParagraph"/>
              <w:spacing w:line="234" w:lineRule="exact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163" w:type="dxa"/>
          </w:tcPr>
          <w:p w:rsidR="00D242D1" w:rsidRDefault="009E564A">
            <w:pPr>
              <w:pStyle w:val="TableParagraph"/>
              <w:spacing w:line="234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637" w:type="dxa"/>
          </w:tcPr>
          <w:p w:rsidR="00D242D1" w:rsidRDefault="009E564A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1,62</w:t>
            </w:r>
          </w:p>
        </w:tc>
        <w:tc>
          <w:tcPr>
            <w:tcW w:w="1594" w:type="dxa"/>
          </w:tcPr>
          <w:p w:rsidR="00D242D1" w:rsidRDefault="009E564A">
            <w:pPr>
              <w:pStyle w:val="TableParagraph"/>
              <w:spacing w:line="234" w:lineRule="exact"/>
              <w:ind w:left="9"/>
            </w:pPr>
            <w:r>
              <w:rPr>
                <w:spacing w:val="-4"/>
              </w:rPr>
              <w:t>1137</w:t>
            </w:r>
          </w:p>
        </w:tc>
        <w:tc>
          <w:tcPr>
            <w:tcW w:w="1618" w:type="dxa"/>
          </w:tcPr>
          <w:p w:rsidR="00D242D1" w:rsidRDefault="009E564A">
            <w:pPr>
              <w:pStyle w:val="TableParagraph"/>
              <w:spacing w:line="234" w:lineRule="exact"/>
              <w:ind w:left="6" w:right="2"/>
            </w:pPr>
            <w:r>
              <w:rPr>
                <w:spacing w:val="-5"/>
              </w:rPr>
              <w:t>702</w:t>
            </w:r>
          </w:p>
        </w:tc>
        <w:tc>
          <w:tcPr>
            <w:tcW w:w="982" w:type="dxa"/>
          </w:tcPr>
          <w:p w:rsidR="00D242D1" w:rsidRDefault="009E564A">
            <w:pPr>
              <w:pStyle w:val="TableParagraph"/>
              <w:spacing w:line="234" w:lineRule="exact"/>
              <w:ind w:left="3" w:right="1"/>
            </w:pPr>
            <w:r>
              <w:rPr>
                <w:spacing w:val="-5"/>
              </w:rPr>
              <w:t>13%</w:t>
            </w:r>
          </w:p>
        </w:tc>
      </w:tr>
      <w:tr w:rsidR="00D242D1">
        <w:trPr>
          <w:trHeight w:val="251"/>
        </w:trPr>
        <w:tc>
          <w:tcPr>
            <w:tcW w:w="578" w:type="dxa"/>
          </w:tcPr>
          <w:p w:rsidR="00D242D1" w:rsidRDefault="009E564A">
            <w:pPr>
              <w:pStyle w:val="TableParagraph"/>
              <w:spacing w:line="232" w:lineRule="exact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3163" w:type="dxa"/>
          </w:tcPr>
          <w:p w:rsidR="00D242D1" w:rsidRDefault="009E564A">
            <w:pPr>
              <w:pStyle w:val="TableParagraph"/>
              <w:spacing w:line="232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637" w:type="dxa"/>
          </w:tcPr>
          <w:p w:rsidR="00D242D1" w:rsidRDefault="009E564A">
            <w:pPr>
              <w:pStyle w:val="TableParagraph"/>
              <w:spacing w:line="232" w:lineRule="exact"/>
              <w:ind w:left="14" w:right="2"/>
            </w:pPr>
            <w:r>
              <w:rPr>
                <w:spacing w:val="-4"/>
              </w:rPr>
              <w:t>1,65</w:t>
            </w:r>
          </w:p>
        </w:tc>
        <w:tc>
          <w:tcPr>
            <w:tcW w:w="1594" w:type="dxa"/>
          </w:tcPr>
          <w:p w:rsidR="00D242D1" w:rsidRDefault="009E564A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870</w:t>
            </w:r>
          </w:p>
        </w:tc>
        <w:tc>
          <w:tcPr>
            <w:tcW w:w="1618" w:type="dxa"/>
          </w:tcPr>
          <w:p w:rsidR="00D242D1" w:rsidRDefault="009E564A">
            <w:pPr>
              <w:pStyle w:val="TableParagraph"/>
              <w:spacing w:line="232" w:lineRule="exact"/>
              <w:ind w:left="6" w:right="2"/>
            </w:pPr>
            <w:r>
              <w:rPr>
                <w:spacing w:val="-5"/>
              </w:rPr>
              <w:t>528</w:t>
            </w:r>
          </w:p>
        </w:tc>
        <w:tc>
          <w:tcPr>
            <w:tcW w:w="982" w:type="dxa"/>
          </w:tcPr>
          <w:p w:rsidR="00D242D1" w:rsidRDefault="009E564A">
            <w:pPr>
              <w:pStyle w:val="TableParagraph"/>
              <w:spacing w:line="232" w:lineRule="exact"/>
              <w:ind w:left="3" w:right="1"/>
            </w:pPr>
            <w:r>
              <w:rPr>
                <w:spacing w:val="-5"/>
              </w:rPr>
              <w:t>10%</w:t>
            </w:r>
          </w:p>
        </w:tc>
      </w:tr>
      <w:tr w:rsidR="00D242D1">
        <w:trPr>
          <w:trHeight w:val="253"/>
        </w:trPr>
        <w:tc>
          <w:tcPr>
            <w:tcW w:w="578" w:type="dxa"/>
          </w:tcPr>
          <w:p w:rsidR="00D242D1" w:rsidRDefault="009E564A">
            <w:pPr>
              <w:pStyle w:val="TableParagraph"/>
              <w:spacing w:line="234" w:lineRule="exact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3163" w:type="dxa"/>
          </w:tcPr>
          <w:p w:rsidR="00D242D1" w:rsidRDefault="009E564A">
            <w:pPr>
              <w:pStyle w:val="TableParagraph"/>
              <w:spacing w:line="234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637" w:type="dxa"/>
          </w:tcPr>
          <w:p w:rsidR="00D242D1" w:rsidRDefault="009E564A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2,58</w:t>
            </w:r>
          </w:p>
        </w:tc>
        <w:tc>
          <w:tcPr>
            <w:tcW w:w="1594" w:type="dxa"/>
          </w:tcPr>
          <w:p w:rsidR="00D242D1" w:rsidRDefault="009E564A">
            <w:pPr>
              <w:pStyle w:val="TableParagraph"/>
              <w:spacing w:line="234" w:lineRule="exact"/>
              <w:ind w:left="9"/>
            </w:pPr>
            <w:r>
              <w:rPr>
                <w:spacing w:val="-4"/>
              </w:rPr>
              <w:t>1782</w:t>
            </w:r>
          </w:p>
        </w:tc>
        <w:tc>
          <w:tcPr>
            <w:tcW w:w="1618" w:type="dxa"/>
          </w:tcPr>
          <w:p w:rsidR="00D242D1" w:rsidRDefault="009E564A">
            <w:pPr>
              <w:pStyle w:val="TableParagraph"/>
              <w:spacing w:line="234" w:lineRule="exact"/>
              <w:ind w:left="6" w:right="2"/>
            </w:pPr>
            <w:r>
              <w:rPr>
                <w:spacing w:val="-5"/>
              </w:rPr>
              <w:t>691</w:t>
            </w:r>
          </w:p>
        </w:tc>
        <w:tc>
          <w:tcPr>
            <w:tcW w:w="982" w:type="dxa"/>
          </w:tcPr>
          <w:p w:rsidR="00D242D1" w:rsidRDefault="009E564A">
            <w:pPr>
              <w:pStyle w:val="TableParagraph"/>
              <w:spacing w:line="234" w:lineRule="exact"/>
              <w:ind w:left="3" w:right="1"/>
            </w:pPr>
            <w:r>
              <w:rPr>
                <w:spacing w:val="-5"/>
              </w:rPr>
              <w:t>13%</w:t>
            </w:r>
          </w:p>
        </w:tc>
      </w:tr>
      <w:tr w:rsidR="00D242D1">
        <w:trPr>
          <w:trHeight w:val="505"/>
        </w:trPr>
        <w:tc>
          <w:tcPr>
            <w:tcW w:w="3741" w:type="dxa"/>
            <w:gridSpan w:val="2"/>
          </w:tcPr>
          <w:p w:rsidR="00D242D1" w:rsidRDefault="009E564A">
            <w:pPr>
              <w:pStyle w:val="TableParagraph"/>
              <w:spacing w:line="252" w:lineRule="exact"/>
              <w:ind w:left="1254" w:right="609" w:hanging="639"/>
              <w:jc w:val="left"/>
            </w:pPr>
            <w:r>
              <w:t>Всего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муниципальному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637" w:type="dxa"/>
          </w:tcPr>
          <w:p w:rsidR="00D242D1" w:rsidRDefault="009E564A">
            <w:pPr>
              <w:pStyle w:val="TableParagraph"/>
              <w:spacing w:before="125"/>
              <w:ind w:left="14" w:right="2"/>
            </w:pPr>
            <w:r>
              <w:rPr>
                <w:spacing w:val="-4"/>
              </w:rPr>
              <w:t>5,85</w:t>
            </w:r>
          </w:p>
        </w:tc>
        <w:tc>
          <w:tcPr>
            <w:tcW w:w="1594" w:type="dxa"/>
          </w:tcPr>
          <w:p w:rsidR="00D242D1" w:rsidRDefault="009E564A">
            <w:pPr>
              <w:pStyle w:val="TableParagraph"/>
              <w:spacing w:before="125"/>
              <w:ind w:left="9"/>
            </w:pPr>
            <w:r>
              <w:rPr>
                <w:spacing w:val="-4"/>
              </w:rPr>
              <w:t>3789</w:t>
            </w:r>
          </w:p>
        </w:tc>
        <w:tc>
          <w:tcPr>
            <w:tcW w:w="1618" w:type="dxa"/>
          </w:tcPr>
          <w:p w:rsidR="00D242D1" w:rsidRDefault="00D242D1">
            <w:pPr>
              <w:pStyle w:val="TableParagraph"/>
              <w:jc w:val="left"/>
            </w:pPr>
          </w:p>
        </w:tc>
        <w:tc>
          <w:tcPr>
            <w:tcW w:w="982" w:type="dxa"/>
          </w:tcPr>
          <w:p w:rsidR="00D242D1" w:rsidRDefault="009E564A">
            <w:pPr>
              <w:pStyle w:val="TableParagraph"/>
              <w:spacing w:before="125"/>
              <w:ind w:left="3" w:right="1"/>
            </w:pPr>
            <w:r>
              <w:rPr>
                <w:spacing w:val="-5"/>
              </w:rPr>
              <w:t>12%</w:t>
            </w:r>
          </w:p>
        </w:tc>
      </w:tr>
    </w:tbl>
    <w:p w:rsidR="00D242D1" w:rsidRDefault="00D242D1">
      <w:pPr>
        <w:pStyle w:val="a3"/>
        <w:spacing w:before="182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965"/>
        </w:tabs>
        <w:ind w:left="965" w:hanging="539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тепла,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отпущенного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pacing w:val="-10"/>
          <w:sz w:val="24"/>
        </w:rPr>
        <w:t xml:space="preserve"> </w:t>
      </w:r>
      <w:r>
        <w:rPr>
          <w:i/>
          <w:spacing w:val="-4"/>
          <w:sz w:val="24"/>
        </w:rPr>
        <w:t>сети</w:t>
      </w:r>
    </w:p>
    <w:p w:rsidR="00D242D1" w:rsidRDefault="009E564A">
      <w:pPr>
        <w:pStyle w:val="a3"/>
        <w:spacing w:before="137"/>
        <w:ind w:left="1134"/>
      </w:pPr>
      <w:r>
        <w:t>Учет</w:t>
      </w:r>
      <w:r>
        <w:rPr>
          <w:spacing w:val="18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энергии,</w:t>
      </w:r>
      <w:r>
        <w:rPr>
          <w:spacing w:val="18"/>
        </w:rPr>
        <w:t xml:space="preserve"> </w:t>
      </w:r>
      <w:r>
        <w:t>отпущенной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тепловые</w:t>
      </w:r>
      <w:r>
        <w:rPr>
          <w:spacing w:val="17"/>
        </w:rPr>
        <w:t xml:space="preserve"> </w:t>
      </w:r>
      <w:r>
        <w:t>сети,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rPr>
          <w:spacing w:val="-2"/>
        </w:rPr>
        <w:t>расчетным</w:t>
      </w:r>
    </w:p>
    <w:p w:rsidR="00D242D1" w:rsidRDefault="009E564A">
      <w:pPr>
        <w:pStyle w:val="a3"/>
        <w:spacing w:before="137"/>
        <w:ind w:left="426"/>
        <w:jc w:val="left"/>
      </w:pPr>
      <w:r>
        <w:rPr>
          <w:spacing w:val="-2"/>
        </w:rPr>
        <w:t>путем.</w:t>
      </w:r>
    </w:p>
    <w:p w:rsidR="00D242D1" w:rsidRDefault="00D242D1">
      <w:pPr>
        <w:pStyle w:val="a3"/>
        <w:spacing w:before="65"/>
        <w:jc w:val="left"/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1075"/>
        </w:tabs>
        <w:ind w:left="1075" w:hanging="649"/>
        <w:jc w:val="both"/>
        <w:rPr>
          <w:i/>
          <w:sz w:val="24"/>
        </w:rPr>
      </w:pPr>
      <w:r>
        <w:rPr>
          <w:i/>
          <w:spacing w:val="-2"/>
          <w:sz w:val="24"/>
        </w:rPr>
        <w:t>Статистика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отказов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восстановлений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энергии</w:t>
      </w:r>
    </w:p>
    <w:p w:rsidR="00D242D1" w:rsidRDefault="009E564A">
      <w:pPr>
        <w:pStyle w:val="a3"/>
        <w:spacing w:before="134"/>
        <w:ind w:left="1134"/>
      </w:pPr>
      <w:r>
        <w:t>Отказов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зафиксировано.</w:t>
      </w:r>
    </w:p>
    <w:p w:rsidR="00D242D1" w:rsidRDefault="009E564A">
      <w:pPr>
        <w:pStyle w:val="a5"/>
        <w:numPr>
          <w:ilvl w:val="2"/>
          <w:numId w:val="38"/>
        </w:numPr>
        <w:tabs>
          <w:tab w:val="left" w:pos="1224"/>
        </w:tabs>
        <w:spacing w:before="180"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Предписания надзорных органов по запрещению дальнейшей эксплуатации источников тепловой энергии отсут</w:t>
      </w:r>
      <w:r>
        <w:t>ствуют.</w:t>
      </w:r>
    </w:p>
    <w:p w:rsidR="00D242D1" w:rsidRDefault="009E564A">
      <w:pPr>
        <w:pStyle w:val="a5"/>
        <w:numPr>
          <w:ilvl w:val="2"/>
          <w:numId w:val="38"/>
        </w:numPr>
        <w:tabs>
          <w:tab w:val="left" w:pos="1144"/>
        </w:tabs>
        <w:spacing w:before="41" w:line="360" w:lineRule="auto"/>
        <w:ind w:left="426" w:right="557" w:firstLine="0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(или)</w:t>
      </w:r>
      <w:r>
        <w:rPr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sz w:val="24"/>
        </w:rPr>
        <w:t xml:space="preserve"> </w:t>
      </w:r>
      <w:r>
        <w:rPr>
          <w:i/>
          <w:sz w:val="24"/>
        </w:rPr>
        <w:t>(турбоагрегатов),</w:t>
      </w:r>
      <w:r>
        <w:rPr>
          <w:sz w:val="24"/>
        </w:rPr>
        <w:t xml:space="preserve"> </w:t>
      </w:r>
      <w:r>
        <w:rPr>
          <w:i/>
          <w:sz w:val="24"/>
        </w:rPr>
        <w:t>входящего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sz w:val="24"/>
        </w:rPr>
        <w:t xml:space="preserve"> </w:t>
      </w:r>
      <w:r>
        <w:rPr>
          <w:i/>
          <w:sz w:val="24"/>
        </w:rPr>
        <w:t>(для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энергии),</w:t>
      </w:r>
      <w:r>
        <w:rPr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sz w:val="24"/>
        </w:rPr>
        <w:t xml:space="preserve"> </w:t>
      </w:r>
      <w:r>
        <w:rPr>
          <w:i/>
          <w:sz w:val="24"/>
        </w:rPr>
        <w:t>отнесены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объектам,</w:t>
      </w:r>
      <w:r>
        <w:rPr>
          <w:sz w:val="24"/>
        </w:rPr>
        <w:t xml:space="preserve"> </w:t>
      </w:r>
      <w:r>
        <w:rPr>
          <w:i/>
          <w:sz w:val="24"/>
        </w:rPr>
        <w:t>электрическая</w:t>
      </w:r>
      <w:r>
        <w:rPr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sz w:val="24"/>
        </w:rPr>
        <w:t xml:space="preserve"> </w:t>
      </w:r>
      <w:r>
        <w:rPr>
          <w:i/>
          <w:sz w:val="24"/>
        </w:rPr>
        <w:t>режиме: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целях</w:t>
      </w:r>
      <w:r>
        <w:rPr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D242D1" w:rsidRDefault="009E564A">
      <w:pPr>
        <w:pStyle w:val="a3"/>
        <w:spacing w:line="360" w:lineRule="auto"/>
        <w:ind w:left="426" w:right="560" w:firstLine="708"/>
      </w:pPr>
      <w:r>
        <w:t>Источники тепловой энергии, которые отнесены к объектам, электрическая мощность которых поставляется в вынужденном режиме, в целях о</w:t>
      </w:r>
      <w:r>
        <w:t>беспечения надежного теплоснабжения потребителей, отсутствуют.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560" w:firstLine="707"/>
      </w:pPr>
      <w:r>
        <w:lastRenderedPageBreak/>
        <w:t>Динамика изменения эксплуатационных показателей работы котельных в зонах деятельности единых теплоснабжающих организаций представлена в таблице 6.</w:t>
      </w:r>
    </w:p>
    <w:p w:rsidR="00D242D1" w:rsidRDefault="009E564A">
      <w:pPr>
        <w:pStyle w:val="3"/>
        <w:spacing w:before="120"/>
        <w:ind w:left="3664" w:right="560" w:hanging="3231"/>
        <w:jc w:val="left"/>
      </w:pPr>
      <w:r>
        <w:t>Таблица</w:t>
      </w:r>
      <w:r>
        <w:rPr>
          <w:b w:val="0"/>
          <w:spacing w:val="-5"/>
        </w:rPr>
        <w:t xml:space="preserve"> </w:t>
      </w:r>
      <w:r>
        <w:t>6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Динамика</w:t>
      </w:r>
      <w:r>
        <w:rPr>
          <w:b w:val="0"/>
          <w:spacing w:val="-5"/>
        </w:rPr>
        <w:t xml:space="preserve"> </w:t>
      </w:r>
      <w:r>
        <w:t>изменен</w:t>
      </w:r>
      <w:r>
        <w:t>ия</w:t>
      </w:r>
      <w:r>
        <w:rPr>
          <w:b w:val="0"/>
          <w:spacing w:val="-6"/>
        </w:rPr>
        <w:t xml:space="preserve"> </w:t>
      </w:r>
      <w:r>
        <w:t>эксплуатационных</w:t>
      </w:r>
      <w:r>
        <w:rPr>
          <w:b w:val="0"/>
          <w:spacing w:val="-5"/>
        </w:rPr>
        <w:t xml:space="preserve"> </w:t>
      </w:r>
      <w:r>
        <w:t>показателей</w:t>
      </w:r>
      <w:r>
        <w:rPr>
          <w:b w:val="0"/>
          <w:spacing w:val="-4"/>
        </w:rPr>
        <w:t xml:space="preserve"> </w:t>
      </w:r>
      <w:r>
        <w:t>работы</w:t>
      </w:r>
      <w:r>
        <w:rPr>
          <w:b w:val="0"/>
          <w:spacing w:val="-6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1"/>
        <w:gridCol w:w="1694"/>
        <w:gridCol w:w="1305"/>
      </w:tblGrid>
      <w:tr w:rsidR="00D242D1">
        <w:trPr>
          <w:trHeight w:val="277"/>
        </w:trPr>
        <w:tc>
          <w:tcPr>
            <w:tcW w:w="6571" w:type="dxa"/>
          </w:tcPr>
          <w:p w:rsidR="00D242D1" w:rsidRDefault="009E564A">
            <w:pPr>
              <w:pStyle w:val="TableParagraph"/>
              <w:spacing w:before="1" w:line="257" w:lineRule="exact"/>
              <w:ind w:left="183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изм.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" w:line="257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 w:rsidR="00D242D1">
        <w:trPr>
          <w:trHeight w:val="275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5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Средневзвешенный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котлоагрегатов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котельной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line="256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D242D1">
        <w:trPr>
          <w:trHeight w:val="551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5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кг/Гкал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5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152,4</w:t>
            </w:r>
          </w:p>
        </w:tc>
      </w:tr>
      <w:tr w:rsidR="00D242D1">
        <w:trPr>
          <w:trHeight w:val="275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55" w:lineRule="exact"/>
              <w:ind w:left="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нужды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line="255" w:lineRule="exact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line="255" w:lineRule="exact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3%</w:t>
            </w:r>
          </w:p>
        </w:tc>
      </w:tr>
      <w:tr w:rsidR="00D242D1">
        <w:trPr>
          <w:trHeight w:val="551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8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кг/Гкал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8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155,6</w:t>
            </w:r>
          </w:p>
        </w:tc>
      </w:tr>
      <w:tr w:rsidR="00D242D1">
        <w:trPr>
          <w:trHeight w:val="551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 энергии с коллекторов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7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кВт-ч/Гкал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7"/>
              <w:ind w:left="6" w:right="2"/>
              <w:rPr>
                <w:sz w:val="24"/>
              </w:rPr>
            </w:pPr>
            <w:r>
              <w:rPr>
                <w:spacing w:val="-4"/>
                <w:sz w:val="24"/>
              </w:rPr>
              <w:t>45,7</w:t>
            </w:r>
          </w:p>
        </w:tc>
      </w:tr>
      <w:tr w:rsidR="00D242D1">
        <w:trPr>
          <w:trHeight w:val="552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0" w:lineRule="atLeas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коллекторов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7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м³/Гкал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7"/>
              <w:ind w:left="6" w:right="2"/>
              <w:rPr>
                <w:sz w:val="24"/>
              </w:rPr>
            </w:pPr>
            <w:r>
              <w:rPr>
                <w:spacing w:val="-4"/>
                <w:sz w:val="24"/>
              </w:rPr>
              <w:t>0,81</w:t>
            </w:r>
          </w:p>
        </w:tc>
      </w:tr>
      <w:tr w:rsidR="00D242D1">
        <w:trPr>
          <w:trHeight w:val="551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5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5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12%</w:t>
            </w:r>
          </w:p>
        </w:tc>
      </w:tr>
      <w:tr w:rsidR="00D242D1">
        <w:trPr>
          <w:trHeight w:val="827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отпуска тепловой энергии в тепловые сети (от установленной </w:t>
            </w:r>
            <w:r>
              <w:rPr>
                <w:spacing w:val="-2"/>
                <w:sz w:val="24"/>
              </w:rPr>
              <w:t>мощности)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274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274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D242D1">
        <w:trPr>
          <w:trHeight w:val="826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отпуска тепловой энергии в тепловые сети (от общего количества </w:t>
            </w:r>
            <w:r>
              <w:rPr>
                <w:spacing w:val="-2"/>
                <w:sz w:val="24"/>
              </w:rPr>
              <w:t>котельных)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274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274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D242D1">
        <w:trPr>
          <w:trHeight w:val="550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водоподготовки (от общего количества котельных)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7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7"/>
              <w:ind w:left="6" w:right="2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D242D1">
        <w:trPr>
          <w:trHeight w:val="549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обслуживающего персонала (от общего количества котельных)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6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6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D242D1">
        <w:trPr>
          <w:trHeight w:val="549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обслуживающего персонала с УТМ меньше/равной 10 Гкал/ч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6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6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D242D1">
        <w:trPr>
          <w:trHeight w:val="275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5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котельных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line="256" w:lineRule="exact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1/год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242D1">
        <w:trPr>
          <w:trHeight w:val="551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котельных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5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5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242D1">
        <w:trPr>
          <w:trHeight w:val="551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недоотпуск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единицу прекращения теплоснабжения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before="135"/>
              <w:ind w:left="8" w:right="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before="135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D242D1">
        <w:trPr>
          <w:trHeight w:val="274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55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топлива</w:t>
            </w:r>
          </w:p>
        </w:tc>
        <w:tc>
          <w:tcPr>
            <w:tcW w:w="1694" w:type="dxa"/>
          </w:tcPr>
          <w:p w:rsidR="00D242D1" w:rsidRDefault="00D242D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line="25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D242D1">
        <w:trPr>
          <w:trHeight w:val="275"/>
        </w:trPr>
        <w:tc>
          <w:tcPr>
            <w:tcW w:w="6571" w:type="dxa"/>
          </w:tcPr>
          <w:p w:rsidR="00D242D1" w:rsidRDefault="009E564A">
            <w:pPr>
              <w:pStyle w:val="TableParagraph"/>
              <w:spacing w:line="25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топлива</w:t>
            </w:r>
          </w:p>
        </w:tc>
        <w:tc>
          <w:tcPr>
            <w:tcW w:w="1694" w:type="dxa"/>
          </w:tcPr>
          <w:p w:rsidR="00D242D1" w:rsidRDefault="009E564A">
            <w:pPr>
              <w:pStyle w:val="TableParagraph"/>
              <w:spacing w:line="256" w:lineRule="exact"/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т.у.т</w:t>
            </w:r>
          </w:p>
        </w:tc>
        <w:tc>
          <w:tcPr>
            <w:tcW w:w="1305" w:type="dxa"/>
          </w:tcPr>
          <w:p w:rsidR="00D242D1" w:rsidRDefault="009E564A">
            <w:pPr>
              <w:pStyle w:val="TableParagraph"/>
              <w:spacing w:line="256" w:lineRule="exact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D242D1" w:rsidRDefault="009E564A">
      <w:pPr>
        <w:pStyle w:val="a3"/>
        <w:spacing w:before="10"/>
        <w:ind w:left="426" w:right="557"/>
      </w:pPr>
      <w:r>
        <w:t>*</w:t>
      </w:r>
      <w:r>
        <w:rPr>
          <w:spacing w:val="-4"/>
        </w:rPr>
        <w:t xml:space="preserve"> </w:t>
      </w:r>
      <w:r>
        <w:t>Удельный</w:t>
      </w:r>
      <w:r>
        <w:rPr>
          <w:spacing w:val="-6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условного</w:t>
      </w:r>
      <w:r>
        <w:rPr>
          <w:spacing w:val="-4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кг</w:t>
      </w:r>
      <w:r>
        <w:rPr>
          <w:spacing w:val="-7"/>
        </w:rPr>
        <w:t xml:space="preserve"> </w:t>
      </w:r>
      <w:r>
        <w:t>у.т./Гкал,</w:t>
      </w:r>
      <w:r>
        <w:rPr>
          <w:spacing w:val="-4"/>
        </w:rPr>
        <w:t xml:space="preserve"> </w:t>
      </w:r>
      <w:r>
        <w:t xml:space="preserve">определен как отношение фактического потребления топлива к расчетному теплопотреблению, соответственно полученные значения УРУТ не отражают фактические показатели работы </w:t>
      </w:r>
      <w:r>
        <w:rPr>
          <w:spacing w:val="-2"/>
        </w:rPr>
        <w:t>котельной.</w:t>
      </w:r>
    </w:p>
    <w:p w:rsidR="00D242D1" w:rsidRDefault="00D242D1">
      <w:pPr>
        <w:pStyle w:val="a3"/>
        <w:spacing w:before="260"/>
        <w:jc w:val="left"/>
      </w:pPr>
    </w:p>
    <w:p w:rsidR="00D242D1" w:rsidRDefault="009E564A">
      <w:pPr>
        <w:pStyle w:val="a5"/>
        <w:numPr>
          <w:ilvl w:val="2"/>
          <w:numId w:val="38"/>
        </w:numPr>
        <w:tabs>
          <w:tab w:val="left" w:pos="1255"/>
        </w:tabs>
        <w:spacing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sz w:val="24"/>
        </w:rPr>
        <w:t xml:space="preserve"> </w:t>
      </w:r>
      <w:r>
        <w:rPr>
          <w:i/>
          <w:sz w:val="24"/>
        </w:rPr>
        <w:t>хара</w:t>
      </w:r>
      <w:r>
        <w:rPr>
          <w:i/>
          <w:sz w:val="24"/>
        </w:rPr>
        <w:t>ктеристик</w:t>
      </w:r>
      <w:r>
        <w:rPr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С момента утверждения раннее разработанной Схемы теплоснабжения уточнены технические характеристики основного оборудов</w:t>
      </w:r>
      <w:r>
        <w:t>ания источников тепловой энергии. На основании уточнений скорректированы установленные мощности котельных.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2"/>
        <w:ind w:left="2435" w:right="0"/>
        <w:jc w:val="left"/>
      </w:pPr>
      <w:bookmarkStart w:id="6" w:name="_TOC_250123"/>
      <w:r>
        <w:lastRenderedPageBreak/>
        <w:t>Часть</w:t>
      </w:r>
      <w:r>
        <w:rPr>
          <w:b w:val="0"/>
          <w:spacing w:val="-5"/>
        </w:rPr>
        <w:t xml:space="preserve"> </w:t>
      </w:r>
      <w:r>
        <w:t>3</w:t>
      </w:r>
      <w:r>
        <w:rPr>
          <w:b w:val="0"/>
          <w:spacing w:val="-8"/>
        </w:rPr>
        <w:t xml:space="preserve"> </w:t>
      </w:r>
      <w:r>
        <w:t>«Тепловые</w:t>
      </w:r>
      <w:r>
        <w:rPr>
          <w:b w:val="0"/>
          <w:spacing w:val="-7"/>
        </w:rPr>
        <w:t xml:space="preserve"> </w:t>
      </w:r>
      <w:r>
        <w:t>сети,</w:t>
      </w:r>
      <w:r>
        <w:rPr>
          <w:b w:val="0"/>
          <w:spacing w:val="-7"/>
        </w:rPr>
        <w:t xml:space="preserve"> </w:t>
      </w:r>
      <w:r>
        <w:t>сооружения</w:t>
      </w:r>
      <w:r>
        <w:rPr>
          <w:b w:val="0"/>
          <w:spacing w:val="-8"/>
        </w:rPr>
        <w:t xml:space="preserve"> </w:t>
      </w:r>
      <w:r>
        <w:t>на</w:t>
      </w:r>
      <w:r>
        <w:rPr>
          <w:b w:val="0"/>
          <w:spacing w:val="-5"/>
        </w:rPr>
        <w:t xml:space="preserve"> </w:t>
      </w:r>
      <w:bookmarkEnd w:id="6"/>
      <w:r>
        <w:rPr>
          <w:spacing w:val="-4"/>
        </w:rPr>
        <w:t>них»</w:t>
      </w:r>
    </w:p>
    <w:p w:rsidR="00D242D1" w:rsidRDefault="009E564A">
      <w:pPr>
        <w:pStyle w:val="a3"/>
        <w:spacing w:before="146" w:line="360" w:lineRule="auto"/>
        <w:ind w:left="426" w:firstLine="708"/>
        <w:jc w:val="left"/>
      </w:pPr>
      <w:r>
        <w:t>Отпуск</w:t>
      </w:r>
      <w:r>
        <w:rPr>
          <w:spacing w:val="75"/>
        </w:rPr>
        <w:t xml:space="preserve"> </w:t>
      </w:r>
      <w:r>
        <w:t>тепловой</w:t>
      </w:r>
      <w:r>
        <w:rPr>
          <w:spacing w:val="75"/>
        </w:rPr>
        <w:t xml:space="preserve"> </w:t>
      </w:r>
      <w:r>
        <w:t>энергии</w:t>
      </w:r>
      <w:r>
        <w:rPr>
          <w:spacing w:val="7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котельных,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горячей</w:t>
      </w:r>
      <w:r>
        <w:rPr>
          <w:spacing w:val="75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осуществляется централизовано: через сети трубопроводов.</w:t>
      </w:r>
    </w:p>
    <w:p w:rsidR="00D242D1" w:rsidRDefault="009E564A">
      <w:pPr>
        <w:pStyle w:val="a3"/>
        <w:spacing w:before="1" w:line="360" w:lineRule="auto"/>
        <w:ind w:left="426" w:firstLine="708"/>
        <w:jc w:val="left"/>
      </w:pPr>
      <w:r>
        <w:t>Тепловые сети котельных №1 и №2 выполнены в 2-х трубном исполнении; система теплоснабжения закрытая.</w:t>
      </w:r>
    </w:p>
    <w:p w:rsidR="00D242D1" w:rsidRDefault="009E564A">
      <w:pPr>
        <w:pStyle w:val="a3"/>
        <w:spacing w:line="360" w:lineRule="auto"/>
        <w:ind w:left="426" w:firstLine="708"/>
        <w:jc w:val="left"/>
      </w:pPr>
      <w:r>
        <w:t>Тепловые</w:t>
      </w:r>
      <w:r>
        <w:rPr>
          <w:spacing w:val="34"/>
        </w:rPr>
        <w:t xml:space="preserve"> </w:t>
      </w:r>
      <w:r>
        <w:t>сети</w:t>
      </w:r>
      <w:r>
        <w:rPr>
          <w:spacing w:val="36"/>
        </w:rPr>
        <w:t xml:space="preserve"> </w:t>
      </w:r>
      <w:r>
        <w:t>котельной</w:t>
      </w:r>
      <w:r>
        <w:rPr>
          <w:spacing w:val="36"/>
        </w:rPr>
        <w:t xml:space="preserve"> </w:t>
      </w:r>
      <w:r>
        <w:t>№7</w:t>
      </w:r>
      <w:r>
        <w:rPr>
          <w:spacing w:val="35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Упертовка</w:t>
      </w:r>
      <w:r>
        <w:rPr>
          <w:spacing w:val="34"/>
        </w:rPr>
        <w:t xml:space="preserve"> </w:t>
      </w:r>
      <w:r>
        <w:t>выполнены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4-трубном</w:t>
      </w:r>
      <w:r>
        <w:rPr>
          <w:spacing w:val="34"/>
        </w:rPr>
        <w:t xml:space="preserve"> </w:t>
      </w:r>
      <w:r>
        <w:t>исполнении, система теплоснабжения закрытая.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972"/>
        </w:tabs>
        <w:spacing w:before="4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магистральных</w:t>
      </w:r>
      <w:r>
        <w:rPr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sz w:val="24"/>
        </w:rPr>
        <w:t xml:space="preserve"> </w:t>
      </w:r>
      <w:r>
        <w:rPr>
          <w:i/>
          <w:sz w:val="24"/>
        </w:rPr>
        <w:t>до</w:t>
      </w:r>
      <w:r>
        <w:rPr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sz w:val="24"/>
        </w:rPr>
        <w:t xml:space="preserve"> </w:t>
      </w:r>
      <w:r>
        <w:rPr>
          <w:i/>
          <w:sz w:val="24"/>
        </w:rPr>
        <w:t>(если</w:t>
      </w:r>
      <w:r>
        <w:rPr>
          <w:sz w:val="24"/>
        </w:rPr>
        <w:t xml:space="preserve"> </w:t>
      </w:r>
      <w:r>
        <w:rPr>
          <w:i/>
          <w:sz w:val="24"/>
        </w:rPr>
        <w:t>таковые</w:t>
      </w:r>
      <w:r>
        <w:rPr>
          <w:sz w:val="24"/>
        </w:rPr>
        <w:t xml:space="preserve"> </w:t>
      </w:r>
      <w:r>
        <w:rPr>
          <w:i/>
          <w:sz w:val="24"/>
        </w:rPr>
        <w:t>имеются)</w:t>
      </w:r>
      <w:r>
        <w:rPr>
          <w:sz w:val="24"/>
        </w:rPr>
        <w:t xml:space="preserve"> </w:t>
      </w:r>
      <w:r>
        <w:rPr>
          <w:i/>
          <w:sz w:val="24"/>
        </w:rPr>
        <w:t>или</w:t>
      </w:r>
      <w:r>
        <w:rPr>
          <w:sz w:val="24"/>
        </w:rPr>
        <w:t xml:space="preserve"> </w:t>
      </w:r>
      <w:r>
        <w:rPr>
          <w:i/>
          <w:sz w:val="24"/>
        </w:rPr>
        <w:t>до</w:t>
      </w:r>
      <w:r>
        <w:rPr>
          <w:sz w:val="24"/>
        </w:rPr>
        <w:t xml:space="preserve"> </w:t>
      </w:r>
      <w:r>
        <w:rPr>
          <w:i/>
          <w:sz w:val="24"/>
        </w:rPr>
        <w:t>ввода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жилой</w:t>
      </w:r>
      <w:r>
        <w:rPr>
          <w:sz w:val="24"/>
        </w:rPr>
        <w:t xml:space="preserve"> </w:t>
      </w:r>
      <w:r>
        <w:rPr>
          <w:i/>
          <w:sz w:val="24"/>
        </w:rPr>
        <w:t>квартал</w:t>
      </w:r>
      <w:r>
        <w:rPr>
          <w:sz w:val="24"/>
        </w:rPr>
        <w:t xml:space="preserve"> </w:t>
      </w:r>
      <w:r>
        <w:rPr>
          <w:i/>
          <w:sz w:val="24"/>
        </w:rPr>
        <w:t>или</w:t>
      </w:r>
      <w:r>
        <w:rPr>
          <w:sz w:val="24"/>
        </w:rPr>
        <w:t xml:space="preserve"> </w:t>
      </w:r>
      <w:r>
        <w:rPr>
          <w:i/>
          <w:sz w:val="24"/>
        </w:rPr>
        <w:t>промышленный</w:t>
      </w:r>
      <w:r>
        <w:rPr>
          <w:sz w:val="24"/>
        </w:rPr>
        <w:t xml:space="preserve"> </w:t>
      </w:r>
      <w:r>
        <w:rPr>
          <w:i/>
          <w:sz w:val="24"/>
        </w:rPr>
        <w:t>объект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водоснабжения</w:t>
      </w:r>
    </w:p>
    <w:p w:rsidR="00D242D1" w:rsidRDefault="009E564A">
      <w:pPr>
        <w:pStyle w:val="a3"/>
        <w:spacing w:before="1"/>
        <w:ind w:left="1134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представлена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7.</w:t>
      </w:r>
    </w:p>
    <w:p w:rsidR="00D242D1" w:rsidRDefault="009E564A">
      <w:pPr>
        <w:pStyle w:val="3"/>
        <w:spacing w:before="136"/>
        <w:ind w:left="801"/>
      </w:pPr>
      <w:r>
        <w:t>Таблица</w:t>
      </w:r>
      <w:r>
        <w:rPr>
          <w:b w:val="0"/>
          <w:spacing w:val="-9"/>
        </w:rPr>
        <w:t xml:space="preserve"> </w:t>
      </w:r>
      <w:r>
        <w:t>7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9"/>
        </w:rPr>
        <w:t xml:space="preserve"> </w:t>
      </w:r>
      <w:r>
        <w:t>Общая</w:t>
      </w:r>
      <w:r>
        <w:rPr>
          <w:b w:val="0"/>
          <w:spacing w:val="-10"/>
        </w:rPr>
        <w:t xml:space="preserve"> </w:t>
      </w:r>
      <w:r>
        <w:t>характеристика</w:t>
      </w:r>
      <w:r>
        <w:rPr>
          <w:b w:val="0"/>
          <w:spacing w:val="-9"/>
        </w:rPr>
        <w:t xml:space="preserve"> </w:t>
      </w:r>
      <w:r>
        <w:t>тепловых</w:t>
      </w:r>
      <w:r>
        <w:rPr>
          <w:b w:val="0"/>
          <w:spacing w:val="-9"/>
        </w:rPr>
        <w:t xml:space="preserve"> </w:t>
      </w:r>
      <w:r>
        <w:t>сетей</w:t>
      </w:r>
      <w:r>
        <w:rPr>
          <w:b w:val="0"/>
          <w:spacing w:val="-8"/>
        </w:rPr>
        <w:t xml:space="preserve"> </w:t>
      </w:r>
      <w:r>
        <w:t>в</w:t>
      </w:r>
      <w:r>
        <w:rPr>
          <w:b w:val="0"/>
          <w:spacing w:val="-9"/>
        </w:rPr>
        <w:t xml:space="preserve"> </w:t>
      </w:r>
      <w:r>
        <w:t>зонах</w:t>
      </w:r>
      <w:r>
        <w:rPr>
          <w:b w:val="0"/>
          <w:spacing w:val="-8"/>
        </w:rPr>
        <w:t xml:space="preserve"> </w:t>
      </w:r>
      <w:r>
        <w:t>деятельности</w:t>
      </w:r>
      <w:r>
        <w:rPr>
          <w:b w:val="0"/>
          <w:spacing w:val="-8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172"/>
        <w:gridCol w:w="1566"/>
        <w:gridCol w:w="2094"/>
        <w:gridCol w:w="1981"/>
      </w:tblGrid>
      <w:tr w:rsidR="00D242D1">
        <w:trPr>
          <w:trHeight w:val="925"/>
        </w:trPr>
        <w:tc>
          <w:tcPr>
            <w:tcW w:w="530" w:type="dxa"/>
          </w:tcPr>
          <w:p w:rsidR="00D242D1" w:rsidRDefault="009E564A">
            <w:pPr>
              <w:pStyle w:val="TableParagraph"/>
              <w:spacing w:before="209"/>
              <w:ind w:left="107" w:right="90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3172" w:type="dxa"/>
          </w:tcPr>
          <w:p w:rsidR="00D242D1" w:rsidRDefault="00D242D1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spacing w:before="1"/>
              <w:ind w:left="300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566" w:type="dxa"/>
          </w:tcPr>
          <w:p w:rsidR="00D242D1" w:rsidRDefault="009E564A">
            <w:pPr>
              <w:pStyle w:val="TableParagraph"/>
              <w:spacing w:before="82"/>
              <w:ind w:left="51" w:right="38" w:firstLine="2"/>
              <w:rPr>
                <w:b/>
              </w:rPr>
            </w:pPr>
            <w:r>
              <w:rPr>
                <w:b/>
                <w:spacing w:val="-2"/>
              </w:rPr>
              <w:t>Длина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сети,</w:t>
            </w:r>
            <w: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94" w:type="dxa"/>
          </w:tcPr>
          <w:p w:rsidR="00D242D1" w:rsidRDefault="009E564A">
            <w:pPr>
              <w:pStyle w:val="TableParagraph"/>
              <w:spacing w:before="82"/>
              <w:ind w:left="297" w:right="285" w:firstLine="3"/>
              <w:rPr>
                <w:b/>
              </w:rPr>
            </w:pPr>
            <w:r>
              <w:rPr>
                <w:b/>
                <w:spacing w:val="-2"/>
              </w:rPr>
              <w:t>Диаметp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тpубопpовода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-</w:t>
            </w:r>
            <w:r>
              <w:t xml:space="preserve"> </w:t>
            </w:r>
            <w:r>
              <w:rPr>
                <w:b/>
              </w:rPr>
              <w:t>средний,</w:t>
            </w:r>
            <w: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981" w:type="dxa"/>
          </w:tcPr>
          <w:p w:rsidR="00D242D1" w:rsidRDefault="009E564A">
            <w:pPr>
              <w:pStyle w:val="TableParagraph"/>
              <w:spacing w:before="209"/>
              <w:ind w:left="288" w:hanging="60"/>
              <w:jc w:val="left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прокладки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сети</w:t>
            </w:r>
          </w:p>
        </w:tc>
      </w:tr>
      <w:tr w:rsidR="00D242D1">
        <w:trPr>
          <w:trHeight w:val="505"/>
        </w:trPr>
        <w:tc>
          <w:tcPr>
            <w:tcW w:w="530" w:type="dxa"/>
          </w:tcPr>
          <w:p w:rsidR="00D242D1" w:rsidRDefault="009E564A">
            <w:pPr>
              <w:pStyle w:val="TableParagraph"/>
              <w:spacing w:before="125"/>
              <w:ind w:left="12"/>
            </w:pPr>
            <w:r>
              <w:rPr>
                <w:spacing w:val="-10"/>
              </w:rPr>
              <w:t>1</w:t>
            </w:r>
          </w:p>
        </w:tc>
        <w:tc>
          <w:tcPr>
            <w:tcW w:w="3172" w:type="dxa"/>
          </w:tcPr>
          <w:p w:rsidR="00D242D1" w:rsidRDefault="009E564A">
            <w:pPr>
              <w:pStyle w:val="TableParagraph"/>
              <w:spacing w:before="125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566" w:type="dxa"/>
          </w:tcPr>
          <w:p w:rsidR="00D242D1" w:rsidRDefault="009E564A">
            <w:pPr>
              <w:pStyle w:val="TableParagraph"/>
              <w:spacing w:line="252" w:lineRule="exact"/>
              <w:ind w:left="257" w:hanging="34"/>
              <w:jc w:val="left"/>
            </w:pPr>
            <w:r>
              <w:t>709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2094" w:type="dxa"/>
          </w:tcPr>
          <w:p w:rsidR="00D242D1" w:rsidRDefault="009E564A">
            <w:pPr>
              <w:pStyle w:val="TableParagraph"/>
              <w:spacing w:line="252" w:lineRule="exact"/>
              <w:ind w:left="28"/>
              <w:jc w:val="left"/>
            </w:pPr>
            <w:r>
              <w:t>113</w:t>
            </w:r>
            <w:r>
              <w:rPr>
                <w:spacing w:val="-14"/>
              </w:rPr>
              <w:t xml:space="preserve"> </w:t>
            </w:r>
            <w:r>
              <w:t>мм.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1981" w:type="dxa"/>
          </w:tcPr>
          <w:p w:rsidR="00D242D1" w:rsidRDefault="009E564A">
            <w:pPr>
              <w:pStyle w:val="TableParagraph"/>
              <w:spacing w:line="252" w:lineRule="exact"/>
              <w:ind w:left="502" w:right="404" w:hanging="82"/>
              <w:jc w:val="left"/>
            </w:pPr>
            <w:r>
              <w:t>надземная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подземная</w:t>
            </w:r>
          </w:p>
        </w:tc>
      </w:tr>
      <w:tr w:rsidR="00D242D1">
        <w:trPr>
          <w:trHeight w:val="505"/>
        </w:trPr>
        <w:tc>
          <w:tcPr>
            <w:tcW w:w="530" w:type="dxa"/>
          </w:tcPr>
          <w:p w:rsidR="00D242D1" w:rsidRDefault="009E564A">
            <w:pPr>
              <w:pStyle w:val="TableParagraph"/>
              <w:spacing w:before="125"/>
              <w:ind w:left="12"/>
            </w:pPr>
            <w:r>
              <w:rPr>
                <w:spacing w:val="-10"/>
              </w:rPr>
              <w:t>2</w:t>
            </w:r>
          </w:p>
        </w:tc>
        <w:tc>
          <w:tcPr>
            <w:tcW w:w="3172" w:type="dxa"/>
          </w:tcPr>
          <w:p w:rsidR="00D242D1" w:rsidRDefault="009E564A">
            <w:pPr>
              <w:pStyle w:val="TableParagraph"/>
              <w:spacing w:before="125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Бегичевский*</w:t>
            </w:r>
          </w:p>
        </w:tc>
        <w:tc>
          <w:tcPr>
            <w:tcW w:w="1566" w:type="dxa"/>
          </w:tcPr>
          <w:p w:rsidR="00D242D1" w:rsidRDefault="009E564A">
            <w:pPr>
              <w:pStyle w:val="TableParagraph"/>
              <w:spacing w:line="252" w:lineRule="exact"/>
              <w:ind w:left="257" w:hanging="34"/>
              <w:jc w:val="left"/>
            </w:pPr>
            <w:r>
              <w:t>788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2094" w:type="dxa"/>
          </w:tcPr>
          <w:p w:rsidR="00D242D1" w:rsidRDefault="009E564A">
            <w:pPr>
              <w:pStyle w:val="TableParagraph"/>
              <w:spacing w:line="252" w:lineRule="exact"/>
              <w:ind w:left="28"/>
              <w:jc w:val="left"/>
            </w:pPr>
            <w:r>
              <w:t>104</w:t>
            </w:r>
            <w:r>
              <w:rPr>
                <w:spacing w:val="-14"/>
              </w:rPr>
              <w:t xml:space="preserve"> </w:t>
            </w:r>
            <w:r>
              <w:t>мм.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1981" w:type="dxa"/>
          </w:tcPr>
          <w:p w:rsidR="00D242D1" w:rsidRDefault="009E564A">
            <w:pPr>
              <w:pStyle w:val="TableParagraph"/>
              <w:spacing w:line="252" w:lineRule="exact"/>
              <w:ind w:left="502" w:right="404" w:hanging="82"/>
              <w:jc w:val="left"/>
            </w:pPr>
            <w:r>
              <w:t>надземная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подземная</w:t>
            </w:r>
          </w:p>
        </w:tc>
      </w:tr>
      <w:tr w:rsidR="00D242D1">
        <w:trPr>
          <w:trHeight w:val="505"/>
        </w:trPr>
        <w:tc>
          <w:tcPr>
            <w:tcW w:w="530" w:type="dxa"/>
          </w:tcPr>
          <w:p w:rsidR="00D242D1" w:rsidRDefault="009E564A">
            <w:pPr>
              <w:pStyle w:val="TableParagraph"/>
              <w:spacing w:before="125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172" w:type="dxa"/>
          </w:tcPr>
          <w:p w:rsidR="00D242D1" w:rsidRDefault="009E564A">
            <w:pPr>
              <w:pStyle w:val="TableParagraph"/>
              <w:spacing w:before="125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Упертовка**</w:t>
            </w:r>
          </w:p>
        </w:tc>
        <w:tc>
          <w:tcPr>
            <w:tcW w:w="1566" w:type="dxa"/>
          </w:tcPr>
          <w:p w:rsidR="00D242D1" w:rsidRDefault="009E564A">
            <w:pPr>
              <w:pStyle w:val="TableParagraph"/>
              <w:spacing w:line="254" w:lineRule="exact"/>
              <w:ind w:left="257" w:hanging="34"/>
              <w:jc w:val="left"/>
            </w:pPr>
            <w:r>
              <w:t>365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2094" w:type="dxa"/>
          </w:tcPr>
          <w:p w:rsidR="00D242D1" w:rsidRDefault="009E564A">
            <w:pPr>
              <w:pStyle w:val="TableParagraph"/>
              <w:spacing w:line="254" w:lineRule="exact"/>
              <w:ind w:left="28"/>
              <w:jc w:val="left"/>
            </w:pPr>
            <w:r>
              <w:t>102</w:t>
            </w:r>
            <w:r>
              <w:rPr>
                <w:spacing w:val="-14"/>
              </w:rPr>
              <w:t xml:space="preserve"> </w:t>
            </w:r>
            <w:r>
              <w:t>мм.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1981" w:type="dxa"/>
          </w:tcPr>
          <w:p w:rsidR="00D242D1" w:rsidRDefault="009E564A">
            <w:pPr>
              <w:pStyle w:val="TableParagraph"/>
              <w:spacing w:before="125"/>
              <w:ind w:left="16"/>
            </w:pPr>
            <w:r>
              <w:rPr>
                <w:spacing w:val="-2"/>
              </w:rPr>
              <w:t>подземная</w:t>
            </w:r>
          </w:p>
        </w:tc>
      </w:tr>
      <w:tr w:rsidR="00D242D1">
        <w:trPr>
          <w:trHeight w:val="503"/>
        </w:trPr>
        <w:tc>
          <w:tcPr>
            <w:tcW w:w="530" w:type="dxa"/>
          </w:tcPr>
          <w:p w:rsidR="00D242D1" w:rsidRDefault="009E564A">
            <w:pPr>
              <w:pStyle w:val="TableParagraph"/>
              <w:spacing w:before="123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172" w:type="dxa"/>
          </w:tcPr>
          <w:p w:rsidR="00D242D1" w:rsidRDefault="009E564A">
            <w:pPr>
              <w:pStyle w:val="TableParagraph"/>
              <w:spacing w:before="123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Упертовка**</w:t>
            </w:r>
          </w:p>
        </w:tc>
        <w:tc>
          <w:tcPr>
            <w:tcW w:w="1566" w:type="dxa"/>
          </w:tcPr>
          <w:p w:rsidR="00D242D1" w:rsidRDefault="009E564A">
            <w:pPr>
              <w:pStyle w:val="TableParagraph"/>
              <w:spacing w:line="249" w:lineRule="exact"/>
              <w:ind w:left="13" w:right="2"/>
            </w:pPr>
            <w:r>
              <w:t>365</w:t>
            </w:r>
            <w:r>
              <w:rPr>
                <w:spacing w:val="-1"/>
              </w:rPr>
              <w:t xml:space="preserve"> </w:t>
            </w:r>
            <w:r>
              <w:t xml:space="preserve">м. </w:t>
            </w:r>
            <w:r>
              <w:rPr>
                <w:spacing w:val="-2"/>
              </w:rPr>
              <w:t>(сети</w:t>
            </w:r>
          </w:p>
          <w:p w:rsidR="00D242D1" w:rsidRDefault="009E564A">
            <w:pPr>
              <w:pStyle w:val="TableParagraph"/>
              <w:spacing w:before="1" w:line="233" w:lineRule="exact"/>
              <w:ind w:left="13" w:right="4"/>
            </w:pPr>
            <w:r>
              <w:rPr>
                <w:spacing w:val="-4"/>
              </w:rPr>
              <w:t>ГВС)</w:t>
            </w:r>
          </w:p>
        </w:tc>
        <w:tc>
          <w:tcPr>
            <w:tcW w:w="2094" w:type="dxa"/>
          </w:tcPr>
          <w:p w:rsidR="00D242D1" w:rsidRDefault="009E564A">
            <w:pPr>
              <w:pStyle w:val="TableParagraph"/>
              <w:spacing w:before="123"/>
              <w:ind w:left="28"/>
              <w:jc w:val="left"/>
            </w:pPr>
            <w:r>
              <w:t>71</w:t>
            </w:r>
            <w:r>
              <w:rPr>
                <w:spacing w:val="-2"/>
              </w:rPr>
              <w:t xml:space="preserve"> </w:t>
            </w:r>
            <w:r>
              <w:t>мм.</w:t>
            </w:r>
            <w:r>
              <w:rPr>
                <w:spacing w:val="-2"/>
              </w:rPr>
              <w:t xml:space="preserve"> </w:t>
            </w:r>
            <w:r>
              <w:t>(сети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ГВС)</w:t>
            </w:r>
          </w:p>
        </w:tc>
        <w:tc>
          <w:tcPr>
            <w:tcW w:w="1981" w:type="dxa"/>
          </w:tcPr>
          <w:p w:rsidR="00D242D1" w:rsidRDefault="009E564A">
            <w:pPr>
              <w:pStyle w:val="TableParagraph"/>
              <w:spacing w:before="123"/>
              <w:ind w:left="16"/>
            </w:pPr>
            <w:r>
              <w:rPr>
                <w:spacing w:val="-2"/>
              </w:rPr>
              <w:t>подземная</w:t>
            </w:r>
          </w:p>
        </w:tc>
      </w:tr>
      <w:tr w:rsidR="00D242D1">
        <w:trPr>
          <w:trHeight w:val="505"/>
        </w:trPr>
        <w:tc>
          <w:tcPr>
            <w:tcW w:w="3702" w:type="dxa"/>
            <w:gridSpan w:val="2"/>
          </w:tcPr>
          <w:p w:rsidR="00D242D1" w:rsidRDefault="009E564A">
            <w:pPr>
              <w:pStyle w:val="TableParagraph"/>
              <w:spacing w:line="254" w:lineRule="exact"/>
              <w:ind w:left="1238" w:right="587" w:hanging="639"/>
              <w:jc w:val="left"/>
            </w:pPr>
            <w:r>
              <w:t>Всего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муниципальному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566" w:type="dxa"/>
          </w:tcPr>
          <w:p w:rsidR="00D242D1" w:rsidRDefault="009E564A">
            <w:pPr>
              <w:pStyle w:val="TableParagraph"/>
              <w:spacing w:before="125"/>
              <w:ind w:left="13"/>
            </w:pPr>
            <w:r>
              <w:t xml:space="preserve">2 </w:t>
            </w:r>
            <w:r>
              <w:rPr>
                <w:spacing w:val="-5"/>
              </w:rPr>
              <w:t>227</w:t>
            </w:r>
          </w:p>
        </w:tc>
        <w:tc>
          <w:tcPr>
            <w:tcW w:w="2094" w:type="dxa"/>
          </w:tcPr>
          <w:p w:rsidR="00D242D1" w:rsidRDefault="00D242D1">
            <w:pPr>
              <w:pStyle w:val="TableParagraph"/>
              <w:jc w:val="left"/>
            </w:pPr>
          </w:p>
        </w:tc>
        <w:tc>
          <w:tcPr>
            <w:tcW w:w="1981" w:type="dxa"/>
          </w:tcPr>
          <w:p w:rsidR="00D242D1" w:rsidRDefault="00D242D1">
            <w:pPr>
              <w:pStyle w:val="TableParagraph"/>
              <w:jc w:val="left"/>
            </w:pPr>
          </w:p>
        </w:tc>
      </w:tr>
    </w:tbl>
    <w:p w:rsidR="00D242D1" w:rsidRDefault="009E564A">
      <w:pPr>
        <w:spacing w:before="4"/>
        <w:ind w:left="426"/>
        <w:rPr>
          <w:i/>
          <w:sz w:val="24"/>
        </w:rPr>
      </w:pPr>
      <w:r>
        <w:rPr>
          <w:i/>
          <w:sz w:val="24"/>
        </w:rPr>
        <w:t>*Протяженность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сторонних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i/>
          <w:spacing w:val="-5"/>
          <w:sz w:val="24"/>
        </w:rPr>
        <w:t>м;</w:t>
      </w:r>
    </w:p>
    <w:p w:rsidR="00D242D1" w:rsidRDefault="009E564A">
      <w:pPr>
        <w:ind w:left="426"/>
        <w:rPr>
          <w:i/>
          <w:sz w:val="24"/>
        </w:rPr>
      </w:pPr>
      <w:r>
        <w:rPr>
          <w:i/>
          <w:sz w:val="24"/>
        </w:rPr>
        <w:t>**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Протяженность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сторонних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308</w:t>
      </w:r>
      <w:r>
        <w:rPr>
          <w:spacing w:val="-9"/>
          <w:sz w:val="24"/>
        </w:rPr>
        <w:t xml:space="preserve"> </w:t>
      </w:r>
      <w:r>
        <w:rPr>
          <w:i/>
          <w:spacing w:val="-5"/>
          <w:sz w:val="24"/>
        </w:rPr>
        <w:t>м;</w:t>
      </w:r>
    </w:p>
    <w:p w:rsidR="00D242D1" w:rsidRDefault="009E564A">
      <w:pPr>
        <w:ind w:left="426"/>
        <w:rPr>
          <w:i/>
          <w:sz w:val="24"/>
        </w:rPr>
      </w:pPr>
      <w:r>
        <w:rPr>
          <w:i/>
          <w:sz w:val="24"/>
        </w:rPr>
        <w:t>***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Протяженность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ГВС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сторонних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103</w:t>
      </w:r>
      <w:r>
        <w:rPr>
          <w:spacing w:val="-6"/>
          <w:sz w:val="24"/>
        </w:rPr>
        <w:t xml:space="preserve"> </w:t>
      </w:r>
      <w:r>
        <w:rPr>
          <w:i/>
          <w:spacing w:val="-5"/>
          <w:sz w:val="24"/>
        </w:rPr>
        <w:t>м;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988"/>
        </w:tabs>
        <w:spacing w:before="241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Карты</w:t>
      </w:r>
      <w:r>
        <w:rPr>
          <w:sz w:val="24"/>
        </w:rPr>
        <w:t xml:space="preserve"> </w:t>
      </w:r>
      <w:r>
        <w:rPr>
          <w:i/>
          <w:sz w:val="24"/>
        </w:rPr>
        <w:t>(схемы)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sz w:val="24"/>
        </w:rPr>
        <w:t xml:space="preserve"> </w:t>
      </w:r>
      <w:r>
        <w:rPr>
          <w:i/>
          <w:sz w:val="24"/>
        </w:rPr>
        <w:t>форме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(или)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бумажном</w:t>
      </w:r>
      <w:r>
        <w:rPr>
          <w:sz w:val="24"/>
        </w:rPr>
        <w:t xml:space="preserve"> </w:t>
      </w:r>
      <w:r>
        <w:rPr>
          <w:i/>
          <w:sz w:val="24"/>
        </w:rPr>
        <w:t>носителе</w:t>
      </w:r>
    </w:p>
    <w:p w:rsidR="00D242D1" w:rsidRDefault="009E564A">
      <w:pPr>
        <w:pStyle w:val="a3"/>
        <w:ind w:left="1134"/>
      </w:pPr>
      <w:r>
        <w:t>Схемы</w:t>
      </w:r>
      <w:r>
        <w:rPr>
          <w:spacing w:val="-11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Приложении.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981"/>
        </w:tabs>
        <w:spacing w:before="139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sz w:val="24"/>
        </w:rPr>
        <w:t xml:space="preserve"> </w:t>
      </w:r>
      <w:r>
        <w:rPr>
          <w:i/>
          <w:sz w:val="24"/>
        </w:rPr>
        <w:t>эксплуатации:</w:t>
      </w:r>
      <w:r>
        <w:rPr>
          <w:sz w:val="24"/>
        </w:rPr>
        <w:t xml:space="preserve"> </w:t>
      </w:r>
      <w:r>
        <w:rPr>
          <w:i/>
          <w:sz w:val="24"/>
        </w:rPr>
        <w:t>тип</w:t>
      </w:r>
      <w:r>
        <w:rPr>
          <w:sz w:val="24"/>
        </w:rPr>
        <w:t xml:space="preserve"> </w:t>
      </w:r>
      <w:r>
        <w:rPr>
          <w:i/>
          <w:sz w:val="24"/>
        </w:rPr>
        <w:t>изоляции;</w:t>
      </w:r>
      <w:r>
        <w:rPr>
          <w:sz w:val="24"/>
        </w:rPr>
        <w:t xml:space="preserve"> </w:t>
      </w:r>
      <w:r>
        <w:rPr>
          <w:i/>
          <w:sz w:val="24"/>
        </w:rPr>
        <w:t>тип</w:t>
      </w:r>
      <w:r>
        <w:rPr>
          <w:sz w:val="24"/>
        </w:rPr>
        <w:t xml:space="preserve"> </w:t>
      </w:r>
      <w:r>
        <w:rPr>
          <w:i/>
          <w:sz w:val="24"/>
        </w:rPr>
        <w:t>компенсирующих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прокладки;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грунтов,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sz w:val="24"/>
        </w:rPr>
        <w:t xml:space="preserve"> </w:t>
      </w:r>
      <w:r>
        <w:rPr>
          <w:i/>
          <w:sz w:val="24"/>
        </w:rPr>
        <w:t>прокладки,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sz w:val="24"/>
        </w:rPr>
        <w:t xml:space="preserve"> </w:t>
      </w:r>
      <w:r>
        <w:rPr>
          <w:i/>
          <w:sz w:val="24"/>
        </w:rPr>
        <w:t>наим</w:t>
      </w:r>
      <w:r>
        <w:rPr>
          <w:i/>
          <w:sz w:val="24"/>
        </w:rPr>
        <w:t>енее</w:t>
      </w:r>
      <w:r>
        <w:rPr>
          <w:sz w:val="24"/>
        </w:rPr>
        <w:t xml:space="preserve"> </w:t>
      </w:r>
      <w:r>
        <w:rPr>
          <w:i/>
          <w:sz w:val="24"/>
        </w:rPr>
        <w:t>надежных</w:t>
      </w:r>
      <w:r>
        <w:rPr>
          <w:sz w:val="24"/>
        </w:rPr>
        <w:t xml:space="preserve"> </w:t>
      </w:r>
      <w:r>
        <w:rPr>
          <w:i/>
          <w:sz w:val="24"/>
        </w:rPr>
        <w:t>участков;</w:t>
      </w:r>
      <w:r>
        <w:rPr>
          <w:sz w:val="24"/>
        </w:rPr>
        <w:t xml:space="preserve"> </w:t>
      </w:r>
      <w:r>
        <w:rPr>
          <w:i/>
          <w:sz w:val="24"/>
        </w:rPr>
        <w:t>определением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таким</w:t>
      </w:r>
      <w:r>
        <w:rPr>
          <w:sz w:val="24"/>
        </w:rPr>
        <w:t xml:space="preserve"> </w:t>
      </w:r>
      <w:r>
        <w:rPr>
          <w:i/>
          <w:sz w:val="24"/>
        </w:rPr>
        <w:t>участкам</w:t>
      </w:r>
    </w:p>
    <w:p w:rsidR="00D242D1" w:rsidRDefault="009E564A">
      <w:pPr>
        <w:pStyle w:val="a3"/>
        <w:ind w:left="1134"/>
      </w:pPr>
      <w:r>
        <w:t>В</w:t>
      </w:r>
      <w:r>
        <w:rPr>
          <w:spacing w:val="-10"/>
        </w:rPr>
        <w:t xml:space="preserve"> </w:t>
      </w:r>
      <w:r>
        <w:t>таблицах</w:t>
      </w:r>
      <w:r>
        <w:rPr>
          <w:spacing w:val="-10"/>
        </w:rPr>
        <w:t xml:space="preserve"> </w:t>
      </w:r>
      <w:r>
        <w:t>ниже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параметрах</w:t>
      </w:r>
      <w:r>
        <w:rPr>
          <w:spacing w:val="-9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rPr>
          <w:spacing w:val="-2"/>
        </w:rPr>
        <w:t>сетей.</w:t>
      </w:r>
    </w:p>
    <w:p w:rsidR="00D242D1" w:rsidRDefault="00D242D1">
      <w:pPr>
        <w:pStyle w:val="a3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3"/>
        <w:spacing w:before="72"/>
        <w:ind w:left="0" w:right="138"/>
        <w:jc w:val="center"/>
      </w:pPr>
      <w:r>
        <w:lastRenderedPageBreak/>
        <w:t>Таблица</w:t>
      </w:r>
      <w:r>
        <w:rPr>
          <w:b w:val="0"/>
          <w:spacing w:val="-5"/>
        </w:rPr>
        <w:t xml:space="preserve"> </w:t>
      </w:r>
      <w:r>
        <w:t>8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Материальные</w:t>
      </w:r>
      <w:r>
        <w:rPr>
          <w:b w:val="0"/>
          <w:spacing w:val="-5"/>
        </w:rPr>
        <w:t xml:space="preserve"> </w:t>
      </w:r>
      <w:r>
        <w:t>характеристики</w:t>
      </w:r>
      <w:r>
        <w:rPr>
          <w:b w:val="0"/>
          <w:spacing w:val="-6"/>
        </w:rPr>
        <w:t xml:space="preserve"> </w:t>
      </w:r>
      <w:r>
        <w:t>тепловых</w:t>
      </w:r>
      <w:r>
        <w:rPr>
          <w:b w:val="0"/>
          <w:spacing w:val="-5"/>
        </w:rPr>
        <w:t xml:space="preserve"> </w:t>
      </w:r>
      <w:r>
        <w:t>сетей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rPr>
          <w:spacing w:val="-2"/>
        </w:rPr>
        <w:t>потребителей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740"/>
        <w:gridCol w:w="1824"/>
        <w:gridCol w:w="1733"/>
      </w:tblGrid>
      <w:tr w:rsidR="00D242D1">
        <w:trPr>
          <w:trHeight w:val="505"/>
        </w:trPr>
        <w:tc>
          <w:tcPr>
            <w:tcW w:w="1274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740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80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3557" w:type="dxa"/>
            <w:gridSpan w:val="2"/>
          </w:tcPr>
          <w:p w:rsidR="00D242D1" w:rsidRDefault="009E564A">
            <w:pPr>
              <w:pStyle w:val="TableParagraph"/>
              <w:spacing w:line="252" w:lineRule="exact"/>
              <w:ind w:left="108" w:right="92" w:hanging="10"/>
              <w:jc w:val="left"/>
              <w:rPr>
                <w:b/>
              </w:rPr>
            </w:pPr>
            <w:r>
              <w:rPr>
                <w:b/>
              </w:rPr>
              <w:t>Протяженность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сетей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</w:rPr>
              <w:t>материальная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характеристика,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</w:tr>
      <w:tr w:rsidR="00D242D1">
        <w:trPr>
          <w:trHeight w:val="760"/>
        </w:trPr>
        <w:tc>
          <w:tcPr>
            <w:tcW w:w="127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D242D1" w:rsidRDefault="009E564A">
            <w:pPr>
              <w:pStyle w:val="TableParagraph"/>
              <w:spacing w:before="125"/>
              <w:ind w:left="40" w:firstLine="93"/>
              <w:jc w:val="left"/>
              <w:rPr>
                <w:b/>
              </w:rPr>
            </w:pPr>
            <w:r>
              <w:rPr>
                <w:b/>
              </w:rPr>
              <w:t>Сумма</w:t>
            </w:r>
            <w:r>
              <w:t xml:space="preserve"> </w:t>
            </w:r>
            <w:r>
              <w:rPr>
                <w:b/>
              </w:rPr>
              <w:t>по</w:t>
            </w:r>
            <w:r>
              <w:t xml:space="preserve"> </w:t>
            </w:r>
            <w:r>
              <w:rPr>
                <w:b/>
              </w:rPr>
              <w:t>полю</w:t>
            </w:r>
            <w:r>
              <w:t xml:space="preserve"> </w:t>
            </w:r>
            <w:r>
              <w:rPr>
                <w:b/>
              </w:rPr>
              <w:t>Длина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733" w:type="dxa"/>
          </w:tcPr>
          <w:p w:rsidR="00D242D1" w:rsidRDefault="009E564A">
            <w:pPr>
              <w:pStyle w:val="TableParagraph"/>
              <w:spacing w:line="252" w:lineRule="exact"/>
              <w:ind w:left="36" w:right="24" w:hanging="3"/>
              <w:rPr>
                <w:b/>
              </w:rPr>
            </w:pPr>
            <w:r>
              <w:rPr>
                <w:b/>
                <w:spacing w:val="-2"/>
              </w:rPr>
              <w:t>Материальная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характеристика,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6"/>
              </w:rPr>
              <w:t>м²</w:t>
            </w:r>
          </w:p>
        </w:tc>
      </w:tr>
      <w:tr w:rsidR="00D242D1">
        <w:trPr>
          <w:trHeight w:val="251"/>
        </w:trPr>
        <w:tc>
          <w:tcPr>
            <w:tcW w:w="1274" w:type="dxa"/>
          </w:tcPr>
          <w:p w:rsidR="00D242D1" w:rsidRDefault="009E564A">
            <w:pPr>
              <w:pStyle w:val="TableParagraph"/>
              <w:spacing w:line="232" w:lineRule="exact"/>
              <w:ind w:left="2"/>
            </w:pPr>
            <w:r>
              <w:rPr>
                <w:spacing w:val="-10"/>
              </w:rPr>
              <w:t>1</w:t>
            </w:r>
          </w:p>
        </w:tc>
        <w:tc>
          <w:tcPr>
            <w:tcW w:w="4740" w:type="dxa"/>
          </w:tcPr>
          <w:p w:rsidR="00D242D1" w:rsidRDefault="009E564A">
            <w:pPr>
              <w:pStyle w:val="TableParagraph"/>
              <w:spacing w:line="232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824" w:type="dxa"/>
          </w:tcPr>
          <w:p w:rsidR="00D242D1" w:rsidRDefault="009E564A">
            <w:pPr>
              <w:pStyle w:val="TableParagraph"/>
              <w:spacing w:line="232" w:lineRule="exact"/>
              <w:ind w:left="12"/>
            </w:pPr>
            <w:r>
              <w:rPr>
                <w:spacing w:val="-2"/>
              </w:rPr>
              <w:t>709,0</w:t>
            </w:r>
          </w:p>
        </w:tc>
        <w:tc>
          <w:tcPr>
            <w:tcW w:w="1733" w:type="dxa"/>
          </w:tcPr>
          <w:p w:rsidR="00D242D1" w:rsidRDefault="009E564A">
            <w:pPr>
              <w:pStyle w:val="TableParagraph"/>
              <w:spacing w:line="232" w:lineRule="exact"/>
              <w:ind w:left="12"/>
            </w:pPr>
            <w:r>
              <w:rPr>
                <w:spacing w:val="-4"/>
              </w:rPr>
              <w:t>63,1</w:t>
            </w:r>
          </w:p>
        </w:tc>
      </w:tr>
      <w:tr w:rsidR="00D242D1">
        <w:trPr>
          <w:trHeight w:val="253"/>
        </w:trPr>
        <w:tc>
          <w:tcPr>
            <w:tcW w:w="1274" w:type="dxa"/>
          </w:tcPr>
          <w:p w:rsidR="00D242D1" w:rsidRDefault="009E564A">
            <w:pPr>
              <w:pStyle w:val="TableParagraph"/>
              <w:spacing w:before="1" w:line="233" w:lineRule="exact"/>
              <w:ind w:left="2"/>
            </w:pPr>
            <w:r>
              <w:rPr>
                <w:spacing w:val="-10"/>
              </w:rPr>
              <w:t>2</w:t>
            </w:r>
          </w:p>
        </w:tc>
        <w:tc>
          <w:tcPr>
            <w:tcW w:w="4740" w:type="dxa"/>
          </w:tcPr>
          <w:p w:rsidR="00D242D1" w:rsidRDefault="009E564A">
            <w:pPr>
              <w:pStyle w:val="TableParagraph"/>
              <w:spacing w:before="1" w:line="233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824" w:type="dxa"/>
          </w:tcPr>
          <w:p w:rsidR="00D242D1" w:rsidRDefault="009E564A">
            <w:pPr>
              <w:pStyle w:val="TableParagraph"/>
              <w:spacing w:before="1" w:line="233" w:lineRule="exact"/>
              <w:ind w:left="12"/>
            </w:pPr>
            <w:r>
              <w:rPr>
                <w:spacing w:val="-2"/>
              </w:rPr>
              <w:t>788,0</w:t>
            </w:r>
          </w:p>
        </w:tc>
        <w:tc>
          <w:tcPr>
            <w:tcW w:w="1733" w:type="dxa"/>
          </w:tcPr>
          <w:p w:rsidR="00D242D1" w:rsidRDefault="009E564A">
            <w:pPr>
              <w:pStyle w:val="TableParagraph"/>
              <w:spacing w:before="1" w:line="233" w:lineRule="exact"/>
              <w:ind w:left="12"/>
            </w:pPr>
            <w:r>
              <w:rPr>
                <w:spacing w:val="-4"/>
              </w:rPr>
              <w:t>70,1</w:t>
            </w:r>
          </w:p>
        </w:tc>
      </w:tr>
      <w:tr w:rsidR="00D242D1">
        <w:trPr>
          <w:trHeight w:val="253"/>
        </w:trPr>
        <w:tc>
          <w:tcPr>
            <w:tcW w:w="1274" w:type="dxa"/>
          </w:tcPr>
          <w:p w:rsidR="00D242D1" w:rsidRDefault="009E564A">
            <w:pPr>
              <w:pStyle w:val="TableParagraph"/>
              <w:spacing w:line="234" w:lineRule="exact"/>
              <w:ind w:left="2"/>
            </w:pPr>
            <w:r>
              <w:rPr>
                <w:spacing w:val="-10"/>
              </w:rPr>
              <w:t>3</w:t>
            </w:r>
          </w:p>
        </w:tc>
        <w:tc>
          <w:tcPr>
            <w:tcW w:w="4740" w:type="dxa"/>
          </w:tcPr>
          <w:p w:rsidR="00D242D1" w:rsidRDefault="009E564A">
            <w:pPr>
              <w:pStyle w:val="TableParagraph"/>
              <w:spacing w:line="234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824" w:type="dxa"/>
          </w:tcPr>
          <w:p w:rsidR="00D242D1" w:rsidRDefault="009E564A">
            <w:pPr>
              <w:pStyle w:val="TableParagraph"/>
              <w:spacing w:line="234" w:lineRule="exact"/>
              <w:ind w:left="12"/>
            </w:pPr>
            <w:r>
              <w:rPr>
                <w:spacing w:val="-2"/>
              </w:rPr>
              <w:t>730,3</w:t>
            </w:r>
          </w:p>
        </w:tc>
        <w:tc>
          <w:tcPr>
            <w:tcW w:w="1733" w:type="dxa"/>
          </w:tcPr>
          <w:p w:rsidR="00D242D1" w:rsidRDefault="009E564A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88,8</w:t>
            </w:r>
          </w:p>
        </w:tc>
      </w:tr>
      <w:tr w:rsidR="00D242D1">
        <w:trPr>
          <w:trHeight w:val="251"/>
        </w:trPr>
        <w:tc>
          <w:tcPr>
            <w:tcW w:w="6014" w:type="dxa"/>
            <w:gridSpan w:val="2"/>
          </w:tcPr>
          <w:p w:rsidR="00D242D1" w:rsidRDefault="009E564A">
            <w:pPr>
              <w:pStyle w:val="TableParagraph"/>
              <w:spacing w:line="232" w:lineRule="exact"/>
              <w:ind w:left="1110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824" w:type="dxa"/>
          </w:tcPr>
          <w:p w:rsidR="00D242D1" w:rsidRDefault="009E564A">
            <w:pPr>
              <w:pStyle w:val="TableParagraph"/>
              <w:spacing w:line="232" w:lineRule="exact"/>
              <w:ind w:left="12"/>
            </w:pPr>
            <w:r>
              <w:rPr>
                <w:spacing w:val="-2"/>
              </w:rPr>
              <w:t>2227,3</w:t>
            </w:r>
          </w:p>
        </w:tc>
        <w:tc>
          <w:tcPr>
            <w:tcW w:w="1733" w:type="dxa"/>
          </w:tcPr>
          <w:p w:rsidR="00D242D1" w:rsidRDefault="009E564A">
            <w:pPr>
              <w:pStyle w:val="TableParagraph"/>
              <w:spacing w:line="232" w:lineRule="exact"/>
              <w:ind w:left="12"/>
            </w:pPr>
            <w:r>
              <w:rPr>
                <w:spacing w:val="-2"/>
              </w:rPr>
              <w:t>222,0</w:t>
            </w:r>
          </w:p>
        </w:tc>
      </w:tr>
    </w:tbl>
    <w:p w:rsidR="00D242D1" w:rsidRDefault="00D242D1">
      <w:pPr>
        <w:pStyle w:val="a3"/>
        <w:spacing w:before="3"/>
        <w:jc w:val="left"/>
        <w:rPr>
          <w:b/>
        </w:rPr>
      </w:pPr>
    </w:p>
    <w:p w:rsidR="00D242D1" w:rsidRDefault="009E564A">
      <w:pPr>
        <w:ind w:right="137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9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сетей</w:t>
      </w: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712"/>
        <w:gridCol w:w="2364"/>
        <w:gridCol w:w="1798"/>
        <w:gridCol w:w="1846"/>
      </w:tblGrid>
      <w:tr w:rsidR="00D242D1">
        <w:trPr>
          <w:trHeight w:val="1012"/>
        </w:trPr>
        <w:tc>
          <w:tcPr>
            <w:tcW w:w="614" w:type="dxa"/>
          </w:tcPr>
          <w:p w:rsidR="00D242D1" w:rsidRDefault="009E564A">
            <w:pPr>
              <w:pStyle w:val="TableParagraph"/>
              <w:spacing w:before="253"/>
              <w:ind w:left="148" w:right="133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712" w:type="dxa"/>
          </w:tcPr>
          <w:p w:rsidR="00D242D1" w:rsidRDefault="00D242D1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364" w:type="dxa"/>
          </w:tcPr>
          <w:p w:rsidR="00D242D1" w:rsidRDefault="009E564A">
            <w:pPr>
              <w:pStyle w:val="TableParagraph"/>
              <w:spacing w:before="253"/>
              <w:ind w:left="405" w:firstLine="24"/>
              <w:jc w:val="left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прокладки</w:t>
            </w:r>
            <w:r>
              <w:t xml:space="preserve"> </w:t>
            </w:r>
            <w:r>
              <w:rPr>
                <w:b/>
              </w:rPr>
              <w:t>тепловых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4"/>
              </w:rPr>
              <w:t>сетей</w:t>
            </w:r>
          </w:p>
        </w:tc>
        <w:tc>
          <w:tcPr>
            <w:tcW w:w="1798" w:type="dxa"/>
          </w:tcPr>
          <w:p w:rsidR="00D242D1" w:rsidRDefault="009E564A">
            <w:pPr>
              <w:pStyle w:val="TableParagraph"/>
              <w:spacing w:before="253"/>
              <w:ind w:left="734" w:hanging="538"/>
              <w:jc w:val="left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службы,</w:t>
            </w:r>
            <w:r>
              <w:t xml:space="preserve"> </w:t>
            </w:r>
            <w:r>
              <w:rPr>
                <w:b/>
                <w:spacing w:val="-4"/>
              </w:rPr>
              <w:t>лет</w:t>
            </w:r>
          </w:p>
        </w:tc>
        <w:tc>
          <w:tcPr>
            <w:tcW w:w="1846" w:type="dxa"/>
          </w:tcPr>
          <w:p w:rsidR="00D242D1" w:rsidRDefault="009E564A">
            <w:pPr>
              <w:pStyle w:val="TableParagraph"/>
              <w:ind w:left="119" w:right="108" w:hanging="1"/>
              <w:rPr>
                <w:b/>
              </w:rPr>
            </w:pPr>
            <w:r>
              <w:rPr>
                <w:b/>
                <w:spacing w:val="-2"/>
              </w:rPr>
              <w:t>Общая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протяженность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тепловых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2"/>
              </w:rPr>
              <w:t>сетей,</w:t>
            </w:r>
          </w:p>
          <w:p w:rsidR="00D242D1" w:rsidRDefault="009E564A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  <w:spacing w:val="-10"/>
              </w:rPr>
              <w:t>м</w:t>
            </w:r>
          </w:p>
        </w:tc>
      </w:tr>
      <w:tr w:rsidR="00D242D1">
        <w:trPr>
          <w:trHeight w:val="505"/>
        </w:trPr>
        <w:tc>
          <w:tcPr>
            <w:tcW w:w="614" w:type="dxa"/>
          </w:tcPr>
          <w:p w:rsidR="00D242D1" w:rsidRDefault="009E564A">
            <w:pPr>
              <w:pStyle w:val="TableParagraph"/>
              <w:spacing w:before="125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712" w:type="dxa"/>
          </w:tcPr>
          <w:p w:rsidR="00D242D1" w:rsidRDefault="009E564A">
            <w:pPr>
              <w:pStyle w:val="TableParagraph"/>
              <w:spacing w:line="254" w:lineRule="exact"/>
              <w:ind w:left="2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№1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Бегичевский</w:t>
            </w:r>
          </w:p>
        </w:tc>
        <w:tc>
          <w:tcPr>
            <w:tcW w:w="2364" w:type="dxa"/>
          </w:tcPr>
          <w:p w:rsidR="00D242D1" w:rsidRDefault="009E564A">
            <w:pPr>
              <w:pStyle w:val="TableParagraph"/>
              <w:spacing w:before="125"/>
              <w:ind w:left="12"/>
            </w:pPr>
            <w:r>
              <w:rPr>
                <w:spacing w:val="-4"/>
              </w:rPr>
              <w:t>1989</w:t>
            </w:r>
          </w:p>
        </w:tc>
        <w:tc>
          <w:tcPr>
            <w:tcW w:w="1798" w:type="dxa"/>
          </w:tcPr>
          <w:p w:rsidR="00D242D1" w:rsidRDefault="009E564A">
            <w:pPr>
              <w:pStyle w:val="TableParagraph"/>
              <w:spacing w:before="125"/>
              <w:ind w:left="7"/>
            </w:pPr>
            <w:r>
              <w:rPr>
                <w:spacing w:val="-5"/>
              </w:rPr>
              <w:t>33</w:t>
            </w:r>
          </w:p>
        </w:tc>
        <w:tc>
          <w:tcPr>
            <w:tcW w:w="1846" w:type="dxa"/>
          </w:tcPr>
          <w:p w:rsidR="00D242D1" w:rsidRDefault="009E564A">
            <w:pPr>
              <w:pStyle w:val="TableParagraph"/>
              <w:spacing w:line="254" w:lineRule="exact"/>
              <w:ind w:left="395" w:hanging="34"/>
              <w:jc w:val="left"/>
            </w:pPr>
            <w:r>
              <w:t>709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</w:tr>
      <w:tr w:rsidR="00D242D1">
        <w:trPr>
          <w:trHeight w:val="503"/>
        </w:trPr>
        <w:tc>
          <w:tcPr>
            <w:tcW w:w="614" w:type="dxa"/>
          </w:tcPr>
          <w:p w:rsidR="00D242D1" w:rsidRDefault="009E564A">
            <w:pPr>
              <w:pStyle w:val="TableParagraph"/>
              <w:spacing w:before="123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712" w:type="dxa"/>
          </w:tcPr>
          <w:p w:rsidR="00D242D1" w:rsidRDefault="009E564A">
            <w:pPr>
              <w:pStyle w:val="TableParagraph"/>
              <w:spacing w:line="249" w:lineRule="exact"/>
              <w:ind w:left="26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</w:t>
            </w:r>
          </w:p>
          <w:p w:rsidR="00D242D1" w:rsidRDefault="009E564A">
            <w:pPr>
              <w:pStyle w:val="TableParagraph"/>
              <w:spacing w:before="1" w:line="233" w:lineRule="exact"/>
              <w:ind w:left="26"/>
              <w:jc w:val="left"/>
            </w:pPr>
            <w:r>
              <w:rPr>
                <w:spacing w:val="-2"/>
              </w:rPr>
              <w:t>Бегичевский</w:t>
            </w:r>
          </w:p>
        </w:tc>
        <w:tc>
          <w:tcPr>
            <w:tcW w:w="2364" w:type="dxa"/>
          </w:tcPr>
          <w:p w:rsidR="00D242D1" w:rsidRDefault="009E564A">
            <w:pPr>
              <w:pStyle w:val="TableParagraph"/>
              <w:spacing w:before="123"/>
              <w:ind w:left="12"/>
            </w:pPr>
            <w:r>
              <w:rPr>
                <w:spacing w:val="-4"/>
              </w:rPr>
              <w:t>1989</w:t>
            </w:r>
          </w:p>
        </w:tc>
        <w:tc>
          <w:tcPr>
            <w:tcW w:w="1798" w:type="dxa"/>
          </w:tcPr>
          <w:p w:rsidR="00D242D1" w:rsidRDefault="009E564A">
            <w:pPr>
              <w:pStyle w:val="TableParagraph"/>
              <w:spacing w:before="123"/>
              <w:ind w:left="7"/>
            </w:pPr>
            <w:r>
              <w:rPr>
                <w:spacing w:val="-5"/>
              </w:rPr>
              <w:t>33</w:t>
            </w:r>
          </w:p>
        </w:tc>
        <w:tc>
          <w:tcPr>
            <w:tcW w:w="1846" w:type="dxa"/>
          </w:tcPr>
          <w:p w:rsidR="00D242D1" w:rsidRDefault="009E564A">
            <w:pPr>
              <w:pStyle w:val="TableParagraph"/>
              <w:spacing w:line="249" w:lineRule="exact"/>
              <w:ind w:left="362"/>
              <w:jc w:val="left"/>
            </w:pPr>
            <w:r>
              <w:t>788</w:t>
            </w:r>
            <w:r>
              <w:rPr>
                <w:spacing w:val="-1"/>
              </w:rPr>
              <w:t xml:space="preserve"> </w:t>
            </w:r>
            <w:r>
              <w:t xml:space="preserve">м. </w:t>
            </w:r>
            <w:r>
              <w:rPr>
                <w:spacing w:val="-2"/>
              </w:rPr>
              <w:t>(сети</w:t>
            </w:r>
          </w:p>
          <w:p w:rsidR="00D242D1" w:rsidRDefault="009E564A">
            <w:pPr>
              <w:pStyle w:val="TableParagraph"/>
              <w:spacing w:before="1" w:line="233" w:lineRule="exact"/>
              <w:ind w:left="395"/>
              <w:jc w:val="left"/>
            </w:pPr>
            <w:r>
              <w:rPr>
                <w:spacing w:val="-2"/>
              </w:rPr>
              <w:t>отопления)</w:t>
            </w:r>
          </w:p>
        </w:tc>
      </w:tr>
      <w:tr w:rsidR="00D242D1">
        <w:trPr>
          <w:trHeight w:val="505"/>
        </w:trPr>
        <w:tc>
          <w:tcPr>
            <w:tcW w:w="614" w:type="dxa"/>
          </w:tcPr>
          <w:p w:rsidR="00D242D1" w:rsidRDefault="009E564A">
            <w:pPr>
              <w:pStyle w:val="TableParagraph"/>
              <w:spacing w:before="125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712" w:type="dxa"/>
          </w:tcPr>
          <w:p w:rsidR="00D242D1" w:rsidRDefault="009E564A">
            <w:pPr>
              <w:pStyle w:val="TableParagraph"/>
              <w:spacing w:before="125"/>
              <w:ind w:left="5" w:right="24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2364" w:type="dxa"/>
          </w:tcPr>
          <w:p w:rsidR="00D242D1" w:rsidRDefault="009E564A">
            <w:pPr>
              <w:pStyle w:val="TableParagraph"/>
              <w:spacing w:before="125"/>
              <w:ind w:left="12"/>
            </w:pPr>
            <w:r>
              <w:rPr>
                <w:spacing w:val="-4"/>
              </w:rPr>
              <w:t>1989</w:t>
            </w:r>
          </w:p>
        </w:tc>
        <w:tc>
          <w:tcPr>
            <w:tcW w:w="1798" w:type="dxa"/>
          </w:tcPr>
          <w:p w:rsidR="00D242D1" w:rsidRDefault="009E564A">
            <w:pPr>
              <w:pStyle w:val="TableParagraph"/>
              <w:spacing w:before="125"/>
              <w:ind w:left="7"/>
            </w:pPr>
            <w:r>
              <w:rPr>
                <w:spacing w:val="-5"/>
              </w:rPr>
              <w:t>33</w:t>
            </w:r>
          </w:p>
        </w:tc>
        <w:tc>
          <w:tcPr>
            <w:tcW w:w="1846" w:type="dxa"/>
          </w:tcPr>
          <w:p w:rsidR="00D242D1" w:rsidRDefault="009E564A">
            <w:pPr>
              <w:pStyle w:val="TableParagraph"/>
              <w:spacing w:line="254" w:lineRule="exact"/>
              <w:ind w:left="395" w:hanging="34"/>
              <w:jc w:val="left"/>
            </w:pPr>
            <w:r>
              <w:t>365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</w:tr>
      <w:tr w:rsidR="00D242D1">
        <w:trPr>
          <w:trHeight w:val="251"/>
        </w:trPr>
        <w:tc>
          <w:tcPr>
            <w:tcW w:w="614" w:type="dxa"/>
          </w:tcPr>
          <w:p w:rsidR="00D242D1" w:rsidRDefault="009E564A">
            <w:pPr>
              <w:pStyle w:val="TableParagraph"/>
              <w:spacing w:line="232" w:lineRule="exact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712" w:type="dxa"/>
          </w:tcPr>
          <w:p w:rsidR="00D242D1" w:rsidRDefault="009E564A">
            <w:pPr>
              <w:pStyle w:val="TableParagraph"/>
              <w:spacing w:line="232" w:lineRule="exact"/>
              <w:ind w:left="5" w:right="24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2364" w:type="dxa"/>
          </w:tcPr>
          <w:p w:rsidR="00D242D1" w:rsidRDefault="009E564A">
            <w:pPr>
              <w:pStyle w:val="TableParagraph"/>
              <w:spacing w:line="232" w:lineRule="exact"/>
              <w:ind w:left="12"/>
            </w:pPr>
            <w:r>
              <w:rPr>
                <w:spacing w:val="-4"/>
              </w:rPr>
              <w:t>1989</w:t>
            </w:r>
          </w:p>
        </w:tc>
        <w:tc>
          <w:tcPr>
            <w:tcW w:w="1798" w:type="dxa"/>
          </w:tcPr>
          <w:p w:rsidR="00D242D1" w:rsidRDefault="009E564A">
            <w:pPr>
              <w:pStyle w:val="TableParagraph"/>
              <w:spacing w:line="232" w:lineRule="exact"/>
              <w:ind w:left="7"/>
            </w:pPr>
            <w:r>
              <w:rPr>
                <w:spacing w:val="-5"/>
              </w:rPr>
              <w:t>33</w:t>
            </w:r>
          </w:p>
        </w:tc>
        <w:tc>
          <w:tcPr>
            <w:tcW w:w="1846" w:type="dxa"/>
          </w:tcPr>
          <w:p w:rsidR="00D242D1" w:rsidRDefault="009E564A">
            <w:pPr>
              <w:pStyle w:val="TableParagraph"/>
              <w:spacing w:line="232" w:lineRule="exact"/>
              <w:ind w:left="88"/>
              <w:jc w:val="left"/>
            </w:pPr>
            <w:r>
              <w:t>365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(сети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ГВС)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44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053"/>
        </w:tabs>
        <w:spacing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типов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sz w:val="24"/>
        </w:rPr>
        <w:t xml:space="preserve"> </w:t>
      </w:r>
      <w:r>
        <w:rPr>
          <w:i/>
          <w:sz w:val="24"/>
        </w:rPr>
        <w:t>секционирующей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регулирующей</w:t>
      </w:r>
      <w:r>
        <w:rPr>
          <w:sz w:val="24"/>
        </w:rPr>
        <w:t xml:space="preserve"> </w:t>
      </w:r>
      <w:r>
        <w:rPr>
          <w:i/>
          <w:sz w:val="24"/>
        </w:rPr>
        <w:t>арматуры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сетях</w:t>
      </w:r>
    </w:p>
    <w:p w:rsidR="00D242D1" w:rsidRDefault="009E564A">
      <w:pPr>
        <w:pStyle w:val="a3"/>
        <w:spacing w:line="360" w:lineRule="auto"/>
        <w:ind w:left="426" w:right="600" w:firstLine="708"/>
      </w:pPr>
      <w:r>
        <w:t>На</w:t>
      </w:r>
      <w:r>
        <w:rPr>
          <w:spacing w:val="-15"/>
        </w:rPr>
        <w:t xml:space="preserve"> </w:t>
      </w:r>
      <w:r>
        <w:t>трубопроводах</w:t>
      </w:r>
      <w:r>
        <w:rPr>
          <w:spacing w:val="-15"/>
        </w:rPr>
        <w:t xml:space="preserve"> </w:t>
      </w:r>
      <w:r>
        <w:t>установлена</w:t>
      </w:r>
      <w:r>
        <w:rPr>
          <w:spacing w:val="-15"/>
        </w:rPr>
        <w:t xml:space="preserve"> </w:t>
      </w:r>
      <w:r>
        <w:t>необходимая</w:t>
      </w:r>
      <w:r>
        <w:rPr>
          <w:spacing w:val="-15"/>
        </w:rPr>
        <w:t xml:space="preserve"> </w:t>
      </w:r>
      <w:r>
        <w:t>чугунная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стальная</w:t>
      </w:r>
      <w:r>
        <w:rPr>
          <w:spacing w:val="-15"/>
        </w:rPr>
        <w:t xml:space="preserve"> </w:t>
      </w:r>
      <w:r>
        <w:t>запорная</w:t>
      </w:r>
      <w:r>
        <w:rPr>
          <w:spacing w:val="-15"/>
        </w:rPr>
        <w:t xml:space="preserve"> </w:t>
      </w:r>
      <w:r>
        <w:t xml:space="preserve">арматура для секционирования тепловых сетей: на участки дренирования сетевой воды, выпуска воздуха из трубопроводов и на трубопроводах - ответвлений к потребителям тепловой </w:t>
      </w:r>
      <w:r>
        <w:rPr>
          <w:spacing w:val="-2"/>
        </w:rPr>
        <w:t>энергии.</w:t>
      </w:r>
    </w:p>
    <w:p w:rsidR="00D242D1" w:rsidRDefault="009E564A">
      <w:pPr>
        <w:pStyle w:val="a3"/>
        <w:spacing w:line="360" w:lineRule="auto"/>
        <w:ind w:left="426" w:right="599" w:firstLine="708"/>
      </w:pPr>
      <w:r>
        <w:t>Запорная арматура, в основном, установлена в тепловых камерах, за исключен</w:t>
      </w:r>
      <w:r>
        <w:t>ием дренажей и воздушников. В качестве запорной арматуры, в основном, используются чугунные клиновые задвижки с ручным приводом, шаровые краны и дисковые затворы.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977"/>
        </w:tabs>
        <w:spacing w:before="40" w:line="360" w:lineRule="auto"/>
        <w:ind w:right="563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типов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камер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павильонов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Стро</w:t>
      </w:r>
      <w:r>
        <w:t>ительные конструкции тепловых камер выполнены железобетонных конструкций - колец. Высота камер в свету от уровня пола до низа выступающих конструкций составляет 1 м. Перекрытия большинства тепловых камер железобетонные с одним люком.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003"/>
        </w:tabs>
        <w:spacing w:before="72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</w:t>
      </w:r>
      <w:r>
        <w:rPr>
          <w:i/>
          <w:sz w:val="24"/>
        </w:rPr>
        <w:t>ание</w:t>
      </w:r>
      <w:r>
        <w:rPr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анализом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обоснованности</w:t>
      </w:r>
    </w:p>
    <w:p w:rsidR="00D242D1" w:rsidRDefault="009E564A">
      <w:pPr>
        <w:pStyle w:val="a3"/>
        <w:spacing w:line="360" w:lineRule="auto"/>
        <w:ind w:left="426" w:right="606" w:firstLine="708"/>
      </w:pPr>
      <w:r>
        <w:t>Регулирование отпуска теплоты осуществляется качественно по температурному графику 95/70 оС. Изменение температурного графика не предполагается.</w:t>
      </w:r>
    </w:p>
    <w:p w:rsidR="00D242D1" w:rsidRDefault="009E564A">
      <w:pPr>
        <w:pStyle w:val="a3"/>
        <w:ind w:left="218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30660" cy="61965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60" cy="61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D1" w:rsidRDefault="009E564A">
      <w:pPr>
        <w:pStyle w:val="3"/>
        <w:spacing w:before="124"/>
        <w:ind w:left="3143"/>
      </w:pPr>
      <w:r>
        <w:t>Рисунок</w:t>
      </w:r>
      <w:r>
        <w:rPr>
          <w:b w:val="0"/>
          <w:spacing w:val="-7"/>
        </w:rPr>
        <w:t xml:space="preserve"> </w:t>
      </w:r>
      <w:r>
        <w:t>1</w:t>
      </w:r>
      <w:r>
        <w:rPr>
          <w:b w:val="0"/>
          <w:spacing w:val="-7"/>
        </w:rPr>
        <w:t xml:space="preserve"> </w:t>
      </w:r>
      <w:r>
        <w:t>-</w:t>
      </w:r>
      <w:r>
        <w:rPr>
          <w:b w:val="0"/>
          <w:spacing w:val="-9"/>
        </w:rPr>
        <w:t xml:space="preserve"> </w:t>
      </w:r>
      <w:r>
        <w:t>Температурный</w:t>
      </w:r>
      <w:r>
        <w:rPr>
          <w:b w:val="0"/>
          <w:spacing w:val="-6"/>
        </w:rPr>
        <w:t xml:space="preserve"> </w:t>
      </w:r>
      <w:r>
        <w:rPr>
          <w:spacing w:val="-2"/>
        </w:rPr>
        <w:t>график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053"/>
        </w:tabs>
        <w:spacing w:before="41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Фактические</w:t>
      </w:r>
      <w:r>
        <w:rPr>
          <w:sz w:val="24"/>
        </w:rPr>
        <w:t xml:space="preserve"> </w:t>
      </w:r>
      <w:r>
        <w:rPr>
          <w:i/>
          <w:sz w:val="24"/>
        </w:rPr>
        <w:t>температурные</w:t>
      </w:r>
      <w:r>
        <w:rPr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sz w:val="24"/>
        </w:rPr>
        <w:t xml:space="preserve"> </w:t>
      </w:r>
      <w:r>
        <w:rPr>
          <w:i/>
          <w:sz w:val="24"/>
        </w:rPr>
        <w:t>графикам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</w:p>
    <w:p w:rsidR="00D242D1" w:rsidRDefault="009E564A">
      <w:pPr>
        <w:pStyle w:val="a3"/>
        <w:spacing w:line="360" w:lineRule="auto"/>
        <w:ind w:left="426" w:right="600" w:firstLine="708"/>
      </w:pPr>
      <w:r>
        <w:t>Для</w:t>
      </w:r>
      <w:r>
        <w:rPr>
          <w:spacing w:val="-5"/>
        </w:rPr>
        <w:t xml:space="preserve"> </w:t>
      </w:r>
      <w:r>
        <w:t>теплоисточников</w:t>
      </w:r>
      <w:r>
        <w:rPr>
          <w:spacing w:val="-8"/>
        </w:rPr>
        <w:t xml:space="preserve"> </w:t>
      </w:r>
      <w:r>
        <w:t>МО</w:t>
      </w:r>
      <w:r>
        <w:rPr>
          <w:spacing w:val="-6"/>
        </w:rPr>
        <w:t xml:space="preserve"> </w:t>
      </w:r>
      <w:r>
        <w:t>Бегичевское</w:t>
      </w:r>
      <w:r>
        <w:rPr>
          <w:spacing w:val="-6"/>
        </w:rPr>
        <w:t xml:space="preserve"> </w:t>
      </w:r>
      <w:r>
        <w:t>принят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 xml:space="preserve">регулирования температуры </w:t>
      </w:r>
      <w:r>
        <w:t xml:space="preserve">теплоносителя. Действующий температурный график для теплоисточников разработаны в соответствии с местными климатическими условиями. Регулирование отпуска теплоты осуществляется качественно по температурному графику 95/70 </w:t>
      </w:r>
      <w:r>
        <w:rPr>
          <w:vertAlign w:val="superscript"/>
        </w:rPr>
        <w:t>о</w:t>
      </w:r>
      <w:r>
        <w:t>С.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firstLine="708"/>
        <w:jc w:val="left"/>
      </w:pPr>
      <w:r>
        <w:lastRenderedPageBreak/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пунктом</w:t>
      </w:r>
      <w:r>
        <w:rPr>
          <w:spacing w:val="40"/>
        </w:rPr>
        <w:t xml:space="preserve"> </w:t>
      </w:r>
      <w:r>
        <w:t>6.2.59</w:t>
      </w:r>
      <w:r>
        <w:rPr>
          <w:spacing w:val="40"/>
        </w:rPr>
        <w:t xml:space="preserve"> </w:t>
      </w:r>
      <w:r>
        <w:t>«Правил</w:t>
      </w:r>
      <w:r>
        <w:rPr>
          <w:spacing w:val="40"/>
        </w:rPr>
        <w:t xml:space="preserve"> </w:t>
      </w:r>
      <w:r>
        <w:t>технической</w:t>
      </w:r>
      <w:r>
        <w:rPr>
          <w:spacing w:val="40"/>
        </w:rPr>
        <w:t xml:space="preserve"> </w:t>
      </w:r>
      <w:r>
        <w:t>эксплуатации</w:t>
      </w:r>
      <w:r>
        <w:rPr>
          <w:spacing w:val="40"/>
        </w:rPr>
        <w:t xml:space="preserve"> </w:t>
      </w:r>
      <w:r>
        <w:t xml:space="preserve">тепловых </w:t>
      </w:r>
      <w:r>
        <w:rPr>
          <w:spacing w:val="-2"/>
        </w:rPr>
        <w:t>энергоустановок»:</w:t>
      </w:r>
    </w:p>
    <w:p w:rsidR="00D242D1" w:rsidRDefault="009E564A">
      <w:pPr>
        <w:pStyle w:val="a3"/>
        <w:ind w:left="1134"/>
        <w:jc w:val="left"/>
      </w:pPr>
      <w:r>
        <w:t>Отклонения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заданного</w:t>
      </w:r>
      <w:r>
        <w:rPr>
          <w:spacing w:val="44"/>
        </w:rPr>
        <w:t xml:space="preserve"> </w:t>
      </w:r>
      <w:r>
        <w:t>режима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источнике</w:t>
      </w:r>
      <w:r>
        <w:rPr>
          <w:spacing w:val="44"/>
        </w:rPr>
        <w:t xml:space="preserve"> </w:t>
      </w:r>
      <w:r>
        <w:t>теплоты</w:t>
      </w:r>
      <w:r>
        <w:rPr>
          <w:spacing w:val="41"/>
        </w:rPr>
        <w:t xml:space="preserve"> </w:t>
      </w:r>
      <w:r>
        <w:t>предусматриваются</w:t>
      </w:r>
      <w:r>
        <w:rPr>
          <w:spacing w:val="45"/>
        </w:rPr>
        <w:t xml:space="preserve"> </w:t>
      </w:r>
      <w:r>
        <w:rPr>
          <w:spacing w:val="-5"/>
        </w:rPr>
        <w:t>не</w:t>
      </w:r>
    </w:p>
    <w:p w:rsidR="00D242D1" w:rsidRDefault="009E564A">
      <w:pPr>
        <w:pStyle w:val="a3"/>
        <w:spacing w:before="139"/>
        <w:ind w:left="426"/>
        <w:jc w:val="left"/>
      </w:pPr>
      <w:r>
        <w:rPr>
          <w:spacing w:val="-2"/>
        </w:rPr>
        <w:t>более:</w:t>
      </w:r>
    </w:p>
    <w:p w:rsidR="00D242D1" w:rsidRDefault="009E564A">
      <w:pPr>
        <w:pStyle w:val="a5"/>
        <w:numPr>
          <w:ilvl w:val="3"/>
          <w:numId w:val="37"/>
        </w:numPr>
        <w:tabs>
          <w:tab w:val="left" w:pos="1854"/>
        </w:tabs>
        <w:spacing w:before="139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9"/>
          <w:sz w:val="24"/>
        </w:rPr>
        <w:t xml:space="preserve"> </w:t>
      </w:r>
      <w:r>
        <w:rPr>
          <w:sz w:val="24"/>
        </w:rPr>
        <w:t>воды,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8"/>
          <w:sz w:val="24"/>
        </w:rPr>
        <w:t xml:space="preserve"> </w:t>
      </w:r>
      <w:r>
        <w:rPr>
          <w:sz w:val="24"/>
        </w:rPr>
        <w:t>сеть</w:t>
      </w:r>
      <w:r>
        <w:rPr>
          <w:spacing w:val="-7"/>
          <w:sz w:val="24"/>
        </w:rPr>
        <w:t xml:space="preserve"> </w:t>
      </w:r>
      <w:r>
        <w:rPr>
          <w:sz w:val="24"/>
        </w:rPr>
        <w:t>±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3%;</w:t>
      </w:r>
    </w:p>
    <w:p w:rsidR="00D242D1" w:rsidRDefault="009E564A">
      <w:pPr>
        <w:pStyle w:val="a5"/>
        <w:numPr>
          <w:ilvl w:val="3"/>
          <w:numId w:val="37"/>
        </w:numPr>
        <w:tabs>
          <w:tab w:val="left" w:pos="1854"/>
        </w:tabs>
        <w:spacing w:before="138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подающем</w:t>
      </w:r>
      <w:r>
        <w:rPr>
          <w:spacing w:val="-8"/>
          <w:sz w:val="24"/>
        </w:rPr>
        <w:t xml:space="preserve"> </w:t>
      </w:r>
      <w:r>
        <w:rPr>
          <w:sz w:val="24"/>
        </w:rPr>
        <w:t>трубопро</w:t>
      </w:r>
      <w:r>
        <w:rPr>
          <w:sz w:val="24"/>
        </w:rPr>
        <w:t>воде</w:t>
      </w:r>
      <w:r>
        <w:rPr>
          <w:spacing w:val="-8"/>
          <w:sz w:val="24"/>
        </w:rPr>
        <w:t xml:space="preserve"> </w:t>
      </w:r>
      <w:r>
        <w:rPr>
          <w:sz w:val="24"/>
        </w:rPr>
        <w:t>±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5%;</w:t>
      </w:r>
    </w:p>
    <w:p w:rsidR="00D242D1" w:rsidRDefault="009E564A">
      <w:pPr>
        <w:pStyle w:val="a5"/>
        <w:numPr>
          <w:ilvl w:val="3"/>
          <w:numId w:val="37"/>
        </w:numPr>
        <w:tabs>
          <w:tab w:val="left" w:pos="1854"/>
        </w:tabs>
        <w:spacing w:before="138"/>
        <w:jc w:val="left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7"/>
          <w:sz w:val="24"/>
        </w:rPr>
        <w:t xml:space="preserve"> </w:t>
      </w:r>
      <w:r>
        <w:rPr>
          <w:sz w:val="24"/>
        </w:rPr>
        <w:t>±</w:t>
      </w:r>
      <w:r>
        <w:rPr>
          <w:spacing w:val="-7"/>
          <w:sz w:val="24"/>
        </w:rPr>
        <w:t xml:space="preserve"> </w:t>
      </w:r>
      <w:r>
        <w:rPr>
          <w:sz w:val="24"/>
        </w:rPr>
        <w:t>0,2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кгс/см².</w:t>
      </w:r>
    </w:p>
    <w:p w:rsidR="00D242D1" w:rsidRDefault="009E564A">
      <w:pPr>
        <w:pStyle w:val="a3"/>
        <w:spacing w:before="133"/>
        <w:ind w:left="1134"/>
        <w:jc w:val="left"/>
      </w:pPr>
      <w:r>
        <w:t>Фактический</w:t>
      </w:r>
      <w:r>
        <w:rPr>
          <w:spacing w:val="12"/>
        </w:rPr>
        <w:t xml:space="preserve"> </w:t>
      </w:r>
      <w:r>
        <w:t>температурный</w:t>
      </w:r>
      <w:r>
        <w:rPr>
          <w:spacing w:val="15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отпуска</w:t>
      </w:r>
      <w:r>
        <w:rPr>
          <w:spacing w:val="11"/>
        </w:rPr>
        <w:t xml:space="preserve"> </w:t>
      </w:r>
      <w:r>
        <w:t>тепла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тепловые</w:t>
      </w:r>
      <w:r>
        <w:rPr>
          <w:spacing w:val="14"/>
        </w:rPr>
        <w:t xml:space="preserve"> </w:t>
      </w:r>
      <w:r>
        <w:t>сети</w:t>
      </w:r>
      <w:r>
        <w:rPr>
          <w:spacing w:val="12"/>
        </w:rPr>
        <w:t xml:space="preserve"> </w:t>
      </w:r>
      <w:r>
        <w:rPr>
          <w:spacing w:val="-2"/>
        </w:rPr>
        <w:t>соответствует</w:t>
      </w:r>
    </w:p>
    <w:p w:rsidR="00D242D1" w:rsidRDefault="009E564A">
      <w:pPr>
        <w:pStyle w:val="a3"/>
        <w:spacing w:before="140"/>
        <w:ind w:left="426"/>
        <w:jc w:val="left"/>
      </w:pPr>
      <w:r>
        <w:t>утвержденным</w:t>
      </w:r>
      <w:r>
        <w:rPr>
          <w:spacing w:val="-13"/>
        </w:rPr>
        <w:t xml:space="preserve"> </w:t>
      </w:r>
      <w:r>
        <w:t>температурным</w:t>
      </w:r>
      <w:r>
        <w:rPr>
          <w:spacing w:val="-12"/>
        </w:rPr>
        <w:t xml:space="preserve"> </w:t>
      </w:r>
      <w:r>
        <w:t>графикам</w:t>
      </w:r>
      <w:r>
        <w:rPr>
          <w:spacing w:val="-12"/>
        </w:rPr>
        <w:t xml:space="preserve"> </w:t>
      </w:r>
      <w:r>
        <w:t>регулирования</w:t>
      </w:r>
      <w:r>
        <w:rPr>
          <w:spacing w:val="-12"/>
        </w:rPr>
        <w:t xml:space="preserve"> </w:t>
      </w:r>
      <w:r>
        <w:t>отпуска</w:t>
      </w:r>
      <w:r>
        <w:rPr>
          <w:spacing w:val="-12"/>
        </w:rPr>
        <w:t xml:space="preserve"> </w:t>
      </w:r>
      <w:r>
        <w:t>тепла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тепловые</w:t>
      </w:r>
      <w:r>
        <w:rPr>
          <w:spacing w:val="-12"/>
        </w:rPr>
        <w:t xml:space="preserve"> </w:t>
      </w:r>
      <w:r>
        <w:rPr>
          <w:spacing w:val="-2"/>
        </w:rPr>
        <w:t>сети.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964"/>
        </w:tabs>
        <w:spacing w:before="177"/>
        <w:ind w:left="964" w:hanging="538"/>
        <w:jc w:val="both"/>
        <w:rPr>
          <w:i/>
          <w:sz w:val="24"/>
        </w:rPr>
      </w:pPr>
      <w:r>
        <w:rPr>
          <w:i/>
          <w:sz w:val="24"/>
        </w:rPr>
        <w:t>Гидравлические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пьезометрические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сетей</w:t>
      </w:r>
    </w:p>
    <w:p w:rsidR="00D242D1" w:rsidRDefault="009E564A">
      <w:pPr>
        <w:pStyle w:val="a3"/>
        <w:spacing w:before="139" w:line="360" w:lineRule="auto"/>
        <w:ind w:left="426" w:right="557" w:firstLine="708"/>
      </w:pPr>
      <w:r>
        <w:t>Задачей гидравлического расчёта трубопроводов является определение фактического</w:t>
      </w:r>
      <w:r>
        <w:rPr>
          <w:spacing w:val="-10"/>
        </w:rPr>
        <w:t xml:space="preserve"> </w:t>
      </w:r>
      <w:r>
        <w:t>гидравлического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12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суммы</w:t>
      </w:r>
      <w:r>
        <w:rPr>
          <w:spacing w:val="-11"/>
        </w:rPr>
        <w:t xml:space="preserve"> </w:t>
      </w:r>
      <w:r>
        <w:t>сопротивлений</w:t>
      </w:r>
      <w:r>
        <w:rPr>
          <w:spacing w:val="-9"/>
        </w:rPr>
        <w:t xml:space="preserve"> </w:t>
      </w:r>
      <w:r>
        <w:t>по участкам, начиная от теплового ввода и до каждого теплопотребителя. Гидравлические режимы удовлетворят необходимым требованиям теплоснабжения потребителей.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965"/>
        </w:tabs>
        <w:spacing w:before="39"/>
        <w:ind w:left="965" w:hanging="539"/>
        <w:jc w:val="both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(аварийных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i/>
          <w:spacing w:val="-5"/>
          <w:sz w:val="24"/>
        </w:rPr>
        <w:t>лет</w:t>
      </w:r>
    </w:p>
    <w:p w:rsidR="00D242D1" w:rsidRDefault="009E564A">
      <w:pPr>
        <w:pStyle w:val="a3"/>
        <w:spacing w:before="139"/>
        <w:ind w:left="1134"/>
        <w:jc w:val="left"/>
      </w:pPr>
      <w:r>
        <w:t>Отказы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сетей</w:t>
      </w:r>
      <w:r>
        <w:rPr>
          <w:spacing w:val="42"/>
        </w:rPr>
        <w:t xml:space="preserve"> </w:t>
      </w:r>
      <w:r>
        <w:t>(</w:t>
      </w:r>
      <w:r>
        <w:t>аварийные</w:t>
      </w:r>
      <w:r>
        <w:rPr>
          <w:spacing w:val="39"/>
        </w:rPr>
        <w:t xml:space="preserve"> </w:t>
      </w:r>
      <w:r>
        <w:t>ситуации)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2023</w:t>
      </w:r>
      <w:r>
        <w:rPr>
          <w:spacing w:val="41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приведены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таблице</w:t>
      </w:r>
    </w:p>
    <w:p w:rsidR="00D242D1" w:rsidRDefault="009E564A">
      <w:pPr>
        <w:pStyle w:val="a3"/>
        <w:spacing w:before="137"/>
        <w:ind w:left="426"/>
        <w:jc w:val="left"/>
      </w:pPr>
      <w:r>
        <w:rPr>
          <w:spacing w:val="-2"/>
        </w:rPr>
        <w:t>ниже.</w:t>
      </w:r>
    </w:p>
    <w:p w:rsidR="00D242D1" w:rsidRDefault="009E564A">
      <w:pPr>
        <w:pStyle w:val="3"/>
        <w:spacing w:before="139"/>
        <w:ind w:left="0" w:right="77"/>
        <w:jc w:val="center"/>
      </w:pPr>
      <w:r>
        <w:t>Таблица</w:t>
      </w:r>
      <w:r>
        <w:rPr>
          <w:b w:val="0"/>
          <w:spacing w:val="-8"/>
        </w:rPr>
        <w:t xml:space="preserve"> </w:t>
      </w:r>
      <w:r>
        <w:t>10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Статистика</w:t>
      </w:r>
      <w:r>
        <w:rPr>
          <w:b w:val="0"/>
          <w:spacing w:val="-7"/>
        </w:rPr>
        <w:t xml:space="preserve"> </w:t>
      </w:r>
      <w:r>
        <w:t>отказов</w:t>
      </w:r>
      <w:r>
        <w:rPr>
          <w:b w:val="0"/>
          <w:spacing w:val="-8"/>
        </w:rPr>
        <w:t xml:space="preserve"> </w:t>
      </w:r>
      <w:r>
        <w:t>тепловых</w:t>
      </w:r>
      <w:r>
        <w:rPr>
          <w:b w:val="0"/>
          <w:spacing w:val="-7"/>
        </w:rPr>
        <w:t xml:space="preserve"> </w:t>
      </w:r>
      <w:r>
        <w:t>сетей</w:t>
      </w:r>
      <w:r>
        <w:rPr>
          <w:b w:val="0"/>
          <w:spacing w:val="-7"/>
        </w:rPr>
        <w:t xml:space="preserve"> </w:t>
      </w:r>
      <w:r>
        <w:t>за</w:t>
      </w:r>
      <w:r>
        <w:rPr>
          <w:b w:val="0"/>
          <w:spacing w:val="-7"/>
        </w:rPr>
        <w:t xml:space="preserve"> </w:t>
      </w:r>
      <w:r>
        <w:t>2023</w:t>
      </w:r>
      <w:r>
        <w:rPr>
          <w:b w:val="0"/>
          <w:spacing w:val="-6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3327"/>
        <w:gridCol w:w="2252"/>
      </w:tblGrid>
      <w:tr w:rsidR="00D242D1">
        <w:trPr>
          <w:trHeight w:val="287"/>
        </w:trPr>
        <w:tc>
          <w:tcPr>
            <w:tcW w:w="3766" w:type="dxa"/>
            <w:vMerge w:val="restart"/>
          </w:tcPr>
          <w:p w:rsidR="00D242D1" w:rsidRDefault="009E564A">
            <w:pPr>
              <w:pStyle w:val="TableParagraph"/>
              <w:spacing w:before="164"/>
              <w:ind w:left="59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5579" w:type="dxa"/>
            <w:gridSpan w:val="2"/>
          </w:tcPr>
          <w:p w:rsidR="00D242D1" w:rsidRDefault="009E564A">
            <w:pPr>
              <w:pStyle w:val="TableParagraph"/>
              <w:spacing w:before="15" w:line="252" w:lineRule="exact"/>
              <w:ind w:left="1626"/>
              <w:jc w:val="lef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отказов,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ед</w:t>
            </w:r>
          </w:p>
        </w:tc>
      </w:tr>
      <w:tr w:rsidR="00D242D1">
        <w:trPr>
          <w:trHeight w:val="287"/>
        </w:trPr>
        <w:tc>
          <w:tcPr>
            <w:tcW w:w="376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D242D1" w:rsidRDefault="009E564A">
            <w:pPr>
              <w:pStyle w:val="TableParagraph"/>
              <w:spacing w:before="15" w:line="252" w:lineRule="exact"/>
              <w:ind w:left="8" w:right="1"/>
              <w:rPr>
                <w:b/>
              </w:rPr>
            </w:pPr>
            <w:r>
              <w:rPr>
                <w:b/>
              </w:rPr>
              <w:t>Отопительный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период</w:t>
            </w:r>
          </w:p>
        </w:tc>
        <w:tc>
          <w:tcPr>
            <w:tcW w:w="2252" w:type="dxa"/>
          </w:tcPr>
          <w:p w:rsidR="00D242D1" w:rsidRDefault="009E564A">
            <w:pPr>
              <w:pStyle w:val="TableParagraph"/>
              <w:spacing w:before="15" w:line="252" w:lineRule="exact"/>
              <w:ind w:left="6" w:right="1"/>
              <w:rPr>
                <w:b/>
              </w:rPr>
            </w:pPr>
            <w:r>
              <w:rPr>
                <w:b/>
              </w:rPr>
              <w:t>Летний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период</w:t>
            </w:r>
          </w:p>
        </w:tc>
      </w:tr>
      <w:tr w:rsidR="00D242D1">
        <w:trPr>
          <w:trHeight w:val="287"/>
        </w:trPr>
        <w:tc>
          <w:tcPr>
            <w:tcW w:w="3766" w:type="dxa"/>
          </w:tcPr>
          <w:p w:rsidR="00D242D1" w:rsidRDefault="009E564A">
            <w:pPr>
              <w:pStyle w:val="TableParagraph"/>
              <w:spacing w:before="34" w:line="233" w:lineRule="exact"/>
              <w:ind w:left="107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3327" w:type="dxa"/>
          </w:tcPr>
          <w:p w:rsidR="00D242D1" w:rsidRDefault="009E564A">
            <w:pPr>
              <w:pStyle w:val="TableParagraph"/>
              <w:spacing w:before="34" w:line="233" w:lineRule="exact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2252" w:type="dxa"/>
          </w:tcPr>
          <w:p w:rsidR="00D242D1" w:rsidRDefault="009E564A">
            <w:pPr>
              <w:pStyle w:val="TableParagraph"/>
              <w:spacing w:before="34" w:line="233" w:lineRule="exact"/>
              <w:ind w:left="6"/>
            </w:pPr>
            <w:r>
              <w:rPr>
                <w:spacing w:val="-10"/>
              </w:rPr>
              <w:t>0</w:t>
            </w:r>
          </w:p>
        </w:tc>
      </w:tr>
      <w:tr w:rsidR="00D242D1">
        <w:trPr>
          <w:trHeight w:val="287"/>
        </w:trPr>
        <w:tc>
          <w:tcPr>
            <w:tcW w:w="3766" w:type="dxa"/>
          </w:tcPr>
          <w:p w:rsidR="00D242D1" w:rsidRDefault="009E564A">
            <w:pPr>
              <w:pStyle w:val="TableParagraph"/>
              <w:spacing w:before="34" w:line="233" w:lineRule="exact"/>
              <w:ind w:left="107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3327" w:type="dxa"/>
          </w:tcPr>
          <w:p w:rsidR="00D242D1" w:rsidRDefault="009E564A">
            <w:pPr>
              <w:pStyle w:val="TableParagraph"/>
              <w:spacing w:before="34" w:line="233" w:lineRule="exact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2252" w:type="dxa"/>
          </w:tcPr>
          <w:p w:rsidR="00D242D1" w:rsidRDefault="009E564A">
            <w:pPr>
              <w:pStyle w:val="TableParagraph"/>
              <w:spacing w:before="34" w:line="233" w:lineRule="exact"/>
              <w:ind w:left="6"/>
            </w:pPr>
            <w:r>
              <w:rPr>
                <w:spacing w:val="-10"/>
              </w:rPr>
              <w:t>0</w:t>
            </w:r>
          </w:p>
        </w:tc>
      </w:tr>
      <w:tr w:rsidR="00D242D1">
        <w:trPr>
          <w:trHeight w:val="289"/>
        </w:trPr>
        <w:tc>
          <w:tcPr>
            <w:tcW w:w="3766" w:type="dxa"/>
          </w:tcPr>
          <w:p w:rsidR="00D242D1" w:rsidRDefault="009E564A">
            <w:pPr>
              <w:pStyle w:val="TableParagraph"/>
              <w:spacing w:before="34" w:line="236" w:lineRule="exact"/>
              <w:ind w:left="107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3327" w:type="dxa"/>
          </w:tcPr>
          <w:p w:rsidR="00D242D1" w:rsidRDefault="009E564A">
            <w:pPr>
              <w:pStyle w:val="TableParagraph"/>
              <w:spacing w:before="34" w:line="236" w:lineRule="exact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2252" w:type="dxa"/>
          </w:tcPr>
          <w:p w:rsidR="00D242D1" w:rsidRDefault="009E564A">
            <w:pPr>
              <w:pStyle w:val="TableParagraph"/>
              <w:spacing w:before="34" w:line="236" w:lineRule="exact"/>
              <w:ind w:left="6"/>
            </w:pPr>
            <w:r>
              <w:rPr>
                <w:spacing w:val="-10"/>
              </w:rPr>
              <w:t>1</w:t>
            </w:r>
          </w:p>
        </w:tc>
      </w:tr>
    </w:tbl>
    <w:p w:rsidR="00D242D1" w:rsidRDefault="00D242D1">
      <w:pPr>
        <w:pStyle w:val="a3"/>
        <w:spacing w:before="179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116"/>
        </w:tabs>
        <w:spacing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sz w:val="24"/>
        </w:rPr>
        <w:t xml:space="preserve"> </w:t>
      </w:r>
      <w:r>
        <w:rPr>
          <w:i/>
          <w:sz w:val="24"/>
        </w:rPr>
        <w:t>восстановлений</w:t>
      </w:r>
      <w:r>
        <w:rPr>
          <w:sz w:val="24"/>
        </w:rPr>
        <w:t xml:space="preserve"> </w:t>
      </w:r>
      <w:r>
        <w:rPr>
          <w:i/>
          <w:sz w:val="24"/>
        </w:rPr>
        <w:t>(аварийно-восстановительных</w:t>
      </w:r>
      <w:r>
        <w:rPr>
          <w:sz w:val="24"/>
        </w:rPr>
        <w:t xml:space="preserve"> </w:t>
      </w:r>
      <w:r>
        <w:rPr>
          <w:i/>
          <w:sz w:val="24"/>
        </w:rPr>
        <w:t>ремонтов)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sz w:val="24"/>
        </w:rPr>
        <w:t xml:space="preserve"> </w:t>
      </w:r>
      <w:r>
        <w:rPr>
          <w:i/>
          <w:sz w:val="24"/>
        </w:rPr>
        <w:t>время,</w:t>
      </w:r>
      <w:r>
        <w:rPr>
          <w:sz w:val="24"/>
        </w:rPr>
        <w:t xml:space="preserve"> </w:t>
      </w:r>
      <w:r>
        <w:rPr>
          <w:i/>
          <w:sz w:val="24"/>
        </w:rPr>
        <w:t>затраченное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sz w:val="24"/>
        </w:rPr>
        <w:t xml:space="preserve"> </w:t>
      </w:r>
      <w:r>
        <w:rPr>
          <w:i/>
          <w:sz w:val="24"/>
        </w:rPr>
        <w:t>работоспособности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 xml:space="preserve"> </w:t>
      </w:r>
      <w:r>
        <w:rPr>
          <w:i/>
          <w:sz w:val="24"/>
        </w:rPr>
        <w:t>лет</w:t>
      </w:r>
    </w:p>
    <w:p w:rsidR="00D242D1" w:rsidRDefault="009E564A">
      <w:pPr>
        <w:pStyle w:val="a3"/>
        <w:spacing w:line="360" w:lineRule="auto"/>
        <w:ind w:left="426" w:right="561" w:firstLine="708"/>
      </w:pPr>
      <w:r>
        <w:t>Среднее время на восстановление работоспособности тепловых сетей (или продолжительность аварийно-восстановительного ремонта) – не превышает 6 час.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185"/>
        </w:tabs>
        <w:spacing w:before="40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sz w:val="24"/>
        </w:rPr>
        <w:t xml:space="preserve"> </w:t>
      </w:r>
      <w:r>
        <w:rPr>
          <w:i/>
          <w:sz w:val="24"/>
        </w:rPr>
        <w:t>капитальных</w:t>
      </w:r>
      <w:r>
        <w:rPr>
          <w:sz w:val="24"/>
        </w:rPr>
        <w:t xml:space="preserve"> </w:t>
      </w:r>
      <w:r>
        <w:rPr>
          <w:i/>
          <w:sz w:val="24"/>
        </w:rPr>
        <w:t>(текущих)</w:t>
      </w:r>
      <w:r>
        <w:rPr>
          <w:sz w:val="24"/>
        </w:rPr>
        <w:t xml:space="preserve"> </w:t>
      </w:r>
      <w:r>
        <w:rPr>
          <w:i/>
          <w:sz w:val="24"/>
        </w:rPr>
        <w:t>ремонтов</w:t>
      </w:r>
    </w:p>
    <w:p w:rsidR="00D242D1" w:rsidRDefault="009E564A">
      <w:pPr>
        <w:pStyle w:val="a3"/>
        <w:spacing w:line="360" w:lineRule="auto"/>
        <w:ind w:left="426" w:right="614" w:firstLine="708"/>
      </w:pPr>
      <w:r>
        <w:t>Для выявления мест утечек, теплоносителя из трубопроводов, теплоснабжающие организации применяют следующие методы:</w:t>
      </w:r>
    </w:p>
    <w:p w:rsidR="00D242D1" w:rsidRDefault="009E564A">
      <w:pPr>
        <w:pStyle w:val="a3"/>
        <w:spacing w:line="360" w:lineRule="auto"/>
        <w:ind w:left="426" w:right="599" w:firstLine="708"/>
      </w:pPr>
      <w:r>
        <w:rPr>
          <w:b/>
        </w:rPr>
        <w:t>Опресcовка</w:t>
      </w:r>
      <w:r>
        <w:t xml:space="preserve"> </w:t>
      </w:r>
      <w:r>
        <w:rPr>
          <w:b/>
        </w:rPr>
        <w:t>на</w:t>
      </w:r>
      <w:r>
        <w:t xml:space="preserve"> </w:t>
      </w:r>
      <w:r>
        <w:rPr>
          <w:b/>
        </w:rPr>
        <w:t>прочность</w:t>
      </w:r>
      <w:r>
        <w:t xml:space="preserve"> </w:t>
      </w:r>
      <w:r>
        <w:rPr>
          <w:b/>
        </w:rPr>
        <w:t>повышенным</w:t>
      </w:r>
      <w:r>
        <w:t xml:space="preserve"> </w:t>
      </w:r>
      <w:r>
        <w:rPr>
          <w:b/>
        </w:rPr>
        <w:t>давлением.</w:t>
      </w:r>
      <w:r>
        <w:t xml:space="preserve"> Метод применяется и был разработан с целью: выявления ослабленных мест трубопровода - в ремонтн</w:t>
      </w:r>
      <w:r>
        <w:t>ый период и исключения</w:t>
      </w:r>
      <w:r>
        <w:rPr>
          <w:spacing w:val="25"/>
        </w:rPr>
        <w:t xml:space="preserve"> </w:t>
      </w:r>
      <w:r>
        <w:t>появления</w:t>
      </w:r>
      <w:r>
        <w:rPr>
          <w:spacing w:val="23"/>
        </w:rPr>
        <w:t xml:space="preserve"> </w:t>
      </w:r>
      <w:r>
        <w:t>повреждений</w:t>
      </w:r>
      <w:r>
        <w:rPr>
          <w:spacing w:val="26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отопительный</w:t>
      </w:r>
      <w:r>
        <w:rPr>
          <w:spacing w:val="26"/>
        </w:rPr>
        <w:t xml:space="preserve"> </w:t>
      </w:r>
      <w:r>
        <w:t>период.</w:t>
      </w:r>
      <w:r>
        <w:rPr>
          <w:spacing w:val="25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имел</w:t>
      </w:r>
      <w:r>
        <w:rPr>
          <w:spacing w:val="25"/>
        </w:rPr>
        <w:t xml:space="preserve"> </w:t>
      </w:r>
      <w:r>
        <w:t>долгий</w:t>
      </w:r>
      <w:r>
        <w:rPr>
          <w:spacing w:val="26"/>
        </w:rPr>
        <w:t xml:space="preserve"> </w:t>
      </w:r>
      <w:r>
        <w:rPr>
          <w:spacing w:val="-2"/>
        </w:rPr>
        <w:t>период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601"/>
      </w:pPr>
      <w:r>
        <w:lastRenderedPageBreak/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внедрения,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низкую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20-40%. То</w:t>
      </w:r>
      <w:r>
        <w:rPr>
          <w:spacing w:val="-12"/>
        </w:rPr>
        <w:t xml:space="preserve"> </w:t>
      </w:r>
      <w:r>
        <w:t>есть,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20%</w:t>
      </w:r>
      <w:r>
        <w:rPr>
          <w:spacing w:val="-13"/>
        </w:rPr>
        <w:t xml:space="preserve"> </w:t>
      </w:r>
      <w:r>
        <w:t>повреждений</w:t>
      </w:r>
      <w:r>
        <w:rPr>
          <w:spacing w:val="-11"/>
        </w:rPr>
        <w:t xml:space="preserve"> </w:t>
      </w:r>
      <w:r>
        <w:t>выявляется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ремонтный</w:t>
      </w:r>
      <w:r>
        <w:rPr>
          <w:spacing w:val="-11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80%</w:t>
      </w:r>
      <w:r>
        <w:rPr>
          <w:spacing w:val="-13"/>
        </w:rPr>
        <w:t xml:space="preserve"> </w:t>
      </w:r>
      <w:r>
        <w:t>уходит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 отопления.</w:t>
      </w:r>
      <w:r>
        <w:rPr>
          <w:spacing w:val="-7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комплексе</w:t>
      </w:r>
      <w:r>
        <w:rPr>
          <w:spacing w:val="-5"/>
        </w:rPr>
        <w:t xml:space="preserve"> </w:t>
      </w:r>
      <w:r>
        <w:t>оперативной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данных о состоянии теплопроводов.</w:t>
      </w:r>
    </w:p>
    <w:p w:rsidR="00D242D1" w:rsidRDefault="009E564A">
      <w:pPr>
        <w:pStyle w:val="a3"/>
        <w:spacing w:line="360" w:lineRule="auto"/>
        <w:ind w:left="426" w:right="600" w:firstLine="708"/>
      </w:pPr>
      <w:r>
        <w:rPr>
          <w:b/>
        </w:rPr>
        <w:t>Тепловая</w:t>
      </w:r>
      <w:r>
        <w:t xml:space="preserve"> </w:t>
      </w:r>
      <w:r>
        <w:rPr>
          <w:b/>
        </w:rPr>
        <w:t>аэросъемка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ИК-диапазоне.</w:t>
      </w:r>
      <w:r>
        <w:t xml:space="preserve"> Метод очень эффективен для планирования ремонтов и выявления участков с повышенными т</w:t>
      </w:r>
      <w:r>
        <w:t>епловыми потерями. Съемку необходимо проводить весной (март-апрель) и осенью (октябрь-ноябрь): когда система</w:t>
      </w:r>
      <w:r>
        <w:rPr>
          <w:spacing w:val="-12"/>
        </w:rPr>
        <w:t xml:space="preserve"> </w:t>
      </w:r>
      <w:r>
        <w:t>отопления</w:t>
      </w:r>
      <w:r>
        <w:rPr>
          <w:spacing w:val="-11"/>
        </w:rPr>
        <w:t xml:space="preserve"> </w:t>
      </w:r>
      <w:r>
        <w:t>работает,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снега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</w:t>
      </w:r>
      <w:r>
        <w:rPr>
          <w:spacing w:val="-12"/>
        </w:rPr>
        <w:t xml:space="preserve"> </w:t>
      </w:r>
      <w:r>
        <w:t>нет.</w:t>
      </w:r>
      <w:r>
        <w:rPr>
          <w:spacing w:val="-11"/>
        </w:rPr>
        <w:t xml:space="preserve"> </w:t>
      </w:r>
      <w:r>
        <w:t>Недостатком</w:t>
      </w:r>
      <w:r>
        <w:rPr>
          <w:spacing w:val="-11"/>
        </w:rPr>
        <w:t xml:space="preserve"> </w:t>
      </w:r>
      <w:r>
        <w:t>метода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высокая стоимость проведения обследования.</w:t>
      </w:r>
    </w:p>
    <w:p w:rsidR="00D242D1" w:rsidRDefault="009E564A">
      <w:pPr>
        <w:pStyle w:val="a3"/>
        <w:spacing w:before="1" w:line="360" w:lineRule="auto"/>
        <w:ind w:left="426" w:right="600" w:firstLine="707"/>
      </w:pPr>
      <w:r>
        <w:rPr>
          <w:b/>
        </w:rPr>
        <w:t>Метод</w:t>
      </w:r>
      <w:r>
        <w:t xml:space="preserve"> </w:t>
      </w:r>
      <w:r>
        <w:rPr>
          <w:b/>
        </w:rPr>
        <w:t>наземного</w:t>
      </w:r>
      <w:r>
        <w:rPr>
          <w:spacing w:val="-1"/>
        </w:rPr>
        <w:t xml:space="preserve"> </w:t>
      </w:r>
      <w:r>
        <w:rPr>
          <w:b/>
        </w:rPr>
        <w:t>тепловизионного</w:t>
      </w:r>
      <w:r>
        <w:rPr>
          <w:spacing w:val="-1"/>
        </w:rPr>
        <w:t xml:space="preserve"> </w:t>
      </w:r>
      <w:r>
        <w:rPr>
          <w:b/>
        </w:rPr>
        <w:t>обследования</w:t>
      </w:r>
      <w:r>
        <w:rPr>
          <w:spacing w:val="-1"/>
        </w:rPr>
        <w:t xml:space="preserve"> </w:t>
      </w:r>
      <w:r>
        <w:rPr>
          <w:b/>
        </w:rPr>
        <w:t>с</w:t>
      </w:r>
      <w:r>
        <w:rPr>
          <w:spacing w:val="-2"/>
        </w:rPr>
        <w:t xml:space="preserve"> </w:t>
      </w:r>
      <w:r>
        <w:rPr>
          <w:b/>
        </w:rPr>
        <w:t>помощью</w:t>
      </w:r>
      <w:r>
        <w:rPr>
          <w:spacing w:val="-2"/>
        </w:rPr>
        <w:t xml:space="preserve"> </w:t>
      </w:r>
      <w:r>
        <w:rPr>
          <w:b/>
        </w:rPr>
        <w:t>тепловизора.</w:t>
      </w:r>
      <w:r>
        <w:rPr>
          <w:spacing w:val="-1"/>
        </w:rPr>
        <w:t xml:space="preserve"> </w:t>
      </w:r>
      <w: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хорошо показывать состояние обследуемого</w:t>
      </w:r>
      <w:r>
        <w:t xml:space="preserve"> участка. По вышеназванным условиям применение возможно только на 10% старых прокладок. В некоторых случаях метод эффективен для поиска утечек.</w:t>
      </w:r>
    </w:p>
    <w:p w:rsidR="00D242D1" w:rsidRDefault="009E564A">
      <w:pPr>
        <w:pStyle w:val="a3"/>
        <w:spacing w:line="360" w:lineRule="auto"/>
        <w:ind w:left="426" w:right="601" w:firstLine="708"/>
      </w:pPr>
      <w:r>
        <w:rPr>
          <w:b/>
        </w:rPr>
        <w:t>Использование</w:t>
      </w:r>
      <w:r>
        <w:t xml:space="preserve"> </w:t>
      </w:r>
      <w:r>
        <w:rPr>
          <w:b/>
        </w:rPr>
        <w:t>акустических</w:t>
      </w:r>
      <w:r>
        <w:t xml:space="preserve"> </w:t>
      </w:r>
      <w:r>
        <w:rPr>
          <w:b/>
        </w:rPr>
        <w:t>корреляционных</w:t>
      </w:r>
      <w:r>
        <w:t xml:space="preserve"> </w:t>
      </w:r>
      <w:r>
        <w:rPr>
          <w:b/>
        </w:rPr>
        <w:t>течеискателей.</w:t>
      </w:r>
      <w:r>
        <w:t xml:space="preserve"> Принцип действия течеискателей, корреляционных, основан</w:t>
      </w:r>
      <w:r>
        <w:t xml:space="preserve"> на сравнении шумов, определяемых сенсорами звуковой частоты в двух точках трубопровода. Акустические датчики устанавливаются на трубе таким образом, чтобы предполагаемая течь находилась между ними.</w:t>
      </w:r>
      <w:r>
        <w:rPr>
          <w:spacing w:val="-11"/>
        </w:rPr>
        <w:t xml:space="preserve"> </w:t>
      </w:r>
      <w:r>
        <w:t>Датчики</w:t>
      </w:r>
      <w:r>
        <w:rPr>
          <w:spacing w:val="-9"/>
        </w:rPr>
        <w:t xml:space="preserve"> </w:t>
      </w:r>
      <w:r>
        <w:t>устанавливаются,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колодцах,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задв</w:t>
      </w:r>
      <w:r>
        <w:t>ижках,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трубопроводах и в других доступных местах; хотя иногда, для установки датчиков, приходится делать специальные раскопки.</w:t>
      </w:r>
    </w:p>
    <w:p w:rsidR="00D242D1" w:rsidRDefault="009E564A">
      <w:pPr>
        <w:pStyle w:val="a3"/>
        <w:spacing w:line="360" w:lineRule="auto"/>
        <w:ind w:left="426" w:right="602" w:firstLine="708"/>
      </w:pPr>
      <w:r>
        <w:t>После ремонта, в межотопительный период, тепловые сети подвергаются испытаниям в соответствии с существующими техническими рег</w:t>
      </w:r>
      <w:r>
        <w:t>ламентами и прочими руководящими документами.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080"/>
        </w:tabs>
        <w:spacing w:before="42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регламентов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летнего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параметрами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sz w:val="24"/>
        </w:rPr>
        <w:t xml:space="preserve"> </w:t>
      </w:r>
      <w:r>
        <w:rPr>
          <w:i/>
          <w:sz w:val="24"/>
        </w:rPr>
        <w:t>(гидравлических,</w:t>
      </w:r>
      <w:r>
        <w:rPr>
          <w:sz w:val="24"/>
        </w:rPr>
        <w:t xml:space="preserve"> </w:t>
      </w:r>
      <w:r>
        <w:rPr>
          <w:i/>
          <w:sz w:val="24"/>
        </w:rPr>
        <w:t>температурных,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потери)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</w:p>
    <w:p w:rsidR="00D242D1" w:rsidRDefault="009E564A">
      <w:pPr>
        <w:pStyle w:val="a3"/>
        <w:spacing w:line="360" w:lineRule="auto"/>
        <w:ind w:left="426" w:firstLine="708"/>
        <w:jc w:val="left"/>
      </w:pPr>
      <w:r>
        <w:t>Согласно</w:t>
      </w:r>
      <w:r>
        <w:rPr>
          <w:spacing w:val="-7"/>
        </w:rPr>
        <w:t xml:space="preserve"> </w:t>
      </w:r>
      <w:r>
        <w:t>п.6.82</w:t>
      </w:r>
      <w:r>
        <w:rPr>
          <w:spacing w:val="-7"/>
        </w:rPr>
        <w:t xml:space="preserve"> </w:t>
      </w:r>
      <w:r>
        <w:t>МДК</w:t>
      </w:r>
      <w:r>
        <w:rPr>
          <w:spacing w:val="-6"/>
        </w:rPr>
        <w:t xml:space="preserve"> </w:t>
      </w:r>
      <w:r>
        <w:t>4-02.2001</w:t>
      </w:r>
      <w:r>
        <w:rPr>
          <w:spacing w:val="-7"/>
        </w:rPr>
        <w:t xml:space="preserve"> </w:t>
      </w:r>
      <w:r>
        <w:t>«Типовая</w:t>
      </w:r>
      <w:r>
        <w:rPr>
          <w:spacing w:val="-7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эксплуатации тепловых сетей систем коммунального теплоснабжения»:</w:t>
      </w:r>
    </w:p>
    <w:p w:rsidR="00D242D1" w:rsidRDefault="009E564A">
      <w:pPr>
        <w:pStyle w:val="a3"/>
        <w:spacing w:line="360" w:lineRule="auto"/>
        <w:ind w:left="426" w:firstLine="708"/>
        <w:jc w:val="left"/>
      </w:pPr>
      <w:r>
        <w:t>Тепловые</w:t>
      </w:r>
      <w:r>
        <w:rPr>
          <w:spacing w:val="40"/>
        </w:rPr>
        <w:t xml:space="preserve"> </w:t>
      </w:r>
      <w:r>
        <w:t>сети,</w:t>
      </w:r>
      <w:r>
        <w:rPr>
          <w:spacing w:val="40"/>
        </w:rPr>
        <w:t xml:space="preserve"> </w:t>
      </w:r>
      <w:r>
        <w:t>находящиеся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эксплуатации,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подвергаться</w:t>
      </w:r>
      <w:r>
        <w:rPr>
          <w:spacing w:val="40"/>
        </w:rPr>
        <w:t xml:space="preserve"> </w:t>
      </w:r>
      <w:r>
        <w:t xml:space="preserve">следующим </w:t>
      </w:r>
      <w:r>
        <w:rPr>
          <w:spacing w:val="-2"/>
        </w:rPr>
        <w:t>испытаниям: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427"/>
          <w:tab w:val="left" w:pos="3304"/>
          <w:tab w:val="left" w:pos="4770"/>
          <w:tab w:val="left" w:pos="5084"/>
          <w:tab w:val="left" w:pos="5934"/>
          <w:tab w:val="left" w:pos="7098"/>
          <w:tab w:val="left" w:pos="8382"/>
          <w:tab w:val="left" w:pos="8720"/>
        </w:tabs>
        <w:spacing w:line="360" w:lineRule="auto"/>
        <w:ind w:right="559" w:firstLine="708"/>
        <w:jc w:val="left"/>
        <w:rPr>
          <w:sz w:val="24"/>
        </w:rPr>
      </w:pPr>
      <w:r>
        <w:rPr>
          <w:spacing w:val="-2"/>
          <w:sz w:val="24"/>
        </w:rPr>
        <w:t>гидравлическим</w:t>
      </w:r>
      <w:r>
        <w:rPr>
          <w:sz w:val="24"/>
        </w:rPr>
        <w:tab/>
      </w:r>
      <w:r>
        <w:rPr>
          <w:spacing w:val="-2"/>
          <w:sz w:val="24"/>
        </w:rPr>
        <w:t>испытаниям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целью</w:t>
      </w:r>
      <w:r>
        <w:rPr>
          <w:sz w:val="24"/>
        </w:rPr>
        <w:tab/>
      </w:r>
      <w:r>
        <w:rPr>
          <w:spacing w:val="-2"/>
          <w:sz w:val="24"/>
        </w:rPr>
        <w:t>проверки</w:t>
      </w:r>
      <w:r>
        <w:rPr>
          <w:sz w:val="24"/>
        </w:rPr>
        <w:tab/>
      </w:r>
      <w:r>
        <w:rPr>
          <w:spacing w:val="-2"/>
          <w:sz w:val="24"/>
        </w:rPr>
        <w:t>прочности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плотности </w:t>
      </w:r>
      <w:r>
        <w:rPr>
          <w:sz w:val="24"/>
        </w:rPr>
        <w:t>трубопроводов, их элементов и арматуры;</w:t>
      </w:r>
    </w:p>
    <w:p w:rsidR="00D242D1" w:rsidRDefault="00D242D1">
      <w:pPr>
        <w:pStyle w:val="a5"/>
        <w:spacing w:line="360" w:lineRule="auto"/>
        <w:jc w:val="left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0"/>
          <w:numId w:val="36"/>
        </w:numPr>
        <w:tabs>
          <w:tab w:val="left" w:pos="1394"/>
        </w:tabs>
        <w:spacing w:before="72" w:line="360" w:lineRule="auto"/>
        <w:ind w:right="558" w:firstLine="708"/>
        <w:rPr>
          <w:sz w:val="24"/>
        </w:rPr>
      </w:pPr>
      <w:r>
        <w:rPr>
          <w:sz w:val="24"/>
        </w:rPr>
        <w:lastRenderedPageBreak/>
        <w:t>испытаниям на максимальную температуру теплоносителя (температурным испытаниям) для выявления дефектов трубопроводов и оборудования тепловой сети, контроля за их состоянием, проверки компенсирующей способности тепловой сети;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302"/>
        </w:tabs>
        <w:spacing w:before="1" w:line="360" w:lineRule="auto"/>
        <w:ind w:right="559" w:firstLine="707"/>
        <w:rPr>
          <w:sz w:val="24"/>
        </w:rPr>
      </w:pPr>
      <w:r>
        <w:rPr>
          <w:sz w:val="24"/>
        </w:rPr>
        <w:t>испытаниям на тепловые потери д</w:t>
      </w:r>
      <w:r>
        <w:rPr>
          <w:sz w:val="24"/>
        </w:rPr>
        <w:t>ля определения фактических тепловых потерь теплопроводами в зависимости от типа строительно-изоляционных;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277"/>
        </w:tabs>
        <w:ind w:left="1277" w:hanging="143"/>
        <w:rPr>
          <w:sz w:val="24"/>
        </w:rPr>
      </w:pPr>
      <w:r>
        <w:rPr>
          <w:sz w:val="24"/>
        </w:rPr>
        <w:t>конструкций,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эксплуатации;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454"/>
        </w:tabs>
        <w:spacing w:before="137" w:line="360" w:lineRule="auto"/>
        <w:ind w:right="558" w:firstLine="708"/>
        <w:rPr>
          <w:sz w:val="24"/>
        </w:rPr>
      </w:pPr>
      <w:r>
        <w:rPr>
          <w:sz w:val="24"/>
        </w:rPr>
        <w:t>испытаниям на гидравлические потери для получения гидравлических характеристик трубопрово</w:t>
      </w:r>
      <w:r>
        <w:rPr>
          <w:sz w:val="24"/>
        </w:rPr>
        <w:t>дов;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305"/>
        </w:tabs>
        <w:spacing w:line="360" w:lineRule="auto"/>
        <w:ind w:right="557" w:firstLine="708"/>
        <w:rPr>
          <w:sz w:val="24"/>
        </w:rPr>
      </w:pPr>
      <w:r>
        <w:rPr>
          <w:sz w:val="24"/>
        </w:rPr>
        <w:t>испытаниям на потенциалы блуждающих токов (электрическим измерениям для определения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коррозионной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грунтов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блуждающих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токов на трубопроводы подземных тепловых сетей).</w:t>
      </w:r>
    </w:p>
    <w:p w:rsidR="00D242D1" w:rsidRDefault="009E564A">
      <w:pPr>
        <w:pStyle w:val="a3"/>
        <w:spacing w:before="1" w:line="360" w:lineRule="auto"/>
        <w:ind w:left="426" w:right="557" w:firstLine="708"/>
      </w:pPr>
      <w:r>
        <w:t>Регламентные работы на тепловых сетях проводятся в соответствии с планом проведения регламентных работ и включают: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842"/>
        </w:tabs>
        <w:spacing w:line="360" w:lineRule="auto"/>
        <w:ind w:right="557" w:firstLine="708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 после проведения ремонта в межотопительный период – 1 раз в год;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842"/>
        </w:tabs>
        <w:spacing w:line="360" w:lineRule="auto"/>
        <w:ind w:right="558" w:firstLine="708"/>
        <w:jc w:val="left"/>
        <w:rPr>
          <w:sz w:val="24"/>
        </w:rPr>
      </w:pPr>
      <w:r>
        <w:rPr>
          <w:sz w:val="24"/>
        </w:rPr>
        <w:t>испытание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тепловых сетей – 1 раз в год;</w:t>
      </w:r>
    </w:p>
    <w:p w:rsidR="00D242D1" w:rsidRDefault="009E564A">
      <w:pPr>
        <w:pStyle w:val="a5"/>
        <w:numPr>
          <w:ilvl w:val="0"/>
          <w:numId w:val="36"/>
        </w:numPr>
        <w:tabs>
          <w:tab w:val="left" w:pos="1842"/>
        </w:tabs>
        <w:ind w:left="1842" w:hanging="708"/>
        <w:jc w:val="left"/>
        <w:rPr>
          <w:sz w:val="24"/>
        </w:rPr>
      </w:pPr>
      <w:r>
        <w:rPr>
          <w:sz w:val="24"/>
        </w:rPr>
        <w:t>промывку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149"/>
        </w:tabs>
        <w:spacing w:before="17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нормативов</w:t>
      </w:r>
      <w:r>
        <w:rPr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z w:val="24"/>
        </w:rPr>
        <w:t xml:space="preserve"> </w:t>
      </w:r>
      <w:r>
        <w:rPr>
          <w:i/>
          <w:sz w:val="24"/>
        </w:rPr>
        <w:t>включаемых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sz w:val="24"/>
        </w:rPr>
        <w:t xml:space="preserve"> </w:t>
      </w:r>
      <w:r>
        <w:rPr>
          <w:i/>
          <w:sz w:val="24"/>
        </w:rPr>
        <w:t>отпущенных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</w:p>
    <w:p w:rsidR="00D242D1" w:rsidRDefault="009E564A">
      <w:pPr>
        <w:pStyle w:val="a3"/>
        <w:spacing w:line="360" w:lineRule="auto"/>
        <w:ind w:left="426" w:right="601" w:firstLine="708"/>
      </w:pPr>
      <w:r>
        <w:t xml:space="preserve">К нормативам технологических потерь, при передаче тепловой энергии, относятся потери и затраты энергетических ресурсов, обусловленные техническим состоянием теплопроводов и оборудования и техническими </w:t>
      </w:r>
      <w:r>
        <w:t>решениями по надежному обеспечению потребителей тепловой энергией и созданию безопасных условий эксплуатации тепловых сетей, а именно:</w:t>
      </w:r>
    </w:p>
    <w:p w:rsidR="00D242D1" w:rsidRDefault="009E564A">
      <w:pPr>
        <w:pStyle w:val="a5"/>
        <w:numPr>
          <w:ilvl w:val="0"/>
          <w:numId w:val="35"/>
        </w:numPr>
        <w:tabs>
          <w:tab w:val="left" w:pos="1392"/>
        </w:tabs>
        <w:ind w:left="1392" w:hanging="258"/>
        <w:jc w:val="both"/>
        <w:rPr>
          <w:sz w:val="24"/>
        </w:rPr>
      </w:pPr>
      <w:r>
        <w:rPr>
          <w:sz w:val="24"/>
        </w:rPr>
        <w:t>потери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(м³)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D242D1" w:rsidRDefault="009E564A">
      <w:pPr>
        <w:pStyle w:val="a5"/>
        <w:numPr>
          <w:ilvl w:val="0"/>
          <w:numId w:val="35"/>
        </w:numPr>
        <w:tabs>
          <w:tab w:val="left" w:pos="1392"/>
        </w:tabs>
        <w:spacing w:before="137" w:line="360" w:lineRule="auto"/>
        <w:ind w:left="426" w:right="605" w:firstLine="708"/>
        <w:jc w:val="both"/>
        <w:rPr>
          <w:sz w:val="24"/>
        </w:rPr>
      </w:pPr>
      <w:r>
        <w:rPr>
          <w:sz w:val="24"/>
        </w:rPr>
        <w:t>потери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теплопередачей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теплоизоляционные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конструкции теплопроводов и с потерями и затратами теплоносителя (Гкал).</w:t>
      </w:r>
    </w:p>
    <w:p w:rsidR="00D242D1" w:rsidRDefault="009E564A">
      <w:pPr>
        <w:pStyle w:val="a3"/>
        <w:ind w:left="1134"/>
      </w:pPr>
      <w:r>
        <w:t>К</w:t>
      </w:r>
      <w:r>
        <w:rPr>
          <w:spacing w:val="-13"/>
        </w:rPr>
        <w:t xml:space="preserve"> </w:t>
      </w:r>
      <w:r>
        <w:t>нормируемым</w:t>
      </w:r>
      <w:r>
        <w:rPr>
          <w:spacing w:val="-14"/>
        </w:rPr>
        <w:t xml:space="preserve"> </w:t>
      </w:r>
      <w:r>
        <w:t>технологическим</w:t>
      </w:r>
      <w:r>
        <w:rPr>
          <w:spacing w:val="-13"/>
        </w:rPr>
        <w:t xml:space="preserve"> </w:t>
      </w:r>
      <w:r>
        <w:t>затратам</w:t>
      </w:r>
      <w:r>
        <w:rPr>
          <w:spacing w:val="-14"/>
        </w:rPr>
        <w:t xml:space="preserve"> </w:t>
      </w:r>
      <w:r>
        <w:t>теплоносителя</w:t>
      </w:r>
      <w:r>
        <w:rPr>
          <w:spacing w:val="-12"/>
        </w:rPr>
        <w:t xml:space="preserve"> </w:t>
      </w:r>
      <w:r>
        <w:rPr>
          <w:spacing w:val="-2"/>
        </w:rPr>
        <w:t>относятся:</w:t>
      </w:r>
    </w:p>
    <w:p w:rsidR="00D242D1" w:rsidRDefault="009E564A">
      <w:pPr>
        <w:pStyle w:val="a5"/>
        <w:numPr>
          <w:ilvl w:val="0"/>
          <w:numId w:val="34"/>
        </w:numPr>
        <w:tabs>
          <w:tab w:val="left" w:pos="1461"/>
        </w:tabs>
        <w:spacing w:before="139" w:line="360" w:lineRule="auto"/>
        <w:ind w:right="606" w:firstLine="708"/>
        <w:jc w:val="both"/>
        <w:rPr>
          <w:sz w:val="24"/>
        </w:rPr>
      </w:pPr>
      <w:r>
        <w:rPr>
          <w:sz w:val="24"/>
        </w:rPr>
        <w:t>затраты теплоносителя на заполнение трубопроводов тепловых сетей перед пуском (после плановых ремонтов) и при подключении новых участков тепловых сетей;</w:t>
      </w:r>
    </w:p>
    <w:p w:rsidR="00D242D1" w:rsidRDefault="009E564A">
      <w:pPr>
        <w:pStyle w:val="a5"/>
        <w:numPr>
          <w:ilvl w:val="0"/>
          <w:numId w:val="34"/>
        </w:numPr>
        <w:tabs>
          <w:tab w:val="left" w:pos="1661"/>
        </w:tabs>
        <w:spacing w:before="1" w:line="360" w:lineRule="auto"/>
        <w:ind w:right="603" w:firstLine="708"/>
        <w:jc w:val="both"/>
        <w:rPr>
          <w:sz w:val="24"/>
        </w:rPr>
      </w:pPr>
      <w:r>
        <w:rPr>
          <w:sz w:val="24"/>
        </w:rPr>
        <w:t>технологические сливы теплоносителя средствами автоматического регулирования теплового и гидравлическог</w:t>
      </w:r>
      <w:r>
        <w:rPr>
          <w:sz w:val="24"/>
        </w:rPr>
        <w:t>о режима, а также защиты оборудования;</w:t>
      </w:r>
    </w:p>
    <w:p w:rsidR="00D242D1" w:rsidRDefault="00D242D1">
      <w:pPr>
        <w:pStyle w:val="a5"/>
        <w:spacing w:line="360" w:lineRule="auto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0"/>
          <w:numId w:val="34"/>
        </w:numPr>
        <w:tabs>
          <w:tab w:val="left" w:pos="1379"/>
        </w:tabs>
        <w:spacing w:before="72" w:line="360" w:lineRule="auto"/>
        <w:ind w:right="602" w:firstLine="707"/>
        <w:jc w:val="both"/>
        <w:rPr>
          <w:sz w:val="24"/>
        </w:rPr>
      </w:pPr>
      <w:r>
        <w:rPr>
          <w:sz w:val="24"/>
        </w:rPr>
        <w:lastRenderedPageBreak/>
        <w:t>технически</w:t>
      </w:r>
      <w:r>
        <w:rPr>
          <w:spacing w:val="-1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эксплуатационные испытания тепловых сетей и другие регламентные работы.</w:t>
      </w:r>
    </w:p>
    <w:p w:rsidR="00D242D1" w:rsidRDefault="009E564A">
      <w:pPr>
        <w:pStyle w:val="a3"/>
        <w:spacing w:line="360" w:lineRule="auto"/>
        <w:ind w:left="426" w:right="600" w:firstLine="708"/>
      </w:pPr>
      <w:r>
        <w:t>К нормируемым технологическим потерям теплоносителя относятся: технич</w:t>
      </w:r>
      <w:r>
        <w:t xml:space="preserve">ески неизбежные, в процессе передачи и распределения тепловой энергии, потери теплоносителя - с его утечкой через неплотности в арматуре и трубопроводах тепловых </w:t>
      </w:r>
      <w:r>
        <w:rPr>
          <w:spacing w:val="-2"/>
        </w:rPr>
        <w:t>сетей.</w:t>
      </w:r>
    </w:p>
    <w:p w:rsidR="00D242D1" w:rsidRDefault="009E564A">
      <w:pPr>
        <w:pStyle w:val="a3"/>
        <w:spacing w:before="120" w:line="360" w:lineRule="auto"/>
        <w:ind w:left="426" w:right="602" w:firstLine="708"/>
      </w:pPr>
      <w:r>
        <w:t>Утвержденные</w:t>
      </w:r>
      <w:r>
        <w:rPr>
          <w:spacing w:val="-2"/>
        </w:rPr>
        <w:t xml:space="preserve"> </w:t>
      </w:r>
      <w:r>
        <w:t>нормативы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потерь 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 энергии на 2024 год</w:t>
      </w:r>
      <w:r>
        <w:t xml:space="preserve"> представлены в таблице ниже.</w:t>
      </w:r>
    </w:p>
    <w:p w:rsidR="00D242D1" w:rsidRDefault="009E564A">
      <w:pPr>
        <w:pStyle w:val="3"/>
        <w:spacing w:before="120"/>
        <w:ind w:left="921"/>
      </w:pPr>
      <w:r>
        <w:t>Таблица</w:t>
      </w:r>
      <w:r>
        <w:rPr>
          <w:b w:val="0"/>
          <w:spacing w:val="-9"/>
        </w:rPr>
        <w:t xml:space="preserve"> </w:t>
      </w:r>
      <w:r>
        <w:t>11</w:t>
      </w:r>
      <w:r>
        <w:rPr>
          <w:b w:val="0"/>
          <w:spacing w:val="-8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Утвержденный</w:t>
      </w:r>
      <w:r>
        <w:rPr>
          <w:b w:val="0"/>
          <w:spacing w:val="-7"/>
        </w:rPr>
        <w:t xml:space="preserve"> </w:t>
      </w:r>
      <w:r>
        <w:t>норматив</w:t>
      </w:r>
      <w:r>
        <w:rPr>
          <w:b w:val="0"/>
          <w:spacing w:val="-8"/>
        </w:rPr>
        <w:t xml:space="preserve"> </w:t>
      </w:r>
      <w:r>
        <w:t>потерь</w:t>
      </w:r>
      <w:r>
        <w:rPr>
          <w:b w:val="0"/>
          <w:spacing w:val="-8"/>
        </w:rPr>
        <w:t xml:space="preserve"> </w:t>
      </w:r>
      <w:r>
        <w:t>тепловой</w:t>
      </w:r>
      <w:r>
        <w:rPr>
          <w:b w:val="0"/>
          <w:spacing w:val="-7"/>
        </w:rPr>
        <w:t xml:space="preserve"> </w:t>
      </w:r>
      <w:r>
        <w:t>энергии</w:t>
      </w:r>
      <w:r>
        <w:rPr>
          <w:b w:val="0"/>
          <w:spacing w:val="-7"/>
        </w:rPr>
        <w:t xml:space="preserve"> </w:t>
      </w:r>
      <w:r>
        <w:t>на</w:t>
      </w:r>
      <w:r>
        <w:rPr>
          <w:b w:val="0"/>
          <w:spacing w:val="-8"/>
        </w:rPr>
        <w:t xml:space="preserve"> </w:t>
      </w:r>
      <w:r>
        <w:t>2024</w:t>
      </w:r>
      <w:r>
        <w:rPr>
          <w:b w:val="0"/>
          <w:spacing w:val="-8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5246"/>
        <w:gridCol w:w="1636"/>
        <w:gridCol w:w="1334"/>
        <w:gridCol w:w="1336"/>
      </w:tblGrid>
      <w:tr w:rsidR="00D242D1">
        <w:trPr>
          <w:trHeight w:val="505"/>
        </w:trPr>
        <w:tc>
          <w:tcPr>
            <w:tcW w:w="636" w:type="dxa"/>
            <w:vMerge w:val="restart"/>
          </w:tcPr>
          <w:p w:rsidR="00D242D1" w:rsidRDefault="009E564A">
            <w:pPr>
              <w:pStyle w:val="TableParagraph"/>
              <w:spacing w:before="142"/>
              <w:ind w:left="158" w:right="145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5246" w:type="dxa"/>
            <w:vMerge w:val="restart"/>
          </w:tcPr>
          <w:p w:rsidR="00D242D1" w:rsidRDefault="00D242D1">
            <w:pPr>
              <w:pStyle w:val="TableParagraph"/>
              <w:spacing w:before="1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33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4306" w:type="dxa"/>
            <w:gridSpan w:val="3"/>
          </w:tcPr>
          <w:p w:rsidR="00D242D1" w:rsidRDefault="009E564A">
            <w:pPr>
              <w:pStyle w:val="TableParagraph"/>
              <w:spacing w:line="252" w:lineRule="exact"/>
              <w:ind w:left="1711" w:right="451" w:hanging="1251"/>
              <w:jc w:val="left"/>
              <w:rPr>
                <w:b/>
              </w:rPr>
            </w:pPr>
            <w:r>
              <w:rPr>
                <w:b/>
              </w:rPr>
              <w:t>Нормативные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потери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2024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год,</w:t>
            </w:r>
            <w:r>
              <w:t xml:space="preserve"> </w:t>
            </w:r>
            <w:r>
              <w:rPr>
                <w:b/>
                <w:spacing w:val="-2"/>
              </w:rPr>
              <w:t>Гкал/год</w:t>
            </w:r>
          </w:p>
        </w:tc>
      </w:tr>
      <w:tr w:rsidR="00D242D1">
        <w:trPr>
          <w:trHeight w:val="277"/>
        </w:trPr>
        <w:tc>
          <w:tcPr>
            <w:tcW w:w="63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524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</w:tcPr>
          <w:p w:rsidR="00D242D1" w:rsidRDefault="009E564A">
            <w:pPr>
              <w:pStyle w:val="TableParagraph"/>
              <w:spacing w:before="10" w:line="248" w:lineRule="exact"/>
              <w:ind w:left="10"/>
              <w:rPr>
                <w:b/>
              </w:rPr>
            </w:pPr>
            <w:r>
              <w:rPr>
                <w:b/>
                <w:spacing w:val="-2"/>
              </w:rPr>
              <w:t>Отопление</w:t>
            </w:r>
          </w:p>
        </w:tc>
        <w:tc>
          <w:tcPr>
            <w:tcW w:w="1334" w:type="dxa"/>
          </w:tcPr>
          <w:p w:rsidR="00D242D1" w:rsidRDefault="009E564A">
            <w:pPr>
              <w:pStyle w:val="TableParagraph"/>
              <w:spacing w:before="1" w:line="257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ГВС</w:t>
            </w:r>
          </w:p>
        </w:tc>
        <w:tc>
          <w:tcPr>
            <w:tcW w:w="1336" w:type="dxa"/>
          </w:tcPr>
          <w:p w:rsidR="00D242D1" w:rsidRDefault="009E564A">
            <w:pPr>
              <w:pStyle w:val="TableParagraph"/>
              <w:spacing w:before="1" w:line="257" w:lineRule="exact"/>
              <w:ind w:left="13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D242D1">
        <w:trPr>
          <w:trHeight w:val="251"/>
        </w:trPr>
        <w:tc>
          <w:tcPr>
            <w:tcW w:w="636" w:type="dxa"/>
          </w:tcPr>
          <w:p w:rsidR="00D242D1" w:rsidRDefault="009E564A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5246" w:type="dxa"/>
          </w:tcPr>
          <w:p w:rsidR="00D242D1" w:rsidRDefault="009E564A">
            <w:pPr>
              <w:pStyle w:val="TableParagraph"/>
              <w:spacing w:line="232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636" w:type="dxa"/>
          </w:tcPr>
          <w:p w:rsidR="00D242D1" w:rsidRDefault="009E564A">
            <w:pPr>
              <w:pStyle w:val="TableParagraph"/>
              <w:spacing w:line="232" w:lineRule="exact"/>
              <w:ind w:left="10" w:right="2"/>
            </w:pPr>
            <w:r>
              <w:rPr>
                <w:spacing w:val="-2"/>
              </w:rPr>
              <w:t>259,03</w:t>
            </w:r>
          </w:p>
        </w:tc>
        <w:tc>
          <w:tcPr>
            <w:tcW w:w="1334" w:type="dxa"/>
          </w:tcPr>
          <w:p w:rsidR="00D242D1" w:rsidRDefault="009E564A">
            <w:pPr>
              <w:pStyle w:val="TableParagraph"/>
              <w:spacing w:line="232" w:lineRule="exact"/>
              <w:ind w:left="10" w:right="1"/>
            </w:pPr>
            <w:r>
              <w:rPr>
                <w:spacing w:val="-10"/>
              </w:rPr>
              <w:t>-</w:t>
            </w:r>
          </w:p>
        </w:tc>
        <w:tc>
          <w:tcPr>
            <w:tcW w:w="1336" w:type="dxa"/>
          </w:tcPr>
          <w:p w:rsidR="00D242D1" w:rsidRDefault="009E564A">
            <w:pPr>
              <w:pStyle w:val="TableParagraph"/>
              <w:spacing w:line="232" w:lineRule="exact"/>
              <w:ind w:left="13"/>
            </w:pPr>
            <w:r>
              <w:rPr>
                <w:spacing w:val="-2"/>
              </w:rPr>
              <w:t>259,03</w:t>
            </w:r>
          </w:p>
        </w:tc>
      </w:tr>
      <w:tr w:rsidR="00D242D1">
        <w:trPr>
          <w:trHeight w:val="253"/>
        </w:trPr>
        <w:tc>
          <w:tcPr>
            <w:tcW w:w="636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5246" w:type="dxa"/>
          </w:tcPr>
          <w:p w:rsidR="00D242D1" w:rsidRDefault="009E564A">
            <w:pPr>
              <w:pStyle w:val="TableParagraph"/>
              <w:spacing w:line="234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636" w:type="dxa"/>
          </w:tcPr>
          <w:p w:rsidR="00D242D1" w:rsidRDefault="009E564A">
            <w:pPr>
              <w:pStyle w:val="TableParagraph"/>
              <w:spacing w:line="234" w:lineRule="exact"/>
              <w:ind w:left="10" w:right="2"/>
            </w:pPr>
            <w:r>
              <w:rPr>
                <w:spacing w:val="-2"/>
              </w:rPr>
              <w:t>264,08</w:t>
            </w:r>
          </w:p>
        </w:tc>
        <w:tc>
          <w:tcPr>
            <w:tcW w:w="1334" w:type="dxa"/>
          </w:tcPr>
          <w:p w:rsidR="00D242D1" w:rsidRDefault="009E564A">
            <w:pPr>
              <w:pStyle w:val="TableParagraph"/>
              <w:spacing w:line="234" w:lineRule="exact"/>
              <w:ind w:left="10" w:right="1"/>
            </w:pPr>
            <w:r>
              <w:rPr>
                <w:spacing w:val="-10"/>
              </w:rPr>
              <w:t>-</w:t>
            </w:r>
          </w:p>
        </w:tc>
        <w:tc>
          <w:tcPr>
            <w:tcW w:w="1336" w:type="dxa"/>
          </w:tcPr>
          <w:p w:rsidR="00D242D1" w:rsidRDefault="009E564A">
            <w:pPr>
              <w:pStyle w:val="TableParagraph"/>
              <w:spacing w:line="234" w:lineRule="exact"/>
              <w:ind w:left="13"/>
            </w:pPr>
            <w:r>
              <w:rPr>
                <w:spacing w:val="-2"/>
              </w:rPr>
              <w:t>264,08</w:t>
            </w:r>
          </w:p>
        </w:tc>
      </w:tr>
      <w:tr w:rsidR="00D242D1">
        <w:trPr>
          <w:trHeight w:val="251"/>
        </w:trPr>
        <w:tc>
          <w:tcPr>
            <w:tcW w:w="636" w:type="dxa"/>
          </w:tcPr>
          <w:p w:rsidR="00D242D1" w:rsidRDefault="009E564A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46" w:type="dxa"/>
          </w:tcPr>
          <w:p w:rsidR="00D242D1" w:rsidRDefault="009E564A">
            <w:pPr>
              <w:pStyle w:val="TableParagraph"/>
              <w:spacing w:line="232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2970" w:type="dxa"/>
            <w:gridSpan w:val="2"/>
          </w:tcPr>
          <w:p w:rsidR="00D242D1" w:rsidRDefault="009E564A">
            <w:pPr>
              <w:pStyle w:val="TableParagraph"/>
              <w:spacing w:line="232" w:lineRule="exact"/>
              <w:ind w:left="9"/>
            </w:pPr>
            <w:r>
              <w:rPr>
                <w:spacing w:val="-2"/>
              </w:rPr>
              <w:t>366,95</w:t>
            </w:r>
          </w:p>
        </w:tc>
        <w:tc>
          <w:tcPr>
            <w:tcW w:w="1336" w:type="dxa"/>
          </w:tcPr>
          <w:p w:rsidR="00D242D1" w:rsidRDefault="009E564A">
            <w:pPr>
              <w:pStyle w:val="TableParagraph"/>
              <w:spacing w:line="232" w:lineRule="exact"/>
              <w:ind w:left="13"/>
            </w:pPr>
            <w:r>
              <w:rPr>
                <w:spacing w:val="-2"/>
              </w:rPr>
              <w:t>366,95</w:t>
            </w:r>
          </w:p>
        </w:tc>
      </w:tr>
    </w:tbl>
    <w:p w:rsidR="00D242D1" w:rsidRDefault="009E564A">
      <w:pPr>
        <w:pStyle w:val="a3"/>
        <w:spacing w:before="3" w:line="360" w:lineRule="auto"/>
        <w:ind w:left="426" w:right="603" w:firstLine="708"/>
      </w:pPr>
      <w:r>
        <w:t>Нормативы технологических потерь при передаче тепловой энергии включаемые в расчет отпущенной тепловой энергии представлены в таблице ниже.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147"/>
        </w:tabs>
        <w:spacing w:before="72" w:line="360" w:lineRule="auto"/>
        <w:ind w:right="557" w:firstLine="0"/>
        <w:rPr>
          <w:i/>
          <w:sz w:val="24"/>
        </w:rPr>
      </w:pPr>
      <w:r>
        <w:rPr>
          <w:i/>
          <w:sz w:val="24"/>
        </w:rPr>
        <w:lastRenderedPageBreak/>
        <w:t>Оценка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фактических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z w:val="24"/>
        </w:rPr>
        <w:t xml:space="preserve"> </w:t>
      </w:r>
      <w:r>
        <w:rPr>
          <w:i/>
          <w:sz w:val="24"/>
        </w:rPr>
        <w:t>сетям,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года</w:t>
      </w:r>
    </w:p>
    <w:p w:rsidR="00D242D1" w:rsidRDefault="009E564A">
      <w:pPr>
        <w:pStyle w:val="a3"/>
        <w:spacing w:line="360" w:lineRule="auto"/>
        <w:ind w:left="426" w:right="560" w:firstLine="708"/>
        <w:jc w:val="left"/>
      </w:pPr>
      <w:r>
        <w:t>Динамика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фактических</w:t>
      </w:r>
      <w:r>
        <w:rPr>
          <w:spacing w:val="-13"/>
        </w:rPr>
        <w:t xml:space="preserve"> </w:t>
      </w:r>
      <w:r>
        <w:t>показателей</w:t>
      </w:r>
      <w:r>
        <w:rPr>
          <w:spacing w:val="-14"/>
        </w:rPr>
        <w:t xml:space="preserve"> </w:t>
      </w:r>
      <w:r>
        <w:t>потерь</w:t>
      </w:r>
      <w:r>
        <w:rPr>
          <w:spacing w:val="-13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тепловых сетях, представлена в таблице </w:t>
      </w:r>
      <w:r>
        <w:rPr>
          <w:b/>
        </w:rPr>
        <w:t>12</w:t>
      </w:r>
      <w:r>
        <w:t>.</w:t>
      </w:r>
    </w:p>
    <w:p w:rsidR="00D242D1" w:rsidRDefault="009E564A">
      <w:pPr>
        <w:pStyle w:val="3"/>
        <w:ind w:left="1285"/>
        <w:jc w:val="left"/>
      </w:pPr>
      <w:r>
        <w:t>Таблица</w:t>
      </w:r>
      <w:r>
        <w:rPr>
          <w:b w:val="0"/>
          <w:spacing w:val="-8"/>
        </w:rPr>
        <w:t xml:space="preserve"> </w:t>
      </w:r>
      <w:r>
        <w:t>12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7"/>
        </w:rPr>
        <w:t xml:space="preserve"> </w:t>
      </w:r>
      <w:r>
        <w:t>Фактические</w:t>
      </w:r>
      <w:r>
        <w:rPr>
          <w:b w:val="0"/>
          <w:spacing w:val="-8"/>
        </w:rPr>
        <w:t xml:space="preserve"> </w:t>
      </w:r>
      <w:r>
        <w:t>потери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rPr>
          <w:spacing w:val="-2"/>
        </w:rPr>
        <w:t>теплоносителя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5669"/>
        <w:gridCol w:w="1769"/>
        <w:gridCol w:w="1445"/>
      </w:tblGrid>
      <w:tr w:rsidR="00D242D1">
        <w:trPr>
          <w:trHeight w:val="1518"/>
        </w:trPr>
        <w:tc>
          <w:tcPr>
            <w:tcW w:w="689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669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545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before="253"/>
              <w:ind w:left="10"/>
              <w:rPr>
                <w:b/>
              </w:rPr>
            </w:pPr>
            <w:r>
              <w:rPr>
                <w:b/>
              </w:rPr>
              <w:t>Потери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</w:rPr>
              <w:t>тепловых</w:t>
            </w:r>
            <w:r>
              <w:t xml:space="preserve"> </w:t>
            </w:r>
            <w:r>
              <w:rPr>
                <w:b/>
              </w:rPr>
              <w:t>сетях,</w:t>
            </w:r>
            <w:r>
              <w:t xml:space="preserve"> </w:t>
            </w:r>
            <w:r>
              <w:rPr>
                <w:b/>
                <w:spacing w:val="-2"/>
              </w:rPr>
              <w:t>Гкал/год</w:t>
            </w:r>
          </w:p>
        </w:tc>
        <w:tc>
          <w:tcPr>
            <w:tcW w:w="1445" w:type="dxa"/>
          </w:tcPr>
          <w:p w:rsidR="00D242D1" w:rsidRDefault="009E564A">
            <w:pPr>
              <w:pStyle w:val="TableParagraph"/>
              <w:spacing w:before="1"/>
              <w:ind w:left="11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%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от</w:t>
            </w:r>
            <w:r>
              <w:t xml:space="preserve"> </w:t>
            </w:r>
            <w:r>
              <w:rPr>
                <w:b/>
                <w:spacing w:val="-2"/>
              </w:rPr>
              <w:t>отпущенной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  <w:spacing w:val="-2"/>
              </w:rPr>
              <w:t>тепловые</w:t>
            </w:r>
          </w:p>
          <w:p w:rsidR="00D242D1" w:rsidRDefault="009E564A">
            <w:pPr>
              <w:pStyle w:val="TableParagraph"/>
              <w:spacing w:line="233" w:lineRule="exact"/>
              <w:ind w:left="11" w:right="3"/>
              <w:rPr>
                <w:b/>
              </w:rPr>
            </w:pPr>
            <w:r>
              <w:rPr>
                <w:b/>
                <w:spacing w:val="-4"/>
              </w:rPr>
              <w:t>сети</w:t>
            </w:r>
          </w:p>
        </w:tc>
      </w:tr>
      <w:tr w:rsidR="00D242D1">
        <w:trPr>
          <w:trHeight w:val="253"/>
        </w:trPr>
        <w:tc>
          <w:tcPr>
            <w:tcW w:w="689" w:type="dxa"/>
          </w:tcPr>
          <w:p w:rsidR="00D242D1" w:rsidRDefault="009E564A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5669" w:type="dxa"/>
          </w:tcPr>
          <w:p w:rsidR="00D242D1" w:rsidRDefault="009E564A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2"/>
            </w:pPr>
            <w:r>
              <w:rPr>
                <w:spacing w:val="-4"/>
              </w:rPr>
              <w:t>2,89</w:t>
            </w:r>
          </w:p>
        </w:tc>
        <w:tc>
          <w:tcPr>
            <w:tcW w:w="1445" w:type="dxa"/>
          </w:tcPr>
          <w:p w:rsidR="00D242D1" w:rsidRDefault="009E564A">
            <w:pPr>
              <w:pStyle w:val="TableParagraph"/>
              <w:spacing w:line="234" w:lineRule="exact"/>
              <w:ind w:left="11" w:right="2"/>
            </w:pPr>
            <w:r>
              <w:rPr>
                <w:spacing w:val="-5"/>
              </w:rPr>
              <w:t>0%</w:t>
            </w:r>
          </w:p>
        </w:tc>
      </w:tr>
      <w:tr w:rsidR="00D242D1">
        <w:trPr>
          <w:trHeight w:val="251"/>
        </w:trPr>
        <w:tc>
          <w:tcPr>
            <w:tcW w:w="689" w:type="dxa"/>
          </w:tcPr>
          <w:p w:rsidR="00D242D1" w:rsidRDefault="009E564A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5669" w:type="dxa"/>
          </w:tcPr>
          <w:p w:rsidR="00D242D1" w:rsidRDefault="009E564A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2" w:lineRule="exact"/>
              <w:ind w:left="10" w:right="2"/>
            </w:pPr>
            <w:r>
              <w:rPr>
                <w:spacing w:val="-2"/>
              </w:rPr>
              <w:t>218,08</w:t>
            </w:r>
          </w:p>
        </w:tc>
        <w:tc>
          <w:tcPr>
            <w:tcW w:w="1445" w:type="dxa"/>
          </w:tcPr>
          <w:p w:rsidR="00D242D1" w:rsidRDefault="009E564A">
            <w:pPr>
              <w:pStyle w:val="TableParagraph"/>
              <w:spacing w:line="232" w:lineRule="exact"/>
              <w:ind w:left="11" w:right="2"/>
            </w:pPr>
            <w:r>
              <w:rPr>
                <w:spacing w:val="-5"/>
              </w:rPr>
              <w:t>25%</w:t>
            </w:r>
          </w:p>
        </w:tc>
      </w:tr>
      <w:tr w:rsidR="00D242D1">
        <w:trPr>
          <w:trHeight w:val="253"/>
        </w:trPr>
        <w:tc>
          <w:tcPr>
            <w:tcW w:w="689" w:type="dxa"/>
          </w:tcPr>
          <w:p w:rsidR="00D242D1" w:rsidRDefault="009E564A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3</w:t>
            </w:r>
          </w:p>
        </w:tc>
        <w:tc>
          <w:tcPr>
            <w:tcW w:w="5669" w:type="dxa"/>
          </w:tcPr>
          <w:p w:rsidR="00D242D1" w:rsidRDefault="009E564A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2"/>
            </w:pPr>
            <w:r>
              <w:rPr>
                <w:spacing w:val="-2"/>
              </w:rPr>
              <w:t>359,77</w:t>
            </w:r>
          </w:p>
        </w:tc>
        <w:tc>
          <w:tcPr>
            <w:tcW w:w="1445" w:type="dxa"/>
          </w:tcPr>
          <w:p w:rsidR="00D242D1" w:rsidRDefault="009E564A">
            <w:pPr>
              <w:pStyle w:val="TableParagraph"/>
              <w:spacing w:line="234" w:lineRule="exact"/>
              <w:ind w:left="11" w:right="2"/>
            </w:pPr>
            <w:r>
              <w:rPr>
                <w:spacing w:val="-5"/>
              </w:rPr>
              <w:t>21%</w:t>
            </w:r>
          </w:p>
        </w:tc>
      </w:tr>
    </w:tbl>
    <w:p w:rsidR="00D242D1" w:rsidRDefault="00D242D1">
      <w:pPr>
        <w:pStyle w:val="a3"/>
        <w:spacing w:before="179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080"/>
        </w:tabs>
        <w:spacing w:line="360" w:lineRule="auto"/>
        <w:ind w:right="562" w:firstLine="0"/>
        <w:jc w:val="both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исполнения</w:t>
      </w:r>
    </w:p>
    <w:p w:rsidR="00D242D1" w:rsidRDefault="009E564A">
      <w:pPr>
        <w:pStyle w:val="a3"/>
        <w:spacing w:before="1" w:line="360" w:lineRule="auto"/>
        <w:ind w:left="426" w:right="559" w:firstLine="708"/>
      </w:pPr>
      <w:r>
        <w:t>Предписания надзорных органов по запрещению дальнейшей эксплуатации участков тепловой сети не выдавались.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118"/>
        </w:tabs>
        <w:spacing w:before="40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sz w:val="24"/>
        </w:rPr>
        <w:t xml:space="preserve"> </w:t>
      </w:r>
      <w:r>
        <w:rPr>
          <w:i/>
          <w:sz w:val="24"/>
        </w:rPr>
        <w:t>типов</w:t>
      </w:r>
      <w:r>
        <w:rPr>
          <w:sz w:val="24"/>
        </w:rPr>
        <w:t xml:space="preserve"> </w:t>
      </w:r>
      <w:r>
        <w:rPr>
          <w:i/>
          <w:sz w:val="24"/>
        </w:rPr>
        <w:t>присоединений</w:t>
      </w:r>
      <w:r>
        <w:rPr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сетям,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определяющих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потребителям</w:t>
      </w:r>
    </w:p>
    <w:p w:rsidR="00D242D1" w:rsidRDefault="009E564A">
      <w:pPr>
        <w:pStyle w:val="a3"/>
        <w:spacing w:line="360" w:lineRule="auto"/>
        <w:ind w:left="426" w:right="604" w:firstLine="708"/>
      </w:pPr>
      <w:r>
        <w:t>Котельные муниципального образования работают по зависимой схеме. Потребители тепловой энергии присоединяются посредством распределительных сетей непосредственно к магистральному теплопроводу. Для</w:t>
      </w:r>
      <w:r>
        <w:t xml:space="preserve"> обеспечения работы внутридомовых сетей потребителей избыточный напор теплоносителя гасится шайбами. Данный тип присоединения теплопотребляющих установок определяет график регулирования отпуска тепловой энергии потребителям.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073"/>
        </w:tabs>
        <w:spacing w:before="4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коммерческого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приборного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отпущенной</w:t>
      </w:r>
      <w:r>
        <w:rPr>
          <w:sz w:val="24"/>
        </w:rPr>
        <w:t xml:space="preserve"> </w:t>
      </w:r>
      <w:r>
        <w:rPr>
          <w:i/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установке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</w:p>
    <w:p w:rsidR="00D242D1" w:rsidRDefault="009E564A">
      <w:pPr>
        <w:pStyle w:val="a3"/>
        <w:spacing w:line="275" w:lineRule="exact"/>
        <w:ind w:left="1134"/>
      </w:pPr>
      <w:r>
        <w:t>Приборы</w:t>
      </w:r>
      <w:r>
        <w:rPr>
          <w:spacing w:val="-10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255"/>
        </w:tabs>
        <w:spacing w:before="180" w:line="360" w:lineRule="auto"/>
        <w:ind w:right="562" w:firstLine="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 xml:space="preserve"> </w:t>
      </w:r>
      <w:r>
        <w:rPr>
          <w:i/>
          <w:sz w:val="24"/>
        </w:rPr>
        <w:t>диспетчерских</w:t>
      </w:r>
      <w:r>
        <w:rPr>
          <w:sz w:val="24"/>
        </w:rPr>
        <w:t xml:space="preserve"> </w:t>
      </w:r>
      <w:r>
        <w:rPr>
          <w:i/>
          <w:sz w:val="24"/>
        </w:rPr>
        <w:t>служб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sz w:val="24"/>
        </w:rPr>
        <w:t xml:space="preserve"> </w:t>
      </w:r>
      <w:r>
        <w:rPr>
          <w:i/>
          <w:sz w:val="24"/>
        </w:rPr>
        <w:t>(теплосетевых)</w:t>
      </w:r>
      <w:r>
        <w:rPr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sz w:val="24"/>
        </w:rPr>
        <w:t xml:space="preserve"> </w:t>
      </w:r>
      <w:r>
        <w:rPr>
          <w:i/>
          <w:sz w:val="24"/>
        </w:rPr>
        <w:t>автоматизации,</w:t>
      </w:r>
      <w:r>
        <w:rPr>
          <w:sz w:val="24"/>
        </w:rPr>
        <w:t xml:space="preserve"> </w:t>
      </w:r>
      <w:r>
        <w:rPr>
          <w:i/>
          <w:sz w:val="24"/>
        </w:rPr>
        <w:t>телемеханизации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связи</w:t>
      </w:r>
    </w:p>
    <w:p w:rsidR="00D242D1" w:rsidRDefault="009E564A">
      <w:pPr>
        <w:pStyle w:val="a3"/>
        <w:spacing w:line="274" w:lineRule="exact"/>
        <w:ind w:left="1134"/>
      </w:pPr>
      <w:r>
        <w:t>На</w:t>
      </w:r>
      <w:r>
        <w:rPr>
          <w:spacing w:val="-11"/>
        </w:rPr>
        <w:t xml:space="preserve"> </w:t>
      </w:r>
      <w:r>
        <w:t>котельных</w:t>
      </w:r>
      <w:r>
        <w:rPr>
          <w:spacing w:val="-10"/>
        </w:rPr>
        <w:t xml:space="preserve"> </w:t>
      </w:r>
      <w:r>
        <w:t>МО</w:t>
      </w:r>
      <w:r>
        <w:rPr>
          <w:spacing w:val="-11"/>
        </w:rPr>
        <w:t xml:space="preserve"> </w:t>
      </w:r>
      <w:r>
        <w:t>Бегичевское</w:t>
      </w:r>
      <w:r>
        <w:rPr>
          <w:spacing w:val="-11"/>
        </w:rPr>
        <w:t xml:space="preserve"> </w:t>
      </w:r>
      <w:r>
        <w:t>отсутствует</w:t>
      </w:r>
      <w:r>
        <w:rPr>
          <w:spacing w:val="-10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rPr>
          <w:spacing w:val="-2"/>
        </w:rPr>
        <w:t>диспетчеризации.</w:t>
      </w:r>
    </w:p>
    <w:p w:rsidR="00D242D1" w:rsidRDefault="00D242D1">
      <w:pPr>
        <w:pStyle w:val="a3"/>
        <w:spacing w:line="274" w:lineRule="exact"/>
        <w:sectPr w:rsidR="00D242D1">
          <w:footerReference w:type="default" r:id="rId10"/>
          <w:pgSz w:w="11900" w:h="16840"/>
          <w:pgMar w:top="1060" w:right="283" w:bottom="280" w:left="1275" w:header="0" w:footer="0" w:gutter="0"/>
          <w:cols w:space="720"/>
        </w:sect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077"/>
        </w:tabs>
        <w:spacing w:before="74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Уровень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автоматизации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пун</w:t>
      </w:r>
      <w:r>
        <w:rPr>
          <w:i/>
          <w:sz w:val="24"/>
        </w:rPr>
        <w:t>ктов,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станций</w:t>
      </w:r>
    </w:p>
    <w:p w:rsidR="00D242D1" w:rsidRDefault="009E564A">
      <w:pPr>
        <w:pStyle w:val="a3"/>
        <w:spacing w:line="360" w:lineRule="auto"/>
        <w:ind w:left="426" w:right="557" w:firstLine="707"/>
      </w:pPr>
      <w:r>
        <w:t>Система централизованного теплоснабжения МО Бегичевское функционирует без повысительных и понизительных насосных станций. Районные и групповые тепловые пункты (ЦТП) в системах теплоснабжения не используются.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085"/>
        </w:tabs>
        <w:spacing w:before="40"/>
        <w:ind w:left="1085" w:hanging="659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превышения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давления</w:t>
      </w:r>
    </w:p>
    <w:p w:rsidR="00D242D1" w:rsidRDefault="009E564A">
      <w:pPr>
        <w:pStyle w:val="a3"/>
        <w:spacing w:before="137" w:line="360" w:lineRule="auto"/>
        <w:ind w:left="426" w:right="557" w:firstLine="708"/>
      </w:pPr>
      <w:r>
        <w:t xml:space="preserve">Защита тепловых сетей от превышения давления установлена непосредственно на </w:t>
      </w:r>
      <w:r>
        <w:rPr>
          <w:spacing w:val="-2"/>
        </w:rPr>
        <w:t>котельных.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221"/>
        </w:tabs>
        <w:spacing w:before="41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sz w:val="24"/>
        </w:rPr>
        <w:t xml:space="preserve"> </w:t>
      </w:r>
      <w:r>
        <w:rPr>
          <w:i/>
          <w:sz w:val="24"/>
        </w:rPr>
        <w:t>бесхозяйных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sz w:val="24"/>
        </w:rPr>
        <w:t xml:space="preserve"> </w:t>
      </w:r>
      <w:r>
        <w:rPr>
          <w:i/>
          <w:sz w:val="24"/>
        </w:rPr>
        <w:t>уполномоченной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</w:p>
    <w:p w:rsidR="00D242D1" w:rsidRDefault="009E564A">
      <w:pPr>
        <w:pStyle w:val="a3"/>
        <w:ind w:left="1134"/>
      </w:pPr>
      <w:r>
        <w:t>Участки</w:t>
      </w:r>
      <w:r>
        <w:rPr>
          <w:spacing w:val="-9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сетей,</w:t>
      </w:r>
      <w:r>
        <w:rPr>
          <w:spacing w:val="-10"/>
        </w:rPr>
        <w:t xml:space="preserve"> </w:t>
      </w:r>
      <w:r>
        <w:t>относящиеся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«бесхозяйные»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выявлены.</w:t>
      </w:r>
    </w:p>
    <w:p w:rsidR="00D242D1" w:rsidRDefault="009E564A">
      <w:pPr>
        <w:pStyle w:val="a5"/>
        <w:numPr>
          <w:ilvl w:val="2"/>
          <w:numId w:val="37"/>
        </w:numPr>
        <w:tabs>
          <w:tab w:val="left" w:pos="1084"/>
        </w:tabs>
        <w:spacing w:before="256"/>
        <w:ind w:left="1084" w:hanging="658"/>
        <w:jc w:val="both"/>
        <w:rPr>
          <w:i/>
          <w:sz w:val="24"/>
        </w:rPr>
      </w:pPr>
      <w:r>
        <w:rPr>
          <w:i/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энергетических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(при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наличии)</w:t>
      </w:r>
    </w:p>
    <w:p w:rsidR="00D242D1" w:rsidRDefault="009E564A">
      <w:pPr>
        <w:pStyle w:val="a3"/>
        <w:spacing w:before="140" w:line="360" w:lineRule="auto"/>
        <w:ind w:left="426" w:right="557" w:firstLine="708"/>
      </w:pPr>
      <w:r>
        <w:t>Энергетические характеристики тепловых сетей не разрабатывались. Динамика изменения фактических показателей функционирования тепловых сетей приведена в таблице 13.</w:t>
      </w:r>
    </w:p>
    <w:p w:rsidR="00D242D1" w:rsidRDefault="009E564A">
      <w:pPr>
        <w:pStyle w:val="3"/>
        <w:spacing w:line="275" w:lineRule="exact"/>
        <w:ind w:left="1338"/>
      </w:pPr>
      <w:r>
        <w:t>Таблица</w:t>
      </w:r>
      <w:r>
        <w:rPr>
          <w:b w:val="0"/>
          <w:spacing w:val="-11"/>
        </w:rPr>
        <w:t xml:space="preserve"> </w:t>
      </w:r>
      <w:r>
        <w:t>13</w:t>
      </w:r>
      <w:r>
        <w:rPr>
          <w:b w:val="0"/>
          <w:spacing w:val="-10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t>Данные</w:t>
      </w:r>
      <w:r>
        <w:rPr>
          <w:b w:val="0"/>
          <w:spacing w:val="-12"/>
        </w:rPr>
        <w:t xml:space="preserve"> </w:t>
      </w:r>
      <w:r>
        <w:t>энергетических</w:t>
      </w:r>
      <w:r>
        <w:rPr>
          <w:b w:val="0"/>
          <w:spacing w:val="-10"/>
        </w:rPr>
        <w:t xml:space="preserve"> </w:t>
      </w:r>
      <w:r>
        <w:t>характеристик</w:t>
      </w:r>
      <w:r>
        <w:rPr>
          <w:b w:val="0"/>
          <w:spacing w:val="-9"/>
        </w:rPr>
        <w:t xml:space="preserve"> </w:t>
      </w:r>
      <w:r>
        <w:t>тепловых</w:t>
      </w:r>
      <w:r>
        <w:rPr>
          <w:b w:val="0"/>
          <w:spacing w:val="-11"/>
        </w:rPr>
        <w:t xml:space="preserve"> </w:t>
      </w:r>
      <w:r>
        <w:rPr>
          <w:spacing w:val="-2"/>
        </w:rPr>
        <w:t>сетей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987"/>
        <w:gridCol w:w="1687"/>
        <w:gridCol w:w="1989"/>
      </w:tblGrid>
      <w:tr w:rsidR="00D242D1">
        <w:trPr>
          <w:trHeight w:val="2277"/>
        </w:trPr>
        <w:tc>
          <w:tcPr>
            <w:tcW w:w="907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252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987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252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20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687" w:type="dxa"/>
          </w:tcPr>
          <w:p w:rsidR="00D242D1" w:rsidRDefault="009E564A">
            <w:pPr>
              <w:pStyle w:val="TableParagraph"/>
              <w:spacing w:before="253"/>
              <w:ind w:left="50" w:right="42" w:firstLine="2"/>
              <w:rPr>
                <w:b/>
              </w:rPr>
            </w:pPr>
            <w:r>
              <w:rPr>
                <w:b/>
                <w:spacing w:val="-2"/>
              </w:rPr>
              <w:t>Удельный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электроэнергии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t xml:space="preserve"> </w:t>
            </w:r>
            <w:r>
              <w:rPr>
                <w:b/>
              </w:rPr>
              <w:t>передачу</w:t>
            </w:r>
            <w: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энергии,</w:t>
            </w:r>
            <w:r>
              <w:t xml:space="preserve"> </w:t>
            </w:r>
            <w:r>
              <w:rPr>
                <w:b/>
              </w:rPr>
              <w:t>кВт-</w:t>
            </w:r>
            <w:r>
              <w:t xml:space="preserve"> </w:t>
            </w:r>
            <w:r>
              <w:rPr>
                <w:b/>
                <w:spacing w:val="-2"/>
              </w:rPr>
              <w:t>ч/Гкал</w:t>
            </w:r>
          </w:p>
        </w:tc>
        <w:tc>
          <w:tcPr>
            <w:tcW w:w="1989" w:type="dxa"/>
          </w:tcPr>
          <w:p w:rsidR="00D242D1" w:rsidRDefault="009E564A">
            <w:pPr>
              <w:pStyle w:val="TableParagraph"/>
              <w:ind w:left="8"/>
              <w:rPr>
                <w:b/>
              </w:rPr>
            </w:pPr>
            <w:r>
              <w:rPr>
                <w:b/>
                <w:spacing w:val="-2"/>
              </w:rPr>
              <w:t>Удельное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(отнесенное</w:t>
            </w:r>
            <w:r>
              <w:t xml:space="preserve"> </w:t>
            </w:r>
            <w:r>
              <w:rPr>
                <w:b/>
              </w:rPr>
              <w:t>к</w:t>
            </w:r>
            <w:r>
              <w:t xml:space="preserve"> </w:t>
            </w:r>
            <w:r>
              <w:rPr>
                <w:b/>
                <w:spacing w:val="-2"/>
              </w:rPr>
              <w:t>материальной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характеристике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количество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прекращения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теплоснабжения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  <w:spacing w:val="-2"/>
              </w:rPr>
              <w:t>отопительный</w:t>
            </w:r>
          </w:p>
          <w:p w:rsidR="00D242D1" w:rsidRDefault="009E564A">
            <w:pPr>
              <w:pStyle w:val="TableParagraph"/>
              <w:spacing w:line="233" w:lineRule="exact"/>
              <w:ind w:left="8" w:right="3"/>
              <w:rPr>
                <w:b/>
              </w:rPr>
            </w:pPr>
            <w:r>
              <w:rPr>
                <w:b/>
              </w:rPr>
              <w:t>период,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1/м²/год</w:t>
            </w:r>
          </w:p>
        </w:tc>
      </w:tr>
      <w:tr w:rsidR="00D242D1">
        <w:trPr>
          <w:trHeight w:val="253"/>
        </w:trPr>
        <w:tc>
          <w:tcPr>
            <w:tcW w:w="907" w:type="dxa"/>
          </w:tcPr>
          <w:p w:rsidR="00D242D1" w:rsidRDefault="009E564A">
            <w:pPr>
              <w:pStyle w:val="TableParagraph"/>
              <w:spacing w:line="234" w:lineRule="exact"/>
              <w:ind w:left="7" w:right="3"/>
            </w:pPr>
            <w:r>
              <w:rPr>
                <w:spacing w:val="-10"/>
              </w:rPr>
              <w:t>1</w:t>
            </w:r>
          </w:p>
        </w:tc>
        <w:tc>
          <w:tcPr>
            <w:tcW w:w="4987" w:type="dxa"/>
          </w:tcPr>
          <w:p w:rsidR="00D242D1" w:rsidRDefault="009E564A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687" w:type="dxa"/>
          </w:tcPr>
          <w:p w:rsidR="00D242D1" w:rsidRDefault="009E564A">
            <w:pPr>
              <w:pStyle w:val="TableParagraph"/>
              <w:spacing w:line="234" w:lineRule="exact"/>
              <w:ind w:left="8"/>
            </w:pPr>
            <w:r>
              <w:rPr>
                <w:spacing w:val="-5"/>
              </w:rPr>
              <w:t>27</w:t>
            </w:r>
          </w:p>
        </w:tc>
        <w:tc>
          <w:tcPr>
            <w:tcW w:w="1989" w:type="dxa"/>
          </w:tcPr>
          <w:p w:rsidR="00D242D1" w:rsidRDefault="009E564A">
            <w:pPr>
              <w:pStyle w:val="TableParagraph"/>
              <w:spacing w:line="234" w:lineRule="exact"/>
              <w:ind w:left="8" w:right="4"/>
            </w:pPr>
            <w:r>
              <w:rPr>
                <w:spacing w:val="-10"/>
              </w:rPr>
              <w:t>0</w:t>
            </w:r>
          </w:p>
        </w:tc>
      </w:tr>
      <w:tr w:rsidR="00D242D1">
        <w:trPr>
          <w:trHeight w:val="251"/>
        </w:trPr>
        <w:tc>
          <w:tcPr>
            <w:tcW w:w="907" w:type="dxa"/>
          </w:tcPr>
          <w:p w:rsidR="00D242D1" w:rsidRDefault="009E564A">
            <w:pPr>
              <w:pStyle w:val="TableParagraph"/>
              <w:spacing w:line="232" w:lineRule="exact"/>
              <w:ind w:left="7" w:right="3"/>
            </w:pPr>
            <w:r>
              <w:rPr>
                <w:spacing w:val="-10"/>
              </w:rPr>
              <w:t>2</w:t>
            </w:r>
          </w:p>
        </w:tc>
        <w:tc>
          <w:tcPr>
            <w:tcW w:w="4987" w:type="dxa"/>
          </w:tcPr>
          <w:p w:rsidR="00D242D1" w:rsidRDefault="009E564A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687" w:type="dxa"/>
          </w:tcPr>
          <w:p w:rsidR="00D242D1" w:rsidRDefault="009E564A">
            <w:pPr>
              <w:pStyle w:val="TableParagraph"/>
              <w:spacing w:line="232" w:lineRule="exact"/>
              <w:ind w:left="8"/>
            </w:pPr>
            <w:r>
              <w:rPr>
                <w:spacing w:val="-5"/>
              </w:rPr>
              <w:t>37</w:t>
            </w:r>
          </w:p>
        </w:tc>
        <w:tc>
          <w:tcPr>
            <w:tcW w:w="1989" w:type="dxa"/>
          </w:tcPr>
          <w:p w:rsidR="00D242D1" w:rsidRDefault="009E564A">
            <w:pPr>
              <w:pStyle w:val="TableParagraph"/>
              <w:spacing w:line="232" w:lineRule="exact"/>
              <w:ind w:left="8" w:right="4"/>
            </w:pPr>
            <w:r>
              <w:rPr>
                <w:spacing w:val="-10"/>
              </w:rPr>
              <w:t>0</w:t>
            </w:r>
          </w:p>
        </w:tc>
      </w:tr>
      <w:tr w:rsidR="00D242D1">
        <w:trPr>
          <w:trHeight w:val="253"/>
        </w:trPr>
        <w:tc>
          <w:tcPr>
            <w:tcW w:w="907" w:type="dxa"/>
          </w:tcPr>
          <w:p w:rsidR="00D242D1" w:rsidRDefault="009E564A">
            <w:pPr>
              <w:pStyle w:val="TableParagraph"/>
              <w:spacing w:line="234" w:lineRule="exact"/>
              <w:ind w:left="7" w:right="3"/>
            </w:pPr>
            <w:r>
              <w:rPr>
                <w:spacing w:val="-10"/>
              </w:rPr>
              <w:t>3</w:t>
            </w:r>
          </w:p>
        </w:tc>
        <w:tc>
          <w:tcPr>
            <w:tcW w:w="4987" w:type="dxa"/>
          </w:tcPr>
          <w:p w:rsidR="00D242D1" w:rsidRDefault="009E564A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687" w:type="dxa"/>
          </w:tcPr>
          <w:p w:rsidR="00D242D1" w:rsidRDefault="009E564A">
            <w:pPr>
              <w:pStyle w:val="TableParagraph"/>
              <w:spacing w:line="234" w:lineRule="exact"/>
              <w:ind w:left="8"/>
            </w:pPr>
            <w:r>
              <w:rPr>
                <w:spacing w:val="-5"/>
              </w:rPr>
              <w:t>63</w:t>
            </w:r>
          </w:p>
        </w:tc>
        <w:tc>
          <w:tcPr>
            <w:tcW w:w="1989" w:type="dxa"/>
          </w:tcPr>
          <w:p w:rsidR="00D242D1" w:rsidRDefault="009E564A">
            <w:pPr>
              <w:pStyle w:val="TableParagraph"/>
              <w:spacing w:line="234" w:lineRule="exact"/>
              <w:ind w:left="8" w:right="2"/>
            </w:pPr>
            <w:r>
              <w:rPr>
                <w:spacing w:val="-4"/>
              </w:rPr>
              <w:t>0,06</w:t>
            </w:r>
          </w:p>
        </w:tc>
      </w:tr>
    </w:tbl>
    <w:p w:rsidR="00D242D1" w:rsidRDefault="00D242D1">
      <w:pPr>
        <w:pStyle w:val="a3"/>
        <w:spacing w:before="179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7"/>
        </w:numPr>
        <w:tabs>
          <w:tab w:val="left" w:pos="1137"/>
        </w:tabs>
        <w:spacing w:line="360" w:lineRule="auto"/>
        <w:ind w:right="560" w:firstLine="0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характеристиках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них,</w:t>
      </w:r>
      <w:r>
        <w:rPr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firstLine="708"/>
        <w:jc w:val="left"/>
      </w:pPr>
      <w:r>
        <w:t>С</w:t>
      </w:r>
      <w:r>
        <w:rPr>
          <w:spacing w:val="37"/>
        </w:rPr>
        <w:t xml:space="preserve"> </w:t>
      </w:r>
      <w:r>
        <w:t>момента</w:t>
      </w:r>
      <w:r>
        <w:rPr>
          <w:spacing w:val="35"/>
        </w:rPr>
        <w:t xml:space="preserve"> </w:t>
      </w:r>
      <w:r>
        <w:t>утверждения</w:t>
      </w:r>
      <w:r>
        <w:rPr>
          <w:spacing w:val="36"/>
        </w:rPr>
        <w:t xml:space="preserve"> </w:t>
      </w:r>
      <w:r>
        <w:t>раннее</w:t>
      </w:r>
      <w:r>
        <w:rPr>
          <w:spacing w:val="35"/>
        </w:rPr>
        <w:t xml:space="preserve"> </w:t>
      </w:r>
      <w:r>
        <w:t>разработанной</w:t>
      </w:r>
      <w:r>
        <w:rPr>
          <w:spacing w:val="38"/>
        </w:rPr>
        <w:t xml:space="preserve"> </w:t>
      </w:r>
      <w:r>
        <w:t>Схемы</w:t>
      </w:r>
      <w:r>
        <w:rPr>
          <w:spacing w:val="36"/>
        </w:rPr>
        <w:t xml:space="preserve"> </w:t>
      </w:r>
      <w:r>
        <w:t>теплоснабжения</w:t>
      </w:r>
      <w:r>
        <w:rPr>
          <w:spacing w:val="37"/>
        </w:rPr>
        <w:t xml:space="preserve"> </w:t>
      </w:r>
      <w:r>
        <w:t>уточнены технические характеристики тепловых сетей котельных МО Бегичевское.</w:t>
      </w:r>
    </w:p>
    <w:p w:rsidR="00D242D1" w:rsidRDefault="009E564A">
      <w:pPr>
        <w:pStyle w:val="a3"/>
        <w:spacing w:line="360" w:lineRule="auto"/>
        <w:ind w:left="1134" w:right="1295"/>
        <w:jc w:val="left"/>
      </w:pPr>
      <w:r>
        <w:t>Участки</w:t>
      </w:r>
      <w:r>
        <w:rPr>
          <w:spacing w:val="-2"/>
        </w:rPr>
        <w:t xml:space="preserve"> </w:t>
      </w:r>
      <w:r>
        <w:t>т/с</w:t>
      </w:r>
      <w:r>
        <w:rPr>
          <w:spacing w:val="-4"/>
        </w:rPr>
        <w:t xml:space="preserve"> </w:t>
      </w:r>
      <w:r>
        <w:t>ушедшие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АОГВ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Бегичевский. ул. Гайдара - 10м.</w:t>
      </w:r>
    </w:p>
    <w:p w:rsidR="00D242D1" w:rsidRDefault="009E564A">
      <w:pPr>
        <w:pStyle w:val="a3"/>
        <w:tabs>
          <w:tab w:val="left" w:pos="1842"/>
        </w:tabs>
        <w:ind w:left="1134"/>
        <w:jc w:val="left"/>
      </w:pPr>
      <w:r>
        <w:rPr>
          <w:spacing w:val="-5"/>
        </w:rPr>
        <w:t>1.</w:t>
      </w:r>
      <w:r>
        <w:tab/>
        <w:t>ТК-4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Ø57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10м.</w:t>
      </w:r>
      <w:r>
        <w:rPr>
          <w:spacing w:val="-5"/>
        </w:rPr>
        <w:t xml:space="preserve"> </w:t>
      </w:r>
      <w:r>
        <w:t>(БМК-</w:t>
      </w:r>
      <w:r>
        <w:rPr>
          <w:spacing w:val="-5"/>
        </w:rPr>
        <w:t>1)</w:t>
      </w:r>
    </w:p>
    <w:p w:rsidR="00D242D1" w:rsidRDefault="009E564A">
      <w:pPr>
        <w:pStyle w:val="a3"/>
        <w:spacing w:before="137"/>
        <w:ind w:left="1134"/>
        <w:jc w:val="left"/>
      </w:pPr>
      <w:r>
        <w:t>ул.</w:t>
      </w:r>
      <w:r>
        <w:rPr>
          <w:spacing w:val="-6"/>
        </w:rPr>
        <w:t xml:space="preserve"> </w:t>
      </w:r>
      <w:r>
        <w:t>Советская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4"/>
        </w:rPr>
        <w:t>10м.</w:t>
      </w:r>
    </w:p>
    <w:p w:rsidR="00D242D1" w:rsidRDefault="009E564A">
      <w:pPr>
        <w:pStyle w:val="a5"/>
        <w:numPr>
          <w:ilvl w:val="0"/>
          <w:numId w:val="33"/>
        </w:numPr>
        <w:tabs>
          <w:tab w:val="left" w:pos="1842"/>
        </w:tabs>
        <w:spacing w:before="139"/>
        <w:rPr>
          <w:sz w:val="24"/>
        </w:rPr>
      </w:pPr>
      <w:r>
        <w:rPr>
          <w:sz w:val="24"/>
        </w:rPr>
        <w:t>ТК-14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Ø57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10м.</w:t>
      </w:r>
      <w:r>
        <w:rPr>
          <w:spacing w:val="-5"/>
          <w:sz w:val="24"/>
        </w:rPr>
        <w:t xml:space="preserve"> </w:t>
      </w:r>
      <w:r>
        <w:rPr>
          <w:sz w:val="24"/>
        </w:rPr>
        <w:t>(БМК-</w:t>
      </w:r>
      <w:r>
        <w:rPr>
          <w:spacing w:val="-5"/>
          <w:sz w:val="24"/>
        </w:rPr>
        <w:t>1)</w:t>
      </w:r>
    </w:p>
    <w:p w:rsidR="00D242D1" w:rsidRDefault="009E564A">
      <w:pPr>
        <w:pStyle w:val="a3"/>
        <w:spacing w:before="137"/>
        <w:ind w:left="1134"/>
        <w:jc w:val="left"/>
      </w:pPr>
      <w:r>
        <w:t>ул.</w:t>
      </w:r>
      <w:r>
        <w:rPr>
          <w:spacing w:val="-6"/>
        </w:rPr>
        <w:t xml:space="preserve"> </w:t>
      </w:r>
      <w:r>
        <w:t>Пушкинская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4"/>
        </w:rPr>
        <w:t>90м.</w:t>
      </w:r>
    </w:p>
    <w:p w:rsidR="00D242D1" w:rsidRDefault="00D242D1">
      <w:pPr>
        <w:pStyle w:val="a3"/>
        <w:jc w:val="left"/>
        <w:sectPr w:rsidR="00D242D1">
          <w:footerReference w:type="default" r:id="rId11"/>
          <w:pgSz w:w="11900" w:h="16840"/>
          <w:pgMar w:top="1060" w:right="283" w:bottom="960" w:left="1275" w:header="0" w:footer="779" w:gutter="0"/>
          <w:pgNumType w:start="33"/>
          <w:cols w:space="720"/>
        </w:sectPr>
      </w:pPr>
    </w:p>
    <w:p w:rsidR="00D242D1" w:rsidRDefault="009E564A">
      <w:pPr>
        <w:pStyle w:val="a5"/>
        <w:numPr>
          <w:ilvl w:val="0"/>
          <w:numId w:val="32"/>
        </w:numPr>
        <w:tabs>
          <w:tab w:val="left" w:pos="1842"/>
        </w:tabs>
        <w:spacing w:before="72"/>
        <w:rPr>
          <w:sz w:val="24"/>
        </w:rPr>
      </w:pPr>
      <w:r>
        <w:rPr>
          <w:sz w:val="24"/>
        </w:rPr>
        <w:lastRenderedPageBreak/>
        <w:t>ТК-15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Ø57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8м.</w:t>
      </w:r>
      <w:r>
        <w:rPr>
          <w:spacing w:val="-5"/>
          <w:sz w:val="24"/>
        </w:rPr>
        <w:t xml:space="preserve"> </w:t>
      </w:r>
      <w:r>
        <w:rPr>
          <w:sz w:val="24"/>
        </w:rPr>
        <w:t>(БМК-</w:t>
      </w:r>
      <w:r>
        <w:rPr>
          <w:spacing w:val="-5"/>
          <w:sz w:val="24"/>
        </w:rPr>
        <w:t>2)</w:t>
      </w:r>
    </w:p>
    <w:p w:rsidR="00D242D1" w:rsidRDefault="009E564A">
      <w:pPr>
        <w:pStyle w:val="a5"/>
        <w:numPr>
          <w:ilvl w:val="0"/>
          <w:numId w:val="32"/>
        </w:numPr>
        <w:tabs>
          <w:tab w:val="left" w:pos="1842"/>
        </w:tabs>
        <w:spacing w:before="139"/>
        <w:rPr>
          <w:sz w:val="24"/>
        </w:rPr>
      </w:pPr>
      <w:r>
        <w:rPr>
          <w:sz w:val="24"/>
        </w:rPr>
        <w:t>ТК-16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Ø108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72м.,</w:t>
      </w:r>
      <w:r>
        <w:rPr>
          <w:spacing w:val="-4"/>
          <w:sz w:val="24"/>
        </w:rPr>
        <w:t xml:space="preserve"> </w:t>
      </w:r>
      <w:r>
        <w:rPr>
          <w:sz w:val="24"/>
        </w:rPr>
        <w:t>Ø76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10м.</w:t>
      </w:r>
      <w:r>
        <w:rPr>
          <w:spacing w:val="-5"/>
          <w:sz w:val="24"/>
        </w:rPr>
        <w:t xml:space="preserve"> </w:t>
      </w:r>
      <w:r>
        <w:rPr>
          <w:sz w:val="24"/>
        </w:rPr>
        <w:t>(БМК-</w:t>
      </w:r>
      <w:r>
        <w:rPr>
          <w:spacing w:val="-5"/>
          <w:sz w:val="24"/>
        </w:rPr>
        <w:t>2)</w:t>
      </w:r>
    </w:p>
    <w:p w:rsidR="00D242D1" w:rsidRDefault="009E564A">
      <w:pPr>
        <w:spacing w:before="180" w:line="357" w:lineRule="auto"/>
        <w:ind w:left="1134" w:right="560" w:firstLine="672"/>
        <w:rPr>
          <w:sz w:val="24"/>
        </w:rPr>
      </w:pPr>
      <w:r>
        <w:rPr>
          <w:b/>
          <w:sz w:val="26"/>
        </w:rPr>
        <w:t>Часть</w:t>
      </w:r>
      <w:r>
        <w:rPr>
          <w:sz w:val="26"/>
        </w:rPr>
        <w:t xml:space="preserve"> </w:t>
      </w:r>
      <w:r>
        <w:rPr>
          <w:b/>
          <w:sz w:val="26"/>
        </w:rPr>
        <w:t>4</w:t>
      </w:r>
      <w:r>
        <w:rPr>
          <w:sz w:val="26"/>
        </w:rPr>
        <w:t xml:space="preserve"> </w:t>
      </w:r>
      <w:r>
        <w:rPr>
          <w:b/>
          <w:sz w:val="26"/>
        </w:rPr>
        <w:t>«Зоны</w:t>
      </w:r>
      <w:r>
        <w:rPr>
          <w:sz w:val="26"/>
        </w:rPr>
        <w:t xml:space="preserve"> </w:t>
      </w:r>
      <w:r>
        <w:rPr>
          <w:b/>
          <w:sz w:val="26"/>
        </w:rPr>
        <w:t>действия</w:t>
      </w:r>
      <w:r>
        <w:rPr>
          <w:sz w:val="26"/>
        </w:rPr>
        <w:t xml:space="preserve"> </w:t>
      </w:r>
      <w:r>
        <w:rPr>
          <w:b/>
          <w:sz w:val="26"/>
        </w:rPr>
        <w:t>источников</w:t>
      </w:r>
      <w:r>
        <w:rPr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sz w:val="26"/>
        </w:rPr>
        <w:t xml:space="preserve"> </w:t>
      </w:r>
      <w:r>
        <w:rPr>
          <w:b/>
          <w:sz w:val="26"/>
        </w:rPr>
        <w:t>энергии»</w:t>
      </w:r>
      <w:r>
        <w:rPr>
          <w:sz w:val="26"/>
        </w:rPr>
        <w:t xml:space="preserve"> </w:t>
      </w:r>
      <w:r>
        <w:rPr>
          <w:sz w:val="24"/>
        </w:rPr>
        <w:t>Централизованное теплоснабжение МО Бегичевское организовано от 3 котельных. Каждая</w:t>
      </w:r>
      <w:r>
        <w:rPr>
          <w:spacing w:val="80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80"/>
          <w:sz w:val="24"/>
        </w:rPr>
        <w:t xml:space="preserve"> </w:t>
      </w:r>
      <w:r>
        <w:rPr>
          <w:sz w:val="24"/>
        </w:rPr>
        <w:t>локально: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7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зону</w:t>
      </w:r>
      <w:r>
        <w:rPr>
          <w:spacing w:val="77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</w:p>
    <w:p w:rsidR="00D242D1" w:rsidRDefault="009E564A">
      <w:pPr>
        <w:pStyle w:val="a3"/>
        <w:spacing w:before="6"/>
        <w:ind w:left="426"/>
        <w:jc w:val="left"/>
      </w:pPr>
      <w:r>
        <w:t>обеспечивает</w:t>
      </w:r>
      <w:r>
        <w:rPr>
          <w:spacing w:val="-11"/>
        </w:rPr>
        <w:t xml:space="preserve"> </w:t>
      </w:r>
      <w:r>
        <w:t>теплом</w:t>
      </w:r>
      <w:r>
        <w:rPr>
          <w:spacing w:val="-10"/>
        </w:rPr>
        <w:t xml:space="preserve"> </w:t>
      </w:r>
      <w:r>
        <w:t>жилые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1"/>
        </w:rPr>
        <w:t xml:space="preserve"> </w:t>
      </w:r>
      <w:r>
        <w:rPr>
          <w:spacing w:val="-2"/>
        </w:rPr>
        <w:t>здания.</w:t>
      </w:r>
    </w:p>
    <w:p w:rsidR="00D242D1" w:rsidRDefault="009E564A">
      <w:pPr>
        <w:pStyle w:val="a3"/>
        <w:spacing w:before="137" w:line="360" w:lineRule="auto"/>
        <w:ind w:left="426" w:firstLine="708"/>
        <w:jc w:val="left"/>
      </w:pPr>
      <w:r>
        <w:t>Расположение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теплоснабжения,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трассы</w:t>
      </w:r>
      <w:r>
        <w:rPr>
          <w:spacing w:val="40"/>
        </w:rPr>
        <w:t xml:space="preserve"> </w:t>
      </w:r>
      <w:r>
        <w:t>теп</w:t>
      </w:r>
      <w:r>
        <w:t>ловых</w:t>
      </w:r>
      <w:r>
        <w:rPr>
          <w:spacing w:val="40"/>
        </w:rPr>
        <w:t xml:space="preserve"> </w:t>
      </w:r>
      <w:r>
        <w:t>сетей,</w:t>
      </w:r>
      <w:r>
        <w:rPr>
          <w:spacing w:val="40"/>
        </w:rPr>
        <w:t xml:space="preserve"> </w:t>
      </w:r>
      <w:r>
        <w:t>от источников до потребителей, представлены в Приложении.</w:t>
      </w:r>
    </w:p>
    <w:p w:rsidR="00D242D1" w:rsidRDefault="009E564A">
      <w:pPr>
        <w:pStyle w:val="2"/>
        <w:spacing w:before="44" w:line="360" w:lineRule="auto"/>
        <w:ind w:left="817" w:right="951" w:hanging="1"/>
        <w:jc w:val="center"/>
      </w:pPr>
      <w:bookmarkStart w:id="7" w:name="_TOC_250122"/>
      <w:r>
        <w:t>Часть</w:t>
      </w:r>
      <w:r>
        <w:rPr>
          <w:b w:val="0"/>
        </w:rPr>
        <w:t xml:space="preserve"> </w:t>
      </w:r>
      <w:r>
        <w:t>5</w:t>
      </w:r>
      <w:r>
        <w:rPr>
          <w:b w:val="0"/>
        </w:rPr>
        <w:t xml:space="preserve"> </w:t>
      </w:r>
      <w:r>
        <w:t>«Тепловые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групп</w:t>
      </w:r>
      <w:r>
        <w:rPr>
          <w:b w:val="0"/>
        </w:rPr>
        <w:t xml:space="preserve"> </w:t>
      </w:r>
      <w:r>
        <w:t>потребителей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6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-</w:t>
      </w:r>
      <w:r>
        <w:rPr>
          <w:b w:val="0"/>
          <w:spacing w:val="-3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зонах</w:t>
      </w:r>
      <w:r>
        <w:rPr>
          <w:b w:val="0"/>
          <w:spacing w:val="-6"/>
        </w:rPr>
        <w:t xml:space="preserve"> </w:t>
      </w:r>
      <w:r>
        <w:t>действия</w:t>
      </w:r>
      <w:r>
        <w:rPr>
          <w:b w:val="0"/>
          <w:spacing w:val="-4"/>
        </w:rPr>
        <w:t xml:space="preserve"> </w:t>
      </w:r>
      <w:r>
        <w:t>источников</w:t>
      </w:r>
      <w:r>
        <w:rPr>
          <w:b w:val="0"/>
          <w:spacing w:val="-6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7"/>
      <w:r>
        <w:rPr>
          <w:spacing w:val="-2"/>
        </w:rPr>
        <w:t>энергии»</w:t>
      </w:r>
    </w:p>
    <w:p w:rsidR="00D242D1" w:rsidRDefault="009E564A">
      <w:pPr>
        <w:pStyle w:val="a5"/>
        <w:numPr>
          <w:ilvl w:val="2"/>
          <w:numId w:val="31"/>
        </w:numPr>
        <w:tabs>
          <w:tab w:val="left" w:pos="1085"/>
        </w:tabs>
        <w:spacing w:before="39" w:line="360" w:lineRule="auto"/>
        <w:ind w:right="562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sz w:val="24"/>
        </w:rPr>
        <w:t xml:space="preserve"> </w:t>
      </w:r>
      <w:r>
        <w:rPr>
          <w:i/>
          <w:sz w:val="24"/>
        </w:rPr>
        <w:t>спроса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sz w:val="24"/>
        </w:rPr>
        <w:t xml:space="preserve"> </w:t>
      </w:r>
      <w:r>
        <w:rPr>
          <w:i/>
          <w:sz w:val="24"/>
        </w:rPr>
        <w:t>территориального</w:t>
      </w:r>
      <w:r>
        <w:rPr>
          <w:sz w:val="24"/>
        </w:rPr>
        <w:t xml:space="preserve"> </w:t>
      </w:r>
      <w:r>
        <w:rPr>
          <w:i/>
          <w:sz w:val="24"/>
        </w:rPr>
        <w:t>деления,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групп</w:t>
      </w:r>
      <w:r>
        <w:rPr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D242D1" w:rsidRDefault="009E564A">
      <w:pPr>
        <w:pStyle w:val="a3"/>
        <w:spacing w:line="360" w:lineRule="auto"/>
        <w:ind w:left="426" w:right="558" w:firstLine="708"/>
      </w:pPr>
      <w:r>
        <w:t>Значения спроса на тепловую мощность, в расчетных элементах территориального деления, предста</w:t>
      </w:r>
      <w:r>
        <w:t>влены в таблице 14.</w:t>
      </w:r>
    </w:p>
    <w:p w:rsidR="00D242D1" w:rsidRDefault="009E564A">
      <w:pPr>
        <w:pStyle w:val="3"/>
        <w:ind w:left="3630" w:right="1009" w:hanging="2758"/>
      </w:pPr>
      <w:r>
        <w:t>Таблица</w:t>
      </w:r>
      <w:r>
        <w:rPr>
          <w:b w:val="0"/>
          <w:spacing w:val="-4"/>
        </w:rPr>
        <w:t xml:space="preserve"> </w:t>
      </w:r>
      <w:r>
        <w:t>14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Значения</w:t>
      </w:r>
      <w:r>
        <w:rPr>
          <w:b w:val="0"/>
          <w:spacing w:val="-5"/>
        </w:rPr>
        <w:t xml:space="preserve"> </w:t>
      </w:r>
      <w:r>
        <w:t>спроса</w:t>
      </w:r>
      <w:r>
        <w:rPr>
          <w:b w:val="0"/>
          <w:spacing w:val="-4"/>
        </w:rPr>
        <w:t xml:space="preserve"> </w:t>
      </w:r>
      <w:r>
        <w:t>на</w:t>
      </w:r>
      <w:r>
        <w:rPr>
          <w:b w:val="0"/>
          <w:spacing w:val="-4"/>
        </w:rPr>
        <w:t xml:space="preserve"> </w:t>
      </w:r>
      <w:r>
        <w:t>тепловую</w:t>
      </w:r>
      <w:r>
        <w:rPr>
          <w:b w:val="0"/>
          <w:spacing w:val="-5"/>
        </w:rPr>
        <w:t xml:space="preserve"> </w:t>
      </w:r>
      <w:r>
        <w:t>мощность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расчетных</w:t>
      </w:r>
      <w:r>
        <w:rPr>
          <w:b w:val="0"/>
          <w:spacing w:val="-4"/>
        </w:rPr>
        <w:t xml:space="preserve"> </w:t>
      </w:r>
      <w:r>
        <w:t>элементах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5062"/>
        <w:gridCol w:w="1769"/>
        <w:gridCol w:w="2071"/>
      </w:tblGrid>
      <w:tr w:rsidR="00D242D1">
        <w:trPr>
          <w:trHeight w:val="1516"/>
        </w:trPr>
        <w:tc>
          <w:tcPr>
            <w:tcW w:w="670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062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240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769" w:type="dxa"/>
          </w:tcPr>
          <w:p w:rsidR="00D242D1" w:rsidRDefault="00D242D1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spacing w:before="1"/>
              <w:ind w:left="37" w:right="26" w:firstLine="367"/>
              <w:jc w:val="left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ind w:left="145" w:right="140" w:hanging="1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год</w:t>
            </w:r>
            <w:r>
              <w:t xml:space="preserve"> </w:t>
            </w:r>
            <w:r>
              <w:rPr>
                <w:b/>
              </w:rPr>
              <w:t>(полезный</w:t>
            </w:r>
            <w: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</w:p>
          <w:p w:rsidR="00D242D1" w:rsidRDefault="009E564A">
            <w:pPr>
              <w:pStyle w:val="TableParagraph"/>
              <w:spacing w:line="233" w:lineRule="exact"/>
              <w:ind w:left="7" w:right="3"/>
              <w:rPr>
                <w:b/>
              </w:rPr>
            </w:pPr>
            <w:r>
              <w:rPr>
                <w:b/>
              </w:rPr>
              <w:t>год),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</w:tr>
      <w:tr w:rsidR="00D242D1">
        <w:trPr>
          <w:trHeight w:val="253"/>
        </w:trPr>
        <w:tc>
          <w:tcPr>
            <w:tcW w:w="670" w:type="dxa"/>
          </w:tcPr>
          <w:p w:rsidR="00D242D1" w:rsidRDefault="009E564A">
            <w:pPr>
              <w:pStyle w:val="TableParagraph"/>
              <w:spacing w:before="1" w:line="233" w:lineRule="exact"/>
              <w:ind w:left="4" w:right="3"/>
            </w:pPr>
            <w:r>
              <w:rPr>
                <w:spacing w:val="-10"/>
              </w:rPr>
              <w:t>1</w:t>
            </w:r>
          </w:p>
        </w:tc>
        <w:tc>
          <w:tcPr>
            <w:tcW w:w="5062" w:type="dxa"/>
          </w:tcPr>
          <w:p w:rsidR="00D242D1" w:rsidRDefault="009E564A">
            <w:pPr>
              <w:pStyle w:val="TableParagraph"/>
              <w:spacing w:before="1" w:line="233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before="1" w:line="233" w:lineRule="exact"/>
              <w:ind w:left="10" w:right="3"/>
            </w:pPr>
            <w:r>
              <w:rPr>
                <w:spacing w:val="-2"/>
              </w:rPr>
              <w:t>0,480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before="1" w:line="233" w:lineRule="exact"/>
              <w:ind w:left="7"/>
            </w:pPr>
            <w:r>
              <w:t xml:space="preserve">1 </w:t>
            </w:r>
            <w:r>
              <w:rPr>
                <w:spacing w:val="-5"/>
              </w:rPr>
              <w:t>134</w:t>
            </w:r>
          </w:p>
        </w:tc>
      </w:tr>
      <w:tr w:rsidR="00D242D1">
        <w:trPr>
          <w:trHeight w:val="253"/>
        </w:trPr>
        <w:tc>
          <w:tcPr>
            <w:tcW w:w="670" w:type="dxa"/>
          </w:tcPr>
          <w:p w:rsidR="00D242D1" w:rsidRDefault="009E564A">
            <w:pPr>
              <w:pStyle w:val="TableParagraph"/>
              <w:spacing w:line="234" w:lineRule="exact"/>
              <w:ind w:left="4" w:right="3"/>
            </w:pPr>
            <w:r>
              <w:rPr>
                <w:spacing w:val="-10"/>
              </w:rPr>
              <w:t>2</w:t>
            </w:r>
          </w:p>
        </w:tc>
        <w:tc>
          <w:tcPr>
            <w:tcW w:w="5062" w:type="dxa"/>
          </w:tcPr>
          <w:p w:rsidR="00D242D1" w:rsidRDefault="009E564A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0,290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4" w:lineRule="exact"/>
              <w:ind w:left="7" w:right="2"/>
            </w:pPr>
            <w:r>
              <w:rPr>
                <w:spacing w:val="-5"/>
              </w:rPr>
              <w:t>644</w:t>
            </w:r>
          </w:p>
        </w:tc>
      </w:tr>
      <w:tr w:rsidR="00D242D1">
        <w:trPr>
          <w:trHeight w:val="251"/>
        </w:trPr>
        <w:tc>
          <w:tcPr>
            <w:tcW w:w="670" w:type="dxa"/>
          </w:tcPr>
          <w:p w:rsidR="00D242D1" w:rsidRDefault="009E564A">
            <w:pPr>
              <w:pStyle w:val="TableParagraph"/>
              <w:spacing w:line="232" w:lineRule="exact"/>
              <w:ind w:left="4" w:right="3"/>
            </w:pPr>
            <w:r>
              <w:rPr>
                <w:spacing w:val="-10"/>
              </w:rPr>
              <w:t>3</w:t>
            </w:r>
          </w:p>
        </w:tc>
        <w:tc>
          <w:tcPr>
            <w:tcW w:w="5062" w:type="dxa"/>
          </w:tcPr>
          <w:p w:rsidR="00D242D1" w:rsidRDefault="009E564A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2" w:lineRule="exact"/>
              <w:ind w:left="10" w:right="3"/>
            </w:pPr>
            <w:r>
              <w:rPr>
                <w:spacing w:val="-2"/>
              </w:rPr>
              <w:t>0,660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2" w:lineRule="exact"/>
              <w:ind w:left="7"/>
            </w:pPr>
            <w:r>
              <w:t xml:space="preserve">1 </w:t>
            </w:r>
            <w:r>
              <w:rPr>
                <w:spacing w:val="-5"/>
              </w:rPr>
              <w:t>352</w:t>
            </w:r>
          </w:p>
        </w:tc>
      </w:tr>
      <w:tr w:rsidR="00D242D1">
        <w:trPr>
          <w:trHeight w:val="253"/>
        </w:trPr>
        <w:tc>
          <w:tcPr>
            <w:tcW w:w="5732" w:type="dxa"/>
            <w:gridSpan w:val="2"/>
          </w:tcPr>
          <w:p w:rsidR="00D242D1" w:rsidRDefault="009E564A">
            <w:pPr>
              <w:pStyle w:val="TableParagraph"/>
              <w:spacing w:line="234" w:lineRule="exact"/>
              <w:ind w:left="969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1,430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4" w:lineRule="exact"/>
              <w:ind w:left="7" w:right="2"/>
            </w:pPr>
            <w:r>
              <w:rPr>
                <w:spacing w:val="-4"/>
              </w:rPr>
              <w:t>3129</w:t>
            </w:r>
          </w:p>
        </w:tc>
      </w:tr>
    </w:tbl>
    <w:p w:rsidR="00D242D1" w:rsidRDefault="00D242D1">
      <w:pPr>
        <w:pStyle w:val="a3"/>
        <w:spacing w:before="163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1"/>
        </w:numPr>
        <w:tabs>
          <w:tab w:val="left" w:pos="1056"/>
        </w:tabs>
        <w:spacing w:line="360" w:lineRule="auto"/>
        <w:ind w:right="557" w:firstLine="0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коллекторах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D242D1" w:rsidRDefault="009E564A">
      <w:pPr>
        <w:pStyle w:val="a3"/>
        <w:spacing w:line="360" w:lineRule="auto"/>
        <w:ind w:left="426" w:right="560" w:firstLine="708"/>
        <w:jc w:val="left"/>
      </w:pPr>
      <w:r>
        <w:t>Значения</w:t>
      </w:r>
      <w:r>
        <w:rPr>
          <w:spacing w:val="-13"/>
        </w:rPr>
        <w:t xml:space="preserve"> </w:t>
      </w:r>
      <w:r>
        <w:t>расчетных</w:t>
      </w:r>
      <w:r>
        <w:rPr>
          <w:spacing w:val="-13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нагрузок</w:t>
      </w:r>
      <w:r>
        <w:rPr>
          <w:spacing w:val="-12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представлены в таблице 15.</w:t>
      </w:r>
    </w:p>
    <w:p w:rsidR="00D242D1" w:rsidRDefault="009E564A">
      <w:pPr>
        <w:pStyle w:val="3"/>
        <w:ind w:left="493"/>
        <w:jc w:val="left"/>
      </w:pPr>
      <w:r>
        <w:t>Таблица</w:t>
      </w:r>
      <w:r>
        <w:rPr>
          <w:b w:val="0"/>
          <w:spacing w:val="-10"/>
        </w:rPr>
        <w:t xml:space="preserve"> </w:t>
      </w:r>
      <w:r>
        <w:t>15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t>Значения</w:t>
      </w:r>
      <w:r>
        <w:rPr>
          <w:b w:val="0"/>
          <w:spacing w:val="-10"/>
        </w:rPr>
        <w:t xml:space="preserve"> </w:t>
      </w:r>
      <w:r>
        <w:t>расчетных</w:t>
      </w:r>
      <w:r>
        <w:rPr>
          <w:b w:val="0"/>
          <w:spacing w:val="-10"/>
        </w:rPr>
        <w:t xml:space="preserve"> </w:t>
      </w:r>
      <w:r>
        <w:t>тепловых</w:t>
      </w:r>
      <w:r>
        <w:rPr>
          <w:b w:val="0"/>
          <w:spacing w:val="-9"/>
        </w:rPr>
        <w:t xml:space="preserve"> </w:t>
      </w:r>
      <w:r>
        <w:t>нагрузок</w:t>
      </w:r>
      <w:r>
        <w:rPr>
          <w:b w:val="0"/>
          <w:spacing w:val="-9"/>
        </w:rPr>
        <w:t xml:space="preserve"> </w:t>
      </w:r>
      <w:r>
        <w:t>источников</w:t>
      </w:r>
      <w:r>
        <w:rPr>
          <w:b w:val="0"/>
          <w:spacing w:val="-9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r>
        <w:rPr>
          <w:spacing w:val="-2"/>
        </w:rPr>
        <w:t>энергии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614"/>
        <w:gridCol w:w="1320"/>
        <w:gridCol w:w="1342"/>
        <w:gridCol w:w="1320"/>
        <w:gridCol w:w="1325"/>
      </w:tblGrid>
      <w:tr w:rsidR="00D242D1">
        <w:trPr>
          <w:trHeight w:val="253"/>
        </w:trPr>
        <w:tc>
          <w:tcPr>
            <w:tcW w:w="650" w:type="dxa"/>
            <w:vMerge w:val="restart"/>
          </w:tcPr>
          <w:p w:rsidR="00D242D1" w:rsidRDefault="009E564A">
            <w:pPr>
              <w:pStyle w:val="TableParagraph"/>
              <w:spacing w:before="130"/>
              <w:ind w:left="2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614" w:type="dxa"/>
            <w:vMerge w:val="restart"/>
          </w:tcPr>
          <w:p w:rsidR="00D242D1" w:rsidRDefault="009E564A">
            <w:pPr>
              <w:pStyle w:val="TableParagraph"/>
              <w:spacing w:before="130"/>
              <w:ind w:left="518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5307" w:type="dxa"/>
            <w:gridSpan w:val="4"/>
          </w:tcPr>
          <w:p w:rsidR="00D242D1" w:rsidRDefault="009E564A">
            <w:pPr>
              <w:pStyle w:val="TableParagraph"/>
              <w:spacing w:before="1" w:line="233" w:lineRule="exact"/>
              <w:ind w:left="1303"/>
              <w:jc w:val="left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Гкал/ч</w:t>
            </w:r>
          </w:p>
        </w:tc>
      </w:tr>
      <w:tr w:rsidR="00D242D1">
        <w:trPr>
          <w:trHeight w:val="253"/>
        </w:trPr>
        <w:tc>
          <w:tcPr>
            <w:tcW w:w="65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3614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  <w:spacing w:val="-2"/>
              </w:rPr>
              <w:t>Отопление</w:t>
            </w:r>
          </w:p>
        </w:tc>
        <w:tc>
          <w:tcPr>
            <w:tcW w:w="1342" w:type="dxa"/>
          </w:tcPr>
          <w:p w:rsidR="00D242D1" w:rsidRDefault="009E564A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  <w:spacing w:val="-2"/>
              </w:rPr>
              <w:t>Вентиляция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4" w:lineRule="exact"/>
              <w:ind w:left="10" w:right="4"/>
              <w:rPr>
                <w:b/>
              </w:rPr>
            </w:pPr>
            <w:r>
              <w:rPr>
                <w:b/>
                <w:spacing w:val="-5"/>
              </w:rPr>
              <w:t>ГВС</w:t>
            </w:r>
          </w:p>
        </w:tc>
        <w:tc>
          <w:tcPr>
            <w:tcW w:w="1325" w:type="dxa"/>
          </w:tcPr>
          <w:p w:rsidR="00D242D1" w:rsidRDefault="009E564A">
            <w:pPr>
              <w:pStyle w:val="TableParagraph"/>
              <w:spacing w:line="234" w:lineRule="exact"/>
              <w:ind w:left="7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</w:tr>
      <w:tr w:rsidR="00D242D1">
        <w:trPr>
          <w:trHeight w:val="251"/>
        </w:trPr>
        <w:tc>
          <w:tcPr>
            <w:tcW w:w="650" w:type="dxa"/>
          </w:tcPr>
          <w:p w:rsidR="00D242D1" w:rsidRDefault="009E564A">
            <w:pPr>
              <w:pStyle w:val="TableParagraph"/>
              <w:spacing w:line="232" w:lineRule="exact"/>
              <w:ind w:left="2"/>
            </w:pPr>
            <w:r>
              <w:rPr>
                <w:spacing w:val="-10"/>
              </w:rPr>
              <w:t>1</w:t>
            </w:r>
          </w:p>
        </w:tc>
        <w:tc>
          <w:tcPr>
            <w:tcW w:w="3614" w:type="dxa"/>
          </w:tcPr>
          <w:p w:rsidR="00D242D1" w:rsidRDefault="009E564A">
            <w:pPr>
              <w:pStyle w:val="TableParagraph"/>
              <w:spacing w:line="232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2" w:lineRule="exact"/>
              <w:ind w:left="10" w:right="2"/>
            </w:pPr>
            <w:r>
              <w:rPr>
                <w:spacing w:val="-2"/>
              </w:rPr>
              <w:t>0,480</w:t>
            </w:r>
          </w:p>
        </w:tc>
        <w:tc>
          <w:tcPr>
            <w:tcW w:w="1342" w:type="dxa"/>
          </w:tcPr>
          <w:p w:rsidR="00D242D1" w:rsidRDefault="009E564A">
            <w:pPr>
              <w:pStyle w:val="TableParagraph"/>
              <w:spacing w:line="232" w:lineRule="exact"/>
              <w:ind w:left="12" w:right="2"/>
            </w:pPr>
            <w:r>
              <w:rPr>
                <w:spacing w:val="-2"/>
              </w:rPr>
              <w:t>0,000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2" w:lineRule="exact"/>
              <w:ind w:left="10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1325" w:type="dxa"/>
          </w:tcPr>
          <w:p w:rsidR="00D242D1" w:rsidRDefault="009E564A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0,480</w:t>
            </w:r>
          </w:p>
        </w:tc>
      </w:tr>
      <w:tr w:rsidR="00D242D1">
        <w:trPr>
          <w:trHeight w:val="254"/>
        </w:trPr>
        <w:tc>
          <w:tcPr>
            <w:tcW w:w="650" w:type="dxa"/>
          </w:tcPr>
          <w:p w:rsidR="00D242D1" w:rsidRDefault="009E564A">
            <w:pPr>
              <w:pStyle w:val="TableParagraph"/>
              <w:spacing w:line="234" w:lineRule="exact"/>
              <w:ind w:left="2"/>
            </w:pPr>
            <w:r>
              <w:rPr>
                <w:spacing w:val="-10"/>
              </w:rPr>
              <w:t>2</w:t>
            </w:r>
          </w:p>
        </w:tc>
        <w:tc>
          <w:tcPr>
            <w:tcW w:w="3614" w:type="dxa"/>
          </w:tcPr>
          <w:p w:rsidR="00D242D1" w:rsidRDefault="009E564A">
            <w:pPr>
              <w:pStyle w:val="TableParagraph"/>
              <w:spacing w:line="234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4" w:lineRule="exact"/>
              <w:ind w:left="10" w:right="2"/>
            </w:pPr>
            <w:r>
              <w:rPr>
                <w:spacing w:val="-2"/>
              </w:rPr>
              <w:t>0,290</w:t>
            </w:r>
          </w:p>
        </w:tc>
        <w:tc>
          <w:tcPr>
            <w:tcW w:w="1342" w:type="dxa"/>
          </w:tcPr>
          <w:p w:rsidR="00D242D1" w:rsidRDefault="009E564A">
            <w:pPr>
              <w:pStyle w:val="TableParagraph"/>
              <w:spacing w:line="234" w:lineRule="exact"/>
              <w:ind w:left="12" w:right="2"/>
            </w:pPr>
            <w:r>
              <w:rPr>
                <w:spacing w:val="-2"/>
              </w:rPr>
              <w:t>0,000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1325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0,290</w:t>
            </w:r>
          </w:p>
        </w:tc>
      </w:tr>
      <w:tr w:rsidR="00D242D1">
        <w:trPr>
          <w:trHeight w:val="251"/>
        </w:trPr>
        <w:tc>
          <w:tcPr>
            <w:tcW w:w="650" w:type="dxa"/>
          </w:tcPr>
          <w:p w:rsidR="00D242D1" w:rsidRDefault="009E564A">
            <w:pPr>
              <w:pStyle w:val="TableParagraph"/>
              <w:spacing w:line="232" w:lineRule="exact"/>
              <w:ind w:left="2"/>
            </w:pPr>
            <w:r>
              <w:rPr>
                <w:spacing w:val="-10"/>
              </w:rPr>
              <w:t>3</w:t>
            </w:r>
          </w:p>
        </w:tc>
        <w:tc>
          <w:tcPr>
            <w:tcW w:w="3614" w:type="dxa"/>
          </w:tcPr>
          <w:p w:rsidR="00D242D1" w:rsidRDefault="009E564A">
            <w:pPr>
              <w:pStyle w:val="TableParagraph"/>
              <w:spacing w:line="232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2" w:lineRule="exact"/>
              <w:ind w:left="10" w:right="2"/>
            </w:pPr>
            <w:r>
              <w:rPr>
                <w:spacing w:val="-2"/>
              </w:rPr>
              <w:t>0,640</w:t>
            </w:r>
          </w:p>
        </w:tc>
        <w:tc>
          <w:tcPr>
            <w:tcW w:w="1342" w:type="dxa"/>
          </w:tcPr>
          <w:p w:rsidR="00D242D1" w:rsidRDefault="009E564A">
            <w:pPr>
              <w:pStyle w:val="TableParagraph"/>
              <w:spacing w:line="232" w:lineRule="exact"/>
              <w:ind w:left="12" w:right="2"/>
            </w:pPr>
            <w:r>
              <w:rPr>
                <w:spacing w:val="-2"/>
              </w:rPr>
              <w:t>0,000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2" w:lineRule="exact"/>
              <w:ind w:left="10" w:right="3"/>
            </w:pPr>
            <w:r>
              <w:rPr>
                <w:spacing w:val="-2"/>
              </w:rPr>
              <w:t>0,020</w:t>
            </w:r>
          </w:p>
        </w:tc>
        <w:tc>
          <w:tcPr>
            <w:tcW w:w="1325" w:type="dxa"/>
          </w:tcPr>
          <w:p w:rsidR="00D242D1" w:rsidRDefault="009E564A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0,660</w:t>
            </w:r>
          </w:p>
        </w:tc>
      </w:tr>
      <w:tr w:rsidR="00D242D1">
        <w:trPr>
          <w:trHeight w:val="253"/>
        </w:trPr>
        <w:tc>
          <w:tcPr>
            <w:tcW w:w="4264" w:type="dxa"/>
            <w:gridSpan w:val="2"/>
          </w:tcPr>
          <w:p w:rsidR="00D242D1" w:rsidRDefault="009E564A">
            <w:pPr>
              <w:pStyle w:val="TableParagraph"/>
              <w:spacing w:line="234" w:lineRule="exact"/>
              <w:ind w:left="237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4" w:lineRule="exact"/>
              <w:ind w:left="10" w:right="2"/>
            </w:pPr>
            <w:r>
              <w:rPr>
                <w:spacing w:val="-2"/>
              </w:rPr>
              <w:t>1,410</w:t>
            </w:r>
          </w:p>
        </w:tc>
        <w:tc>
          <w:tcPr>
            <w:tcW w:w="1342" w:type="dxa"/>
          </w:tcPr>
          <w:p w:rsidR="00D242D1" w:rsidRDefault="009E564A">
            <w:pPr>
              <w:pStyle w:val="TableParagraph"/>
              <w:spacing w:line="234" w:lineRule="exact"/>
              <w:ind w:left="12" w:right="4"/>
            </w:pPr>
            <w:r>
              <w:rPr>
                <w:spacing w:val="-10"/>
              </w:rPr>
              <w:t>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34" w:lineRule="exact"/>
              <w:ind w:left="10" w:right="5"/>
            </w:pPr>
            <w:r>
              <w:rPr>
                <w:spacing w:val="-10"/>
              </w:rPr>
              <w:t>0</w:t>
            </w:r>
          </w:p>
        </w:tc>
        <w:tc>
          <w:tcPr>
            <w:tcW w:w="1325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1,430</w:t>
            </w:r>
          </w:p>
        </w:tc>
      </w:tr>
    </w:tbl>
    <w:p w:rsidR="00D242D1" w:rsidRDefault="00D242D1">
      <w:pPr>
        <w:pStyle w:val="TableParagraph"/>
        <w:spacing w:line="234" w:lineRule="exact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31"/>
        </w:numPr>
        <w:tabs>
          <w:tab w:val="left" w:pos="1116"/>
        </w:tabs>
        <w:spacing w:before="74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sz w:val="24"/>
        </w:rPr>
        <w:t xml:space="preserve"> </w:t>
      </w:r>
      <w:r>
        <w:rPr>
          <w:i/>
          <w:sz w:val="24"/>
        </w:rPr>
        <w:t>жилых</w:t>
      </w:r>
      <w:r>
        <w:rPr>
          <w:sz w:val="24"/>
        </w:rPr>
        <w:t xml:space="preserve"> </w:t>
      </w:r>
      <w:r>
        <w:rPr>
          <w:i/>
          <w:sz w:val="24"/>
        </w:rPr>
        <w:t>помещений,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многоквартирных</w:t>
      </w:r>
      <w:r>
        <w:rPr>
          <w:sz w:val="24"/>
        </w:rPr>
        <w:t xml:space="preserve"> </w:t>
      </w:r>
      <w:r>
        <w:rPr>
          <w:i/>
          <w:sz w:val="24"/>
        </w:rPr>
        <w:t>домах,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sz w:val="24"/>
        </w:rPr>
        <w:t xml:space="preserve"> </w:t>
      </w:r>
      <w:r>
        <w:rPr>
          <w:i/>
          <w:sz w:val="24"/>
        </w:rPr>
        <w:t>квартирных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D242D1" w:rsidRDefault="009E564A">
      <w:pPr>
        <w:pStyle w:val="a3"/>
        <w:spacing w:line="360" w:lineRule="auto"/>
        <w:ind w:left="426" w:right="557" w:firstLine="707"/>
      </w:pPr>
      <w:r>
        <w:t xml:space="preserve">Случаев применения отопления жилых помещений, в многоквартирных домах, с использованием индивидуальных квартирных источников тепловой энергии не </w:t>
      </w:r>
      <w:r>
        <w:rPr>
          <w:spacing w:val="-2"/>
        </w:rPr>
        <w:t>зафиксировано.</w:t>
      </w:r>
    </w:p>
    <w:p w:rsidR="00D242D1" w:rsidRDefault="009E564A">
      <w:pPr>
        <w:pStyle w:val="a3"/>
        <w:spacing w:before="118"/>
        <w:ind w:left="1134"/>
      </w:pPr>
      <w:r>
        <w:t>В</w:t>
      </w:r>
      <w:r>
        <w:rPr>
          <w:spacing w:val="13"/>
        </w:rPr>
        <w:t xml:space="preserve"> </w:t>
      </w:r>
      <w:r>
        <w:t>силу</w:t>
      </w:r>
      <w:r>
        <w:rPr>
          <w:spacing w:val="1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п.15</w:t>
      </w:r>
      <w:r>
        <w:rPr>
          <w:spacing w:val="13"/>
        </w:rPr>
        <w:t xml:space="preserve"> </w:t>
      </w:r>
      <w:r>
        <w:t>Статьи</w:t>
      </w:r>
      <w:r>
        <w:rPr>
          <w:spacing w:val="13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27.07.2010</w:t>
      </w:r>
      <w:r>
        <w:rPr>
          <w:spacing w:val="12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№190-</w:t>
      </w:r>
      <w:r>
        <w:rPr>
          <w:spacing w:val="-5"/>
        </w:rPr>
        <w:t>ФЗ</w:t>
      </w:r>
    </w:p>
    <w:p w:rsidR="00D242D1" w:rsidRDefault="009E564A">
      <w:pPr>
        <w:pStyle w:val="a3"/>
        <w:spacing w:before="139" w:line="360" w:lineRule="auto"/>
        <w:ind w:left="426" w:right="557"/>
      </w:pPr>
      <w:r>
        <w:t>«О теплоснабжении»</w:t>
      </w:r>
      <w:r>
        <w:t>, запрещается переход на отопление жилых помещений в многоквартирных домах с использованием индивидуальных квартирных источников тепловой энергии, при наличии осуществленного в надлежащем порядке подключения к системам теплоснабжения многоквартирных домов,</w:t>
      </w:r>
      <w:r>
        <w:t xml:space="preserve"> за исключением случаев, определенных схемой теплоснабжения.</w:t>
      </w:r>
    </w:p>
    <w:p w:rsidR="00D242D1" w:rsidRDefault="009E564A">
      <w:pPr>
        <w:pStyle w:val="a3"/>
        <w:spacing w:line="360" w:lineRule="auto"/>
        <w:ind w:left="426" w:right="558" w:firstLine="708"/>
      </w:pPr>
      <w:r>
        <w:t>Настоящая схема теплоснабжения не предусматривает перехода многоквартирных домов, подключенных к централизованной системе теплоснабжения, на отопление жилых помещений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индивидуаль</w:t>
      </w:r>
      <w:r>
        <w:t>ных</w:t>
      </w:r>
      <w:r>
        <w:rPr>
          <w:spacing w:val="-5"/>
        </w:rPr>
        <w:t xml:space="preserve"> </w:t>
      </w:r>
      <w:r>
        <w:t>квартирных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D242D1" w:rsidRDefault="009E564A">
      <w:pPr>
        <w:pStyle w:val="a5"/>
        <w:numPr>
          <w:ilvl w:val="2"/>
          <w:numId w:val="31"/>
        </w:numPr>
        <w:tabs>
          <w:tab w:val="left" w:pos="1089"/>
        </w:tabs>
        <w:spacing w:before="120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sz w:val="24"/>
        </w:rPr>
        <w:t xml:space="preserve"> </w:t>
      </w:r>
      <w:r>
        <w:rPr>
          <w:i/>
          <w:sz w:val="24"/>
        </w:rPr>
        <w:t>территориального</w:t>
      </w:r>
      <w:r>
        <w:rPr>
          <w:sz w:val="24"/>
        </w:rPr>
        <w:t xml:space="preserve"> </w:t>
      </w:r>
      <w:r>
        <w:rPr>
          <w:i/>
          <w:sz w:val="24"/>
        </w:rPr>
        <w:t>деления,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отопительный</w:t>
      </w:r>
      <w:r>
        <w:rPr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целом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Сведения об объёмах потребления тепловой энергии, в расчетных элементах территориального деления,</w:t>
      </w:r>
      <w:r>
        <w:rPr>
          <w:spacing w:val="-1"/>
        </w:rPr>
        <w:t xml:space="preserve"> </w:t>
      </w:r>
      <w:r>
        <w:t>за отопительный период и за год в</w:t>
      </w:r>
      <w:r>
        <w:rPr>
          <w:spacing w:val="-2"/>
        </w:rPr>
        <w:t xml:space="preserve"> </w:t>
      </w:r>
      <w:r>
        <w:t xml:space="preserve">целом приведены в таблице </w:t>
      </w:r>
      <w:r>
        <w:rPr>
          <w:spacing w:val="-4"/>
        </w:rPr>
        <w:t>16.</w:t>
      </w:r>
    </w:p>
    <w:p w:rsidR="00D242D1" w:rsidRDefault="009E564A">
      <w:pPr>
        <w:pStyle w:val="3"/>
        <w:ind w:left="777" w:firstLine="16"/>
        <w:jc w:val="left"/>
      </w:pPr>
      <w:r>
        <w:t>Таблица</w:t>
      </w:r>
      <w:r>
        <w:rPr>
          <w:b w:val="0"/>
          <w:spacing w:val="-2"/>
        </w:rPr>
        <w:t xml:space="preserve"> </w:t>
      </w:r>
      <w:r>
        <w:t>16</w:t>
      </w:r>
      <w:r>
        <w:rPr>
          <w:b w:val="0"/>
          <w:spacing w:val="-2"/>
        </w:rPr>
        <w:t xml:space="preserve"> </w:t>
      </w:r>
      <w:r>
        <w:t>–</w:t>
      </w:r>
      <w:r>
        <w:rPr>
          <w:b w:val="0"/>
          <w:spacing w:val="-2"/>
        </w:rPr>
        <w:t xml:space="preserve"> </w:t>
      </w:r>
      <w:r>
        <w:t>Сведения</w:t>
      </w:r>
      <w:r>
        <w:rPr>
          <w:b w:val="0"/>
          <w:spacing w:val="-3"/>
        </w:rPr>
        <w:t xml:space="preserve"> </w:t>
      </w:r>
      <w:r>
        <w:t>об</w:t>
      </w:r>
      <w:r>
        <w:rPr>
          <w:b w:val="0"/>
          <w:spacing w:val="-2"/>
        </w:rPr>
        <w:t xml:space="preserve"> </w:t>
      </w:r>
      <w:r>
        <w:t>объёмах</w:t>
      </w:r>
      <w:r>
        <w:rPr>
          <w:b w:val="0"/>
          <w:spacing w:val="-2"/>
        </w:rPr>
        <w:t xml:space="preserve"> </w:t>
      </w:r>
      <w:r>
        <w:t>потребления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1"/>
        </w:rPr>
        <w:t xml:space="preserve"> </w:t>
      </w:r>
      <w:r>
        <w:t>энергии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расчетных</w:t>
      </w:r>
      <w:r>
        <w:rPr>
          <w:b w:val="0"/>
        </w:rPr>
        <w:t xml:space="preserve"> </w:t>
      </w:r>
      <w:r>
        <w:t>элементах</w:t>
      </w:r>
      <w:r>
        <w:rPr>
          <w:b w:val="0"/>
          <w:spacing w:val="-9"/>
        </w:rPr>
        <w:t xml:space="preserve"> </w:t>
      </w:r>
      <w:r>
        <w:t>территориа</w:t>
      </w:r>
      <w:r>
        <w:t>льного</w:t>
      </w:r>
      <w:r>
        <w:rPr>
          <w:b w:val="0"/>
          <w:spacing w:val="-9"/>
        </w:rPr>
        <w:t xml:space="preserve"> </w:t>
      </w:r>
      <w:r>
        <w:t>деления</w:t>
      </w:r>
      <w:r>
        <w:rPr>
          <w:b w:val="0"/>
          <w:spacing w:val="-9"/>
        </w:rPr>
        <w:t xml:space="preserve"> </w:t>
      </w:r>
      <w:r>
        <w:t>за</w:t>
      </w:r>
      <w:r>
        <w:rPr>
          <w:b w:val="0"/>
          <w:spacing w:val="-9"/>
        </w:rPr>
        <w:t xml:space="preserve"> </w:t>
      </w:r>
      <w:r>
        <w:t>отопительный</w:t>
      </w:r>
      <w:r>
        <w:rPr>
          <w:b w:val="0"/>
          <w:spacing w:val="-7"/>
        </w:rPr>
        <w:t xml:space="preserve"> </w:t>
      </w:r>
      <w:r>
        <w:t>период</w:t>
      </w:r>
      <w:r>
        <w:rPr>
          <w:b w:val="0"/>
          <w:spacing w:val="-8"/>
        </w:rPr>
        <w:t xml:space="preserve"> </w:t>
      </w:r>
      <w:r>
        <w:t>и</w:t>
      </w:r>
      <w:r>
        <w:rPr>
          <w:b w:val="0"/>
          <w:spacing w:val="-8"/>
        </w:rPr>
        <w:t xml:space="preserve"> </w:t>
      </w:r>
      <w:r>
        <w:t>за</w:t>
      </w:r>
      <w:r>
        <w:rPr>
          <w:b w:val="0"/>
          <w:spacing w:val="-8"/>
        </w:rPr>
        <w:t xml:space="preserve"> </w:t>
      </w:r>
      <w:r>
        <w:t>год</w:t>
      </w:r>
      <w:r>
        <w:rPr>
          <w:b w:val="0"/>
          <w:spacing w:val="-8"/>
        </w:rPr>
        <w:t xml:space="preserve"> </w:t>
      </w:r>
      <w:r>
        <w:t>в</w:t>
      </w:r>
      <w:r>
        <w:rPr>
          <w:b w:val="0"/>
          <w:spacing w:val="-8"/>
        </w:rPr>
        <w:t xml:space="preserve"> </w:t>
      </w:r>
      <w:r>
        <w:rPr>
          <w:spacing w:val="-2"/>
        </w:rPr>
        <w:t>целом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4452"/>
        <w:gridCol w:w="2263"/>
        <w:gridCol w:w="2227"/>
      </w:tblGrid>
      <w:tr w:rsidR="00D242D1">
        <w:trPr>
          <w:trHeight w:val="1770"/>
        </w:trPr>
        <w:tc>
          <w:tcPr>
            <w:tcW w:w="629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53" w:right="143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4452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93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263" w:type="dxa"/>
          </w:tcPr>
          <w:p w:rsidR="00D242D1" w:rsidRDefault="009E564A">
            <w:pPr>
              <w:pStyle w:val="TableParagraph"/>
              <w:spacing w:before="253"/>
              <w:ind w:left="49" w:right="43" w:hanging="1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год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(полезный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  <w:r>
              <w:t xml:space="preserve"> </w:t>
            </w:r>
            <w:r>
              <w:rPr>
                <w:b/>
              </w:rPr>
              <w:t>год),</w:t>
            </w:r>
            <w:r>
              <w:t xml:space="preserve"> </w:t>
            </w:r>
            <w:r>
              <w:rPr>
                <w:b/>
              </w:rPr>
              <w:t>Гкал/год</w:t>
            </w:r>
          </w:p>
        </w:tc>
        <w:tc>
          <w:tcPr>
            <w:tcW w:w="2227" w:type="dxa"/>
          </w:tcPr>
          <w:p w:rsidR="00D242D1" w:rsidRDefault="009E564A">
            <w:pPr>
              <w:pStyle w:val="TableParagraph"/>
              <w:ind w:left="86" w:right="79" w:hanging="3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  <w:spacing w:val="-2"/>
              </w:rPr>
              <w:t>отопительный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период</w:t>
            </w:r>
            <w:r>
              <w:t xml:space="preserve"> </w:t>
            </w:r>
            <w:r>
              <w:rPr>
                <w:b/>
              </w:rPr>
              <w:t>(полезный</w:t>
            </w:r>
            <w: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2023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год),</w:t>
            </w:r>
          </w:p>
          <w:p w:rsidR="00D242D1" w:rsidRDefault="009E564A">
            <w:pPr>
              <w:pStyle w:val="TableParagraph"/>
              <w:spacing w:line="233" w:lineRule="exact"/>
              <w:ind w:left="7" w:right="1"/>
              <w:rPr>
                <w:b/>
              </w:rPr>
            </w:pPr>
            <w:r>
              <w:rPr>
                <w:b/>
                <w:spacing w:val="-4"/>
              </w:rPr>
              <w:t>Гкал</w:t>
            </w:r>
          </w:p>
        </w:tc>
      </w:tr>
      <w:tr w:rsidR="00D242D1">
        <w:trPr>
          <w:trHeight w:val="253"/>
        </w:trPr>
        <w:tc>
          <w:tcPr>
            <w:tcW w:w="629" w:type="dxa"/>
          </w:tcPr>
          <w:p w:rsidR="00D242D1" w:rsidRDefault="009E564A">
            <w:pPr>
              <w:pStyle w:val="TableParagraph"/>
              <w:spacing w:line="234" w:lineRule="exact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4452" w:type="dxa"/>
          </w:tcPr>
          <w:p w:rsidR="00D242D1" w:rsidRDefault="009E564A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2263" w:type="dxa"/>
          </w:tcPr>
          <w:p w:rsidR="00D242D1" w:rsidRDefault="009E564A">
            <w:pPr>
              <w:pStyle w:val="TableParagraph"/>
              <w:spacing w:line="234" w:lineRule="exact"/>
              <w:ind w:left="9"/>
            </w:pPr>
            <w:r>
              <w:t xml:space="preserve">1 </w:t>
            </w:r>
            <w:r>
              <w:rPr>
                <w:spacing w:val="-5"/>
              </w:rPr>
              <w:t>134</w:t>
            </w:r>
          </w:p>
        </w:tc>
        <w:tc>
          <w:tcPr>
            <w:tcW w:w="2227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t xml:space="preserve">1 </w:t>
            </w:r>
            <w:r>
              <w:rPr>
                <w:spacing w:val="-5"/>
              </w:rPr>
              <w:t>134</w:t>
            </w:r>
          </w:p>
        </w:tc>
      </w:tr>
      <w:tr w:rsidR="00D242D1">
        <w:trPr>
          <w:trHeight w:val="251"/>
        </w:trPr>
        <w:tc>
          <w:tcPr>
            <w:tcW w:w="629" w:type="dxa"/>
          </w:tcPr>
          <w:p w:rsidR="00D242D1" w:rsidRDefault="009E564A">
            <w:pPr>
              <w:pStyle w:val="TableParagraph"/>
              <w:spacing w:line="232" w:lineRule="exact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4452" w:type="dxa"/>
          </w:tcPr>
          <w:p w:rsidR="00D242D1" w:rsidRDefault="009E564A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2263" w:type="dxa"/>
          </w:tcPr>
          <w:p w:rsidR="00D242D1" w:rsidRDefault="009E564A">
            <w:pPr>
              <w:pStyle w:val="TableParagraph"/>
              <w:spacing w:line="232" w:lineRule="exact"/>
              <w:ind w:left="9" w:right="3"/>
            </w:pPr>
            <w:r>
              <w:rPr>
                <w:spacing w:val="-5"/>
              </w:rPr>
              <w:t>644</w:t>
            </w:r>
          </w:p>
        </w:tc>
        <w:tc>
          <w:tcPr>
            <w:tcW w:w="2227" w:type="dxa"/>
          </w:tcPr>
          <w:p w:rsidR="00D242D1" w:rsidRDefault="009E564A">
            <w:pPr>
              <w:pStyle w:val="TableParagraph"/>
              <w:spacing w:line="232" w:lineRule="exact"/>
              <w:ind w:left="7" w:right="3"/>
            </w:pPr>
            <w:r>
              <w:rPr>
                <w:spacing w:val="-5"/>
              </w:rPr>
              <w:t>644</w:t>
            </w:r>
          </w:p>
        </w:tc>
      </w:tr>
      <w:tr w:rsidR="00D242D1">
        <w:trPr>
          <w:trHeight w:val="253"/>
        </w:trPr>
        <w:tc>
          <w:tcPr>
            <w:tcW w:w="629" w:type="dxa"/>
          </w:tcPr>
          <w:p w:rsidR="00D242D1" w:rsidRDefault="009E564A">
            <w:pPr>
              <w:pStyle w:val="TableParagraph"/>
              <w:spacing w:before="1" w:line="233" w:lineRule="exact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4452" w:type="dxa"/>
          </w:tcPr>
          <w:p w:rsidR="00D242D1" w:rsidRDefault="009E564A">
            <w:pPr>
              <w:pStyle w:val="TableParagraph"/>
              <w:spacing w:before="1" w:line="233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2263" w:type="dxa"/>
          </w:tcPr>
          <w:p w:rsidR="00D242D1" w:rsidRDefault="009E564A">
            <w:pPr>
              <w:pStyle w:val="TableParagraph"/>
              <w:spacing w:before="1" w:line="233" w:lineRule="exact"/>
              <w:ind w:left="9"/>
            </w:pPr>
            <w:r>
              <w:t xml:space="preserve">1 </w:t>
            </w:r>
            <w:r>
              <w:rPr>
                <w:spacing w:val="-5"/>
              </w:rPr>
              <w:t>352</w:t>
            </w:r>
          </w:p>
        </w:tc>
        <w:tc>
          <w:tcPr>
            <w:tcW w:w="2227" w:type="dxa"/>
          </w:tcPr>
          <w:p w:rsidR="00D242D1" w:rsidRDefault="009E564A">
            <w:pPr>
              <w:pStyle w:val="TableParagraph"/>
              <w:spacing w:before="1" w:line="233" w:lineRule="exact"/>
              <w:ind w:left="7" w:right="3"/>
            </w:pPr>
            <w:r>
              <w:rPr>
                <w:spacing w:val="-4"/>
              </w:rPr>
              <w:t>1281</w:t>
            </w:r>
          </w:p>
        </w:tc>
      </w:tr>
      <w:tr w:rsidR="00D242D1">
        <w:trPr>
          <w:trHeight w:val="253"/>
        </w:trPr>
        <w:tc>
          <w:tcPr>
            <w:tcW w:w="5081" w:type="dxa"/>
            <w:gridSpan w:val="2"/>
          </w:tcPr>
          <w:p w:rsidR="00D242D1" w:rsidRDefault="009E564A">
            <w:pPr>
              <w:pStyle w:val="TableParagraph"/>
              <w:spacing w:line="234" w:lineRule="exact"/>
              <w:ind w:left="539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муниципальному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образованию</w:t>
            </w:r>
          </w:p>
        </w:tc>
        <w:tc>
          <w:tcPr>
            <w:tcW w:w="2263" w:type="dxa"/>
          </w:tcPr>
          <w:p w:rsidR="00D242D1" w:rsidRDefault="009E564A">
            <w:pPr>
              <w:pStyle w:val="TableParagraph"/>
              <w:spacing w:line="234" w:lineRule="exact"/>
              <w:ind w:left="9"/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 </w:t>
            </w:r>
            <w:r>
              <w:rPr>
                <w:b/>
                <w:spacing w:val="-5"/>
              </w:rPr>
              <w:t>129</w:t>
            </w:r>
          </w:p>
        </w:tc>
        <w:tc>
          <w:tcPr>
            <w:tcW w:w="2227" w:type="dxa"/>
          </w:tcPr>
          <w:p w:rsidR="00D242D1" w:rsidRDefault="009E564A">
            <w:pPr>
              <w:pStyle w:val="TableParagraph"/>
              <w:spacing w:line="234" w:lineRule="exact"/>
              <w:ind w:left="7"/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 </w:t>
            </w:r>
            <w:r>
              <w:rPr>
                <w:b/>
                <w:spacing w:val="-5"/>
              </w:rPr>
              <w:t>059</w:t>
            </w:r>
          </w:p>
        </w:tc>
      </w:tr>
    </w:tbl>
    <w:p w:rsidR="00D242D1" w:rsidRDefault="009E564A">
      <w:pPr>
        <w:pStyle w:val="a5"/>
        <w:numPr>
          <w:ilvl w:val="2"/>
          <w:numId w:val="31"/>
        </w:numPr>
        <w:tabs>
          <w:tab w:val="left" w:pos="1041"/>
          <w:tab w:val="left" w:pos="3066"/>
        </w:tabs>
        <w:spacing w:before="202"/>
        <w:ind w:left="3066" w:right="638" w:hanging="2564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нормативов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отопление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горячее</w:t>
      </w:r>
      <w:r>
        <w:rPr>
          <w:sz w:val="24"/>
        </w:rPr>
        <w:t xml:space="preserve"> </w:t>
      </w:r>
      <w:r>
        <w:rPr>
          <w:i/>
          <w:sz w:val="24"/>
        </w:rPr>
        <w:t>водоснабжение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Нормативы потребления тепловой энергии утверждаются исполнительными органами государственной власти субъекта. Как правило, этим занимаются региональные энергетические</w:t>
      </w:r>
      <w:r>
        <w:rPr>
          <w:spacing w:val="21"/>
        </w:rPr>
        <w:t xml:space="preserve"> </w:t>
      </w:r>
      <w:r>
        <w:t>комиссии.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установлении</w:t>
      </w:r>
      <w:r>
        <w:rPr>
          <w:spacing w:val="21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применяются:</w:t>
      </w:r>
      <w:r>
        <w:rPr>
          <w:spacing w:val="23"/>
        </w:rPr>
        <w:t xml:space="preserve"> </w:t>
      </w:r>
      <w:r>
        <w:t>метод</w:t>
      </w:r>
      <w:r>
        <w:rPr>
          <w:spacing w:val="22"/>
        </w:rPr>
        <w:t xml:space="preserve"> </w:t>
      </w:r>
      <w:r>
        <w:rPr>
          <w:spacing w:val="-2"/>
        </w:rPr>
        <w:t>аналогов,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558"/>
      </w:pPr>
      <w:r>
        <w:lastRenderedPageBreak/>
        <w:t>экспертный метод, расчетный метод. Решение о применении одного из методов либо их сочетании принимается уполномоченными органами.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 xml:space="preserve">Определение нормативов потребления тепла с применением </w:t>
      </w:r>
      <w:r>
        <w:t>метода аналогов и экспертного метода производится на основе выборочного наблюдения потребления коммунальных услуг в многоквартирных и жилых домах, имеющих аналогичные технические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строительные</w:t>
      </w:r>
      <w:r>
        <w:rPr>
          <w:spacing w:val="-13"/>
        </w:rPr>
        <w:t xml:space="preserve"> </w:t>
      </w:r>
      <w:r>
        <w:t>характеристики,</w:t>
      </w:r>
      <w:r>
        <w:rPr>
          <w:spacing w:val="-12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благоустройства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заселенность.</w:t>
      </w:r>
      <w:r>
        <w:rPr>
          <w:spacing w:val="-12"/>
        </w:rPr>
        <w:t xml:space="preserve"> </w:t>
      </w:r>
      <w:r>
        <w:t>Они ос</w:t>
      </w:r>
      <w:r>
        <w:t>новываются на данных об объеме потребления с коллективных приборов учета.</w:t>
      </w:r>
    </w:p>
    <w:p w:rsidR="00D242D1" w:rsidRDefault="009E564A">
      <w:pPr>
        <w:pStyle w:val="a3"/>
        <w:spacing w:before="1" w:line="360" w:lineRule="auto"/>
        <w:ind w:left="426" w:right="558" w:firstLine="708"/>
      </w:pPr>
      <w:r>
        <w:t xml:space="preserve">Расчетный метод применяется, если результаты измерений коллективными (общедомовыми) приборами учета тепла в многоквартирных домах или жилых домах отсутствуют или их недостаточно для </w:t>
      </w:r>
      <w:r>
        <w:t>применения метода аналогов, а также, если отсутствуют данные измерений для применения экспертного метода.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При определении нормативов потребления тепла учитываются технологические потери и не учитываются расходы коммунальных ресурсов, возникшие в результате</w:t>
      </w:r>
      <w:r>
        <w:t xml:space="preserve"> нарушения требований технической эксплуатации внутридомовых инженерных коммуникаций и оборудования, правил пользования жилыми помещениями и содержания общего имущества в многоквартирном доме.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 xml:space="preserve">В норматив отопления включается расход тепловой энергии исходя </w:t>
      </w:r>
      <w:r>
        <w:t>из расчета расхода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помещений,</w:t>
      </w:r>
      <w:r>
        <w:rPr>
          <w:spacing w:val="-3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нормального температурного режима.</w:t>
      </w:r>
    </w:p>
    <w:p w:rsidR="00D242D1" w:rsidRDefault="009E564A">
      <w:pPr>
        <w:pStyle w:val="a3"/>
        <w:spacing w:before="1" w:line="360" w:lineRule="auto"/>
        <w:ind w:left="426" w:right="557" w:firstLine="708"/>
      </w:pPr>
      <w:r>
        <w:t>В соответствии с частью 1 статьи 157 Жилищного кодекса Российской Федерации, Постановлением Правительства Российской Федерации о</w:t>
      </w:r>
      <w:r>
        <w:t>т 23 мая 2006 года N 306 "Об утверждении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установления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нормативов</w:t>
      </w:r>
      <w:r>
        <w:rPr>
          <w:spacing w:val="-10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коммунальных услуг",</w:t>
      </w:r>
      <w:r>
        <w:rPr>
          <w:spacing w:val="-8"/>
        </w:rPr>
        <w:t xml:space="preserve"> </w:t>
      </w:r>
      <w:r>
        <w:t>Постановлением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9"/>
        </w:rPr>
        <w:t xml:space="preserve"> </w:t>
      </w:r>
      <w:r>
        <w:t>Тульской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07</w:t>
      </w:r>
      <w:r>
        <w:rPr>
          <w:spacing w:val="-8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83</w:t>
      </w:r>
      <w:r>
        <w:rPr>
          <w:spacing w:val="-8"/>
        </w:rPr>
        <w:t xml:space="preserve"> </w:t>
      </w:r>
      <w:r>
        <w:t>"</w:t>
      </w:r>
      <w:r>
        <w:t xml:space="preserve">Об определении уполномоченного органа исполнительной власти Тульской области по утверждению нормативов потребления коммунальных услуг" (в ред. 11.12.2017 N 101) </w:t>
      </w:r>
      <w:r>
        <w:rPr>
          <w:spacing w:val="-2"/>
        </w:rPr>
        <w:t>приказываю;</w:t>
      </w:r>
    </w:p>
    <w:p w:rsidR="00D242D1" w:rsidRDefault="009E564A">
      <w:pPr>
        <w:pStyle w:val="a3"/>
        <w:spacing w:line="360" w:lineRule="auto"/>
        <w:ind w:left="426" w:right="559" w:firstLine="707"/>
      </w:pPr>
      <w:r>
        <w:t xml:space="preserve">Утвердить нормативы потребления коммунальной услуги по отоплению в жилых и нежилых </w:t>
      </w:r>
      <w:r>
        <w:t xml:space="preserve">помещениях в многоквартирных домах и жилых домах на территории Тульской области на отопительный период (7 месяцев), определенные с применением расчетного </w:t>
      </w:r>
      <w:r>
        <w:rPr>
          <w:spacing w:val="-2"/>
        </w:rPr>
        <w:t>метода</w:t>
      </w:r>
    </w:p>
    <w:p w:rsidR="00D242D1" w:rsidRDefault="009E564A">
      <w:pPr>
        <w:pStyle w:val="a3"/>
        <w:spacing w:line="360" w:lineRule="auto"/>
        <w:ind w:left="426" w:right="559" w:firstLine="707"/>
      </w:pPr>
      <w:r>
        <w:t>Нормативы потребления коммунальной услуги по отоплению при отсутствии приборов учета, представл</w:t>
      </w:r>
      <w:r>
        <w:t>ены в таблице.</w:t>
      </w:r>
    </w:p>
    <w:p w:rsidR="00D242D1" w:rsidRDefault="009E564A">
      <w:pPr>
        <w:pStyle w:val="3"/>
        <w:ind w:left="1175"/>
      </w:pPr>
      <w:r>
        <w:t>Таблица</w:t>
      </w:r>
      <w:r>
        <w:rPr>
          <w:b w:val="0"/>
          <w:spacing w:val="-9"/>
        </w:rPr>
        <w:t xml:space="preserve"> </w:t>
      </w:r>
      <w:r>
        <w:t>17</w:t>
      </w:r>
      <w:r>
        <w:rPr>
          <w:b w:val="0"/>
          <w:spacing w:val="-9"/>
        </w:rPr>
        <w:t xml:space="preserve"> </w:t>
      </w:r>
      <w:r>
        <w:t>-</w:t>
      </w:r>
      <w:r>
        <w:rPr>
          <w:b w:val="0"/>
          <w:spacing w:val="-9"/>
        </w:rPr>
        <w:t xml:space="preserve"> </w:t>
      </w:r>
      <w:r>
        <w:t>Нормативы</w:t>
      </w:r>
      <w:r>
        <w:rPr>
          <w:b w:val="0"/>
          <w:spacing w:val="-10"/>
        </w:rPr>
        <w:t xml:space="preserve"> </w:t>
      </w:r>
      <w:r>
        <w:t>потребления</w:t>
      </w:r>
      <w:r>
        <w:rPr>
          <w:b w:val="0"/>
          <w:spacing w:val="-10"/>
        </w:rPr>
        <w:t xml:space="preserve"> </w:t>
      </w:r>
      <w:r>
        <w:t>коммунальной</w:t>
      </w:r>
      <w:r>
        <w:rPr>
          <w:b w:val="0"/>
          <w:spacing w:val="-7"/>
        </w:rPr>
        <w:t xml:space="preserve"> </w:t>
      </w:r>
      <w:r>
        <w:t>услуги</w:t>
      </w:r>
      <w:r>
        <w:rPr>
          <w:b w:val="0"/>
          <w:spacing w:val="-8"/>
        </w:rPr>
        <w:t xml:space="preserve"> </w:t>
      </w:r>
      <w:r>
        <w:t>по</w:t>
      </w:r>
      <w:r>
        <w:rPr>
          <w:b w:val="0"/>
          <w:spacing w:val="-9"/>
        </w:rPr>
        <w:t xml:space="preserve"> </w:t>
      </w:r>
      <w:r>
        <w:rPr>
          <w:spacing w:val="-2"/>
        </w:rPr>
        <w:t>отоплению</w:t>
      </w:r>
    </w:p>
    <w:p w:rsidR="00D242D1" w:rsidRDefault="00D242D1">
      <w:pPr>
        <w:pStyle w:val="3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1536"/>
        <w:gridCol w:w="4627"/>
      </w:tblGrid>
      <w:tr w:rsidR="00D242D1">
        <w:trPr>
          <w:trHeight w:val="1381"/>
        </w:trPr>
        <w:tc>
          <w:tcPr>
            <w:tcW w:w="3247" w:type="dxa"/>
          </w:tcPr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постройки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</w:p>
        </w:tc>
        <w:tc>
          <w:tcPr>
            <w:tcW w:w="153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388" w:hanging="2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этажей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70" w:lineRule="atLeas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отоплению,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Гкал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кв.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нежилых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</w:tr>
      <w:tr w:rsidR="00D242D1">
        <w:trPr>
          <w:trHeight w:val="275"/>
        </w:trPr>
        <w:tc>
          <w:tcPr>
            <w:tcW w:w="3247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24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24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24"/>
              </w:rPr>
            </w:pPr>
          </w:p>
          <w:p w:rsidR="00D242D1" w:rsidRDefault="00D242D1">
            <w:pPr>
              <w:pStyle w:val="TableParagraph"/>
              <w:spacing w:before="37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постройки</w:t>
            </w: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0,0283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0,0261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0,0262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0,0258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0,0230</w:t>
            </w:r>
          </w:p>
        </w:tc>
      </w:tr>
      <w:tr w:rsidR="00D242D1">
        <w:trPr>
          <w:trHeight w:val="277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before="1" w:line="257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before="1" w:line="257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0,0237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0,0250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0,0245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0,0258</w:t>
            </w:r>
          </w:p>
        </w:tc>
      </w:tr>
      <w:tr w:rsidR="00D242D1">
        <w:trPr>
          <w:trHeight w:val="275"/>
        </w:trPr>
        <w:tc>
          <w:tcPr>
            <w:tcW w:w="3247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24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24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24"/>
              </w:rPr>
            </w:pPr>
          </w:p>
          <w:p w:rsidR="00D242D1" w:rsidRDefault="00D242D1">
            <w:pPr>
              <w:pStyle w:val="TableParagraph"/>
              <w:spacing w:before="181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постройки</w:t>
            </w: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0,0212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0,0180</w:t>
            </w:r>
          </w:p>
        </w:tc>
      </w:tr>
      <w:tr w:rsidR="00D242D1">
        <w:trPr>
          <w:trHeight w:val="277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before="1" w:line="257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before="1" w:line="257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0,0188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0,0135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0,0151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0,0120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0,0119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0,0112</w:t>
            </w:r>
          </w:p>
        </w:tc>
      </w:tr>
      <w:tr w:rsidR="00D242D1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0,0129</w:t>
            </w:r>
          </w:p>
        </w:tc>
      </w:tr>
      <w:tr w:rsidR="00D242D1">
        <w:trPr>
          <w:trHeight w:val="277"/>
        </w:trPr>
        <w:tc>
          <w:tcPr>
            <w:tcW w:w="324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242D1" w:rsidRDefault="009E564A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4627" w:type="dxa"/>
          </w:tcPr>
          <w:p w:rsidR="00D242D1" w:rsidRDefault="009E564A">
            <w:pPr>
              <w:pStyle w:val="TableParagraph"/>
              <w:spacing w:before="1" w:line="257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0,0111</w:t>
            </w:r>
          </w:p>
        </w:tc>
      </w:tr>
    </w:tbl>
    <w:p w:rsidR="00D242D1" w:rsidRDefault="009E564A">
      <w:pPr>
        <w:pStyle w:val="a3"/>
        <w:spacing w:before="25" w:line="360" w:lineRule="auto"/>
        <w:ind w:left="426" w:right="559" w:firstLine="708"/>
      </w:pPr>
      <w:r>
        <w:t>Нормативы потребления коммунальных услуг по горячему водоснабжению при отсутствии приборов учета в жилых помещениях представлены в таблице 18.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Нормативы потребления коммунальных услуг по горячему водоснабжению при отсутствии</w:t>
      </w:r>
      <w:r>
        <w:rPr>
          <w:spacing w:val="-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помещени</w:t>
      </w:r>
      <w:r>
        <w:t>ях</w:t>
      </w:r>
      <w:r>
        <w:rPr>
          <w:spacing w:val="-1"/>
        </w:rPr>
        <w:t xml:space="preserve"> </w:t>
      </w:r>
      <w:r>
        <w:t>действуют с</w:t>
      </w:r>
      <w:r>
        <w:rPr>
          <w:spacing w:val="-2"/>
        </w:rPr>
        <w:t xml:space="preserve"> </w:t>
      </w:r>
      <w:r>
        <w:t>11.12.2017,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приложением к приказу от 16.05.2013 №45 «Об утверждении нормативов потребления коммунальных услуг по холодному водоснабжению, горячему водоснабжению, водоотведению, применяемых для расчета размера платы за коммун</w:t>
      </w:r>
      <w:r>
        <w:t>альные услуги, предоставляемые</w:t>
      </w:r>
      <w:r>
        <w:rPr>
          <w:spacing w:val="-7"/>
        </w:rPr>
        <w:t xml:space="preserve"> </w:t>
      </w:r>
      <w:r>
        <w:t>потребителям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жилищном</w:t>
      </w:r>
      <w:r>
        <w:rPr>
          <w:spacing w:val="-6"/>
        </w:rPr>
        <w:t xml:space="preserve"> </w:t>
      </w:r>
      <w:r>
        <w:t>фонде</w:t>
      </w:r>
      <w:r>
        <w:rPr>
          <w:spacing w:val="-7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собственности</w:t>
      </w:r>
      <w:r>
        <w:rPr>
          <w:spacing w:val="-5"/>
        </w:rPr>
        <w:t xml:space="preserve"> </w:t>
      </w:r>
      <w:r>
        <w:t>и цели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жилищного</w:t>
      </w:r>
      <w:r>
        <w:rPr>
          <w:spacing w:val="-11"/>
        </w:rPr>
        <w:t xml:space="preserve"> </w:t>
      </w:r>
      <w:r>
        <w:t>фонда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Тульской</w:t>
      </w:r>
      <w:r>
        <w:rPr>
          <w:spacing w:val="-9"/>
        </w:rPr>
        <w:t xml:space="preserve"> </w:t>
      </w:r>
      <w:r>
        <w:t>области»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ред.</w:t>
      </w:r>
      <w:r>
        <w:rPr>
          <w:spacing w:val="-11"/>
        </w:rPr>
        <w:t xml:space="preserve"> </w:t>
      </w:r>
      <w:r>
        <w:t>11.12.2017 N 101).</w:t>
      </w:r>
    </w:p>
    <w:p w:rsidR="00D242D1" w:rsidRDefault="009E564A">
      <w:pPr>
        <w:pStyle w:val="3"/>
        <w:ind w:left="4247" w:right="1215" w:hanging="3161"/>
      </w:pPr>
      <w:r>
        <w:t>Таблица</w:t>
      </w:r>
      <w:r>
        <w:rPr>
          <w:b w:val="0"/>
          <w:spacing w:val="-5"/>
        </w:rPr>
        <w:t xml:space="preserve"> </w:t>
      </w:r>
      <w:r>
        <w:t>18</w:t>
      </w:r>
      <w:r>
        <w:rPr>
          <w:b w:val="0"/>
          <w:spacing w:val="-5"/>
        </w:rPr>
        <w:t xml:space="preserve"> </w:t>
      </w:r>
      <w:r>
        <w:t>-</w:t>
      </w:r>
      <w:r>
        <w:rPr>
          <w:b w:val="0"/>
          <w:spacing w:val="-6"/>
        </w:rPr>
        <w:t xml:space="preserve"> </w:t>
      </w:r>
      <w:r>
        <w:t>Нормативы</w:t>
      </w:r>
      <w:r>
        <w:rPr>
          <w:b w:val="0"/>
          <w:spacing w:val="-6"/>
        </w:rPr>
        <w:t xml:space="preserve"> </w:t>
      </w:r>
      <w:r>
        <w:t>потребления</w:t>
      </w:r>
      <w:r>
        <w:rPr>
          <w:b w:val="0"/>
          <w:spacing w:val="-6"/>
        </w:rPr>
        <w:t xml:space="preserve"> </w:t>
      </w:r>
      <w:r>
        <w:t>коммунальной</w:t>
      </w:r>
      <w:r>
        <w:rPr>
          <w:b w:val="0"/>
          <w:spacing w:val="-4"/>
        </w:rPr>
        <w:t xml:space="preserve"> </w:t>
      </w:r>
      <w:r>
        <w:t>услуги</w:t>
      </w:r>
      <w:r>
        <w:rPr>
          <w:b w:val="0"/>
          <w:spacing w:val="-4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горячему</w:t>
      </w:r>
      <w:r>
        <w:rPr>
          <w:b w:val="0"/>
        </w:rPr>
        <w:t xml:space="preserve"> </w:t>
      </w:r>
      <w:r>
        <w:rPr>
          <w:spacing w:val="-2"/>
        </w:rPr>
        <w:t>водоснабжению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4174"/>
        <w:gridCol w:w="2952"/>
      </w:tblGrid>
      <w:tr w:rsidR="00D242D1">
        <w:trPr>
          <w:trHeight w:val="1103"/>
        </w:trPr>
        <w:tc>
          <w:tcPr>
            <w:tcW w:w="2285" w:type="dxa"/>
          </w:tcPr>
          <w:p w:rsidR="00D242D1" w:rsidRDefault="009E564A">
            <w:pPr>
              <w:pStyle w:val="TableParagraph"/>
              <w:spacing w:before="275"/>
              <w:ind w:left="777" w:hanging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услуги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275"/>
              <w:ind w:left="1341" w:right="34" w:hanging="8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Водоразборные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человек*м³/месяц</w:t>
            </w:r>
          </w:p>
        </w:tc>
      </w:tr>
      <w:tr w:rsidR="00D242D1">
        <w:trPr>
          <w:trHeight w:val="551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5"/>
              <w:ind w:left="11" w:right="4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кухонная)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0,947</w:t>
            </w:r>
          </w:p>
        </w:tc>
      </w:tr>
      <w:tr w:rsidR="00D242D1">
        <w:trPr>
          <w:trHeight w:val="550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кухонная)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душ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2,608</w:t>
            </w:r>
          </w:p>
        </w:tc>
      </w:tr>
      <w:tr w:rsidR="00D242D1">
        <w:trPr>
          <w:trHeight w:val="550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кухонная)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ванна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3,083</w:t>
            </w:r>
          </w:p>
        </w:tc>
      </w:tr>
    </w:tbl>
    <w:p w:rsidR="00D242D1" w:rsidRDefault="00D242D1">
      <w:pPr>
        <w:pStyle w:val="TableParagraph"/>
        <w:rPr>
          <w:sz w:val="24"/>
        </w:rPr>
        <w:sectPr w:rsidR="00D242D1">
          <w:pgSz w:w="11900" w:h="16840"/>
          <w:pgMar w:top="1120" w:right="283" w:bottom="960" w:left="1275" w:header="0" w:footer="779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4174"/>
        <w:gridCol w:w="2952"/>
      </w:tblGrid>
      <w:tr w:rsidR="00D242D1">
        <w:trPr>
          <w:trHeight w:val="1105"/>
        </w:trPr>
        <w:tc>
          <w:tcPr>
            <w:tcW w:w="2285" w:type="dxa"/>
          </w:tcPr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777" w:hanging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услуги</w:t>
            </w:r>
          </w:p>
        </w:tc>
        <w:tc>
          <w:tcPr>
            <w:tcW w:w="4174" w:type="dxa"/>
          </w:tcPr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1341" w:right="34" w:hanging="8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Водоразборные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человек*м³/месяц</w:t>
            </w:r>
          </w:p>
        </w:tc>
      </w:tr>
      <w:tr w:rsidR="00D242D1">
        <w:trPr>
          <w:trHeight w:val="551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5"/>
              <w:ind w:left="11" w:right="1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кухонная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1,213</w:t>
            </w:r>
          </w:p>
        </w:tc>
      </w:tr>
      <w:tr w:rsidR="00D242D1">
        <w:trPr>
          <w:trHeight w:val="551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душ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2,874</w:t>
            </w:r>
          </w:p>
        </w:tc>
      </w:tr>
      <w:tr w:rsidR="00D242D1">
        <w:trPr>
          <w:trHeight w:val="550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ванна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3,349</w:t>
            </w:r>
          </w:p>
        </w:tc>
      </w:tr>
      <w:tr w:rsidR="00D242D1">
        <w:trPr>
          <w:trHeight w:val="550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line="276" w:lineRule="exact"/>
              <w:ind w:left="1744" w:right="34" w:hanging="1376"/>
              <w:jc w:val="left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0,947</w:t>
            </w:r>
          </w:p>
        </w:tc>
      </w:tr>
      <w:tr w:rsidR="00D242D1">
        <w:trPr>
          <w:trHeight w:val="549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before="136"/>
              <w:ind w:left="11" w:right="4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1,213</w:t>
            </w:r>
          </w:p>
        </w:tc>
      </w:tr>
      <w:tr w:rsidR="00D242D1">
        <w:trPr>
          <w:trHeight w:val="551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line="276" w:lineRule="exact"/>
              <w:ind w:left="1744" w:right="34" w:hanging="1649"/>
              <w:jc w:val="left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2,608</w:t>
            </w:r>
          </w:p>
        </w:tc>
      </w:tr>
      <w:tr w:rsidR="00D242D1">
        <w:trPr>
          <w:trHeight w:val="551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line="276" w:lineRule="exact"/>
              <w:ind w:left="1650" w:right="34" w:hanging="1539"/>
              <w:jc w:val="left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ванна и унитаз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3,083</w:t>
            </w:r>
          </w:p>
        </w:tc>
      </w:tr>
      <w:tr w:rsidR="00D242D1">
        <w:trPr>
          <w:trHeight w:val="551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line="276" w:lineRule="exact"/>
              <w:ind w:left="1744" w:right="34" w:hanging="1380"/>
              <w:jc w:val="left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2,874</w:t>
            </w:r>
          </w:p>
        </w:tc>
      </w:tr>
      <w:tr w:rsidR="00D242D1">
        <w:trPr>
          <w:trHeight w:val="550"/>
        </w:trPr>
        <w:tc>
          <w:tcPr>
            <w:tcW w:w="2285" w:type="dxa"/>
          </w:tcPr>
          <w:p w:rsidR="00D242D1" w:rsidRDefault="009E564A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D242D1" w:rsidRDefault="009E564A">
            <w:pPr>
              <w:pStyle w:val="TableParagraph"/>
              <w:spacing w:line="276" w:lineRule="exact"/>
              <w:ind w:left="1744" w:right="278" w:hanging="1460"/>
              <w:jc w:val="left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D242D1" w:rsidRDefault="009E564A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3,349</w:t>
            </w:r>
          </w:p>
        </w:tc>
      </w:tr>
    </w:tbl>
    <w:p w:rsidR="00D242D1" w:rsidRDefault="009E564A">
      <w:pPr>
        <w:pStyle w:val="a5"/>
        <w:numPr>
          <w:ilvl w:val="2"/>
          <w:numId w:val="31"/>
        </w:numPr>
        <w:tabs>
          <w:tab w:val="left" w:pos="1005"/>
        </w:tabs>
        <w:spacing w:before="59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sz w:val="24"/>
        </w:rPr>
        <w:t xml:space="preserve"> </w:t>
      </w:r>
      <w:r>
        <w:rPr>
          <w:i/>
          <w:sz w:val="24"/>
        </w:rPr>
        <w:t>договорной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зоне</w:t>
      </w:r>
      <w:r>
        <w:rPr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D242D1" w:rsidRDefault="009E564A">
      <w:pPr>
        <w:pStyle w:val="a3"/>
        <w:ind w:left="1134"/>
      </w:pPr>
      <w:r>
        <w:t>Величины</w:t>
      </w:r>
      <w:r>
        <w:rPr>
          <w:spacing w:val="-12"/>
        </w:rPr>
        <w:t xml:space="preserve"> </w:t>
      </w:r>
      <w:r>
        <w:t>договорных</w:t>
      </w:r>
      <w:r>
        <w:rPr>
          <w:spacing w:val="-14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нагрузок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превышают</w:t>
      </w:r>
      <w:r>
        <w:rPr>
          <w:spacing w:val="-11"/>
        </w:rPr>
        <w:t xml:space="preserve"> </w:t>
      </w:r>
      <w:r>
        <w:t>расчетных</w:t>
      </w:r>
      <w:r>
        <w:rPr>
          <w:spacing w:val="-11"/>
        </w:rPr>
        <w:t xml:space="preserve"> </w:t>
      </w:r>
      <w:r>
        <w:rPr>
          <w:spacing w:val="-2"/>
        </w:rPr>
        <w:t>(фактических).</w:t>
      </w:r>
    </w:p>
    <w:p w:rsidR="00D242D1" w:rsidRDefault="009E564A">
      <w:pPr>
        <w:pStyle w:val="a5"/>
        <w:numPr>
          <w:ilvl w:val="2"/>
          <w:numId w:val="31"/>
        </w:numPr>
        <w:tabs>
          <w:tab w:val="left" w:pos="957"/>
        </w:tabs>
        <w:spacing w:before="178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сетям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С момента утверждения раннее разработанной Схемы теплоснабжения уточнены тепловые нагрузки потребителей. Актуальные тепловые нагрузки приведены в настоящей Схеме теплоснабжения.</w:t>
      </w:r>
    </w:p>
    <w:p w:rsidR="00D242D1" w:rsidRDefault="009E564A">
      <w:pPr>
        <w:pStyle w:val="2"/>
        <w:spacing w:before="43" w:line="357" w:lineRule="auto"/>
        <w:ind w:left="3263" w:right="679" w:hanging="2720"/>
      </w:pPr>
      <w:bookmarkStart w:id="8" w:name="_TOC_250121"/>
      <w:r>
        <w:t>Часть</w:t>
      </w:r>
      <w:r>
        <w:rPr>
          <w:b w:val="0"/>
          <w:spacing w:val="-3"/>
        </w:rPr>
        <w:t xml:space="preserve"> </w:t>
      </w:r>
      <w:r>
        <w:t>6</w:t>
      </w:r>
      <w:r>
        <w:rPr>
          <w:b w:val="0"/>
          <w:spacing w:val="-5"/>
        </w:rPr>
        <w:t xml:space="preserve"> </w:t>
      </w:r>
      <w:r>
        <w:t>«Балансы</w:t>
      </w:r>
      <w:r>
        <w:rPr>
          <w:b w:val="0"/>
          <w:spacing w:val="-5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мощности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5"/>
        </w:rPr>
        <w:t xml:space="preserve"> </w:t>
      </w:r>
      <w:r>
        <w:t>нагрузки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зонах</w:t>
      </w:r>
      <w:r>
        <w:rPr>
          <w:b w:val="0"/>
          <w:spacing w:val="-5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8"/>
      <w:r>
        <w:t>энергии»</w:t>
      </w:r>
    </w:p>
    <w:p w:rsidR="00D242D1" w:rsidRDefault="009E564A">
      <w:pPr>
        <w:pStyle w:val="a5"/>
        <w:numPr>
          <w:ilvl w:val="2"/>
          <w:numId w:val="30"/>
        </w:numPr>
        <w:tabs>
          <w:tab w:val="left" w:pos="991"/>
        </w:tabs>
        <w:spacing w:before="43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sz w:val="24"/>
        </w:rPr>
        <w:t xml:space="preserve"> </w:t>
      </w:r>
      <w:r>
        <w:rPr>
          <w:i/>
          <w:sz w:val="24"/>
        </w:rPr>
        <w:t>установленной,</w:t>
      </w:r>
      <w:r>
        <w:rPr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нетто,</w:t>
      </w:r>
      <w:r>
        <w:rPr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сетях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нагрузки,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z w:val="24"/>
        </w:rPr>
        <w:t xml:space="preserve"> </w:t>
      </w:r>
      <w:r>
        <w:rPr>
          <w:i/>
          <w:sz w:val="24"/>
        </w:rPr>
        <w:t>з</w:t>
      </w:r>
      <w:r>
        <w:rPr>
          <w:i/>
          <w:sz w:val="24"/>
        </w:rPr>
        <w:t>онах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725" w:firstLine="708"/>
      </w:pPr>
      <w:r>
        <w:t>Постановление Правительства РФ №154 от 22.02.2012 «О требованиях к схемам теплоснабжения, порядку их разработки и утверждения» вводит следующие понятия:</w:t>
      </w:r>
    </w:p>
    <w:p w:rsidR="00D242D1" w:rsidRDefault="009E564A">
      <w:pPr>
        <w:pStyle w:val="a3"/>
        <w:spacing w:line="360" w:lineRule="auto"/>
        <w:ind w:left="426" w:right="721" w:firstLine="708"/>
      </w:pPr>
      <w:r>
        <w:t>Установленная мощность источника тепловой энергии – сумма номинальных тепловых</w:t>
      </w:r>
      <w:r>
        <w:rPr>
          <w:spacing w:val="58"/>
        </w:rPr>
        <w:t xml:space="preserve"> </w:t>
      </w:r>
      <w:r>
        <w:t>мощностей</w:t>
      </w:r>
      <w:r>
        <w:rPr>
          <w:spacing w:val="58"/>
        </w:rPr>
        <w:t xml:space="preserve"> </w:t>
      </w:r>
      <w:r>
        <w:t>всего</w:t>
      </w:r>
      <w:r>
        <w:rPr>
          <w:spacing w:val="58"/>
        </w:rPr>
        <w:t xml:space="preserve"> </w:t>
      </w:r>
      <w:r>
        <w:t>принятого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акту</w:t>
      </w:r>
      <w:r>
        <w:rPr>
          <w:spacing w:val="58"/>
        </w:rPr>
        <w:t xml:space="preserve"> </w:t>
      </w:r>
      <w:r>
        <w:t>ввода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эксплуатацию</w:t>
      </w:r>
      <w:r>
        <w:rPr>
          <w:spacing w:val="60"/>
        </w:rPr>
        <w:t xml:space="preserve"> </w:t>
      </w:r>
      <w:r>
        <w:rPr>
          <w:spacing w:val="-2"/>
        </w:rPr>
        <w:t>оборудования,</w:t>
      </w:r>
    </w:p>
    <w:p w:rsidR="00D242D1" w:rsidRDefault="00D242D1">
      <w:pPr>
        <w:pStyle w:val="a3"/>
        <w:spacing w:line="360" w:lineRule="auto"/>
        <w:sectPr w:rsidR="00D242D1">
          <w:type w:val="continuous"/>
          <w:pgSz w:w="11900" w:h="16840"/>
          <w:pgMar w:top="112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/>
        <w:jc w:val="left"/>
      </w:pPr>
      <w:r>
        <w:lastRenderedPageBreak/>
        <w:t>предназначенного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отпуска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потребителям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собственные</w:t>
      </w:r>
      <w:r>
        <w:rPr>
          <w:spacing w:val="80"/>
        </w:rPr>
        <w:t xml:space="preserve"> </w:t>
      </w:r>
      <w:r>
        <w:t>и хозяйственны</w:t>
      </w:r>
      <w:r>
        <w:t>е нужды.</w:t>
      </w:r>
    </w:p>
    <w:p w:rsidR="00D242D1" w:rsidRDefault="009E564A">
      <w:pPr>
        <w:pStyle w:val="a3"/>
        <w:spacing w:line="360" w:lineRule="auto"/>
        <w:ind w:left="426" w:right="725" w:firstLine="708"/>
        <w:jc w:val="right"/>
      </w:pPr>
      <w:r>
        <w:t>Располагаемая</w:t>
      </w:r>
      <w:r>
        <w:rPr>
          <w:spacing w:val="80"/>
          <w:w w:val="150"/>
        </w:rPr>
        <w:t xml:space="preserve"> </w:t>
      </w:r>
      <w:r>
        <w:t>мощность</w:t>
      </w:r>
      <w:r>
        <w:rPr>
          <w:spacing w:val="80"/>
          <w:w w:val="150"/>
        </w:rPr>
        <w:t xml:space="preserve"> </w:t>
      </w:r>
      <w:r>
        <w:t>источника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  <w:w w:val="15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величина,</w:t>
      </w:r>
      <w:r>
        <w:rPr>
          <w:spacing w:val="80"/>
          <w:w w:val="150"/>
        </w:rPr>
        <w:t xml:space="preserve"> </w:t>
      </w:r>
      <w:r>
        <w:t>равная установленной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вычетом</w:t>
      </w:r>
      <w:r>
        <w:rPr>
          <w:spacing w:val="-7"/>
        </w:rPr>
        <w:t xml:space="preserve"> </w:t>
      </w:r>
      <w:r>
        <w:t>объемов</w:t>
      </w:r>
      <w:r>
        <w:rPr>
          <w:spacing w:val="-7"/>
        </w:rPr>
        <w:t xml:space="preserve"> </w:t>
      </w:r>
      <w:r>
        <w:t>мощности,</w:t>
      </w:r>
      <w:r>
        <w:rPr>
          <w:spacing w:val="-7"/>
        </w:rPr>
        <w:t xml:space="preserve"> </w:t>
      </w:r>
      <w:r>
        <w:t>не реализуемой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техническим</w:t>
      </w:r>
      <w:r>
        <w:rPr>
          <w:spacing w:val="40"/>
        </w:rPr>
        <w:t xml:space="preserve"> </w:t>
      </w:r>
      <w:r>
        <w:t>причинам,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причине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тепловой мощности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продленном</w:t>
      </w:r>
      <w:r>
        <w:rPr>
          <w:spacing w:val="-6"/>
        </w:rPr>
        <w:t xml:space="preserve"> </w:t>
      </w:r>
      <w:r>
        <w:t>техническом</w:t>
      </w:r>
      <w:r>
        <w:rPr>
          <w:spacing w:val="-7"/>
        </w:rPr>
        <w:t xml:space="preserve"> </w:t>
      </w:r>
      <w:r>
        <w:t>ресурсе. Мощность источника тепловой энергии нетто – величина, равная располагаемой мощности</w:t>
      </w:r>
      <w:r>
        <w:rPr>
          <w:spacing w:val="3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вычетом</w:t>
      </w:r>
      <w:r>
        <w:rPr>
          <w:spacing w:val="2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:rsidR="00D242D1" w:rsidRDefault="009E564A">
      <w:pPr>
        <w:pStyle w:val="a3"/>
        <w:ind w:left="426"/>
        <w:jc w:val="left"/>
      </w:pPr>
      <w:r>
        <w:rPr>
          <w:spacing w:val="-2"/>
        </w:rPr>
        <w:t>хозяйственные</w:t>
      </w:r>
      <w:r>
        <w:rPr>
          <w:spacing w:val="9"/>
        </w:rPr>
        <w:t xml:space="preserve"> </w:t>
      </w:r>
      <w:r>
        <w:rPr>
          <w:spacing w:val="-2"/>
        </w:rPr>
        <w:t>нужды.</w:t>
      </w:r>
    </w:p>
    <w:p w:rsidR="00D242D1" w:rsidRDefault="009E564A">
      <w:pPr>
        <w:pStyle w:val="a3"/>
        <w:spacing w:before="139"/>
        <w:ind w:left="1213"/>
        <w:jc w:val="left"/>
      </w:pPr>
      <w:r>
        <w:t>Перечисленные</w:t>
      </w:r>
      <w:r>
        <w:rPr>
          <w:spacing w:val="-9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указаны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44"/>
        </w:rPr>
        <w:t xml:space="preserve"> </w:t>
      </w:r>
      <w:r>
        <w:rPr>
          <w:spacing w:val="-5"/>
        </w:rPr>
        <w:t>19.</w:t>
      </w:r>
    </w:p>
    <w:p w:rsidR="00D242D1" w:rsidRDefault="009E564A">
      <w:pPr>
        <w:pStyle w:val="3"/>
        <w:spacing w:before="137"/>
        <w:ind w:left="3013" w:hanging="2487"/>
        <w:jc w:val="left"/>
      </w:pPr>
      <w:r>
        <w:t>Таблица</w:t>
      </w:r>
      <w:r>
        <w:rPr>
          <w:b w:val="0"/>
          <w:spacing w:val="-4"/>
        </w:rPr>
        <w:t xml:space="preserve"> </w:t>
      </w:r>
      <w:r>
        <w:t>19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3"/>
        </w:rPr>
        <w:t xml:space="preserve"> </w:t>
      </w:r>
      <w:r>
        <w:t>мощности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присоединенной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3"/>
        </w:rPr>
        <w:t xml:space="preserve"> </w:t>
      </w:r>
      <w:r>
        <w:t>нагрузки</w:t>
      </w:r>
      <w:r>
        <w:rPr>
          <w:b w:val="0"/>
          <w:spacing w:val="-6"/>
        </w:rPr>
        <w:t xml:space="preserve"> </w:t>
      </w:r>
      <w:r>
        <w:t>по</w:t>
      </w:r>
      <w:r>
        <w:rPr>
          <w:b w:val="0"/>
        </w:rPr>
        <w:t xml:space="preserve"> </w:t>
      </w:r>
      <w:r>
        <w:t>источникам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Гкал/ч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8"/>
        <w:gridCol w:w="1924"/>
      </w:tblGrid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D242D1">
        <w:trPr>
          <w:trHeight w:val="209"/>
        </w:trPr>
        <w:tc>
          <w:tcPr>
            <w:tcW w:w="9342" w:type="dxa"/>
            <w:gridSpan w:val="2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9" w:right="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741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19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</w:tr>
      <w:tr w:rsidR="00D242D1">
        <w:trPr>
          <w:trHeight w:val="460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 котельной) при аварийном выводе самого мощного котла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</w:tr>
      <w:tr w:rsidR="00D242D1">
        <w:trPr>
          <w:trHeight w:val="460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аварийном выводе самого мощного пикового котла/турбоагрегата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09"/>
        </w:trPr>
        <w:tc>
          <w:tcPr>
            <w:tcW w:w="9342" w:type="dxa"/>
            <w:gridSpan w:val="2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9" w:right="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741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19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</w:tr>
      <w:tr w:rsidR="00D242D1">
        <w:trPr>
          <w:trHeight w:val="460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 котельной) при аварийном выводе самого мощного котла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D242D1">
        <w:trPr>
          <w:trHeight w:val="457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аварийном выводе самого мощного пикового котла/турбоагрегата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before="11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09"/>
        </w:trPr>
        <w:tc>
          <w:tcPr>
            <w:tcW w:w="9342" w:type="dxa"/>
            <w:gridSpan w:val="2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Упертовка</w:t>
            </w:r>
          </w:p>
        </w:tc>
      </w:tr>
      <w:tr w:rsidR="00D242D1">
        <w:trPr>
          <w:trHeight w:val="210"/>
        </w:trPr>
        <w:tc>
          <w:tcPr>
            <w:tcW w:w="741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19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D242D1" w:rsidRDefault="00D242D1">
      <w:pPr>
        <w:pStyle w:val="TableParagraph"/>
        <w:spacing w:line="210" w:lineRule="exact"/>
        <w:rPr>
          <w:sz w:val="20"/>
        </w:rPr>
        <w:sectPr w:rsidR="00D242D1">
          <w:pgSz w:w="11900" w:h="16840"/>
          <w:pgMar w:top="1060" w:right="283" w:bottom="1126" w:left="1275" w:header="0" w:footer="779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8"/>
        <w:gridCol w:w="1924"/>
      </w:tblGrid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</w:tr>
      <w:tr w:rsidR="00D242D1">
        <w:trPr>
          <w:trHeight w:val="229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</w:tr>
      <w:tr w:rsidR="00D242D1">
        <w:trPr>
          <w:trHeight w:val="460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 котельной) при аварийном выводе самого мощного котла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</w:tr>
      <w:tr w:rsidR="00D242D1">
        <w:trPr>
          <w:trHeight w:val="460"/>
        </w:trPr>
        <w:tc>
          <w:tcPr>
            <w:tcW w:w="7418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аварийном выводе самого мощного пикового котла/турбоагрегата</w:t>
            </w:r>
          </w:p>
        </w:tc>
        <w:tc>
          <w:tcPr>
            <w:tcW w:w="1924" w:type="dxa"/>
          </w:tcPr>
          <w:p w:rsidR="00D242D1" w:rsidRDefault="009E564A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3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30"/>
        </w:numPr>
        <w:tabs>
          <w:tab w:val="left" w:pos="974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резервов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нетто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–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8" w:firstLine="707"/>
      </w:pPr>
      <w:r>
        <w:t>На каждом источнике теплоснабжения в период действия Схемы теплоснабжения имеются резервы тепловой мощности</w:t>
      </w:r>
    </w:p>
    <w:p w:rsidR="00D242D1" w:rsidRDefault="009E564A">
      <w:pPr>
        <w:pStyle w:val="a3"/>
        <w:ind w:left="1134"/>
      </w:pPr>
      <w:r>
        <w:t>Подробные</w:t>
      </w:r>
      <w:r>
        <w:rPr>
          <w:spacing w:val="29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резервов</w:t>
      </w:r>
      <w:r>
        <w:rPr>
          <w:spacing w:val="30"/>
        </w:rPr>
        <w:t xml:space="preserve"> </w:t>
      </w:r>
      <w:r>
        <w:t>тепловой</w:t>
      </w:r>
      <w:r>
        <w:rPr>
          <w:spacing w:val="33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нетто</w:t>
      </w:r>
      <w:r>
        <w:rPr>
          <w:spacing w:val="31"/>
        </w:rPr>
        <w:t xml:space="preserve"> </w:t>
      </w:r>
      <w:r>
        <w:t>представлено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2"/>
        </w:rPr>
        <w:t>Разделе</w:t>
      </w:r>
    </w:p>
    <w:p w:rsidR="00D242D1" w:rsidRDefault="009E564A">
      <w:pPr>
        <w:pStyle w:val="a3"/>
        <w:spacing w:before="138"/>
        <w:ind w:left="426"/>
        <w:jc w:val="left"/>
      </w:pPr>
      <w:r>
        <w:rPr>
          <w:spacing w:val="-2"/>
        </w:rPr>
        <w:t>1.6.1.</w:t>
      </w:r>
    </w:p>
    <w:p w:rsidR="00D242D1" w:rsidRDefault="009E564A">
      <w:pPr>
        <w:pStyle w:val="a5"/>
        <w:numPr>
          <w:ilvl w:val="2"/>
          <w:numId w:val="30"/>
        </w:numPr>
        <w:tabs>
          <w:tab w:val="left" w:pos="984"/>
        </w:tabs>
        <w:spacing w:before="178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гидравлических</w:t>
      </w:r>
      <w:r>
        <w:rPr>
          <w:sz w:val="24"/>
        </w:rPr>
        <w:t xml:space="preserve"> </w:t>
      </w:r>
      <w:r>
        <w:rPr>
          <w:i/>
          <w:sz w:val="24"/>
        </w:rPr>
        <w:t>режимов,</w:t>
      </w:r>
      <w:r>
        <w:rPr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до</w:t>
      </w:r>
      <w:r>
        <w:rPr>
          <w:sz w:val="24"/>
        </w:rPr>
        <w:t xml:space="preserve"> </w:t>
      </w:r>
      <w:r>
        <w:rPr>
          <w:i/>
          <w:sz w:val="24"/>
        </w:rPr>
        <w:t>самого</w:t>
      </w:r>
      <w:r>
        <w:rPr>
          <w:sz w:val="24"/>
        </w:rPr>
        <w:t xml:space="preserve"> </w:t>
      </w:r>
      <w:r>
        <w:rPr>
          <w:i/>
          <w:sz w:val="24"/>
        </w:rPr>
        <w:t>удаленного</w:t>
      </w:r>
      <w:r>
        <w:rPr>
          <w:sz w:val="24"/>
        </w:rPr>
        <w:t xml:space="preserve"> </w:t>
      </w:r>
      <w:r>
        <w:rPr>
          <w:i/>
          <w:sz w:val="24"/>
        </w:rPr>
        <w:t>потребителя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характеризующих</w:t>
      </w:r>
      <w:r>
        <w:rPr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(резервы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дефициты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пропускной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способности)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потр</w:t>
      </w:r>
      <w:r>
        <w:rPr>
          <w:i/>
          <w:sz w:val="24"/>
        </w:rPr>
        <w:t>ебителю</w:t>
      </w:r>
    </w:p>
    <w:p w:rsidR="00D242D1" w:rsidRDefault="009E564A">
      <w:pPr>
        <w:pStyle w:val="a3"/>
        <w:ind w:left="1134"/>
      </w:pPr>
      <w:r>
        <w:t>При</w:t>
      </w:r>
      <w:r>
        <w:rPr>
          <w:spacing w:val="-10"/>
        </w:rPr>
        <w:t xml:space="preserve"> </w:t>
      </w:r>
      <w:r>
        <w:t>расчёте</w:t>
      </w:r>
      <w:r>
        <w:rPr>
          <w:spacing w:val="-11"/>
        </w:rPr>
        <w:t xml:space="preserve"> </w:t>
      </w:r>
      <w:r>
        <w:t>гидравлического</w:t>
      </w:r>
      <w:r>
        <w:rPr>
          <w:spacing w:val="-11"/>
        </w:rPr>
        <w:t xml:space="preserve"> </w:t>
      </w:r>
      <w:r>
        <w:t>режима</w:t>
      </w:r>
      <w:r>
        <w:rPr>
          <w:spacing w:val="-12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решаются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rPr>
          <w:spacing w:val="-2"/>
        </w:rPr>
        <w:t>задачи: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3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трубопроводов;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38"/>
        <w:jc w:val="left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падения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давления-напора;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3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напоров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сети;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36" w:line="350" w:lineRule="auto"/>
        <w:ind w:right="5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0"/>
          <w:sz w:val="24"/>
        </w:rPr>
        <w:t xml:space="preserve"> </w:t>
      </w:r>
      <w:r>
        <w:rPr>
          <w:sz w:val="24"/>
        </w:rPr>
        <w:t>давлений,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трубопроводах,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и состояниях теплосети.</w:t>
      </w:r>
    </w:p>
    <w:p w:rsidR="00D242D1" w:rsidRDefault="009E564A">
      <w:pPr>
        <w:pStyle w:val="a3"/>
        <w:spacing w:before="10" w:line="360" w:lineRule="auto"/>
        <w:ind w:left="426" w:right="559" w:firstLine="708"/>
      </w:pPr>
      <w:r>
        <w:t>При проведении гидравлических расчетов используются схемы и геодезический профиль теплотрассы</w:t>
      </w:r>
      <w:r>
        <w:rPr>
          <w:spacing w:val="-1"/>
        </w:rPr>
        <w:t xml:space="preserve"> </w:t>
      </w:r>
      <w:r>
        <w:t>с указанием</w:t>
      </w:r>
      <w:r>
        <w:rPr>
          <w:spacing w:val="-1"/>
        </w:rPr>
        <w:t xml:space="preserve"> </w:t>
      </w:r>
      <w:r>
        <w:t>размещения источников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потребителей теплоты и расчетных нагрузок.</w:t>
      </w:r>
    </w:p>
    <w:p w:rsidR="00D242D1" w:rsidRDefault="009E564A">
      <w:pPr>
        <w:pStyle w:val="a3"/>
        <w:spacing w:before="2" w:line="360" w:lineRule="auto"/>
        <w:ind w:left="426" w:right="557" w:firstLine="708"/>
      </w:pPr>
      <w:r>
        <w:t>При проектировании и в эксплуатационной практике: для учета взаимного влияния геодезического профиля района, высоты абонентских систем, действующих напоров в тепловой сети – пользуются пьезометрическими графиками. По ним определяется напор (давление) и рас</w:t>
      </w:r>
      <w:r>
        <w:t>полагаемое давление в любой точке сети и в абонентской системе для динамического и статического состояния системы.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line="350" w:lineRule="auto"/>
        <w:ind w:right="557"/>
        <w:rPr>
          <w:sz w:val="24"/>
        </w:rPr>
      </w:pPr>
      <w:r>
        <w:rPr>
          <w:sz w:val="24"/>
        </w:rPr>
        <w:t>Давление (напор) в любой точке обратной магистрали не должно быть выше допускаемого рабочего давления в местных системах.</w:t>
      </w:r>
    </w:p>
    <w:p w:rsidR="00D242D1" w:rsidRDefault="00D242D1">
      <w:pPr>
        <w:pStyle w:val="a5"/>
        <w:spacing w:line="350" w:lineRule="auto"/>
        <w:rPr>
          <w:sz w:val="24"/>
        </w:rPr>
        <w:sectPr w:rsidR="00D242D1">
          <w:type w:val="continuous"/>
          <w:pgSz w:w="11900" w:h="16840"/>
          <w:pgMar w:top="112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74" w:line="350" w:lineRule="auto"/>
        <w:ind w:right="559"/>
        <w:rPr>
          <w:sz w:val="24"/>
        </w:rPr>
      </w:pPr>
      <w:r>
        <w:rPr>
          <w:sz w:val="24"/>
        </w:rPr>
        <w:lastRenderedPageBreak/>
        <w:t>Давление в обратном трубопроводе должно обеспечить залив водой верхних линий и приборов местных систем отопления.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5" w:line="348" w:lineRule="auto"/>
        <w:ind w:right="560"/>
        <w:rPr>
          <w:sz w:val="24"/>
        </w:rPr>
      </w:pPr>
      <w:r>
        <w:rPr>
          <w:sz w:val="24"/>
        </w:rPr>
        <w:t>Давление в обратной магистрали, во избежание образования вакуума, не должно быть ниже 0,05-0,1 Мпа (5-10 м вод. Ст.).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8" w:line="348" w:lineRule="auto"/>
        <w:ind w:right="559"/>
        <w:rPr>
          <w:sz w:val="24"/>
        </w:rPr>
      </w:pPr>
      <w:r>
        <w:rPr>
          <w:sz w:val="24"/>
        </w:rPr>
        <w:t>Давление на всасывающей</w:t>
      </w:r>
      <w:r>
        <w:rPr>
          <w:sz w:val="24"/>
        </w:rPr>
        <w:t xml:space="preserve"> стороне сетевого насоса не должно быть ниже 0,05 Мпа (5 м вод. Ст.).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8" w:line="350" w:lineRule="auto"/>
        <w:ind w:right="558"/>
        <w:rPr>
          <w:sz w:val="24"/>
        </w:rPr>
      </w:pPr>
      <w:r>
        <w:rPr>
          <w:sz w:val="24"/>
        </w:rPr>
        <w:t>Давление в любой точке подающего трубопровода должно быть выше давления вскипания при максимальной температуре теплоносителя.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13" w:line="355" w:lineRule="auto"/>
        <w:ind w:right="557"/>
        <w:rPr>
          <w:sz w:val="24"/>
        </w:rPr>
      </w:pPr>
      <w:r>
        <w:rPr>
          <w:sz w:val="24"/>
        </w:rPr>
        <w:t xml:space="preserve">Располагаемый напор в конечной точке сети должен быть равен </w:t>
      </w:r>
      <w:r>
        <w:rPr>
          <w:sz w:val="24"/>
        </w:rPr>
        <w:t xml:space="preserve">или больше расчетной потери напора на абонентском вводе при расчетном пропуске </w:t>
      </w:r>
      <w:r>
        <w:rPr>
          <w:spacing w:val="-2"/>
          <w:sz w:val="24"/>
        </w:rPr>
        <w:t>теплоносителя.</w:t>
      </w:r>
    </w:p>
    <w:p w:rsidR="00D242D1" w:rsidRDefault="009E564A">
      <w:pPr>
        <w:pStyle w:val="a5"/>
        <w:numPr>
          <w:ilvl w:val="3"/>
          <w:numId w:val="30"/>
        </w:numPr>
        <w:tabs>
          <w:tab w:val="left" w:pos="1146"/>
        </w:tabs>
        <w:spacing w:before="8" w:line="348" w:lineRule="auto"/>
        <w:ind w:right="557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магистралях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 статического давления в системе ГВС.</w:t>
      </w:r>
    </w:p>
    <w:p w:rsidR="00D242D1" w:rsidRDefault="009E564A">
      <w:pPr>
        <w:pStyle w:val="a3"/>
        <w:spacing w:before="16" w:line="360" w:lineRule="auto"/>
        <w:ind w:left="426" w:right="559" w:firstLine="708"/>
      </w:pPr>
      <w:r>
        <w:t>Гидравлические режимы, обеспечивают передачу тепловой энергии от источника тепловой энергии до самого удаленного потребителя.</w:t>
      </w:r>
    </w:p>
    <w:p w:rsidR="00D242D1" w:rsidRDefault="009E564A">
      <w:pPr>
        <w:pStyle w:val="a5"/>
        <w:numPr>
          <w:ilvl w:val="2"/>
          <w:numId w:val="30"/>
        </w:numPr>
        <w:tabs>
          <w:tab w:val="left" w:pos="1017"/>
        </w:tabs>
        <w:spacing w:before="41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61" w:firstLine="708"/>
      </w:pPr>
      <w:r>
        <w:t>Под дефицито</w:t>
      </w:r>
      <w:r>
        <w:t>м тепловой энергии понимается: технологическая невозможность обеспечения тепловой нагрузки потребителей тепловой энергии, объема поддерживаемой резервной мощности и подключаемой тепловой нагрузки.</w:t>
      </w:r>
    </w:p>
    <w:p w:rsidR="00D242D1" w:rsidRDefault="009E564A">
      <w:pPr>
        <w:pStyle w:val="a3"/>
        <w:ind w:left="1134"/>
      </w:pPr>
      <w:r>
        <w:t>На</w:t>
      </w:r>
      <w:r>
        <w:rPr>
          <w:spacing w:val="-10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МО</w:t>
      </w:r>
      <w:r>
        <w:rPr>
          <w:spacing w:val="-10"/>
        </w:rPr>
        <w:t xml:space="preserve"> </w:t>
      </w:r>
      <w:r>
        <w:t>Бегичевское</w:t>
      </w:r>
      <w:r>
        <w:rPr>
          <w:spacing w:val="-9"/>
        </w:rPr>
        <w:t xml:space="preserve"> </w:t>
      </w:r>
      <w:r>
        <w:t>дефициты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2"/>
        </w:rPr>
        <w:t>ыявлены.</w:t>
      </w:r>
    </w:p>
    <w:p w:rsidR="00D242D1" w:rsidRDefault="009E564A">
      <w:pPr>
        <w:pStyle w:val="a5"/>
        <w:numPr>
          <w:ilvl w:val="2"/>
          <w:numId w:val="30"/>
        </w:numPr>
        <w:tabs>
          <w:tab w:val="left" w:pos="1034"/>
        </w:tabs>
        <w:spacing w:before="177" w:line="360" w:lineRule="auto"/>
        <w:ind w:right="557" w:firstLine="0"/>
        <w:jc w:val="right"/>
        <w:rPr>
          <w:sz w:val="24"/>
        </w:rPr>
      </w:pPr>
      <w:r>
        <w:rPr>
          <w:i/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резервов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зон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резервами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дефицитом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зон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энергии, с резервами тепловой мощности нетто в зоны действия источников с дефицитом тепловой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мощности,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отсутствуют.</w:t>
      </w:r>
      <w:r>
        <w:rPr>
          <w:spacing w:val="57"/>
          <w:sz w:val="24"/>
        </w:rPr>
        <w:t xml:space="preserve"> </w:t>
      </w:r>
      <w:r>
        <w:rPr>
          <w:sz w:val="24"/>
        </w:rPr>
        <w:t>Зоны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дефицитом</w:t>
      </w:r>
      <w:r>
        <w:rPr>
          <w:spacing w:val="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58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D242D1" w:rsidRDefault="009E564A">
      <w:pPr>
        <w:pStyle w:val="a3"/>
        <w:ind w:left="426"/>
        <w:jc w:val="left"/>
      </w:pPr>
      <w:r>
        <w:rPr>
          <w:spacing w:val="-2"/>
        </w:rPr>
        <w:t>отсутствуют.</w:t>
      </w:r>
    </w:p>
    <w:p w:rsidR="00D242D1" w:rsidRDefault="009E564A">
      <w:pPr>
        <w:pStyle w:val="a5"/>
        <w:numPr>
          <w:ilvl w:val="2"/>
          <w:numId w:val="30"/>
        </w:numPr>
        <w:tabs>
          <w:tab w:val="left" w:pos="1001"/>
        </w:tabs>
        <w:spacing w:before="177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введенных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before="1" w:line="360" w:lineRule="auto"/>
        <w:ind w:left="426" w:right="557" w:firstLine="708"/>
      </w:pPr>
      <w:r>
        <w:t>С момента утверждения раннее разработанной Схемы теплоснабжения уточнены технические</w:t>
      </w:r>
      <w:r>
        <w:rPr>
          <w:spacing w:val="55"/>
        </w:rPr>
        <w:t xml:space="preserve"> </w:t>
      </w:r>
      <w:r>
        <w:t>характеристики</w:t>
      </w:r>
      <w:r>
        <w:rPr>
          <w:spacing w:val="57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оборудования</w:t>
      </w:r>
      <w:r>
        <w:rPr>
          <w:spacing w:val="56"/>
        </w:rPr>
        <w:t xml:space="preserve"> </w:t>
      </w:r>
      <w:r>
        <w:t>источников</w:t>
      </w:r>
      <w:r>
        <w:rPr>
          <w:spacing w:val="56"/>
        </w:rPr>
        <w:t xml:space="preserve"> </w:t>
      </w:r>
      <w:r>
        <w:t>тепловой</w:t>
      </w:r>
      <w:r>
        <w:rPr>
          <w:spacing w:val="57"/>
        </w:rPr>
        <w:t xml:space="preserve"> </w:t>
      </w:r>
      <w:r>
        <w:t>энергии</w:t>
      </w:r>
      <w:r>
        <w:rPr>
          <w:spacing w:val="53"/>
        </w:rPr>
        <w:t xml:space="preserve"> </w:t>
      </w:r>
      <w:r>
        <w:rPr>
          <w:spacing w:val="-10"/>
        </w:rPr>
        <w:t>и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/>
        <w:jc w:val="left"/>
      </w:pPr>
      <w:r>
        <w:lastRenderedPageBreak/>
        <w:t>тепловые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потребителей.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уточнений</w:t>
      </w:r>
      <w:r>
        <w:rPr>
          <w:spacing w:val="40"/>
        </w:rPr>
        <w:t xml:space="preserve"> </w:t>
      </w:r>
      <w:r>
        <w:t>скорректированы</w:t>
      </w:r>
      <w:r>
        <w:rPr>
          <w:spacing w:val="40"/>
        </w:rPr>
        <w:t xml:space="preserve"> </w:t>
      </w:r>
      <w:r>
        <w:t>балансы тепловой мощности и тепловой нагрузки каждой системы теплоснабжения.</w:t>
      </w:r>
    </w:p>
    <w:p w:rsidR="00D242D1" w:rsidRDefault="009E564A">
      <w:pPr>
        <w:pStyle w:val="a3"/>
        <w:spacing w:before="120"/>
        <w:ind w:left="1134"/>
        <w:jc w:val="left"/>
      </w:pPr>
      <w:r>
        <w:t>Схемы</w:t>
      </w:r>
      <w:r>
        <w:rPr>
          <w:spacing w:val="-10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Приложении.</w:t>
      </w:r>
    </w:p>
    <w:p w:rsidR="00D242D1" w:rsidRDefault="009E564A">
      <w:pPr>
        <w:pStyle w:val="2"/>
        <w:spacing w:before="262"/>
        <w:ind w:left="3064" w:right="0"/>
      </w:pPr>
      <w:bookmarkStart w:id="9" w:name="_TOC_250120"/>
      <w:r>
        <w:t>Часть</w:t>
      </w:r>
      <w:r>
        <w:rPr>
          <w:b w:val="0"/>
          <w:spacing w:val="-5"/>
        </w:rPr>
        <w:t xml:space="preserve"> </w:t>
      </w:r>
      <w:r>
        <w:t>7</w:t>
      </w:r>
      <w:r>
        <w:rPr>
          <w:b w:val="0"/>
          <w:spacing w:val="-7"/>
        </w:rPr>
        <w:t xml:space="preserve"> </w:t>
      </w:r>
      <w:r>
        <w:t>«Балансы</w:t>
      </w:r>
      <w:r>
        <w:rPr>
          <w:b w:val="0"/>
          <w:spacing w:val="-7"/>
        </w:rPr>
        <w:t xml:space="preserve"> </w:t>
      </w:r>
      <w:bookmarkEnd w:id="9"/>
      <w:r>
        <w:rPr>
          <w:spacing w:val="-2"/>
        </w:rPr>
        <w:t>теплоносителя»</w:t>
      </w:r>
    </w:p>
    <w:p w:rsidR="00D242D1" w:rsidRDefault="009E564A">
      <w:pPr>
        <w:pStyle w:val="a5"/>
        <w:numPr>
          <w:ilvl w:val="2"/>
          <w:numId w:val="29"/>
        </w:numPr>
        <w:tabs>
          <w:tab w:val="left" w:pos="1161"/>
        </w:tabs>
        <w:spacing w:before="188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теплоиспользующих</w:t>
      </w:r>
      <w:r>
        <w:rPr>
          <w:sz w:val="24"/>
        </w:rPr>
        <w:t xml:space="preserve"> </w:t>
      </w:r>
      <w:r>
        <w:rPr>
          <w:i/>
          <w:sz w:val="24"/>
        </w:rPr>
        <w:t>установках</w:t>
      </w:r>
      <w:r>
        <w:rPr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числе,</w:t>
      </w:r>
      <w:r>
        <w:rPr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единую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сеть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Расчетная производительность водоподготовительной установки (ВПУ) котельной для подпитки тепловых сетей определяется в соответствии со строительными нормами и правилами по проектированию тепловых сетей.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Согласно СНиП 41-0</w:t>
      </w:r>
      <w:r>
        <w:t>2-2003 «Тепловые сети» качество исходной воды для систем теплоснабжения</w:t>
      </w:r>
      <w:r>
        <w:rPr>
          <w:spacing w:val="-12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отвечать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СанПиН</w:t>
      </w:r>
      <w:r>
        <w:rPr>
          <w:spacing w:val="-13"/>
        </w:rPr>
        <w:t xml:space="preserve"> </w:t>
      </w:r>
      <w:r>
        <w:t>2.1.4.1074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технической эксплуатации электрических станций и сетей Минэнерго России.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Расчетный часовой расход воды, для определения произво</w:t>
      </w:r>
      <w:r>
        <w:t>дительности водоподготовки и соответствующего оборудования для подпитки системы теплоснабжения, следует принимать:</w:t>
      </w:r>
    </w:p>
    <w:p w:rsidR="00D242D1" w:rsidRDefault="009E564A">
      <w:pPr>
        <w:pStyle w:val="a5"/>
        <w:numPr>
          <w:ilvl w:val="3"/>
          <w:numId w:val="29"/>
        </w:numPr>
        <w:tabs>
          <w:tab w:val="left" w:pos="1840"/>
        </w:tabs>
        <w:spacing w:line="357" w:lineRule="auto"/>
        <w:ind w:right="558" w:firstLine="707"/>
        <w:rPr>
          <w:sz w:val="24"/>
        </w:rPr>
      </w:pPr>
      <w:r>
        <w:rPr>
          <w:sz w:val="24"/>
        </w:rPr>
        <w:t>в закрытых системах теплоснабжения – 0,75% фактического объема воды в трубопроводах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присоединенных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7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вентиляции зданий.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этом,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км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теплоты, без распределения теплоты, расчетный расход воды следует принимать равным – 0,5% объема воды в этих трубопроводах;</w:t>
      </w:r>
    </w:p>
    <w:p w:rsidR="00D242D1" w:rsidRDefault="009E564A">
      <w:pPr>
        <w:pStyle w:val="a5"/>
        <w:numPr>
          <w:ilvl w:val="3"/>
          <w:numId w:val="29"/>
        </w:numPr>
        <w:tabs>
          <w:tab w:val="left" w:pos="1841"/>
        </w:tabs>
        <w:spacing w:before="5" w:line="357" w:lineRule="auto"/>
        <w:ind w:right="558" w:firstLine="708"/>
        <w:rPr>
          <w:sz w:val="24"/>
        </w:rPr>
      </w:pPr>
      <w:r>
        <w:rPr>
          <w:sz w:val="24"/>
        </w:rPr>
        <w:t>в открытых системах теплоснабжения – равным расчетному среднему расходу воды, на горячее водоснабжение, с коэффициентом 1,2 плюс 0,75% фактического объема воды в трубопроводах тепловых сетей и присоединенных к ним системах отопления,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зданий.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этом,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тепловых сетей, длиной более 5 км от источников теплоты, без распределения теплоты, расчетный расход воды следует принимать равным – 0,5% объема воды в этих трубопроводах;</w:t>
      </w:r>
    </w:p>
    <w:p w:rsidR="00D242D1" w:rsidRDefault="009E564A">
      <w:pPr>
        <w:pStyle w:val="a5"/>
        <w:numPr>
          <w:ilvl w:val="3"/>
          <w:numId w:val="29"/>
        </w:numPr>
        <w:tabs>
          <w:tab w:val="left" w:pos="1841"/>
        </w:tabs>
        <w:spacing w:before="6" w:line="357" w:lineRule="auto"/>
        <w:ind w:right="558" w:firstLine="708"/>
        <w:rPr>
          <w:sz w:val="24"/>
        </w:rPr>
      </w:pPr>
      <w:r>
        <w:rPr>
          <w:sz w:val="24"/>
        </w:rPr>
        <w:t>для отдельных тепловых сетей горячего в</w:t>
      </w:r>
      <w:r>
        <w:rPr>
          <w:sz w:val="24"/>
        </w:rPr>
        <w:t>одоснабжения при наличии баков- аккумуляторов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расходу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 коэффициентом 1,2; при отсутствии баков – по максимальному расходу воды, на горячее водоснабжение,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плюс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обоих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-7"/>
          <w:sz w:val="24"/>
        </w:rPr>
        <w:t xml:space="preserve"> </w:t>
      </w:r>
      <w:r>
        <w:rPr>
          <w:sz w:val="24"/>
        </w:rPr>
        <w:t>0,75%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7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трубопроводах сетей и присоединенных к ним системах горячего водоснабжения зданий.</w:t>
      </w:r>
    </w:p>
    <w:p w:rsidR="00D242D1" w:rsidRDefault="00D242D1">
      <w:pPr>
        <w:pStyle w:val="a5"/>
        <w:spacing w:line="357" w:lineRule="auto"/>
        <w:rPr>
          <w:sz w:val="24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558" w:firstLine="708"/>
      </w:pPr>
      <w:r>
        <w:lastRenderedPageBreak/>
        <w:t>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</w:t>
      </w:r>
      <w:r>
        <w:t>ых к ним системах отопления, вентиляции и в системах горячего водоснабжения для открытых систем теплоснабжения. При наличии нескольких, отдельных</w:t>
      </w:r>
      <w:r>
        <w:rPr>
          <w:spacing w:val="-15"/>
        </w:rPr>
        <w:t xml:space="preserve"> </w:t>
      </w:r>
      <w:r>
        <w:t>тепловых</w:t>
      </w:r>
      <w:r>
        <w:rPr>
          <w:spacing w:val="-15"/>
        </w:rPr>
        <w:t xml:space="preserve"> </w:t>
      </w:r>
      <w:r>
        <w:t>сетей,</w:t>
      </w:r>
      <w:r>
        <w:rPr>
          <w:spacing w:val="-15"/>
        </w:rPr>
        <w:t xml:space="preserve"> </w:t>
      </w:r>
      <w:r>
        <w:t>отходящих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коллектора</w:t>
      </w:r>
      <w:r>
        <w:rPr>
          <w:spacing w:val="-15"/>
        </w:rPr>
        <w:t xml:space="preserve"> </w:t>
      </w:r>
      <w:r>
        <w:t>теплоисточника,</w:t>
      </w:r>
      <w:r>
        <w:rPr>
          <w:spacing w:val="-15"/>
        </w:rPr>
        <w:t xml:space="preserve"> </w:t>
      </w:r>
      <w:r>
        <w:t>аварийную</w:t>
      </w:r>
      <w:r>
        <w:rPr>
          <w:spacing w:val="-15"/>
        </w:rPr>
        <w:t xml:space="preserve"> </w:t>
      </w:r>
      <w:r>
        <w:t>подпитку допускается определять только для о</w:t>
      </w:r>
      <w:r>
        <w:t>дной, наибольшей по объему, тепловой сети. Для открытых систем теплоснабжения аварийная подпитка должна обеспечиваться только из систем хозяйственно-питьевого водоснабжения.</w:t>
      </w:r>
    </w:p>
    <w:p w:rsidR="00D242D1" w:rsidRDefault="009E564A">
      <w:pPr>
        <w:pStyle w:val="a3"/>
        <w:spacing w:before="1" w:line="360" w:lineRule="auto"/>
        <w:ind w:left="426" w:right="557" w:firstLine="708"/>
      </w:pPr>
      <w:r>
        <w:t>Объем воды в системах теплоснабжения, при отсутствии данных по фактическим объемам</w:t>
      </w:r>
      <w:r>
        <w:t xml:space="preserve"> воды, допускается принимать равным 65 на 1 МВт расчетной тепловой нагрузки при</w:t>
      </w:r>
      <w:r>
        <w:rPr>
          <w:spacing w:val="-11"/>
        </w:rPr>
        <w:t xml:space="preserve"> </w:t>
      </w:r>
      <w:r>
        <w:t>закрытой</w:t>
      </w:r>
      <w:r>
        <w:rPr>
          <w:spacing w:val="-8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теплоснабжения;</w:t>
      </w:r>
      <w:r>
        <w:rPr>
          <w:spacing w:val="-9"/>
        </w:rPr>
        <w:t xml:space="preserve"> </w:t>
      </w:r>
      <w:r>
        <w:t>70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МВт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открытой</w:t>
      </w:r>
      <w:r>
        <w:rPr>
          <w:spacing w:val="-11"/>
        </w:rPr>
        <w:t xml:space="preserve"> </w:t>
      </w:r>
      <w:r>
        <w:t>системе;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МВт средней нагрузки – при отдельных сетях горячего водоснабжения.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В таблице 20 представлено опис</w:t>
      </w:r>
      <w:r>
        <w:t>ание балансов производительности водоподготовительных установок теплоносителя.</w:t>
      </w:r>
    </w:p>
    <w:p w:rsidR="00D242D1" w:rsidRDefault="009E564A">
      <w:pPr>
        <w:pStyle w:val="3"/>
        <w:ind w:left="2406" w:right="886" w:hanging="1654"/>
      </w:pPr>
      <w:r>
        <w:t>Таблица</w:t>
      </w:r>
      <w:r>
        <w:rPr>
          <w:b w:val="0"/>
          <w:spacing w:val="-4"/>
        </w:rPr>
        <w:t xml:space="preserve"> </w:t>
      </w:r>
      <w:r>
        <w:t>20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подпитки</w:t>
      </w:r>
      <w:r>
        <w:rPr>
          <w:b w:val="0"/>
          <w:spacing w:val="-3"/>
        </w:rPr>
        <w:t xml:space="preserve"> </w:t>
      </w:r>
      <w:r>
        <w:t>тепловых</w:t>
      </w:r>
      <w:r>
        <w:rPr>
          <w:b w:val="0"/>
          <w:spacing w:val="-4"/>
        </w:rPr>
        <w:t xml:space="preserve"> </w:t>
      </w:r>
      <w:r>
        <w:t>сетей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максимального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теплоиспользующих</w:t>
      </w:r>
      <w:r>
        <w:rPr>
          <w:b w:val="0"/>
        </w:rPr>
        <w:t xml:space="preserve"> </w:t>
      </w:r>
      <w:r>
        <w:t>установках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6"/>
        <w:gridCol w:w="1615"/>
      </w:tblGrid>
      <w:tr w:rsidR="00D242D1">
        <w:trPr>
          <w:trHeight w:val="229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10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210" w:lineRule="exact"/>
              <w:ind w:lef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D242D1">
        <w:trPr>
          <w:trHeight w:val="209"/>
        </w:trPr>
        <w:tc>
          <w:tcPr>
            <w:tcW w:w="9571" w:type="dxa"/>
            <w:gridSpan w:val="2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795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19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229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460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before="115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209"/>
        </w:trPr>
        <w:tc>
          <w:tcPr>
            <w:tcW w:w="9571" w:type="dxa"/>
            <w:gridSpan w:val="2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795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19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229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457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28" w:lineRule="exac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before="113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209"/>
        </w:trPr>
        <w:tc>
          <w:tcPr>
            <w:tcW w:w="9571" w:type="dxa"/>
            <w:gridSpan w:val="2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2" w:right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Упертовка</w:t>
            </w:r>
          </w:p>
        </w:tc>
      </w:tr>
      <w:tr w:rsidR="00D242D1">
        <w:trPr>
          <w:trHeight w:val="209"/>
        </w:trPr>
        <w:tc>
          <w:tcPr>
            <w:tcW w:w="795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19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229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460"/>
        </w:trPr>
        <w:tc>
          <w:tcPr>
            <w:tcW w:w="7956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1615" w:type="dxa"/>
          </w:tcPr>
          <w:p w:rsidR="00D242D1" w:rsidRDefault="009E564A">
            <w:pPr>
              <w:pStyle w:val="TableParagraph"/>
              <w:spacing w:before="115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</w:tbl>
    <w:p w:rsidR="00D242D1" w:rsidRDefault="00D242D1">
      <w:pPr>
        <w:pStyle w:val="a3"/>
        <w:spacing w:before="269"/>
        <w:jc w:val="left"/>
        <w:rPr>
          <w:b/>
        </w:rPr>
      </w:pPr>
    </w:p>
    <w:p w:rsidR="00D242D1" w:rsidRDefault="009E564A">
      <w:pPr>
        <w:pStyle w:val="a3"/>
        <w:ind w:right="100"/>
        <w:jc w:val="center"/>
      </w:pPr>
      <w:r>
        <w:t>Баланс</w:t>
      </w:r>
      <w:r>
        <w:rPr>
          <w:spacing w:val="-10"/>
        </w:rPr>
        <w:t xml:space="preserve"> </w:t>
      </w:r>
      <w:r>
        <w:t>химочищенной</w:t>
      </w:r>
      <w:r>
        <w:rPr>
          <w:spacing w:val="-7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приведен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rPr>
          <w:spacing w:val="-2"/>
        </w:rPr>
        <w:t>ниже.</w:t>
      </w:r>
    </w:p>
    <w:p w:rsidR="00D242D1" w:rsidRDefault="009E564A">
      <w:pPr>
        <w:pStyle w:val="3"/>
        <w:spacing w:before="252"/>
        <w:ind w:left="0" w:right="135"/>
        <w:jc w:val="center"/>
        <w:rPr>
          <w:position w:val="8"/>
          <w:sz w:val="16"/>
        </w:rPr>
      </w:pPr>
      <w:r>
        <w:t>Таблица</w:t>
      </w:r>
      <w:r>
        <w:rPr>
          <w:b w:val="0"/>
          <w:spacing w:val="-8"/>
        </w:rPr>
        <w:t xml:space="preserve"> </w:t>
      </w:r>
      <w:r>
        <w:t>21</w:t>
      </w:r>
      <w:r>
        <w:rPr>
          <w:b w:val="0"/>
          <w:spacing w:val="-8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Балансы</w:t>
      </w:r>
      <w:r>
        <w:rPr>
          <w:b w:val="0"/>
          <w:spacing w:val="-10"/>
        </w:rPr>
        <w:t xml:space="preserve"> </w:t>
      </w:r>
      <w:r>
        <w:t>химочищенной</w:t>
      </w:r>
      <w:r>
        <w:rPr>
          <w:b w:val="0"/>
          <w:spacing w:val="-7"/>
        </w:rPr>
        <w:t xml:space="preserve"> </w:t>
      </w:r>
      <w:r>
        <w:t>воды</w:t>
      </w:r>
      <w:r>
        <w:rPr>
          <w:b w:val="0"/>
          <w:spacing w:val="-10"/>
        </w:rPr>
        <w:t xml:space="preserve"> </w:t>
      </w:r>
      <w:r>
        <w:t>по</w:t>
      </w:r>
      <w:r>
        <w:rPr>
          <w:b w:val="0"/>
          <w:spacing w:val="-8"/>
        </w:rPr>
        <w:t xml:space="preserve"> </w:t>
      </w:r>
      <w:r>
        <w:t>видам</w:t>
      </w:r>
      <w:r>
        <w:rPr>
          <w:b w:val="0"/>
          <w:spacing w:val="-8"/>
        </w:rPr>
        <w:t xml:space="preserve"> </w:t>
      </w:r>
      <w:r>
        <w:t>потребления,</w:t>
      </w:r>
      <w:r>
        <w:rPr>
          <w:b w:val="0"/>
          <w:spacing w:val="-8"/>
        </w:rPr>
        <w:t xml:space="preserve"> </w:t>
      </w:r>
      <w:r>
        <w:rPr>
          <w:spacing w:val="-5"/>
        </w:rPr>
        <w:t>м</w:t>
      </w:r>
      <w:r>
        <w:rPr>
          <w:spacing w:val="-5"/>
          <w:position w:val="8"/>
          <w:sz w:val="16"/>
        </w:rPr>
        <w:t>3</w:t>
      </w:r>
    </w:p>
    <w:p w:rsidR="00D242D1" w:rsidRDefault="00D242D1">
      <w:pPr>
        <w:pStyle w:val="a3"/>
        <w:spacing w:before="18"/>
        <w:jc w:val="left"/>
        <w:rPr>
          <w:b/>
          <w:sz w:val="2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2928"/>
        <w:gridCol w:w="578"/>
        <w:gridCol w:w="2001"/>
        <w:gridCol w:w="911"/>
        <w:gridCol w:w="623"/>
      </w:tblGrid>
      <w:tr w:rsidR="00D242D1">
        <w:trPr>
          <w:trHeight w:val="688"/>
        </w:trPr>
        <w:tc>
          <w:tcPr>
            <w:tcW w:w="2299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Котельные</w:t>
            </w:r>
          </w:p>
        </w:tc>
        <w:tc>
          <w:tcPr>
            <w:tcW w:w="2928" w:type="dxa"/>
          </w:tcPr>
          <w:p w:rsidR="00D242D1" w:rsidRDefault="009E564A">
            <w:pPr>
              <w:pStyle w:val="TableParagraph"/>
              <w:ind w:left="13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системы</w:t>
            </w:r>
          </w:p>
          <w:p w:rsidR="00D242D1" w:rsidRDefault="009E564A">
            <w:pPr>
              <w:pStyle w:val="TableParagraph"/>
              <w:spacing w:line="228" w:lineRule="exact"/>
              <w:ind w:left="1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теплопотребления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абонентов</w:t>
            </w:r>
          </w:p>
        </w:tc>
        <w:tc>
          <w:tcPr>
            <w:tcW w:w="578" w:type="dxa"/>
          </w:tcPr>
          <w:p w:rsidR="00D242D1" w:rsidRDefault="009E564A">
            <w:pPr>
              <w:pStyle w:val="TableParagraph"/>
              <w:spacing w:before="115"/>
              <w:ind w:left="69" w:right="58" w:firstLine="23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ЭСО</w:t>
            </w:r>
          </w:p>
        </w:tc>
        <w:tc>
          <w:tcPr>
            <w:tcW w:w="2001" w:type="dxa"/>
          </w:tcPr>
          <w:p w:rsidR="00D242D1" w:rsidRDefault="009E564A">
            <w:pPr>
              <w:pStyle w:val="TableParagraph"/>
              <w:ind w:left="10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подпитку</w:t>
            </w:r>
          </w:p>
          <w:p w:rsidR="00D242D1" w:rsidRDefault="009E564A">
            <w:pPr>
              <w:pStyle w:val="TableParagraph"/>
              <w:spacing w:line="228" w:lineRule="exact"/>
              <w:ind w:left="254" w:right="241" w:hanging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систем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теплоснабжения</w:t>
            </w:r>
          </w:p>
        </w:tc>
        <w:tc>
          <w:tcPr>
            <w:tcW w:w="911" w:type="dxa"/>
          </w:tcPr>
          <w:p w:rsidR="00D242D1" w:rsidRDefault="009E564A">
            <w:pPr>
              <w:pStyle w:val="TableParagraph"/>
              <w:spacing w:before="115"/>
              <w:ind w:left="140" w:right="17" w:hanging="11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продувка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котлов</w:t>
            </w:r>
          </w:p>
        </w:tc>
        <w:tc>
          <w:tcPr>
            <w:tcW w:w="623" w:type="dxa"/>
          </w:tcPr>
          <w:p w:rsidR="00D242D1" w:rsidRDefault="009E564A">
            <w:pPr>
              <w:pStyle w:val="TableParagraph"/>
              <w:spacing w:before="115"/>
              <w:ind w:left="95" w:right="40" w:hanging="3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ХОВ</w:t>
            </w:r>
          </w:p>
        </w:tc>
      </w:tr>
      <w:tr w:rsidR="00D242D1">
        <w:trPr>
          <w:trHeight w:val="229"/>
        </w:trPr>
        <w:tc>
          <w:tcPr>
            <w:tcW w:w="9340" w:type="dxa"/>
            <w:gridSpan w:val="6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гг.</w:t>
            </w:r>
          </w:p>
        </w:tc>
      </w:tr>
      <w:tr w:rsidR="00D242D1">
        <w:trPr>
          <w:trHeight w:val="230"/>
        </w:trPr>
        <w:tc>
          <w:tcPr>
            <w:tcW w:w="9340" w:type="dxa"/>
            <w:gridSpan w:val="6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Бегичевский</w:t>
            </w:r>
          </w:p>
        </w:tc>
      </w:tr>
      <w:tr w:rsidR="00D242D1">
        <w:trPr>
          <w:trHeight w:val="229"/>
        </w:trPr>
        <w:tc>
          <w:tcPr>
            <w:tcW w:w="2299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928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145</w:t>
            </w:r>
          </w:p>
        </w:tc>
        <w:tc>
          <w:tcPr>
            <w:tcW w:w="578" w:type="dxa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2001" w:type="dxa"/>
          </w:tcPr>
          <w:p w:rsidR="00D242D1" w:rsidRDefault="009E564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345</w:t>
            </w:r>
          </w:p>
        </w:tc>
        <w:tc>
          <w:tcPr>
            <w:tcW w:w="911" w:type="dxa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623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436</w:t>
            </w:r>
          </w:p>
        </w:tc>
      </w:tr>
      <w:tr w:rsidR="00D242D1">
        <w:trPr>
          <w:trHeight w:val="229"/>
        </w:trPr>
        <w:tc>
          <w:tcPr>
            <w:tcW w:w="2299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28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578" w:type="dxa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354</w:t>
            </w:r>
          </w:p>
        </w:tc>
        <w:tc>
          <w:tcPr>
            <w:tcW w:w="2001" w:type="dxa"/>
          </w:tcPr>
          <w:p w:rsidR="00D242D1" w:rsidRDefault="009E564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441</w:t>
            </w:r>
          </w:p>
        </w:tc>
        <w:tc>
          <w:tcPr>
            <w:tcW w:w="911" w:type="dxa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623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503</w:t>
            </w:r>
          </w:p>
        </w:tc>
      </w:tr>
      <w:tr w:rsidR="00D242D1">
        <w:trPr>
          <w:trHeight w:val="460"/>
        </w:trPr>
        <w:tc>
          <w:tcPr>
            <w:tcW w:w="2299" w:type="dxa"/>
          </w:tcPr>
          <w:p w:rsidR="00D242D1" w:rsidRDefault="009E564A">
            <w:pPr>
              <w:pStyle w:val="TableParagraph"/>
              <w:spacing w:line="230" w:lineRule="atLeast"/>
              <w:ind w:left="26" w:right="91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 д. Упертовка</w:t>
            </w:r>
          </w:p>
        </w:tc>
        <w:tc>
          <w:tcPr>
            <w:tcW w:w="2928" w:type="dxa"/>
          </w:tcPr>
          <w:p w:rsidR="00D242D1" w:rsidRDefault="009E564A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578" w:type="dxa"/>
          </w:tcPr>
          <w:p w:rsidR="00D242D1" w:rsidRDefault="009E564A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2001" w:type="dxa"/>
          </w:tcPr>
          <w:p w:rsidR="00D242D1" w:rsidRDefault="009E564A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312</w:t>
            </w:r>
          </w:p>
        </w:tc>
        <w:tc>
          <w:tcPr>
            <w:tcW w:w="911" w:type="dxa"/>
          </w:tcPr>
          <w:p w:rsidR="00D242D1" w:rsidRDefault="009E564A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623" w:type="dxa"/>
          </w:tcPr>
          <w:p w:rsidR="00D242D1" w:rsidRDefault="009E564A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421</w:t>
            </w:r>
          </w:p>
        </w:tc>
      </w:tr>
      <w:tr w:rsidR="00D242D1">
        <w:trPr>
          <w:trHeight w:val="229"/>
        </w:trPr>
        <w:tc>
          <w:tcPr>
            <w:tcW w:w="2299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2928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372</w:t>
            </w:r>
          </w:p>
        </w:tc>
        <w:tc>
          <w:tcPr>
            <w:tcW w:w="578" w:type="dxa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726</w:t>
            </w:r>
          </w:p>
        </w:tc>
        <w:tc>
          <w:tcPr>
            <w:tcW w:w="2001" w:type="dxa"/>
          </w:tcPr>
          <w:p w:rsidR="00D242D1" w:rsidRDefault="009E564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1098</w:t>
            </w:r>
          </w:p>
        </w:tc>
        <w:tc>
          <w:tcPr>
            <w:tcW w:w="911" w:type="dxa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262</w:t>
            </w:r>
          </w:p>
        </w:tc>
        <w:tc>
          <w:tcPr>
            <w:tcW w:w="623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1360</w:t>
            </w:r>
          </w:p>
        </w:tc>
      </w:tr>
    </w:tbl>
    <w:p w:rsidR="00D242D1" w:rsidRDefault="00D242D1">
      <w:pPr>
        <w:pStyle w:val="TableParagraph"/>
        <w:spacing w:line="210" w:lineRule="exact"/>
        <w:rPr>
          <w:sz w:val="20"/>
        </w:rPr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29"/>
        </w:numPr>
        <w:tabs>
          <w:tab w:val="left" w:pos="1161"/>
        </w:tabs>
        <w:spacing w:before="68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режимах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before="1" w:line="360" w:lineRule="auto"/>
        <w:ind w:left="426" w:right="558" w:firstLine="708"/>
      </w:pPr>
      <w:r>
        <w:t>Структура</w:t>
      </w:r>
      <w:r>
        <w:rPr>
          <w:spacing w:val="-7"/>
        </w:rPr>
        <w:t xml:space="preserve"> </w:t>
      </w:r>
      <w:r>
        <w:t>балансов</w:t>
      </w:r>
      <w:r>
        <w:rPr>
          <w:spacing w:val="-6"/>
        </w:rPr>
        <w:t xml:space="preserve"> </w:t>
      </w:r>
      <w:r>
        <w:t>производительности</w:t>
      </w:r>
      <w:r>
        <w:rPr>
          <w:spacing w:val="-5"/>
        </w:rPr>
        <w:t xml:space="preserve"> </w:t>
      </w:r>
      <w:r>
        <w:t>ВПУ,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 максимального</w:t>
      </w:r>
      <w:r>
        <w:rPr>
          <w:spacing w:val="-6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аварийных</w:t>
      </w:r>
      <w:r>
        <w:rPr>
          <w:spacing w:val="-7"/>
        </w:rPr>
        <w:t xml:space="preserve"> </w:t>
      </w:r>
      <w:r>
        <w:t>режимах</w:t>
      </w:r>
      <w:r>
        <w:rPr>
          <w:spacing w:val="-6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теплоснабжения, представлена в таблице 22.</w:t>
      </w:r>
    </w:p>
    <w:p w:rsidR="00D242D1" w:rsidRDefault="009E564A">
      <w:pPr>
        <w:pStyle w:val="3"/>
        <w:ind w:left="4849" w:right="769" w:hanging="4220"/>
      </w:pPr>
      <w:r>
        <w:t>Таблица</w:t>
      </w:r>
      <w:r>
        <w:rPr>
          <w:b w:val="0"/>
          <w:spacing w:val="-4"/>
        </w:rPr>
        <w:t xml:space="preserve"> </w:t>
      </w:r>
      <w:r>
        <w:t>22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производительности</w:t>
      </w:r>
      <w:r>
        <w:rPr>
          <w:b w:val="0"/>
          <w:spacing w:val="-3"/>
        </w:rPr>
        <w:t xml:space="preserve"> </w:t>
      </w:r>
      <w:r>
        <w:t>ВПУ</w:t>
      </w:r>
      <w:r>
        <w:rPr>
          <w:b w:val="0"/>
          <w:spacing w:val="-5"/>
        </w:rPr>
        <w:t xml:space="preserve"> </w:t>
      </w:r>
      <w:r>
        <w:t>котельных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зонах</w:t>
      </w:r>
      <w:r>
        <w:rPr>
          <w:b w:val="0"/>
          <w:spacing w:val="-4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rPr>
          <w:spacing w:val="-4"/>
        </w:rPr>
        <w:t>ЕТО</w:t>
      </w:r>
    </w:p>
    <w:p w:rsidR="00D242D1" w:rsidRDefault="00D242D1">
      <w:pPr>
        <w:pStyle w:val="a3"/>
        <w:spacing w:before="5"/>
        <w:jc w:val="left"/>
        <w:rPr>
          <w:b/>
          <w:sz w:val="10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6"/>
        <w:gridCol w:w="1012"/>
        <w:gridCol w:w="1451"/>
      </w:tblGrid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изм.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D242D1">
        <w:trPr>
          <w:trHeight w:val="209"/>
        </w:trPr>
        <w:tc>
          <w:tcPr>
            <w:tcW w:w="9569" w:type="dxa"/>
            <w:gridSpan w:val="3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710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19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190" w:lineRule="exact"/>
              <w:ind w:left="9" w:right="3"/>
              <w:rPr>
                <w:sz w:val="20"/>
              </w:rPr>
            </w:pPr>
            <w:r>
              <w:rPr>
                <w:spacing w:val="-4"/>
                <w:sz w:val="20"/>
              </w:rPr>
              <w:t>2,50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ГВС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460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деаэрированной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before="115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</w:tr>
      <w:tr w:rsidR="00D242D1">
        <w:trPr>
          <w:trHeight w:val="209"/>
        </w:trPr>
        <w:tc>
          <w:tcPr>
            <w:tcW w:w="9569" w:type="dxa"/>
            <w:gridSpan w:val="3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710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19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190" w:lineRule="exact"/>
              <w:ind w:left="9" w:right="3"/>
              <w:rPr>
                <w:sz w:val="20"/>
              </w:rPr>
            </w:pPr>
            <w:r>
              <w:rPr>
                <w:spacing w:val="-4"/>
                <w:sz w:val="20"/>
              </w:rPr>
              <w:t>2,50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ГВС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460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деаэрированной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before="115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</w:tr>
      <w:tr w:rsidR="00D242D1">
        <w:trPr>
          <w:trHeight w:val="209"/>
        </w:trPr>
        <w:tc>
          <w:tcPr>
            <w:tcW w:w="9569" w:type="dxa"/>
            <w:gridSpan w:val="3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4" w:right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Упертовка</w:t>
            </w:r>
          </w:p>
        </w:tc>
      </w:tr>
      <w:tr w:rsidR="00D242D1">
        <w:trPr>
          <w:trHeight w:val="209"/>
        </w:trPr>
        <w:tc>
          <w:tcPr>
            <w:tcW w:w="710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19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190" w:lineRule="exact"/>
              <w:ind w:left="9" w:right="3"/>
              <w:rPr>
                <w:sz w:val="20"/>
              </w:rPr>
            </w:pPr>
            <w:r>
              <w:rPr>
                <w:spacing w:val="-4"/>
                <w:sz w:val="20"/>
              </w:rPr>
              <w:t>2,50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ГВС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D242D1">
        <w:trPr>
          <w:trHeight w:val="460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деаэрированной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before="115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</w:tr>
      <w:tr w:rsidR="00D242D1">
        <w:trPr>
          <w:trHeight w:val="229"/>
        </w:trPr>
        <w:tc>
          <w:tcPr>
            <w:tcW w:w="7106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101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51" w:type="dxa"/>
          </w:tcPr>
          <w:p w:rsidR="00D242D1" w:rsidRDefault="009E564A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</w:tr>
    </w:tbl>
    <w:p w:rsidR="00D242D1" w:rsidRDefault="00D242D1">
      <w:pPr>
        <w:pStyle w:val="TableParagraph"/>
        <w:spacing w:line="210" w:lineRule="exact"/>
        <w:rPr>
          <w:sz w:val="20"/>
        </w:rPr>
        <w:sectPr w:rsidR="00D242D1">
          <w:pgSz w:w="11900" w:h="16840"/>
          <w:pgMar w:top="14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29"/>
        </w:numPr>
        <w:tabs>
          <w:tab w:val="left" w:pos="1046"/>
        </w:tabs>
        <w:spacing w:before="72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этих</w:t>
      </w:r>
      <w:r>
        <w:rPr>
          <w:sz w:val="24"/>
        </w:rPr>
        <w:t xml:space="preserve"> </w:t>
      </w:r>
      <w:r>
        <w:rPr>
          <w:i/>
          <w:sz w:val="24"/>
        </w:rPr>
        <w:t>установок,</w:t>
      </w:r>
      <w:r>
        <w:rPr>
          <w:sz w:val="24"/>
        </w:rPr>
        <w:t xml:space="preserve"> </w:t>
      </w:r>
      <w:r>
        <w:rPr>
          <w:i/>
          <w:sz w:val="24"/>
        </w:rPr>
        <w:t>введенных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С момента утверждения раннее разработанной Схемы теплоснабжения уточнены технические характеристики систем водоподготовки. Сформированы балансы теплоносителя по итогам 2023 года.</w:t>
      </w:r>
    </w:p>
    <w:p w:rsidR="00D242D1" w:rsidRDefault="009E564A">
      <w:pPr>
        <w:pStyle w:val="2"/>
        <w:spacing w:before="45" w:line="357" w:lineRule="auto"/>
        <w:ind w:left="3700" w:right="1069" w:hanging="2768"/>
      </w:pPr>
      <w:bookmarkStart w:id="10" w:name="_TOC_250119"/>
      <w:r>
        <w:t>Часть</w:t>
      </w:r>
      <w:r>
        <w:rPr>
          <w:b w:val="0"/>
          <w:spacing w:val="-4"/>
        </w:rPr>
        <w:t xml:space="preserve"> </w:t>
      </w:r>
      <w:r>
        <w:t>8</w:t>
      </w:r>
      <w:r>
        <w:rPr>
          <w:b w:val="0"/>
          <w:spacing w:val="-7"/>
        </w:rPr>
        <w:t xml:space="preserve"> </w:t>
      </w:r>
      <w:r>
        <w:t>«Топливные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5"/>
        </w:rPr>
        <w:t xml:space="preserve"> </w:t>
      </w:r>
      <w:r>
        <w:t>источников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7"/>
        </w:rPr>
        <w:t xml:space="preserve"> </w:t>
      </w:r>
      <w:r>
        <w:t>энергии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система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bookmarkEnd w:id="10"/>
      <w:r>
        <w:t>топливом»</w:t>
      </w:r>
    </w:p>
    <w:p w:rsidR="00D242D1" w:rsidRDefault="009E564A">
      <w:pPr>
        <w:pStyle w:val="a5"/>
        <w:numPr>
          <w:ilvl w:val="2"/>
          <w:numId w:val="28"/>
        </w:numPr>
        <w:tabs>
          <w:tab w:val="left" w:pos="1061"/>
        </w:tabs>
        <w:spacing w:before="42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sz w:val="24"/>
        </w:rPr>
        <w:t xml:space="preserve"> </w:t>
      </w:r>
      <w:r>
        <w:rPr>
          <w:i/>
          <w:sz w:val="24"/>
        </w:rPr>
        <w:t>используемого</w:t>
      </w:r>
      <w:r>
        <w:rPr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D242D1" w:rsidRDefault="009E564A">
      <w:pPr>
        <w:pStyle w:val="a3"/>
        <w:spacing w:line="360" w:lineRule="auto"/>
        <w:ind w:left="426" w:right="608" w:firstLine="686"/>
      </w:pPr>
      <w:r>
        <w:t>На рассматриваемых источниках теплоснабжения, в качестве основного топлива, используют природный газ.</w:t>
      </w:r>
    </w:p>
    <w:p w:rsidR="00D242D1" w:rsidRDefault="009E564A">
      <w:pPr>
        <w:pStyle w:val="a3"/>
        <w:spacing w:line="360" w:lineRule="auto"/>
        <w:ind w:left="426" w:right="608" w:firstLine="686"/>
      </w:pPr>
      <w:r>
        <w:t>Вид</w:t>
      </w:r>
      <w:r>
        <w:rPr>
          <w:spacing w:val="-9"/>
        </w:rPr>
        <w:t xml:space="preserve"> </w:t>
      </w:r>
      <w:r>
        <w:t>используемого</w:t>
      </w:r>
      <w:r>
        <w:rPr>
          <w:spacing w:val="-9"/>
        </w:rPr>
        <w:t xml:space="preserve"> </w:t>
      </w:r>
      <w:r>
        <w:t>топлива,</w:t>
      </w:r>
      <w:r>
        <w:rPr>
          <w:spacing w:val="-9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натурального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условного</w:t>
      </w:r>
      <w:r>
        <w:rPr>
          <w:spacing w:val="-9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в таблице 23.</w:t>
      </w:r>
    </w:p>
    <w:p w:rsidR="00D242D1" w:rsidRDefault="009E564A">
      <w:pPr>
        <w:pStyle w:val="3"/>
        <w:ind w:left="2788" w:right="697" w:hanging="1541"/>
      </w:pPr>
      <w:r>
        <w:t>Таблица</w:t>
      </w:r>
      <w:r>
        <w:rPr>
          <w:b w:val="0"/>
          <w:spacing w:val="-5"/>
        </w:rPr>
        <w:t xml:space="preserve"> </w:t>
      </w:r>
      <w:r>
        <w:t>23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Топливный</w:t>
      </w:r>
      <w:r>
        <w:rPr>
          <w:b w:val="0"/>
          <w:spacing w:val="-4"/>
        </w:rPr>
        <w:t xml:space="preserve"> </w:t>
      </w:r>
      <w:r>
        <w:t>баланс</w:t>
      </w:r>
      <w:r>
        <w:rPr>
          <w:b w:val="0"/>
          <w:spacing w:val="-6"/>
        </w:rPr>
        <w:t xml:space="preserve"> </w:t>
      </w:r>
      <w:r>
        <w:t>системы</w:t>
      </w:r>
      <w:r>
        <w:rPr>
          <w:b w:val="0"/>
          <w:spacing w:val="-6"/>
        </w:rPr>
        <w:t xml:space="preserve"> </w:t>
      </w:r>
      <w:r>
        <w:t>теплоснабжения,</w:t>
      </w:r>
      <w:r>
        <w:rPr>
          <w:b w:val="0"/>
          <w:spacing w:val="-5"/>
        </w:rPr>
        <w:t xml:space="preserve"> </w:t>
      </w:r>
      <w:r>
        <w:t>образован</w:t>
      </w:r>
      <w:r>
        <w:t>ный</w:t>
      </w:r>
      <w:r>
        <w:rPr>
          <w:b w:val="0"/>
          <w:spacing w:val="-4"/>
        </w:rPr>
        <w:t xml:space="preserve"> </w:t>
      </w:r>
      <w:r>
        <w:t>на</w:t>
      </w:r>
      <w:r>
        <w:rPr>
          <w:b w:val="0"/>
        </w:rPr>
        <w:t xml:space="preserve"> </w:t>
      </w:r>
      <w:r>
        <w:t>базе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525"/>
        <w:gridCol w:w="1260"/>
        <w:gridCol w:w="1370"/>
        <w:gridCol w:w="1368"/>
        <w:gridCol w:w="1202"/>
        <w:gridCol w:w="1202"/>
      </w:tblGrid>
      <w:tr w:rsidR="00D242D1">
        <w:trPr>
          <w:trHeight w:val="229"/>
        </w:trPr>
        <w:tc>
          <w:tcPr>
            <w:tcW w:w="643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2525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котельной</w:t>
            </w:r>
          </w:p>
        </w:tc>
        <w:tc>
          <w:tcPr>
            <w:tcW w:w="1260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топлива</w:t>
            </w:r>
          </w:p>
        </w:tc>
        <w:tc>
          <w:tcPr>
            <w:tcW w:w="1370" w:type="dxa"/>
            <w:vMerge w:val="restart"/>
          </w:tcPr>
          <w:p w:rsidR="00D242D1" w:rsidRDefault="009E564A">
            <w:pPr>
              <w:pStyle w:val="TableParagraph"/>
              <w:ind w:left="57" w:right="51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год,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натурального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тыс.</w:t>
            </w:r>
          </w:p>
          <w:p w:rsidR="00D242D1" w:rsidRDefault="009E564A">
            <w:pPr>
              <w:pStyle w:val="TableParagraph"/>
              <w:spacing w:line="209" w:lineRule="exact"/>
              <w:ind w:lef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м³</w:t>
            </w:r>
          </w:p>
        </w:tc>
        <w:tc>
          <w:tcPr>
            <w:tcW w:w="2570" w:type="dxa"/>
            <w:gridSpan w:val="2"/>
          </w:tcPr>
          <w:p w:rsidR="00D242D1" w:rsidRDefault="009E564A">
            <w:pPr>
              <w:pStyle w:val="TableParagraph"/>
              <w:spacing w:line="210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Израсходовано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топлива</w:t>
            </w:r>
          </w:p>
        </w:tc>
        <w:tc>
          <w:tcPr>
            <w:tcW w:w="1202" w:type="dxa"/>
            <w:vMerge w:val="restart"/>
          </w:tcPr>
          <w:p w:rsidR="00D242D1" w:rsidRDefault="009E564A">
            <w:pPr>
              <w:pStyle w:val="TableParagraph"/>
              <w:spacing w:before="115"/>
              <w:ind w:left="130" w:right="115" w:hanging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Низшая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теплота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сгорания,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ккал/кг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(ккал/нм³)</w:t>
            </w:r>
          </w:p>
        </w:tc>
      </w:tr>
      <w:tr w:rsidR="00D242D1">
        <w:trPr>
          <w:trHeight w:val="1139"/>
        </w:trPr>
        <w:tc>
          <w:tcPr>
            <w:tcW w:w="64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42D1" w:rsidRDefault="009E564A">
            <w:pPr>
              <w:pStyle w:val="TableParagraph"/>
              <w:spacing w:before="110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натурального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м³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before="226"/>
              <w:ind w:left="141" w:right="132" w:firstLine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условного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топлива</w:t>
            </w:r>
          </w:p>
        </w:tc>
        <w:tc>
          <w:tcPr>
            <w:tcW w:w="120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460"/>
        </w:trPr>
        <w:tc>
          <w:tcPr>
            <w:tcW w:w="643" w:type="dxa"/>
          </w:tcPr>
          <w:p w:rsidR="00D242D1" w:rsidRDefault="009E564A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525" w:type="dxa"/>
          </w:tcPr>
          <w:p w:rsidR="00D242D1" w:rsidRDefault="009E564A">
            <w:pPr>
              <w:pStyle w:val="TableParagraph"/>
              <w:spacing w:line="230" w:lineRule="atLeast"/>
              <w:ind w:left="26" w:right="4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1260" w:type="dxa"/>
          </w:tcPr>
          <w:p w:rsidR="00D242D1" w:rsidRDefault="009E564A">
            <w:pPr>
              <w:pStyle w:val="TableParagraph"/>
              <w:spacing w:before="115"/>
              <w:ind w:left="2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370" w:type="dxa"/>
          </w:tcPr>
          <w:p w:rsidR="00D242D1" w:rsidRDefault="009E564A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36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r>
              <w:rPr>
                <w:spacing w:val="-5"/>
                <w:sz w:val="20"/>
              </w:rPr>
              <w:t>900</w:t>
            </w:r>
          </w:p>
        </w:tc>
      </w:tr>
      <w:tr w:rsidR="00D242D1">
        <w:trPr>
          <w:trHeight w:val="460"/>
        </w:trPr>
        <w:tc>
          <w:tcPr>
            <w:tcW w:w="643" w:type="dxa"/>
          </w:tcPr>
          <w:p w:rsidR="00D242D1" w:rsidRDefault="009E564A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525" w:type="dxa"/>
          </w:tcPr>
          <w:p w:rsidR="00D242D1" w:rsidRDefault="009E564A">
            <w:pPr>
              <w:pStyle w:val="TableParagraph"/>
              <w:spacing w:line="230" w:lineRule="atLeast"/>
              <w:ind w:left="26" w:right="4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1260" w:type="dxa"/>
          </w:tcPr>
          <w:p w:rsidR="00D242D1" w:rsidRDefault="009E564A">
            <w:pPr>
              <w:pStyle w:val="TableParagraph"/>
              <w:spacing w:before="115"/>
              <w:ind w:left="2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370" w:type="dxa"/>
          </w:tcPr>
          <w:p w:rsidR="00D242D1" w:rsidRDefault="009E564A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36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r>
              <w:rPr>
                <w:spacing w:val="-5"/>
                <w:sz w:val="20"/>
              </w:rPr>
              <w:t>900</w:t>
            </w:r>
          </w:p>
        </w:tc>
      </w:tr>
      <w:tr w:rsidR="00D242D1">
        <w:trPr>
          <w:trHeight w:val="229"/>
        </w:trPr>
        <w:tc>
          <w:tcPr>
            <w:tcW w:w="643" w:type="dxa"/>
          </w:tcPr>
          <w:p w:rsidR="00D242D1" w:rsidRDefault="009E564A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25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126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370" w:type="dxa"/>
          </w:tcPr>
          <w:p w:rsidR="00D242D1" w:rsidRDefault="009E564A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253</w:t>
            </w:r>
          </w:p>
        </w:tc>
        <w:tc>
          <w:tcPr>
            <w:tcW w:w="1368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253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line="210" w:lineRule="exact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285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r>
              <w:rPr>
                <w:spacing w:val="-5"/>
                <w:sz w:val="20"/>
              </w:rPr>
              <w:t>900</w:t>
            </w:r>
          </w:p>
        </w:tc>
      </w:tr>
      <w:tr w:rsidR="00D242D1">
        <w:trPr>
          <w:trHeight w:val="460"/>
        </w:trPr>
        <w:tc>
          <w:tcPr>
            <w:tcW w:w="3168" w:type="dxa"/>
            <w:gridSpan w:val="2"/>
          </w:tcPr>
          <w:p w:rsidR="00D242D1" w:rsidRDefault="009E564A">
            <w:pPr>
              <w:pStyle w:val="TableParagraph"/>
              <w:spacing w:line="228" w:lineRule="exact"/>
              <w:ind w:left="1022" w:right="438" w:hanging="579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муниципальному </w:t>
            </w:r>
            <w:r>
              <w:rPr>
                <w:spacing w:val="-2"/>
                <w:sz w:val="20"/>
              </w:rPr>
              <w:t>образованию</w:t>
            </w:r>
          </w:p>
        </w:tc>
        <w:tc>
          <w:tcPr>
            <w:tcW w:w="1260" w:type="dxa"/>
          </w:tcPr>
          <w:p w:rsidR="00D242D1" w:rsidRDefault="00D242D1">
            <w:pPr>
              <w:pStyle w:val="TableParagraph"/>
              <w:jc w:val="left"/>
            </w:pPr>
          </w:p>
        </w:tc>
        <w:tc>
          <w:tcPr>
            <w:tcW w:w="1370" w:type="dxa"/>
          </w:tcPr>
          <w:p w:rsidR="00D242D1" w:rsidRDefault="009E564A">
            <w:pPr>
              <w:pStyle w:val="TableParagraph"/>
              <w:spacing w:before="113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512</w:t>
            </w:r>
          </w:p>
        </w:tc>
        <w:tc>
          <w:tcPr>
            <w:tcW w:w="1368" w:type="dxa"/>
          </w:tcPr>
          <w:p w:rsidR="00D242D1" w:rsidRDefault="009E564A">
            <w:pPr>
              <w:pStyle w:val="TableParagraph"/>
              <w:spacing w:before="113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512</w:t>
            </w:r>
          </w:p>
        </w:tc>
        <w:tc>
          <w:tcPr>
            <w:tcW w:w="1202" w:type="dxa"/>
          </w:tcPr>
          <w:p w:rsidR="00D242D1" w:rsidRDefault="009E564A">
            <w:pPr>
              <w:pStyle w:val="TableParagraph"/>
              <w:spacing w:before="113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577</w:t>
            </w:r>
          </w:p>
        </w:tc>
        <w:tc>
          <w:tcPr>
            <w:tcW w:w="1202" w:type="dxa"/>
          </w:tcPr>
          <w:p w:rsidR="00D242D1" w:rsidRDefault="00D242D1">
            <w:pPr>
              <w:pStyle w:val="TableParagraph"/>
              <w:jc w:val="left"/>
            </w:pPr>
          </w:p>
        </w:tc>
      </w:tr>
    </w:tbl>
    <w:p w:rsidR="00D242D1" w:rsidRDefault="00D242D1">
      <w:pPr>
        <w:pStyle w:val="a3"/>
        <w:spacing w:before="180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28"/>
        </w:numPr>
        <w:tabs>
          <w:tab w:val="left" w:pos="989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резервного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аварийного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нормативными</w:t>
      </w:r>
      <w:r>
        <w:rPr>
          <w:sz w:val="24"/>
        </w:rPr>
        <w:t xml:space="preserve"> </w:t>
      </w:r>
      <w:r>
        <w:rPr>
          <w:i/>
          <w:sz w:val="24"/>
        </w:rPr>
        <w:t>требованиями;</w:t>
      </w:r>
    </w:p>
    <w:p w:rsidR="00D242D1" w:rsidRDefault="009E564A">
      <w:pPr>
        <w:pStyle w:val="a3"/>
        <w:ind w:left="1112"/>
      </w:pPr>
      <w:r>
        <w:t>Резервное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аварийное</w:t>
      </w:r>
      <w:r>
        <w:rPr>
          <w:spacing w:val="-9"/>
        </w:rPr>
        <w:t xml:space="preserve"> </w:t>
      </w:r>
      <w:r>
        <w:t>топливо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источнике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предусмотрено.</w:t>
      </w:r>
    </w:p>
    <w:p w:rsidR="00D242D1" w:rsidRDefault="009E564A">
      <w:pPr>
        <w:pStyle w:val="a5"/>
        <w:numPr>
          <w:ilvl w:val="2"/>
          <w:numId w:val="28"/>
        </w:numPr>
        <w:tabs>
          <w:tab w:val="left" w:pos="1029"/>
        </w:tabs>
        <w:spacing w:before="178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зависимо</w:t>
      </w:r>
      <w:r>
        <w:rPr>
          <w:i/>
          <w:sz w:val="24"/>
        </w:rPr>
        <w:t>сти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мест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поставки;</w:t>
      </w:r>
    </w:p>
    <w:p w:rsidR="00D242D1" w:rsidRDefault="009E564A">
      <w:pPr>
        <w:pStyle w:val="a3"/>
        <w:spacing w:line="360" w:lineRule="auto"/>
        <w:ind w:left="426" w:right="608" w:firstLine="686"/>
      </w:pPr>
      <w:r>
        <w:t>Топливом для всех котельных является природный газ. Плотность газа 0,706 кг/м³ при температуре 0 °С и давлении 0,10132</w:t>
      </w:r>
      <w:r>
        <w:rPr>
          <w:spacing w:val="-1"/>
        </w:rPr>
        <w:t xml:space="preserve"> </w:t>
      </w:r>
      <w:r>
        <w:t>МПа. Низшая теплота сгорания 7,900</w:t>
      </w:r>
      <w:r>
        <w:rPr>
          <w:spacing w:val="-1"/>
        </w:rPr>
        <w:t xml:space="preserve"> </w:t>
      </w:r>
      <w:r>
        <w:t>Гкал/</w:t>
      </w:r>
      <w:r>
        <w:rPr>
          <w:spacing w:val="-1"/>
        </w:rPr>
        <w:t xml:space="preserve"> </w:t>
      </w:r>
      <w:r>
        <w:t>тыс. м³, нормативная теплота сгорания 8,120 Гкал/тыс. м³.</w:t>
      </w:r>
    </w:p>
    <w:p w:rsidR="00D242D1" w:rsidRDefault="009E564A">
      <w:pPr>
        <w:pStyle w:val="a5"/>
        <w:numPr>
          <w:ilvl w:val="2"/>
          <w:numId w:val="28"/>
        </w:numPr>
        <w:tabs>
          <w:tab w:val="left" w:pos="965"/>
        </w:tabs>
        <w:spacing w:before="39"/>
        <w:ind w:left="965" w:hanging="539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использ</w:t>
      </w:r>
      <w:r>
        <w:rPr>
          <w:i/>
          <w:sz w:val="24"/>
        </w:rPr>
        <w:t>ования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топлива</w:t>
      </w:r>
    </w:p>
    <w:p w:rsidR="00D242D1" w:rsidRDefault="009E564A">
      <w:pPr>
        <w:pStyle w:val="a3"/>
        <w:spacing w:before="137"/>
        <w:ind w:left="1134"/>
      </w:pPr>
      <w:r>
        <w:t>Топливный</w:t>
      </w:r>
      <w:r>
        <w:rPr>
          <w:spacing w:val="-10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100%</w:t>
      </w:r>
      <w:r>
        <w:rPr>
          <w:spacing w:val="-1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D242D1" w:rsidRDefault="00D242D1">
      <w:pPr>
        <w:pStyle w:val="a3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28"/>
        </w:numPr>
        <w:tabs>
          <w:tab w:val="left" w:pos="977"/>
        </w:tabs>
        <w:spacing w:before="74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(в</w:t>
      </w:r>
      <w:r>
        <w:rPr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sz w:val="24"/>
        </w:rPr>
        <w:t xml:space="preserve"> </w:t>
      </w:r>
      <w:r>
        <w:rPr>
          <w:i/>
          <w:sz w:val="24"/>
        </w:rPr>
        <w:t>если</w:t>
      </w:r>
      <w:r>
        <w:rPr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sz w:val="24"/>
        </w:rPr>
        <w:t xml:space="preserve"> </w:t>
      </w:r>
      <w:r>
        <w:rPr>
          <w:i/>
          <w:sz w:val="24"/>
        </w:rPr>
        <w:t>уголь,</w:t>
      </w:r>
      <w:r>
        <w:rPr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 xml:space="preserve"> </w:t>
      </w:r>
      <w:r>
        <w:rPr>
          <w:i/>
          <w:sz w:val="24"/>
        </w:rPr>
        <w:t>вид</w:t>
      </w:r>
      <w:r>
        <w:rPr>
          <w:sz w:val="24"/>
        </w:rPr>
        <w:t xml:space="preserve"> </w:t>
      </w:r>
      <w:r>
        <w:rPr>
          <w:i/>
          <w:sz w:val="24"/>
        </w:rPr>
        <w:t>ископаемого</w:t>
      </w:r>
      <w:r>
        <w:rPr>
          <w:sz w:val="24"/>
        </w:rPr>
        <w:t xml:space="preserve"> </w:t>
      </w:r>
      <w:r>
        <w:rPr>
          <w:i/>
          <w:sz w:val="24"/>
        </w:rPr>
        <w:t>угля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Межгосударственным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стандартом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ГОСТ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25543-2013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«Угли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антрациты.</w:t>
      </w:r>
      <w:r>
        <w:rPr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генетическим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технологическим</w:t>
      </w:r>
      <w:r>
        <w:rPr>
          <w:sz w:val="24"/>
        </w:rPr>
        <w:t xml:space="preserve"> </w:t>
      </w:r>
      <w:r>
        <w:rPr>
          <w:i/>
          <w:sz w:val="24"/>
        </w:rPr>
        <w:t>параметрам»),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доли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sz w:val="24"/>
        </w:rPr>
        <w:t xml:space="preserve"> </w:t>
      </w:r>
      <w:r>
        <w:rPr>
          <w:i/>
          <w:sz w:val="24"/>
        </w:rPr>
        <w:t>сгорания</w:t>
      </w:r>
      <w:r>
        <w:rPr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60" w:firstLine="708"/>
      </w:pPr>
      <w:r>
        <w:t>Характеристики на основании проведенных технических анализов приведены в разделе 1.8.3.</w:t>
      </w:r>
    </w:p>
    <w:p w:rsidR="00D242D1" w:rsidRDefault="009E564A">
      <w:pPr>
        <w:pStyle w:val="a5"/>
        <w:numPr>
          <w:ilvl w:val="2"/>
          <w:numId w:val="28"/>
        </w:numPr>
        <w:tabs>
          <w:tab w:val="left" w:pos="1137"/>
        </w:tabs>
        <w:spacing w:before="40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преобладающего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поселении,</w:t>
      </w:r>
      <w:r>
        <w:rPr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sz w:val="24"/>
        </w:rPr>
        <w:t xml:space="preserve"> </w:t>
      </w:r>
      <w:r>
        <w:rPr>
          <w:i/>
          <w:sz w:val="24"/>
        </w:rPr>
        <w:t>округе</w:t>
      </w:r>
      <w:r>
        <w:rPr>
          <w:sz w:val="24"/>
        </w:rPr>
        <w:t xml:space="preserve"> </w:t>
      </w:r>
      <w:r>
        <w:rPr>
          <w:i/>
          <w:sz w:val="24"/>
        </w:rPr>
        <w:t>вида</w:t>
      </w:r>
      <w:r>
        <w:rPr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sz w:val="24"/>
        </w:rPr>
        <w:t xml:space="preserve"> </w:t>
      </w:r>
      <w:r>
        <w:rPr>
          <w:i/>
          <w:sz w:val="24"/>
        </w:rPr>
        <w:t>определяемого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sz w:val="24"/>
        </w:rPr>
        <w:t xml:space="preserve"> </w:t>
      </w:r>
      <w:r>
        <w:rPr>
          <w:i/>
          <w:sz w:val="24"/>
        </w:rPr>
        <w:t>всех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находящихся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соответствующем</w:t>
      </w:r>
      <w:r>
        <w:rPr>
          <w:sz w:val="24"/>
        </w:rPr>
        <w:t xml:space="preserve"> </w:t>
      </w:r>
      <w:r>
        <w:rPr>
          <w:i/>
          <w:sz w:val="24"/>
        </w:rPr>
        <w:t>поселении,</w:t>
      </w:r>
      <w:r>
        <w:rPr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z w:val="24"/>
        </w:rPr>
        <w:t>ородском</w:t>
      </w:r>
      <w:r>
        <w:rPr>
          <w:sz w:val="24"/>
        </w:rPr>
        <w:t xml:space="preserve"> </w:t>
      </w:r>
      <w:r>
        <w:rPr>
          <w:i/>
          <w:sz w:val="24"/>
        </w:rPr>
        <w:t>округе;</w:t>
      </w:r>
    </w:p>
    <w:p w:rsidR="00D242D1" w:rsidRDefault="009E564A">
      <w:pPr>
        <w:pStyle w:val="a3"/>
        <w:spacing w:line="275" w:lineRule="exact"/>
        <w:ind w:left="1134"/>
      </w:pPr>
      <w:r>
        <w:t>Топливом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котельных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природный</w:t>
      </w:r>
      <w:r>
        <w:rPr>
          <w:spacing w:val="-8"/>
        </w:rPr>
        <w:t xml:space="preserve"> </w:t>
      </w:r>
      <w:r>
        <w:rPr>
          <w:spacing w:val="-4"/>
        </w:rPr>
        <w:t>газ.</w:t>
      </w:r>
    </w:p>
    <w:p w:rsidR="00D242D1" w:rsidRDefault="009E564A">
      <w:pPr>
        <w:pStyle w:val="a3"/>
        <w:spacing w:before="139" w:line="360" w:lineRule="auto"/>
        <w:ind w:left="426" w:right="557" w:firstLine="707"/>
      </w:pPr>
      <w:r>
        <w:t>По</w:t>
      </w:r>
      <w:r>
        <w:rPr>
          <w:spacing w:val="-6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ступеней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газораспределения</w:t>
      </w:r>
      <w:r>
        <w:rPr>
          <w:spacing w:val="-6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3- х</w:t>
      </w:r>
      <w:r>
        <w:rPr>
          <w:spacing w:val="-6"/>
        </w:rPr>
        <w:t xml:space="preserve"> </w:t>
      </w:r>
      <w:r>
        <w:t>ступенчатая</w:t>
      </w:r>
      <w:r>
        <w:rPr>
          <w:spacing w:val="-6"/>
        </w:rPr>
        <w:t xml:space="preserve"> </w:t>
      </w:r>
      <w:r>
        <w:t>(газопроводы</w:t>
      </w:r>
      <w:r>
        <w:rPr>
          <w:spacing w:val="-6"/>
        </w:rPr>
        <w:t xml:space="preserve"> </w:t>
      </w:r>
      <w:r>
        <w:t>низкого</w:t>
      </w:r>
      <w:r>
        <w:rPr>
          <w:spacing w:val="-6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0,1</w:t>
      </w:r>
      <w:r>
        <w:rPr>
          <w:spacing w:val="-6"/>
        </w:rPr>
        <w:t xml:space="preserve"> </w:t>
      </w:r>
      <w:r>
        <w:t>МПа),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(0,3</w:t>
      </w:r>
      <w:r>
        <w:rPr>
          <w:spacing w:val="-6"/>
        </w:rPr>
        <w:t xml:space="preserve"> </w:t>
      </w:r>
      <w:r>
        <w:t>МПа)</w:t>
      </w:r>
      <w:r>
        <w:rPr>
          <w:spacing w:val="-7"/>
        </w:rPr>
        <w:t xml:space="preserve"> </w:t>
      </w:r>
      <w:r>
        <w:t>и высокого давления II категории (0,6 МПа)). Природный газ по газопроводам высокого и среднего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поступает к ГРП,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газопроводам</w:t>
      </w:r>
      <w:r>
        <w:rPr>
          <w:spacing w:val="-2"/>
        </w:rPr>
        <w:t xml:space="preserve"> </w:t>
      </w:r>
      <w:r>
        <w:t>среднего и низкого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к потребителям жилой застройки и коммунально-бытовым потребителям. В ГРП выполняется</w:t>
      </w:r>
      <w:r>
        <w:rPr>
          <w:spacing w:val="-9"/>
        </w:rPr>
        <w:t xml:space="preserve"> </w:t>
      </w:r>
      <w:r>
        <w:t>понижение</w:t>
      </w:r>
      <w:r>
        <w:rPr>
          <w:spacing w:val="-10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автоматически</w:t>
      </w:r>
      <w:r>
        <w:rPr>
          <w:spacing w:val="-8"/>
        </w:rPr>
        <w:t xml:space="preserve"> </w:t>
      </w:r>
      <w:r>
        <w:t>поддерживается</w:t>
      </w:r>
      <w:r>
        <w:rPr>
          <w:spacing w:val="-9"/>
        </w:rPr>
        <w:t xml:space="preserve"> </w:t>
      </w:r>
      <w:r>
        <w:t>постоянное давление газа на выходе, независимо от интенсивности газопотребления.</w:t>
      </w:r>
    </w:p>
    <w:p w:rsidR="00D242D1" w:rsidRDefault="009E564A">
      <w:pPr>
        <w:pStyle w:val="a3"/>
        <w:spacing w:line="360" w:lineRule="auto"/>
        <w:ind w:left="426" w:right="559" w:firstLine="708"/>
      </w:pPr>
      <w:r>
        <w:t>Распределительными газопроводами среднего и низкого давления охвачена значительная часть территории населенных пу</w:t>
      </w:r>
      <w:r>
        <w:t>нктов.</w:t>
      </w:r>
    </w:p>
    <w:p w:rsidR="00D242D1" w:rsidRDefault="009E564A">
      <w:pPr>
        <w:pStyle w:val="a3"/>
        <w:ind w:left="1134"/>
      </w:pPr>
      <w:r>
        <w:t>По</w:t>
      </w:r>
      <w:r>
        <w:rPr>
          <w:spacing w:val="-11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газораспределения</w:t>
      </w:r>
      <w:r>
        <w:rPr>
          <w:spacing w:val="-11"/>
        </w:rPr>
        <w:t xml:space="preserve"> </w:t>
      </w:r>
      <w:r>
        <w:t>выполнены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тупиковой</w:t>
      </w:r>
      <w:r>
        <w:rPr>
          <w:spacing w:val="-10"/>
        </w:rPr>
        <w:t xml:space="preserve"> </w:t>
      </w:r>
      <w:r>
        <w:rPr>
          <w:spacing w:val="-2"/>
        </w:rPr>
        <w:t>схеме.</w:t>
      </w:r>
    </w:p>
    <w:p w:rsidR="00D242D1" w:rsidRDefault="009E564A">
      <w:pPr>
        <w:pStyle w:val="a5"/>
        <w:numPr>
          <w:ilvl w:val="2"/>
          <w:numId w:val="28"/>
        </w:numPr>
        <w:tabs>
          <w:tab w:val="left" w:pos="1041"/>
        </w:tabs>
        <w:spacing w:before="177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приоритетного</w:t>
      </w:r>
      <w:r>
        <w:rPr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sz w:val="24"/>
        </w:rPr>
        <w:t xml:space="preserve"> </w:t>
      </w:r>
      <w:r>
        <w:rPr>
          <w:i/>
          <w:sz w:val="24"/>
        </w:rPr>
        <w:t>округа.</w:t>
      </w:r>
    </w:p>
    <w:p w:rsidR="00D242D1" w:rsidRDefault="009E564A">
      <w:pPr>
        <w:pStyle w:val="a3"/>
        <w:ind w:left="1134"/>
      </w:pPr>
      <w:r>
        <w:t>Изменений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топливном</w:t>
      </w:r>
      <w:r>
        <w:rPr>
          <w:spacing w:val="-9"/>
        </w:rPr>
        <w:t xml:space="preserve"> </w:t>
      </w:r>
      <w:r>
        <w:t>балансе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запланировано.</w:t>
      </w:r>
    </w:p>
    <w:p w:rsidR="00D242D1" w:rsidRDefault="009E564A">
      <w:pPr>
        <w:pStyle w:val="a5"/>
        <w:numPr>
          <w:ilvl w:val="2"/>
          <w:numId w:val="28"/>
        </w:numPr>
        <w:tabs>
          <w:tab w:val="left" w:pos="960"/>
        </w:tabs>
        <w:spacing w:before="17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топливных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ввод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осуществлен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D242D1" w:rsidRDefault="009E564A">
      <w:pPr>
        <w:pStyle w:val="a3"/>
        <w:spacing w:before="1"/>
        <w:ind w:left="1134"/>
      </w:pPr>
      <w:r>
        <w:t>Актуализированы</w:t>
      </w:r>
      <w:r>
        <w:rPr>
          <w:spacing w:val="-12"/>
        </w:rPr>
        <w:t xml:space="preserve"> </w:t>
      </w:r>
      <w:r>
        <w:t>топливные</w:t>
      </w:r>
      <w:r>
        <w:rPr>
          <w:spacing w:val="-12"/>
        </w:rPr>
        <w:t xml:space="preserve"> </w:t>
      </w:r>
      <w:r>
        <w:t>балансы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итогам</w:t>
      </w:r>
      <w:r>
        <w:rPr>
          <w:spacing w:val="-12"/>
        </w:rPr>
        <w:t xml:space="preserve"> </w:t>
      </w:r>
      <w:r>
        <w:t>2023</w:t>
      </w:r>
      <w:r>
        <w:rPr>
          <w:spacing w:val="-11"/>
        </w:rPr>
        <w:t xml:space="preserve"> </w:t>
      </w:r>
      <w:r>
        <w:rPr>
          <w:spacing w:val="-2"/>
        </w:rPr>
        <w:t>года.</w:t>
      </w:r>
    </w:p>
    <w:p w:rsidR="00D242D1" w:rsidRDefault="00D242D1">
      <w:pPr>
        <w:pStyle w:val="a3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2"/>
        <w:ind w:left="2776" w:right="0"/>
      </w:pPr>
      <w:bookmarkStart w:id="11" w:name="_TOC_250118"/>
      <w:r>
        <w:lastRenderedPageBreak/>
        <w:t>Часть</w:t>
      </w:r>
      <w:r>
        <w:rPr>
          <w:b w:val="0"/>
          <w:spacing w:val="-6"/>
        </w:rPr>
        <w:t xml:space="preserve"> </w:t>
      </w:r>
      <w:r>
        <w:t>9</w:t>
      </w:r>
      <w:r>
        <w:rPr>
          <w:b w:val="0"/>
          <w:spacing w:val="-8"/>
        </w:rPr>
        <w:t xml:space="preserve"> </w:t>
      </w:r>
      <w:r>
        <w:t>«Надежность</w:t>
      </w:r>
      <w:r>
        <w:rPr>
          <w:b w:val="0"/>
          <w:spacing w:val="-7"/>
        </w:rPr>
        <w:t xml:space="preserve"> </w:t>
      </w:r>
      <w:bookmarkEnd w:id="11"/>
      <w:r>
        <w:rPr>
          <w:spacing w:val="-2"/>
        </w:rPr>
        <w:t>теплоснабжения»</w:t>
      </w:r>
    </w:p>
    <w:p w:rsidR="00D242D1" w:rsidRDefault="009E564A">
      <w:pPr>
        <w:pStyle w:val="a3"/>
        <w:spacing w:before="146" w:line="360" w:lineRule="auto"/>
        <w:ind w:left="426" w:right="557" w:firstLine="708"/>
      </w:pPr>
      <w:r>
        <w:t>Надежность теплоснабжения – способность проектируемых и существующих источни</w:t>
      </w:r>
      <w:r>
        <w:t>ков теплоты (котельных), тепловых сетей и в целом системы централизованного теплоснабжения (СЦТ) обеспечивать в течение заданного времени требуемые режимы, параметры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(отопления,</w:t>
      </w:r>
      <w:r>
        <w:rPr>
          <w:spacing w:val="-10"/>
        </w:rPr>
        <w:t xml:space="preserve"> </w:t>
      </w:r>
      <w:r>
        <w:t>вентиляции,</w:t>
      </w:r>
      <w:r>
        <w:rPr>
          <w:spacing w:val="-10"/>
        </w:rPr>
        <w:t xml:space="preserve"> </w:t>
      </w:r>
      <w:r>
        <w:t>горячего</w:t>
      </w:r>
      <w:r>
        <w:rPr>
          <w:spacing w:val="-10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>а также технологических потребностей предприятий в паре и горячей воде).</w:t>
      </w:r>
    </w:p>
    <w:p w:rsidR="00D242D1" w:rsidRDefault="009E564A">
      <w:pPr>
        <w:pStyle w:val="a3"/>
        <w:spacing w:before="2" w:line="360" w:lineRule="auto"/>
        <w:ind w:left="426" w:right="557" w:firstLine="707"/>
      </w:pPr>
      <w:r>
        <w:t>Часть № 1.9 «Надежность теплоснабжения» разрабатывается в соответствии с требованиями пункта 33 Требований к схемам теплоснабжения (утв. постановлением Правительства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154</w:t>
      </w:r>
      <w:r>
        <w:rPr>
          <w:spacing w:val="-3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требованиях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схемам</w:t>
      </w:r>
      <w:r>
        <w:rPr>
          <w:spacing w:val="-4"/>
        </w:rPr>
        <w:t xml:space="preserve"> </w:t>
      </w:r>
      <w:r>
        <w:t>теплоснабжения, порядку их разработки и утверждения»).</w:t>
      </w:r>
    </w:p>
    <w:p w:rsidR="00D242D1" w:rsidRDefault="009E564A">
      <w:pPr>
        <w:pStyle w:val="a5"/>
        <w:numPr>
          <w:ilvl w:val="2"/>
          <w:numId w:val="27"/>
        </w:numPr>
        <w:tabs>
          <w:tab w:val="left" w:pos="964"/>
        </w:tabs>
        <w:spacing w:before="41"/>
        <w:ind w:left="964" w:hanging="538"/>
        <w:jc w:val="both"/>
        <w:rPr>
          <w:i/>
          <w:sz w:val="24"/>
        </w:rPr>
      </w:pPr>
      <w:r>
        <w:rPr>
          <w:i/>
          <w:sz w:val="24"/>
        </w:rPr>
        <w:t>Поток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(частота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отказов)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сетей</w:t>
      </w:r>
    </w:p>
    <w:p w:rsidR="00D242D1" w:rsidRDefault="009E564A">
      <w:pPr>
        <w:pStyle w:val="a3"/>
        <w:spacing w:before="137"/>
        <w:ind w:left="1134"/>
      </w:pPr>
      <w:r>
        <w:t>Результаты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rPr>
          <w:spacing w:val="-2"/>
        </w:rPr>
        <w:t>11.7.</w:t>
      </w:r>
    </w:p>
    <w:p w:rsidR="00D242D1" w:rsidRDefault="009E564A">
      <w:pPr>
        <w:pStyle w:val="a5"/>
        <w:numPr>
          <w:ilvl w:val="1"/>
          <w:numId w:val="26"/>
        </w:numPr>
        <w:tabs>
          <w:tab w:val="left" w:pos="845"/>
        </w:tabs>
        <w:spacing w:before="177"/>
        <w:ind w:left="845" w:hanging="419"/>
        <w:jc w:val="both"/>
        <w:rPr>
          <w:i/>
          <w:sz w:val="24"/>
        </w:rPr>
      </w:pPr>
      <w:r>
        <w:rPr>
          <w:i/>
          <w:sz w:val="24"/>
        </w:rPr>
        <w:t>Частота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отключений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потребителей</w:t>
      </w:r>
    </w:p>
    <w:p w:rsidR="00D242D1" w:rsidRDefault="009E564A">
      <w:pPr>
        <w:pStyle w:val="a3"/>
        <w:spacing w:before="139"/>
        <w:ind w:left="1134"/>
        <w:jc w:val="left"/>
      </w:pPr>
      <w:r>
        <w:t>Результаты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rPr>
          <w:spacing w:val="-2"/>
        </w:rPr>
        <w:t>11.7.</w:t>
      </w:r>
    </w:p>
    <w:p w:rsidR="00D242D1" w:rsidRDefault="009E564A">
      <w:pPr>
        <w:pStyle w:val="a5"/>
        <w:numPr>
          <w:ilvl w:val="2"/>
          <w:numId w:val="25"/>
        </w:numPr>
        <w:tabs>
          <w:tab w:val="left" w:pos="1020"/>
        </w:tabs>
        <w:spacing w:before="178" w:line="360" w:lineRule="auto"/>
        <w:ind w:right="557" w:firstLine="0"/>
        <w:rPr>
          <w:i/>
          <w:sz w:val="24"/>
        </w:rPr>
      </w:pPr>
      <w:r>
        <w:rPr>
          <w:i/>
          <w:sz w:val="24"/>
        </w:rPr>
        <w:t>Поток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(частота)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отключений</w:t>
      </w:r>
    </w:p>
    <w:p w:rsidR="00D242D1" w:rsidRDefault="009E564A">
      <w:pPr>
        <w:pStyle w:val="a3"/>
        <w:ind w:left="1134"/>
        <w:jc w:val="left"/>
      </w:pPr>
      <w:r>
        <w:t>Результаты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rPr>
          <w:spacing w:val="-2"/>
        </w:rPr>
        <w:t>11.7.</w:t>
      </w:r>
    </w:p>
    <w:p w:rsidR="00D242D1" w:rsidRDefault="009E564A">
      <w:pPr>
        <w:pStyle w:val="a5"/>
        <w:numPr>
          <w:ilvl w:val="2"/>
          <w:numId w:val="25"/>
        </w:numPr>
        <w:tabs>
          <w:tab w:val="left" w:pos="1053"/>
        </w:tabs>
        <w:spacing w:before="178" w:line="360" w:lineRule="auto"/>
        <w:ind w:right="560" w:firstLine="0"/>
        <w:rPr>
          <w:i/>
          <w:sz w:val="24"/>
        </w:rPr>
      </w:pPr>
      <w:r>
        <w:rPr>
          <w:i/>
          <w:sz w:val="24"/>
        </w:rPr>
        <w:t>Графические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(карты-схемы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зон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ненормативной</w:t>
      </w:r>
      <w:r>
        <w:rPr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теплоснабжения)</w:t>
      </w:r>
    </w:p>
    <w:p w:rsidR="00D242D1" w:rsidRDefault="009E564A">
      <w:pPr>
        <w:pStyle w:val="a3"/>
        <w:ind w:left="1134"/>
        <w:jc w:val="left"/>
      </w:pPr>
      <w:r>
        <w:t>Зоны</w:t>
      </w:r>
      <w:r>
        <w:rPr>
          <w:spacing w:val="-14"/>
        </w:rPr>
        <w:t xml:space="preserve"> </w:t>
      </w:r>
      <w:r>
        <w:t>ненормативной</w:t>
      </w:r>
      <w:r>
        <w:rPr>
          <w:spacing w:val="-13"/>
        </w:rPr>
        <w:t xml:space="preserve"> </w:t>
      </w:r>
      <w:r>
        <w:t>надежности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rPr>
          <w:spacing w:val="-2"/>
        </w:rPr>
        <w:t>отсутствуют.</w:t>
      </w:r>
    </w:p>
    <w:p w:rsidR="00D242D1" w:rsidRDefault="009E564A">
      <w:pPr>
        <w:pStyle w:val="a5"/>
        <w:numPr>
          <w:ilvl w:val="2"/>
          <w:numId w:val="25"/>
        </w:numPr>
        <w:tabs>
          <w:tab w:val="left" w:pos="1051"/>
        </w:tabs>
        <w:spacing w:before="257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теплоснабжении,</w:t>
      </w:r>
      <w:r>
        <w:rPr>
          <w:sz w:val="24"/>
        </w:rPr>
        <w:t xml:space="preserve"> </w:t>
      </w:r>
      <w:r>
        <w:rPr>
          <w:i/>
          <w:sz w:val="24"/>
        </w:rPr>
        <w:t>расследование</w:t>
      </w:r>
      <w:r>
        <w:rPr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sz w:val="24"/>
        </w:rPr>
        <w:t xml:space="preserve"> </w:t>
      </w:r>
      <w:r>
        <w:rPr>
          <w:i/>
          <w:sz w:val="24"/>
        </w:rPr>
        <w:t>уполномоченным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осуществление</w:t>
      </w:r>
      <w:r>
        <w:rPr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sz w:val="24"/>
        </w:rPr>
        <w:t xml:space="preserve"> </w:t>
      </w:r>
      <w:r>
        <w:rPr>
          <w:i/>
          <w:sz w:val="24"/>
        </w:rPr>
        <w:t>энергетического</w:t>
      </w:r>
      <w:r>
        <w:rPr>
          <w:sz w:val="24"/>
        </w:rPr>
        <w:t xml:space="preserve"> </w:t>
      </w:r>
      <w:r>
        <w:rPr>
          <w:i/>
          <w:sz w:val="24"/>
        </w:rPr>
        <w:t>надзора,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теплоснабжении,</w:t>
      </w:r>
      <w:r>
        <w:rPr>
          <w:sz w:val="24"/>
        </w:rPr>
        <w:t xml:space="preserve"> </w:t>
      </w:r>
      <w:r>
        <w:rPr>
          <w:i/>
          <w:sz w:val="24"/>
        </w:rPr>
        <w:t>утвержденными</w:t>
      </w:r>
      <w:r>
        <w:rPr>
          <w:sz w:val="24"/>
        </w:rPr>
        <w:t xml:space="preserve"> </w:t>
      </w:r>
      <w:r>
        <w:rPr>
          <w:i/>
          <w:sz w:val="24"/>
        </w:rPr>
        <w:t>постановлением</w:t>
      </w:r>
      <w:r>
        <w:rPr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17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октября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2015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1114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"О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расследовании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</w:t>
      </w:r>
      <w:r>
        <w:rPr>
          <w:i/>
          <w:sz w:val="24"/>
        </w:rPr>
        <w:t>оснабжении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о</w:t>
      </w:r>
      <w:r>
        <w:rPr>
          <w:sz w:val="24"/>
        </w:rPr>
        <w:t xml:space="preserve"> </w:t>
      </w:r>
      <w:r>
        <w:rPr>
          <w:i/>
          <w:sz w:val="24"/>
        </w:rPr>
        <w:t>признании</w:t>
      </w:r>
      <w:r>
        <w:rPr>
          <w:sz w:val="24"/>
        </w:rPr>
        <w:t xml:space="preserve"> </w:t>
      </w:r>
      <w:r>
        <w:rPr>
          <w:i/>
          <w:sz w:val="24"/>
        </w:rPr>
        <w:t>утратившими</w:t>
      </w:r>
      <w:r>
        <w:rPr>
          <w:sz w:val="24"/>
        </w:rPr>
        <w:t xml:space="preserve"> </w:t>
      </w:r>
      <w:r>
        <w:rPr>
          <w:i/>
          <w:sz w:val="24"/>
        </w:rPr>
        <w:t>силу</w:t>
      </w:r>
      <w:r>
        <w:rPr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sz w:val="24"/>
        </w:rPr>
        <w:t xml:space="preserve"> </w:t>
      </w:r>
      <w:r>
        <w:rPr>
          <w:i/>
          <w:sz w:val="24"/>
        </w:rPr>
        <w:t>положений</w:t>
      </w:r>
      <w:r>
        <w:rPr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z w:val="24"/>
        </w:rPr>
        <w:t xml:space="preserve"> </w:t>
      </w:r>
      <w:r>
        <w:rPr>
          <w:i/>
          <w:sz w:val="24"/>
        </w:rPr>
        <w:t>аварий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электроэнергетике</w:t>
      </w:r>
    </w:p>
    <w:p w:rsidR="00D242D1" w:rsidRDefault="009E564A">
      <w:pPr>
        <w:pStyle w:val="a3"/>
        <w:spacing w:line="360" w:lineRule="auto"/>
        <w:ind w:left="426" w:right="558" w:firstLine="708"/>
      </w:pPr>
      <w:r>
        <w:t>Авариями в коммунальных отопительных котельных считаются разрушения (повреждения)</w:t>
      </w:r>
      <w:r>
        <w:rPr>
          <w:spacing w:val="-4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паровых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водогрейных</w:t>
      </w:r>
      <w:r>
        <w:rPr>
          <w:spacing w:val="-3"/>
        </w:rPr>
        <w:t xml:space="preserve"> </w:t>
      </w:r>
      <w:r>
        <w:t>котлов,</w:t>
      </w:r>
      <w:r>
        <w:rPr>
          <w:spacing w:val="-3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пара</w:t>
      </w:r>
      <w:r>
        <w:rPr>
          <w:spacing w:val="-4"/>
        </w:rPr>
        <w:t xml:space="preserve"> </w:t>
      </w:r>
      <w:r>
        <w:t>и горячей воды, взрывы и воспламенения газа в топках и газоходах котлов, вызвавшие их разрушение, а также разрушения газопроводов и газового оборудования, взрывы в топках котлов, работающих на твердом и жидком топливе, вызвавшие остановк</w:t>
      </w:r>
      <w:r>
        <w:t>у их на ремонт.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557" w:firstLine="708"/>
      </w:pPr>
      <w:r>
        <w:lastRenderedPageBreak/>
        <w:t>Авариями в тепловых сетях считаются разрушение (повреждение) зданий, сооружений, трубопроводов тепловой сети в период отопительного сезона при отрицательной среднесуточной температуре наружного воздуха. Восстановление рабо</w:t>
      </w:r>
      <w:r>
        <w:t>тоспособности которых продолжается более 36 часов.</w:t>
      </w:r>
    </w:p>
    <w:p w:rsidR="00D242D1" w:rsidRDefault="009E564A">
      <w:pPr>
        <w:pStyle w:val="a3"/>
        <w:spacing w:line="360" w:lineRule="auto"/>
        <w:ind w:left="426" w:right="563" w:firstLine="708"/>
      </w:pPr>
      <w:r>
        <w:t>Аварийные ситуации на источниках теплоснабжения и тепловых сетях муниципального образования отсутствовали.</w:t>
      </w:r>
    </w:p>
    <w:p w:rsidR="00D242D1" w:rsidRDefault="009E564A">
      <w:pPr>
        <w:pStyle w:val="a5"/>
        <w:numPr>
          <w:ilvl w:val="2"/>
          <w:numId w:val="25"/>
        </w:numPr>
        <w:tabs>
          <w:tab w:val="left" w:pos="1070"/>
        </w:tabs>
        <w:spacing w:before="41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sz w:val="24"/>
        </w:rPr>
        <w:t xml:space="preserve"> </w:t>
      </w:r>
      <w:r>
        <w:rPr>
          <w:i/>
          <w:sz w:val="24"/>
        </w:rPr>
        <w:t>отключенных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sz w:val="24"/>
        </w:rPr>
        <w:t xml:space="preserve"> </w:t>
      </w:r>
      <w:r>
        <w:rPr>
          <w:i/>
          <w:sz w:val="24"/>
        </w:rPr>
        <w:t>ав</w:t>
      </w:r>
      <w:r>
        <w:rPr>
          <w:i/>
          <w:sz w:val="24"/>
        </w:rPr>
        <w:t>арийных</w:t>
      </w:r>
      <w:r>
        <w:rPr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</w:t>
      </w:r>
    </w:p>
    <w:p w:rsidR="00D242D1" w:rsidRDefault="009E564A">
      <w:pPr>
        <w:pStyle w:val="a3"/>
        <w:ind w:left="1134"/>
      </w:pPr>
      <w:r>
        <w:t>Аварийные</w:t>
      </w:r>
      <w:r>
        <w:rPr>
          <w:spacing w:val="-10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теплоснабжении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выявлены.</w:t>
      </w:r>
    </w:p>
    <w:p w:rsidR="00D242D1" w:rsidRDefault="009E564A">
      <w:pPr>
        <w:pStyle w:val="a5"/>
        <w:numPr>
          <w:ilvl w:val="2"/>
          <w:numId w:val="25"/>
        </w:numPr>
        <w:tabs>
          <w:tab w:val="left" w:pos="1097"/>
        </w:tabs>
        <w:spacing w:before="259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ввод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осуществлен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В рамках актуализации схемы выполнен расчет показателей надежности систем теплоснабжения. Резуль</w:t>
      </w:r>
      <w:r>
        <w:t>таты расчета представлены в п. 11.7.</w:t>
      </w:r>
    </w:p>
    <w:p w:rsidR="00D242D1" w:rsidRDefault="009E564A">
      <w:pPr>
        <w:pStyle w:val="2"/>
        <w:spacing w:before="122" w:line="360" w:lineRule="auto"/>
        <w:ind w:left="3443" w:right="1244" w:hanging="2333"/>
      </w:pPr>
      <w:bookmarkStart w:id="12" w:name="_TOC_250117"/>
      <w:r>
        <w:t>Часть</w:t>
      </w:r>
      <w:r>
        <w:rPr>
          <w:b w:val="0"/>
          <w:spacing w:val="-7"/>
        </w:rPr>
        <w:t xml:space="preserve"> </w:t>
      </w:r>
      <w:r>
        <w:t>10</w:t>
      </w:r>
      <w:r>
        <w:rPr>
          <w:b w:val="0"/>
          <w:spacing w:val="-9"/>
        </w:rPr>
        <w:t xml:space="preserve"> </w:t>
      </w:r>
      <w:r>
        <w:t>«Технико-экономические</w:t>
      </w:r>
      <w:r>
        <w:rPr>
          <w:b w:val="0"/>
          <w:spacing w:val="-8"/>
        </w:rPr>
        <w:t xml:space="preserve"> </w:t>
      </w:r>
      <w:r>
        <w:t>показатели</w:t>
      </w:r>
      <w:r>
        <w:rPr>
          <w:b w:val="0"/>
          <w:spacing w:val="-9"/>
        </w:rPr>
        <w:t xml:space="preserve"> </w:t>
      </w:r>
      <w:r>
        <w:t>теплоснабжающих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теплосетевых</w:t>
      </w:r>
      <w:r>
        <w:rPr>
          <w:b w:val="0"/>
        </w:rPr>
        <w:t xml:space="preserve"> </w:t>
      </w:r>
      <w:bookmarkEnd w:id="12"/>
      <w:r>
        <w:t>организаций»</w:t>
      </w:r>
    </w:p>
    <w:p w:rsidR="00D242D1" w:rsidRDefault="009E564A">
      <w:pPr>
        <w:pStyle w:val="a5"/>
        <w:numPr>
          <w:ilvl w:val="2"/>
          <w:numId w:val="24"/>
        </w:numPr>
        <w:tabs>
          <w:tab w:val="left" w:pos="1243"/>
        </w:tabs>
        <w:spacing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теплосетевых</w:t>
      </w:r>
      <w:r>
        <w:rPr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требованиями,</w:t>
      </w:r>
      <w:r>
        <w:rPr>
          <w:sz w:val="24"/>
        </w:rPr>
        <w:t xml:space="preserve"> </w:t>
      </w:r>
      <w:r>
        <w:rPr>
          <w:i/>
          <w:sz w:val="24"/>
        </w:rPr>
        <w:t>устанавливаемыми</w:t>
      </w:r>
      <w:r>
        <w:rPr>
          <w:sz w:val="24"/>
        </w:rPr>
        <w:t xml:space="preserve"> </w:t>
      </w:r>
      <w:r>
        <w:rPr>
          <w:i/>
          <w:sz w:val="24"/>
        </w:rPr>
        <w:t>Правительством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стандартах</w:t>
      </w:r>
      <w:r>
        <w:rPr>
          <w:sz w:val="24"/>
        </w:rPr>
        <w:t xml:space="preserve"> </w:t>
      </w:r>
      <w:r>
        <w:rPr>
          <w:i/>
          <w:sz w:val="24"/>
        </w:rPr>
        <w:t>раскрытия</w:t>
      </w:r>
      <w:r>
        <w:rPr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теплоснабжающими</w:t>
      </w:r>
      <w:r>
        <w:rPr>
          <w:sz w:val="24"/>
        </w:rPr>
        <w:t xml:space="preserve"> </w:t>
      </w:r>
      <w:r>
        <w:rPr>
          <w:i/>
          <w:sz w:val="24"/>
        </w:rPr>
        <w:t>организациями,</w:t>
      </w:r>
      <w:r>
        <w:rPr>
          <w:sz w:val="24"/>
        </w:rPr>
        <w:t xml:space="preserve"> </w:t>
      </w:r>
      <w:r>
        <w:rPr>
          <w:i/>
          <w:sz w:val="24"/>
        </w:rPr>
        <w:t>теплосетевыми</w:t>
      </w:r>
      <w:r>
        <w:rPr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регулирования</w:t>
      </w:r>
    </w:p>
    <w:p w:rsidR="00D242D1" w:rsidRDefault="009E564A">
      <w:pPr>
        <w:pStyle w:val="a3"/>
        <w:spacing w:line="360" w:lineRule="auto"/>
        <w:ind w:left="426" w:right="726" w:firstLine="708"/>
      </w:pPr>
      <w:r>
        <w:t>Описание результатов хозяйственной деятельности теплоснабжающей организации, а имен</w:t>
      </w:r>
      <w:r>
        <w:t>но фактические расходы на производство и передачу тепловой энергии на 2023 год представлены в таблице ниже.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3"/>
        <w:spacing w:before="72"/>
        <w:ind w:left="2677" w:hanging="1229"/>
        <w:jc w:val="left"/>
      </w:pPr>
      <w:r>
        <w:lastRenderedPageBreak/>
        <w:t>Таблица</w:t>
      </w:r>
      <w:r>
        <w:rPr>
          <w:b w:val="0"/>
          <w:spacing w:val="-7"/>
        </w:rPr>
        <w:t xml:space="preserve"> </w:t>
      </w:r>
      <w:r>
        <w:t>24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7"/>
        </w:rPr>
        <w:t xml:space="preserve"> </w:t>
      </w:r>
      <w:r>
        <w:t>Результаты</w:t>
      </w:r>
      <w:r>
        <w:rPr>
          <w:b w:val="0"/>
          <w:spacing w:val="-8"/>
        </w:rPr>
        <w:t xml:space="preserve"> </w:t>
      </w:r>
      <w:r>
        <w:t>хозяйственной</w:t>
      </w:r>
      <w:r>
        <w:rPr>
          <w:b w:val="0"/>
          <w:spacing w:val="-6"/>
        </w:rPr>
        <w:t xml:space="preserve"> </w:t>
      </w:r>
      <w:r>
        <w:t>деятельности</w:t>
      </w:r>
      <w:r>
        <w:rPr>
          <w:b w:val="0"/>
          <w:spacing w:val="-7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ООО</w:t>
      </w:r>
      <w:r>
        <w:rPr>
          <w:b w:val="0"/>
        </w:rPr>
        <w:t xml:space="preserve"> </w:t>
      </w:r>
      <w:r>
        <w:t>«ЭнергоГазИнвест-Тула»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349"/>
        <w:gridCol w:w="1383"/>
        <w:gridCol w:w="1383"/>
        <w:gridCol w:w="1383"/>
      </w:tblGrid>
      <w:tr w:rsidR="00D242D1">
        <w:trPr>
          <w:trHeight w:val="277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0" w:line="248" w:lineRule="exact"/>
              <w:ind w:left="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10" w:line="248" w:lineRule="exact"/>
              <w:ind w:left="84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8" w:lineRule="exact"/>
              <w:ind w:left="10" w:right="4"/>
              <w:rPr>
                <w:b/>
              </w:rPr>
            </w:pPr>
            <w:r>
              <w:rPr>
                <w:b/>
              </w:rPr>
              <w:t>Един.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изм.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8" w:lineRule="exact"/>
              <w:ind w:left="10" w:right="3"/>
              <w:rPr>
                <w:b/>
              </w:rPr>
            </w:pPr>
            <w:r>
              <w:rPr>
                <w:b/>
              </w:rPr>
              <w:t>Факт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4"/>
              </w:rPr>
              <w:t>2023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8" w:lineRule="exact"/>
              <w:ind w:left="10" w:right="1"/>
              <w:rPr>
                <w:b/>
              </w:rPr>
            </w:pPr>
            <w:r>
              <w:rPr>
                <w:b/>
              </w:rPr>
              <w:t>План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</w:tr>
      <w:tr w:rsidR="00D242D1">
        <w:trPr>
          <w:trHeight w:val="827"/>
        </w:trPr>
        <w:tc>
          <w:tcPr>
            <w:tcW w:w="847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32"/>
              <w:ind w:left="105"/>
              <w:jc w:val="left"/>
            </w:pPr>
            <w:r>
              <w:t>Отпуск тепловой энергии, поставляемой с коллекторов</w:t>
            </w:r>
            <w:r>
              <w:rPr>
                <w:spacing w:val="-11"/>
              </w:rPr>
              <w:t xml:space="preserve"> </w:t>
            </w:r>
            <w:r>
              <w:t>источников</w:t>
            </w:r>
            <w:r>
              <w:rPr>
                <w:spacing w:val="-14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 xml:space="preserve">энергии, </w:t>
            </w:r>
            <w:r>
              <w:rPr>
                <w:spacing w:val="-2"/>
              </w:rPr>
              <w:t>всего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"/>
            </w:pPr>
            <w:r>
              <w:rPr>
                <w:spacing w:val="-2"/>
              </w:rPr>
              <w:t>109963,74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" w:right="2"/>
            </w:pPr>
            <w:r>
              <w:rPr>
                <w:spacing w:val="-2"/>
              </w:rPr>
              <w:t>97870,34</w:t>
            </w:r>
          </w:p>
        </w:tc>
      </w:tr>
      <w:tr w:rsidR="00D242D1">
        <w:trPr>
          <w:trHeight w:val="275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0" w:line="245" w:lineRule="exact"/>
              <w:ind w:left="9" w:right="2"/>
            </w:pPr>
            <w:r>
              <w:rPr>
                <w:spacing w:val="-10"/>
              </w:rPr>
              <w:t>2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10" w:line="245" w:lineRule="exact"/>
              <w:ind w:left="105"/>
              <w:jc w:val="left"/>
            </w:pPr>
            <w:r>
              <w:t>Покупная</w:t>
            </w:r>
            <w:r>
              <w:rPr>
                <w:spacing w:val="-5"/>
              </w:rPr>
              <w:t xml:space="preserve"> </w:t>
            </w: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энергия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jc w:val="left"/>
              <w:rPr>
                <w:sz w:val="20"/>
              </w:rPr>
            </w:pPr>
          </w:p>
        </w:tc>
      </w:tr>
      <w:tr w:rsidR="00D242D1">
        <w:trPr>
          <w:trHeight w:val="551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47"/>
              <w:ind w:left="9" w:right="2"/>
            </w:pPr>
            <w:r>
              <w:rPr>
                <w:spacing w:val="-10"/>
              </w:rPr>
              <w:t>3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22"/>
              <w:ind w:left="105"/>
              <w:jc w:val="left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 xml:space="preserve">хозяйственные </w:t>
            </w:r>
            <w:r>
              <w:rPr>
                <w:spacing w:val="-2"/>
              </w:rPr>
              <w:t>нужды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47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47"/>
              <w:ind w:left="10"/>
            </w:pPr>
            <w:r>
              <w:rPr>
                <w:spacing w:val="-2"/>
              </w:rPr>
              <w:t>2260,63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47"/>
              <w:ind w:left="10" w:right="2"/>
            </w:pPr>
            <w:r>
              <w:rPr>
                <w:spacing w:val="-2"/>
              </w:rPr>
              <w:t>2181,54</w:t>
            </w:r>
          </w:p>
        </w:tc>
      </w:tr>
      <w:tr w:rsidR="00D242D1">
        <w:trPr>
          <w:trHeight w:val="505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25"/>
              <w:ind w:left="9" w:right="2"/>
            </w:pPr>
            <w:r>
              <w:rPr>
                <w:spacing w:val="-10"/>
              </w:rPr>
              <w:t>4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line="254" w:lineRule="exact"/>
              <w:ind w:left="105" w:right="181"/>
              <w:jc w:val="left"/>
            </w:pPr>
            <w:r>
              <w:t>Отпуск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энергии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 xml:space="preserve">тепловых </w:t>
            </w:r>
            <w:r>
              <w:rPr>
                <w:spacing w:val="-2"/>
              </w:rPr>
              <w:t>сетей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25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25"/>
              <w:ind w:left="10"/>
            </w:pPr>
            <w:r>
              <w:rPr>
                <w:spacing w:val="-2"/>
              </w:rPr>
              <w:t>107703,11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25"/>
              <w:ind w:left="10" w:right="2"/>
            </w:pPr>
            <w:r>
              <w:rPr>
                <w:spacing w:val="-2"/>
              </w:rPr>
              <w:t>95688,8</w:t>
            </w:r>
          </w:p>
        </w:tc>
      </w:tr>
      <w:tr w:rsidR="00D242D1">
        <w:trPr>
          <w:trHeight w:val="503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23"/>
              <w:ind w:left="9" w:right="2"/>
            </w:pPr>
            <w:r>
              <w:rPr>
                <w:spacing w:val="-10"/>
              </w:rPr>
              <w:t>5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line="249" w:lineRule="exact"/>
              <w:ind w:left="105"/>
              <w:jc w:val="left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  <w:p w:rsidR="00D242D1" w:rsidRDefault="009E564A">
            <w:pPr>
              <w:pStyle w:val="TableParagraph"/>
              <w:spacing w:before="1" w:line="233" w:lineRule="exact"/>
              <w:ind w:left="105"/>
              <w:jc w:val="left"/>
            </w:pPr>
            <w:r>
              <w:rPr>
                <w:spacing w:val="-2"/>
              </w:rPr>
              <w:t>(нормативные)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23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23"/>
              <w:ind w:left="10"/>
            </w:pPr>
            <w:r>
              <w:rPr>
                <w:spacing w:val="-2"/>
              </w:rPr>
              <w:t>17238,36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23"/>
              <w:ind w:left="10" w:right="2"/>
            </w:pPr>
            <w:r>
              <w:rPr>
                <w:spacing w:val="-2"/>
              </w:rPr>
              <w:t>16979,25</w:t>
            </w:r>
          </w:p>
        </w:tc>
      </w:tr>
      <w:tr w:rsidR="00D242D1">
        <w:trPr>
          <w:trHeight w:val="551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49"/>
              <w:ind w:left="9" w:right="2"/>
            </w:pPr>
            <w:r>
              <w:rPr>
                <w:spacing w:val="-10"/>
              </w:rPr>
              <w:t>6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22"/>
              <w:ind w:left="105"/>
              <w:jc w:val="left"/>
            </w:pPr>
            <w:r>
              <w:t>Отпуск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 (полезный отпуск)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49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49"/>
              <w:ind w:left="10"/>
            </w:pPr>
            <w:r>
              <w:rPr>
                <w:spacing w:val="-2"/>
              </w:rPr>
              <w:t>86649,99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49"/>
              <w:ind w:left="10" w:right="2"/>
            </w:pPr>
            <w:r>
              <w:rPr>
                <w:spacing w:val="-2"/>
              </w:rPr>
              <w:t>78709,55</w:t>
            </w:r>
          </w:p>
        </w:tc>
      </w:tr>
      <w:tr w:rsidR="00D242D1">
        <w:trPr>
          <w:trHeight w:val="275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0" w:line="245" w:lineRule="exact"/>
              <w:ind w:left="9" w:right="2"/>
            </w:pPr>
            <w:r>
              <w:rPr>
                <w:spacing w:val="-10"/>
              </w:rPr>
              <w:t>7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10" w:line="245" w:lineRule="exact"/>
              <w:ind w:left="105"/>
              <w:jc w:val="left"/>
            </w:pPr>
            <w:r>
              <w:t>Операционные</w:t>
            </w:r>
            <w:r>
              <w:rPr>
                <w:spacing w:val="-11"/>
              </w:rPr>
              <w:t xml:space="preserve"> </w:t>
            </w:r>
            <w:r>
              <w:t>(подконтрольные)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расходы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/>
            </w:pPr>
            <w:r>
              <w:rPr>
                <w:spacing w:val="-2"/>
              </w:rPr>
              <w:t>75577,53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2"/>
            </w:pPr>
            <w:r>
              <w:rPr>
                <w:spacing w:val="-2"/>
              </w:rPr>
              <w:t>86356,12</w:t>
            </w:r>
          </w:p>
        </w:tc>
      </w:tr>
      <w:tr w:rsidR="00D242D1">
        <w:trPr>
          <w:trHeight w:val="277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0" w:line="248" w:lineRule="exact"/>
              <w:ind w:left="9" w:right="2"/>
            </w:pPr>
            <w:r>
              <w:rPr>
                <w:spacing w:val="-10"/>
              </w:rPr>
              <w:t>8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10" w:line="248" w:lineRule="exact"/>
              <w:ind w:left="105"/>
              <w:jc w:val="left"/>
            </w:pPr>
            <w:r>
              <w:t>Неподконтрольные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расходы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8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8" w:lineRule="exact"/>
              <w:ind w:left="10"/>
            </w:pPr>
            <w:r>
              <w:rPr>
                <w:spacing w:val="-2"/>
              </w:rPr>
              <w:t>43163,79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8" w:lineRule="exact"/>
              <w:ind w:left="10" w:right="2"/>
            </w:pPr>
            <w:r>
              <w:rPr>
                <w:spacing w:val="-2"/>
              </w:rPr>
              <w:t>21569,68</w:t>
            </w:r>
          </w:p>
        </w:tc>
      </w:tr>
      <w:tr w:rsidR="00D242D1">
        <w:trPr>
          <w:trHeight w:val="827"/>
        </w:trPr>
        <w:tc>
          <w:tcPr>
            <w:tcW w:w="847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9" w:right="2"/>
            </w:pPr>
            <w:r>
              <w:rPr>
                <w:spacing w:val="-10"/>
              </w:rPr>
              <w:t>9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32"/>
              <w:ind w:left="105"/>
              <w:jc w:val="left"/>
            </w:pPr>
            <w:r>
              <w:t>Расходы на приобретение (производство) энергетических</w:t>
            </w:r>
            <w:r>
              <w:rPr>
                <w:spacing w:val="-8"/>
              </w:rPr>
              <w:t xml:space="preserve"> </w:t>
            </w:r>
            <w:r>
              <w:t>ресурсов,</w:t>
            </w:r>
            <w:r>
              <w:rPr>
                <w:spacing w:val="-11"/>
              </w:rPr>
              <w:t xml:space="preserve"> </w:t>
            </w:r>
            <w:r>
              <w:t>холодной</w:t>
            </w:r>
            <w:r>
              <w:rPr>
                <w:spacing w:val="-9"/>
              </w:rPr>
              <w:t xml:space="preserve"> </w:t>
            </w:r>
            <w:r>
              <w:t>воды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теплоносителя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"/>
            </w:pPr>
            <w:r>
              <w:rPr>
                <w:spacing w:val="-2"/>
              </w:rPr>
              <w:t>111047,75</w:t>
            </w:r>
          </w:p>
        </w:tc>
        <w:tc>
          <w:tcPr>
            <w:tcW w:w="1383" w:type="dxa"/>
          </w:tcPr>
          <w:p w:rsidR="00D242D1" w:rsidRDefault="00D242D1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0" w:right="4"/>
            </w:pPr>
            <w:r>
              <w:rPr>
                <w:spacing w:val="-2"/>
              </w:rPr>
              <w:t>143715,2255</w:t>
            </w:r>
          </w:p>
        </w:tc>
      </w:tr>
      <w:tr w:rsidR="00D242D1">
        <w:trPr>
          <w:trHeight w:val="275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0" w:line="245" w:lineRule="exact"/>
              <w:ind w:left="9" w:right="2"/>
            </w:pPr>
            <w:r>
              <w:rPr>
                <w:spacing w:val="-5"/>
              </w:rPr>
              <w:t>10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10" w:line="245" w:lineRule="exact"/>
              <w:ind w:left="105"/>
              <w:jc w:val="left"/>
            </w:pPr>
            <w:r>
              <w:rPr>
                <w:spacing w:val="-2"/>
              </w:rPr>
              <w:t>Прибыль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/>
            </w:pPr>
            <w:r>
              <w:rPr>
                <w:spacing w:val="-2"/>
              </w:rPr>
              <w:t>216,43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2"/>
            </w:pPr>
            <w:r>
              <w:rPr>
                <w:spacing w:val="-2"/>
              </w:rPr>
              <w:t>355,45</w:t>
            </w:r>
          </w:p>
        </w:tc>
      </w:tr>
      <w:tr w:rsidR="00D242D1">
        <w:trPr>
          <w:trHeight w:val="275"/>
        </w:trPr>
        <w:tc>
          <w:tcPr>
            <w:tcW w:w="847" w:type="dxa"/>
          </w:tcPr>
          <w:p w:rsidR="00D242D1" w:rsidRDefault="009E564A">
            <w:pPr>
              <w:pStyle w:val="TableParagraph"/>
              <w:spacing w:before="10" w:line="245" w:lineRule="exact"/>
              <w:ind w:left="9" w:right="2"/>
            </w:pPr>
            <w:r>
              <w:rPr>
                <w:spacing w:val="-5"/>
              </w:rPr>
              <w:t>11</w:t>
            </w:r>
          </w:p>
        </w:tc>
        <w:tc>
          <w:tcPr>
            <w:tcW w:w="4349" w:type="dxa"/>
          </w:tcPr>
          <w:p w:rsidR="00D242D1" w:rsidRDefault="009E564A">
            <w:pPr>
              <w:pStyle w:val="TableParagraph"/>
              <w:spacing w:before="10" w:line="245" w:lineRule="exact"/>
              <w:ind w:left="105"/>
              <w:jc w:val="lef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необходимая</w:t>
            </w:r>
            <w:r>
              <w:rPr>
                <w:spacing w:val="-5"/>
              </w:rPr>
              <w:t xml:space="preserve"> </w:t>
            </w:r>
            <w:r>
              <w:t>валовая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выручка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/>
            </w:pPr>
            <w:r>
              <w:rPr>
                <w:spacing w:val="-2"/>
              </w:rPr>
              <w:t>230005,50</w:t>
            </w:r>
          </w:p>
        </w:tc>
        <w:tc>
          <w:tcPr>
            <w:tcW w:w="1383" w:type="dxa"/>
          </w:tcPr>
          <w:p w:rsidR="00D242D1" w:rsidRDefault="009E564A">
            <w:pPr>
              <w:pStyle w:val="TableParagraph"/>
              <w:spacing w:before="10" w:line="245" w:lineRule="exact"/>
              <w:ind w:left="10" w:right="2"/>
            </w:pPr>
            <w:r>
              <w:rPr>
                <w:spacing w:val="-2"/>
              </w:rPr>
              <w:t>251996,47</w:t>
            </w:r>
          </w:p>
        </w:tc>
      </w:tr>
    </w:tbl>
    <w:p w:rsidR="00D242D1" w:rsidRDefault="00D242D1">
      <w:pPr>
        <w:pStyle w:val="a3"/>
        <w:spacing w:before="48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23"/>
        </w:numPr>
        <w:tabs>
          <w:tab w:val="left" w:pos="1212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технико-экономических</w:t>
      </w:r>
      <w:r>
        <w:rPr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теплосетевых</w:t>
      </w:r>
      <w:r>
        <w:rPr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ввод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осуществлен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61" w:firstLine="708"/>
      </w:pPr>
      <w:r>
        <w:t>В актуализированной схеме теплоснабжения представлены результаты хозяйственной деятельности теплоснабжающей организации ООО «ЭнергоГазИнвест- Тула» за 2023 год.</w:t>
      </w:r>
    </w:p>
    <w:p w:rsidR="00D242D1" w:rsidRDefault="009E564A">
      <w:pPr>
        <w:pStyle w:val="2"/>
        <w:spacing w:before="123"/>
        <w:ind w:left="2032" w:right="0"/>
      </w:pPr>
      <w:bookmarkStart w:id="13" w:name="_TOC_250116"/>
      <w:r>
        <w:t>Часть</w:t>
      </w:r>
      <w:r>
        <w:rPr>
          <w:b w:val="0"/>
          <w:spacing w:val="-5"/>
        </w:rPr>
        <w:t xml:space="preserve"> </w:t>
      </w:r>
      <w:r>
        <w:t>11</w:t>
      </w:r>
      <w:r>
        <w:rPr>
          <w:b w:val="0"/>
          <w:spacing w:val="-6"/>
        </w:rPr>
        <w:t xml:space="preserve"> </w:t>
      </w:r>
      <w:r>
        <w:t>«Цены</w:t>
      </w:r>
      <w:r>
        <w:rPr>
          <w:b w:val="0"/>
          <w:spacing w:val="-7"/>
        </w:rPr>
        <w:t xml:space="preserve"> </w:t>
      </w:r>
      <w:r>
        <w:t>(тарифы)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7"/>
        </w:rPr>
        <w:t xml:space="preserve"> </w:t>
      </w:r>
      <w:r>
        <w:t>сфере</w:t>
      </w:r>
      <w:r>
        <w:rPr>
          <w:b w:val="0"/>
          <w:spacing w:val="-4"/>
        </w:rPr>
        <w:t xml:space="preserve"> </w:t>
      </w:r>
      <w:bookmarkEnd w:id="13"/>
      <w:r>
        <w:rPr>
          <w:spacing w:val="-2"/>
        </w:rPr>
        <w:t>теплоснабжения»</w:t>
      </w:r>
    </w:p>
    <w:p w:rsidR="00D242D1" w:rsidRDefault="009E564A">
      <w:pPr>
        <w:pStyle w:val="a5"/>
        <w:numPr>
          <w:ilvl w:val="2"/>
          <w:numId w:val="22"/>
        </w:numPr>
        <w:tabs>
          <w:tab w:val="left" w:pos="1157"/>
        </w:tabs>
        <w:spacing w:before="18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sz w:val="24"/>
        </w:rPr>
        <w:t xml:space="preserve"> </w:t>
      </w:r>
      <w:r>
        <w:rPr>
          <w:i/>
          <w:sz w:val="24"/>
        </w:rPr>
        <w:t>утвержденных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(тарифов),</w:t>
      </w:r>
      <w:r>
        <w:rPr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z w:val="24"/>
        </w:rPr>
        <w:t>станавливаемых</w:t>
      </w:r>
      <w:r>
        <w:rPr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(тарифов)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sz w:val="24"/>
        </w:rPr>
        <w:t xml:space="preserve"> </w:t>
      </w:r>
      <w:r>
        <w:rPr>
          <w:i/>
          <w:sz w:val="24"/>
        </w:rPr>
        <w:t>из</w:t>
      </w:r>
      <w:r>
        <w:rPr>
          <w:sz w:val="24"/>
        </w:rPr>
        <w:t xml:space="preserve"> </w:t>
      </w:r>
      <w:r>
        <w:rPr>
          <w:i/>
          <w:sz w:val="24"/>
        </w:rPr>
        <w:t>регулируемых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теплосетевой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лет</w:t>
      </w:r>
    </w:p>
    <w:p w:rsidR="00D242D1" w:rsidRDefault="009E564A">
      <w:pPr>
        <w:pStyle w:val="a3"/>
        <w:spacing w:line="360" w:lineRule="auto"/>
        <w:ind w:left="426" w:right="563" w:firstLine="708"/>
      </w:pPr>
      <w:r>
        <w:t>Динамика утверждённых тарифов на тепловую энергию в горячей воде, представлена в таблице 25.</w:t>
      </w:r>
    </w:p>
    <w:p w:rsidR="00D242D1" w:rsidRDefault="009E564A">
      <w:pPr>
        <w:pStyle w:val="3"/>
        <w:ind w:left="2236"/>
      </w:pPr>
      <w:r>
        <w:t>Таблица</w:t>
      </w:r>
      <w:r>
        <w:rPr>
          <w:b w:val="0"/>
          <w:spacing w:val="-7"/>
        </w:rPr>
        <w:t xml:space="preserve"> </w:t>
      </w:r>
      <w:r>
        <w:t>25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6"/>
        </w:rPr>
        <w:t xml:space="preserve"> </w:t>
      </w:r>
      <w:r>
        <w:t>Тарифы</w:t>
      </w:r>
      <w:r>
        <w:rPr>
          <w:b w:val="0"/>
          <w:spacing w:val="-10"/>
        </w:rPr>
        <w:t xml:space="preserve"> </w:t>
      </w:r>
      <w:r>
        <w:t>на</w:t>
      </w:r>
      <w:r>
        <w:rPr>
          <w:b w:val="0"/>
          <w:spacing w:val="-6"/>
        </w:rPr>
        <w:t xml:space="preserve"> </w:t>
      </w:r>
      <w:r>
        <w:t>тепловую</w:t>
      </w:r>
      <w:r>
        <w:rPr>
          <w:b w:val="0"/>
          <w:spacing w:val="-8"/>
        </w:rPr>
        <w:t xml:space="preserve"> </w:t>
      </w:r>
      <w:r>
        <w:t>энергию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7"/>
        </w:rPr>
        <w:t xml:space="preserve"> </w:t>
      </w:r>
      <w:r>
        <w:t>горячей</w:t>
      </w:r>
      <w:r>
        <w:rPr>
          <w:b w:val="0"/>
          <w:spacing w:val="-6"/>
        </w:rPr>
        <w:t xml:space="preserve"> </w:t>
      </w:r>
      <w:r>
        <w:rPr>
          <w:spacing w:val="-4"/>
        </w:rPr>
        <w:t>воде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308"/>
        <w:gridCol w:w="1308"/>
        <w:gridCol w:w="1308"/>
        <w:gridCol w:w="1308"/>
      </w:tblGrid>
      <w:tr w:rsidR="00D242D1">
        <w:trPr>
          <w:trHeight w:val="551"/>
        </w:trPr>
        <w:tc>
          <w:tcPr>
            <w:tcW w:w="4111" w:type="dxa"/>
          </w:tcPr>
          <w:p w:rsidR="00D242D1" w:rsidRDefault="009E564A">
            <w:pPr>
              <w:pStyle w:val="TableParagraph"/>
              <w:spacing w:before="149"/>
              <w:ind w:left="5"/>
              <w:rPr>
                <w:b/>
              </w:rPr>
            </w:pPr>
            <w:r>
              <w:rPr>
                <w:b/>
                <w:spacing w:val="-5"/>
              </w:rPr>
              <w:t>Год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2" w:line="252" w:lineRule="exact"/>
              <w:ind w:left="12" w:right="1"/>
              <w:rPr>
                <w:b/>
              </w:rPr>
            </w:pPr>
            <w:r>
              <w:rPr>
                <w:b/>
                <w:spacing w:val="-2"/>
              </w:rPr>
              <w:t>01.01-</w:t>
            </w:r>
          </w:p>
          <w:p w:rsidR="00D242D1" w:rsidRDefault="009E564A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spacing w:val="-2"/>
              </w:rPr>
              <w:t>30.06.2023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2" w:line="252" w:lineRule="exact"/>
              <w:ind w:left="12" w:right="3"/>
              <w:rPr>
                <w:b/>
              </w:rPr>
            </w:pPr>
            <w:r>
              <w:rPr>
                <w:b/>
              </w:rPr>
              <w:t>01.07-</w:t>
            </w:r>
            <w:r>
              <w:rPr>
                <w:b/>
                <w:spacing w:val="-2"/>
              </w:rPr>
              <w:t>31.12.</w:t>
            </w:r>
          </w:p>
          <w:p w:rsidR="00D242D1" w:rsidRDefault="009E564A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spacing w:val="-4"/>
              </w:rPr>
              <w:t>2023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2" w:line="252" w:lineRule="exact"/>
              <w:ind w:left="12" w:right="1"/>
              <w:rPr>
                <w:b/>
              </w:rPr>
            </w:pPr>
            <w:r>
              <w:rPr>
                <w:b/>
                <w:spacing w:val="-2"/>
              </w:rPr>
              <w:t>01.01-</w:t>
            </w:r>
          </w:p>
          <w:p w:rsidR="00D242D1" w:rsidRDefault="009E564A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spacing w:val="-2"/>
              </w:rPr>
              <w:t>30.06.2024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2" w:line="252" w:lineRule="exact"/>
              <w:ind w:left="12" w:right="3"/>
              <w:rPr>
                <w:b/>
              </w:rPr>
            </w:pPr>
            <w:r>
              <w:rPr>
                <w:b/>
              </w:rPr>
              <w:t>01.07-</w:t>
            </w:r>
            <w:r>
              <w:rPr>
                <w:b/>
                <w:spacing w:val="-2"/>
              </w:rPr>
              <w:t>31.12.</w:t>
            </w:r>
          </w:p>
          <w:p w:rsidR="00D242D1" w:rsidRDefault="009E564A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spacing w:val="-4"/>
              </w:rPr>
              <w:t>2024</w:t>
            </w:r>
          </w:p>
        </w:tc>
      </w:tr>
      <w:tr w:rsidR="00D242D1">
        <w:trPr>
          <w:trHeight w:val="760"/>
        </w:trPr>
        <w:tc>
          <w:tcPr>
            <w:tcW w:w="4111" w:type="dxa"/>
          </w:tcPr>
          <w:p w:rsidR="00D242D1" w:rsidRDefault="009E564A">
            <w:pPr>
              <w:pStyle w:val="TableParagraph"/>
              <w:spacing w:line="252" w:lineRule="exact"/>
              <w:ind w:left="26" w:right="57"/>
              <w:jc w:val="left"/>
            </w:pPr>
            <w:r>
              <w:t>Тарифы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тепловую</w:t>
            </w:r>
            <w:r>
              <w:rPr>
                <w:spacing w:val="-10"/>
              </w:rPr>
              <w:t xml:space="preserve"> </w:t>
            </w:r>
            <w:r>
              <w:t>энергию,</w:t>
            </w:r>
            <w:r>
              <w:rPr>
                <w:spacing w:val="-8"/>
              </w:rPr>
              <w:t xml:space="preserve"> </w:t>
            </w:r>
            <w:r>
              <w:t xml:space="preserve">руб/Гкал без НДС МО Бегичевское и МО </w:t>
            </w:r>
            <w:r>
              <w:rPr>
                <w:spacing w:val="-2"/>
              </w:rPr>
              <w:t>Товарковское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53"/>
              <w:ind w:left="297"/>
              <w:jc w:val="left"/>
            </w:pPr>
            <w:r>
              <w:rPr>
                <w:spacing w:val="-2"/>
              </w:rPr>
              <w:t>3240,85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53"/>
              <w:ind w:left="297"/>
              <w:jc w:val="left"/>
            </w:pPr>
            <w:r>
              <w:rPr>
                <w:spacing w:val="-2"/>
              </w:rPr>
              <w:t>3240,85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53"/>
              <w:ind w:left="297"/>
              <w:jc w:val="left"/>
            </w:pPr>
            <w:r>
              <w:rPr>
                <w:spacing w:val="-2"/>
              </w:rPr>
              <w:t>3240,85</w:t>
            </w:r>
          </w:p>
        </w:tc>
        <w:tc>
          <w:tcPr>
            <w:tcW w:w="1308" w:type="dxa"/>
          </w:tcPr>
          <w:p w:rsidR="00D242D1" w:rsidRDefault="009E564A">
            <w:pPr>
              <w:pStyle w:val="TableParagraph"/>
              <w:spacing w:before="253"/>
              <w:ind w:left="297"/>
              <w:jc w:val="left"/>
            </w:pPr>
            <w:r>
              <w:rPr>
                <w:spacing w:val="-2"/>
              </w:rPr>
              <w:t>3889,02</w:t>
            </w:r>
          </w:p>
        </w:tc>
      </w:tr>
    </w:tbl>
    <w:p w:rsidR="00D242D1" w:rsidRDefault="00D242D1">
      <w:pPr>
        <w:pStyle w:val="TableParagraph"/>
        <w:jc w:val="left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22"/>
        </w:numPr>
        <w:tabs>
          <w:tab w:val="left" w:pos="1087"/>
        </w:tabs>
        <w:spacing w:before="6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цен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(тарифов),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D242D1" w:rsidRDefault="009E564A">
      <w:pPr>
        <w:pStyle w:val="a3"/>
        <w:spacing w:before="1" w:line="360" w:lineRule="auto"/>
        <w:ind w:left="426" w:right="557" w:firstLine="708"/>
      </w:pPr>
      <w:r>
        <w:t xml:space="preserve">На момент разработки схемы теплоснабжения действующие тарифы для потребителей, оплачивающих производство и передачу тепловой энергии, представлены в </w:t>
      </w:r>
      <w:r>
        <w:rPr>
          <w:spacing w:val="-2"/>
        </w:rPr>
        <w:t>таблице.</w:t>
      </w:r>
    </w:p>
    <w:p w:rsidR="00D242D1" w:rsidRDefault="009E564A">
      <w:pPr>
        <w:pStyle w:val="3"/>
        <w:spacing w:before="1"/>
        <w:ind w:left="1197"/>
      </w:pPr>
      <w:r>
        <w:t>Таблица</w:t>
      </w:r>
      <w:r>
        <w:rPr>
          <w:b w:val="0"/>
          <w:spacing w:val="-9"/>
        </w:rPr>
        <w:t xml:space="preserve"> </w:t>
      </w:r>
      <w:r>
        <w:t>26</w:t>
      </w:r>
      <w:r>
        <w:rPr>
          <w:b w:val="0"/>
          <w:spacing w:val="-8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Структура</w:t>
      </w:r>
      <w:r>
        <w:rPr>
          <w:b w:val="0"/>
          <w:spacing w:val="-9"/>
        </w:rPr>
        <w:t xml:space="preserve"> </w:t>
      </w:r>
      <w:r>
        <w:t>цен</w:t>
      </w:r>
      <w:r>
        <w:rPr>
          <w:b w:val="0"/>
          <w:spacing w:val="-7"/>
        </w:rPr>
        <w:t xml:space="preserve"> </w:t>
      </w:r>
      <w:r>
        <w:t>(тарифов),</w:t>
      </w:r>
      <w:r>
        <w:rPr>
          <w:b w:val="0"/>
          <w:spacing w:val="-8"/>
        </w:rPr>
        <w:t xml:space="preserve"> </w:t>
      </w:r>
      <w:r>
        <w:t>установленных</w:t>
      </w:r>
      <w:r>
        <w:rPr>
          <w:b w:val="0"/>
          <w:spacing w:val="-9"/>
        </w:rPr>
        <w:t xml:space="preserve"> </w:t>
      </w:r>
      <w:r>
        <w:t>на</w:t>
      </w:r>
      <w:r>
        <w:rPr>
          <w:b w:val="0"/>
          <w:spacing w:val="-8"/>
        </w:rPr>
        <w:t xml:space="preserve"> </w:t>
      </w:r>
      <w:r>
        <w:t>момент</w:t>
      </w:r>
      <w:r>
        <w:rPr>
          <w:b w:val="0"/>
          <w:spacing w:val="-11"/>
        </w:rPr>
        <w:t xml:space="preserve"> </w:t>
      </w:r>
      <w:r>
        <w:rPr>
          <w:spacing w:val="-2"/>
        </w:rPr>
        <w:t>разработки</w:t>
      </w:r>
    </w:p>
    <w:p w:rsidR="00D242D1" w:rsidRDefault="009E564A">
      <w:pPr>
        <w:ind w:left="3801"/>
        <w:jc w:val="both"/>
        <w:rPr>
          <w:b/>
          <w:sz w:val="24"/>
        </w:rPr>
      </w:pPr>
      <w:r>
        <w:rPr>
          <w:b/>
          <w:sz w:val="24"/>
        </w:rPr>
        <w:t>Схемы</w:t>
      </w:r>
      <w:r>
        <w:rPr>
          <w:spacing w:val="-12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8"/>
        <w:gridCol w:w="3496"/>
      </w:tblGrid>
      <w:tr w:rsidR="00D242D1">
        <w:trPr>
          <w:trHeight w:val="925"/>
        </w:trPr>
        <w:tc>
          <w:tcPr>
            <w:tcW w:w="5678" w:type="dxa"/>
          </w:tcPr>
          <w:p w:rsidR="00D242D1" w:rsidRDefault="00D242D1">
            <w:pPr>
              <w:pStyle w:val="TableParagraph"/>
              <w:spacing w:before="46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3496" w:type="dxa"/>
          </w:tcPr>
          <w:p w:rsidR="00D242D1" w:rsidRDefault="00D242D1">
            <w:pPr>
              <w:pStyle w:val="TableParagraph"/>
              <w:spacing w:before="81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01.07-31.12.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</w:tr>
      <w:tr w:rsidR="00D242D1">
        <w:trPr>
          <w:trHeight w:val="505"/>
        </w:trPr>
        <w:tc>
          <w:tcPr>
            <w:tcW w:w="5678" w:type="dxa"/>
          </w:tcPr>
          <w:p w:rsidR="00D242D1" w:rsidRDefault="009E564A">
            <w:pPr>
              <w:pStyle w:val="TableParagraph"/>
              <w:spacing w:line="252" w:lineRule="exact"/>
              <w:ind w:left="28"/>
              <w:jc w:val="left"/>
            </w:pPr>
            <w:r>
              <w:t>Тарифы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тепловую</w:t>
            </w:r>
            <w:r>
              <w:rPr>
                <w:spacing w:val="-6"/>
              </w:rPr>
              <w:t xml:space="preserve"> </w:t>
            </w:r>
            <w:r>
              <w:t>энергию,</w:t>
            </w:r>
            <w:r>
              <w:rPr>
                <w:spacing w:val="-4"/>
              </w:rPr>
              <w:t xml:space="preserve"> </w:t>
            </w:r>
            <w:r>
              <w:t>руб/Гкал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НДС</w:t>
            </w:r>
            <w:r>
              <w:rPr>
                <w:spacing w:val="-7"/>
              </w:rPr>
              <w:t xml:space="preserve"> </w:t>
            </w:r>
            <w:r>
              <w:t>МО Бегичевское и МО Товарковское</w:t>
            </w:r>
          </w:p>
        </w:tc>
        <w:tc>
          <w:tcPr>
            <w:tcW w:w="3496" w:type="dxa"/>
          </w:tcPr>
          <w:p w:rsidR="00D242D1" w:rsidRDefault="009E564A">
            <w:pPr>
              <w:pStyle w:val="TableParagraph"/>
              <w:spacing w:before="123"/>
              <w:ind w:left="11"/>
            </w:pPr>
            <w:r>
              <w:rPr>
                <w:spacing w:val="-2"/>
              </w:rPr>
              <w:t>3889,02</w:t>
            </w:r>
          </w:p>
        </w:tc>
      </w:tr>
    </w:tbl>
    <w:p w:rsidR="00D242D1" w:rsidRDefault="00D242D1">
      <w:pPr>
        <w:pStyle w:val="a3"/>
        <w:spacing w:before="178"/>
        <w:jc w:val="left"/>
        <w:rPr>
          <w:b/>
        </w:rPr>
      </w:pPr>
    </w:p>
    <w:p w:rsidR="00D242D1" w:rsidRDefault="009E564A">
      <w:pPr>
        <w:pStyle w:val="a5"/>
        <w:numPr>
          <w:ilvl w:val="2"/>
          <w:numId w:val="22"/>
        </w:numPr>
        <w:tabs>
          <w:tab w:val="left" w:pos="1085"/>
        </w:tabs>
        <w:ind w:left="1085" w:hanging="659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pacing w:val="-8"/>
          <w:sz w:val="24"/>
        </w:rPr>
        <w:t xml:space="preserve"> </w:t>
      </w:r>
      <w:r>
        <w:rPr>
          <w:i/>
          <w:spacing w:val="-2"/>
          <w:sz w:val="24"/>
        </w:rPr>
        <w:t>теплоснабжения;</w:t>
      </w:r>
    </w:p>
    <w:p w:rsidR="00D242D1" w:rsidRDefault="009E564A">
      <w:pPr>
        <w:pStyle w:val="a3"/>
        <w:spacing w:before="137" w:line="360" w:lineRule="auto"/>
        <w:ind w:left="426" w:right="558" w:firstLine="708"/>
      </w:pPr>
      <w:r>
        <w:t>Плата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подключение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550,00</w:t>
      </w:r>
      <w:r>
        <w:rPr>
          <w:spacing w:val="-8"/>
        </w:rPr>
        <w:t xml:space="preserve"> </w:t>
      </w:r>
      <w:r>
        <w:t>рублей</w:t>
      </w:r>
      <w:r>
        <w:rPr>
          <w:spacing w:val="-7"/>
        </w:rPr>
        <w:t xml:space="preserve"> </w:t>
      </w:r>
      <w:r>
        <w:t>(пятьсот пятьдесят рублей) с учетом НДС.</w:t>
      </w:r>
    </w:p>
    <w:p w:rsidR="00D242D1" w:rsidRDefault="009E564A">
      <w:pPr>
        <w:pStyle w:val="a5"/>
        <w:numPr>
          <w:ilvl w:val="2"/>
          <w:numId w:val="22"/>
        </w:numPr>
        <w:tabs>
          <w:tab w:val="left" w:pos="1101"/>
        </w:tabs>
        <w:spacing w:before="41" w:line="360" w:lineRule="auto"/>
        <w:ind w:right="561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платы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поддержанию</w:t>
      </w:r>
      <w:r>
        <w:rPr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sz w:val="24"/>
        </w:rPr>
        <w:t xml:space="preserve"> </w:t>
      </w:r>
      <w:r>
        <w:rPr>
          <w:i/>
          <w:sz w:val="24"/>
        </w:rPr>
        <w:t>потребителей.</w:t>
      </w:r>
    </w:p>
    <w:p w:rsidR="00D242D1" w:rsidRDefault="009E564A">
      <w:pPr>
        <w:pStyle w:val="a3"/>
        <w:ind w:left="1134"/>
      </w:pPr>
      <w:r>
        <w:t>Плата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поддержанию</w:t>
      </w:r>
      <w:r>
        <w:rPr>
          <w:spacing w:val="-9"/>
        </w:rPr>
        <w:t xml:space="preserve"> </w:t>
      </w:r>
      <w:r>
        <w:t>резервной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rPr>
          <w:spacing w:val="-2"/>
        </w:rPr>
        <w:t>отсутствует.</w:t>
      </w:r>
    </w:p>
    <w:p w:rsidR="00D242D1" w:rsidRDefault="009E564A">
      <w:pPr>
        <w:pStyle w:val="a5"/>
        <w:numPr>
          <w:ilvl w:val="2"/>
          <w:numId w:val="22"/>
        </w:numPr>
        <w:tabs>
          <w:tab w:val="left" w:pos="1145"/>
        </w:tabs>
        <w:spacing w:before="177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sz w:val="24"/>
        </w:rPr>
        <w:t xml:space="preserve"> </w:t>
      </w:r>
      <w:r>
        <w:rPr>
          <w:i/>
          <w:sz w:val="24"/>
        </w:rPr>
        <w:t>предельных</w:t>
      </w:r>
      <w:r>
        <w:rPr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sz w:val="24"/>
        </w:rPr>
        <w:t xml:space="preserve"> </w:t>
      </w:r>
      <w:r>
        <w:rPr>
          <w:i/>
          <w:sz w:val="24"/>
        </w:rPr>
        <w:t>(мощность),</w:t>
      </w:r>
      <w:r>
        <w:rPr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утверждаемых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лет</w:t>
      </w:r>
    </w:p>
    <w:p w:rsidR="00D242D1" w:rsidRDefault="009E564A">
      <w:pPr>
        <w:pStyle w:val="a3"/>
        <w:spacing w:before="2"/>
        <w:ind w:left="1134"/>
      </w:pPr>
      <w:r>
        <w:t>Ценовые</w:t>
      </w:r>
      <w:r>
        <w:rPr>
          <w:spacing w:val="-11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муниципальном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D242D1" w:rsidRDefault="009E564A">
      <w:pPr>
        <w:pStyle w:val="a5"/>
        <w:numPr>
          <w:ilvl w:val="2"/>
          <w:numId w:val="22"/>
        </w:numPr>
        <w:tabs>
          <w:tab w:val="left" w:pos="1147"/>
        </w:tabs>
        <w:spacing w:before="257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средневзвешенного</w:t>
      </w:r>
      <w:r>
        <w:rPr>
          <w:sz w:val="24"/>
        </w:rPr>
        <w:t xml:space="preserve"> </w:t>
      </w:r>
      <w:r>
        <w:rPr>
          <w:i/>
          <w:sz w:val="24"/>
        </w:rPr>
        <w:t>уровня,</w:t>
      </w:r>
      <w:r>
        <w:rPr>
          <w:sz w:val="24"/>
        </w:rPr>
        <w:t xml:space="preserve"> </w:t>
      </w:r>
      <w:r>
        <w:rPr>
          <w:i/>
          <w:sz w:val="24"/>
        </w:rPr>
        <w:t>сложившихся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года,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sz w:val="24"/>
        </w:rPr>
        <w:t xml:space="preserve"> </w:t>
      </w:r>
      <w:r>
        <w:rPr>
          <w:i/>
          <w:sz w:val="24"/>
        </w:rPr>
        <w:t>(мощность),</w:t>
      </w:r>
      <w:r>
        <w:rPr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before="1"/>
        <w:ind w:left="1134"/>
      </w:pPr>
      <w:r>
        <w:t>Ценовые</w:t>
      </w:r>
      <w:r>
        <w:rPr>
          <w:spacing w:val="-11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муниципальном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D242D1" w:rsidRDefault="009E564A">
      <w:pPr>
        <w:pStyle w:val="a5"/>
        <w:numPr>
          <w:ilvl w:val="2"/>
          <w:numId w:val="22"/>
        </w:numPr>
        <w:tabs>
          <w:tab w:val="left" w:pos="1089"/>
        </w:tabs>
        <w:spacing w:before="257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утвержденных</w:t>
      </w:r>
      <w:r>
        <w:rPr>
          <w:sz w:val="24"/>
        </w:rPr>
        <w:t xml:space="preserve"> </w:t>
      </w:r>
      <w:r>
        <w:rPr>
          <w:i/>
          <w:sz w:val="24"/>
        </w:rPr>
        <w:t>ценах</w:t>
      </w:r>
      <w:r>
        <w:rPr>
          <w:sz w:val="24"/>
        </w:rPr>
        <w:t xml:space="preserve"> </w:t>
      </w:r>
      <w:r>
        <w:rPr>
          <w:i/>
          <w:sz w:val="24"/>
        </w:rPr>
        <w:t>(тарифах),</w:t>
      </w:r>
      <w:r>
        <w:rPr>
          <w:sz w:val="24"/>
        </w:rPr>
        <w:t xml:space="preserve"> </w:t>
      </w:r>
      <w:r>
        <w:rPr>
          <w:i/>
          <w:sz w:val="24"/>
        </w:rPr>
        <w:t>устанавливаемых</w:t>
      </w:r>
      <w:r>
        <w:rPr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В</w:t>
      </w:r>
      <w:r>
        <w:rPr>
          <w:spacing w:val="-10"/>
        </w:rPr>
        <w:t xml:space="preserve"> </w:t>
      </w:r>
      <w:r>
        <w:t>актуализированной</w:t>
      </w:r>
      <w:r>
        <w:rPr>
          <w:spacing w:val="-10"/>
        </w:rPr>
        <w:t xml:space="preserve"> </w:t>
      </w:r>
      <w:r>
        <w:t>схеме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действующие</w:t>
      </w:r>
      <w:r>
        <w:rPr>
          <w:spacing w:val="-11"/>
        </w:rPr>
        <w:t xml:space="preserve"> </w:t>
      </w:r>
      <w:r>
        <w:t>тарифы</w:t>
      </w:r>
      <w:r>
        <w:rPr>
          <w:spacing w:val="-11"/>
        </w:rPr>
        <w:t xml:space="preserve"> </w:t>
      </w:r>
      <w:r>
        <w:t>на тепловую энергию на 2023 год.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380" w:right="283" w:bottom="960" w:left="1275" w:header="0" w:footer="779" w:gutter="0"/>
          <w:cols w:space="720"/>
        </w:sectPr>
      </w:pPr>
    </w:p>
    <w:p w:rsidR="00D242D1" w:rsidRDefault="009E564A">
      <w:pPr>
        <w:pStyle w:val="2"/>
        <w:spacing w:line="360" w:lineRule="auto"/>
        <w:ind w:left="436" w:right="571"/>
        <w:jc w:val="center"/>
      </w:pPr>
      <w:bookmarkStart w:id="14" w:name="_TOC_250115"/>
      <w:r>
        <w:lastRenderedPageBreak/>
        <w:t>Часть</w:t>
      </w:r>
      <w:r>
        <w:rPr>
          <w:b w:val="0"/>
          <w:spacing w:val="-4"/>
        </w:rPr>
        <w:t xml:space="preserve"> </w:t>
      </w:r>
      <w:r>
        <w:t>12</w:t>
      </w:r>
      <w:r>
        <w:rPr>
          <w:b w:val="0"/>
          <w:spacing w:val="-7"/>
        </w:rPr>
        <w:t xml:space="preserve"> </w:t>
      </w:r>
      <w:r>
        <w:t>«Описание</w:t>
      </w:r>
      <w:r>
        <w:rPr>
          <w:b w:val="0"/>
          <w:spacing w:val="-4"/>
        </w:rPr>
        <w:t xml:space="preserve"> </w:t>
      </w:r>
      <w:r>
        <w:t>существующих</w:t>
      </w:r>
      <w:r>
        <w:rPr>
          <w:b w:val="0"/>
          <w:spacing w:val="-7"/>
        </w:rPr>
        <w:t xml:space="preserve"> </w:t>
      </w:r>
      <w:r>
        <w:t>технических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технологических</w:t>
      </w:r>
      <w:r>
        <w:rPr>
          <w:b w:val="0"/>
          <w:spacing w:val="-4"/>
        </w:rPr>
        <w:t xml:space="preserve"> </w:t>
      </w:r>
      <w:r>
        <w:t>проблем</w:t>
      </w:r>
      <w:r>
        <w:rPr>
          <w:b w:val="0"/>
          <w:spacing w:val="-3"/>
        </w:rPr>
        <w:t xml:space="preserve"> </w:t>
      </w:r>
      <w:r>
        <w:t>в</w:t>
      </w:r>
      <w:r>
        <w:rPr>
          <w:b w:val="0"/>
        </w:rPr>
        <w:t xml:space="preserve"> </w:t>
      </w:r>
      <w:r>
        <w:t>системах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14"/>
      <w:r>
        <w:rPr>
          <w:spacing w:val="-2"/>
        </w:rPr>
        <w:t>значения»</w:t>
      </w:r>
    </w:p>
    <w:p w:rsidR="00D242D1" w:rsidRDefault="009E564A">
      <w:pPr>
        <w:pStyle w:val="a5"/>
        <w:numPr>
          <w:ilvl w:val="2"/>
          <w:numId w:val="21"/>
        </w:numPr>
        <w:tabs>
          <w:tab w:val="left" w:pos="1159"/>
        </w:tabs>
        <w:spacing w:before="3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z w:val="24"/>
        </w:rPr>
        <w:t>енного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(перечень</w:t>
      </w:r>
      <w:r>
        <w:rPr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потребителей);</w:t>
      </w:r>
    </w:p>
    <w:p w:rsidR="00D242D1" w:rsidRDefault="009E564A">
      <w:pPr>
        <w:pStyle w:val="a3"/>
        <w:spacing w:line="360" w:lineRule="auto"/>
        <w:ind w:left="546" w:right="602" w:firstLine="566"/>
      </w:pPr>
      <w:r>
        <w:t>Из</w:t>
      </w:r>
      <w:r>
        <w:rPr>
          <w:spacing w:val="-11"/>
        </w:rPr>
        <w:t xml:space="preserve"> </w:t>
      </w:r>
      <w:r>
        <w:t>комплекса</w:t>
      </w:r>
      <w:r>
        <w:rPr>
          <w:spacing w:val="-14"/>
        </w:rPr>
        <w:t xml:space="preserve"> </w:t>
      </w:r>
      <w:r>
        <w:t>существующих</w:t>
      </w:r>
      <w:r>
        <w:rPr>
          <w:spacing w:val="-13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качественно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на территории поселения, можно выделить следующие составляющие: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32"/>
        </w:tabs>
        <w:spacing w:before="1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32"/>
        </w:tabs>
        <w:spacing w:before="138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-9"/>
          <w:sz w:val="24"/>
        </w:rPr>
        <w:t xml:space="preserve"> </w:t>
      </w:r>
      <w:r>
        <w:rPr>
          <w:sz w:val="24"/>
        </w:rPr>
        <w:t>котельного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32"/>
        </w:tabs>
        <w:spacing w:before="136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потребителей;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32"/>
        </w:tabs>
        <w:spacing w:before="138"/>
        <w:ind w:hanging="359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сетях.</w:t>
      </w:r>
    </w:p>
    <w:p w:rsidR="00D242D1" w:rsidRDefault="009E564A">
      <w:pPr>
        <w:pStyle w:val="a3"/>
        <w:spacing w:before="136" w:line="360" w:lineRule="auto"/>
        <w:ind w:left="426" w:right="605" w:firstLine="708"/>
      </w:pPr>
      <w:r>
        <w:t xml:space="preserve">Основными проблемами организации надежного теплоснабжения является устаревшее оборудование котельных, а также износ тепловых сетей, что влечет за собой перерасход топлива, большие потери воды и тепловой энергии, увеличение тарифов на коммунальные услуги и </w:t>
      </w:r>
      <w:r>
        <w:t>рост аварийности.</w:t>
      </w:r>
    </w:p>
    <w:p w:rsidR="00D242D1" w:rsidRDefault="009E564A">
      <w:pPr>
        <w:pStyle w:val="a3"/>
        <w:spacing w:line="360" w:lineRule="auto"/>
        <w:ind w:left="426" w:right="606" w:firstLine="708"/>
      </w:pPr>
      <w:r>
        <w:t xml:space="preserve">Износ сетей – наиболее существенная проблема организации качественного </w:t>
      </w:r>
      <w:r>
        <w:rPr>
          <w:spacing w:val="-2"/>
        </w:rPr>
        <w:t>теплоснабжения.</w:t>
      </w:r>
    </w:p>
    <w:p w:rsidR="00D242D1" w:rsidRDefault="009E564A">
      <w:pPr>
        <w:pStyle w:val="a3"/>
        <w:spacing w:line="360" w:lineRule="auto"/>
        <w:ind w:left="426" w:right="598" w:firstLine="708"/>
      </w:pPr>
      <w:r>
        <w:t>Старение тепловых сетей приводит как к снижению надежности вызванной коррозией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усталостью</w:t>
      </w:r>
      <w:r>
        <w:rPr>
          <w:spacing w:val="-12"/>
        </w:rPr>
        <w:t xml:space="preserve"> </w:t>
      </w:r>
      <w:r>
        <w:t>металла,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разрушению,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обвисанию</w:t>
      </w:r>
      <w:r>
        <w:rPr>
          <w:spacing w:val="-15"/>
        </w:rPr>
        <w:t xml:space="preserve"> </w:t>
      </w:r>
      <w:r>
        <w:t>изоляции.</w:t>
      </w:r>
      <w:r>
        <w:rPr>
          <w:spacing w:val="-13"/>
        </w:rPr>
        <w:t xml:space="preserve"> </w:t>
      </w:r>
      <w:r>
        <w:t>Разрушение изоляции в свою очередь приводит к тепловым потерям и значительному снижению температуры теплоносителя еще до ввода потребителя. Отложения, образовавшиеся в тепловых</w:t>
      </w:r>
      <w:r>
        <w:rPr>
          <w:spacing w:val="-3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коррозии,</w:t>
      </w:r>
      <w:r>
        <w:rPr>
          <w:spacing w:val="-3"/>
        </w:rPr>
        <w:t xml:space="preserve"> </w:t>
      </w:r>
      <w:r>
        <w:t>отложений</w:t>
      </w:r>
      <w:r>
        <w:rPr>
          <w:spacing w:val="-2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 xml:space="preserve">жесткости и </w:t>
      </w:r>
      <w:r>
        <w:t>прочих причин, снижают качество сетевой воды.</w:t>
      </w:r>
    </w:p>
    <w:p w:rsidR="00D242D1" w:rsidRDefault="009E564A">
      <w:pPr>
        <w:pStyle w:val="a3"/>
        <w:spacing w:line="360" w:lineRule="auto"/>
        <w:ind w:left="426" w:right="607" w:firstLine="708"/>
      </w:pPr>
      <w:r>
        <w:t>Повышение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достигнуто</w:t>
      </w:r>
      <w:r>
        <w:rPr>
          <w:spacing w:val="-15"/>
        </w:rPr>
        <w:t xml:space="preserve"> </w:t>
      </w:r>
      <w:r>
        <w:t>путем</w:t>
      </w:r>
      <w:r>
        <w:rPr>
          <w:spacing w:val="-15"/>
        </w:rPr>
        <w:t xml:space="preserve"> </w:t>
      </w:r>
      <w:r>
        <w:t>реконструкции тепловых сетей.</w:t>
      </w:r>
    </w:p>
    <w:p w:rsidR="00D242D1" w:rsidRDefault="009E564A">
      <w:pPr>
        <w:pStyle w:val="a3"/>
        <w:spacing w:line="360" w:lineRule="auto"/>
        <w:ind w:left="426" w:right="538" w:firstLine="708"/>
      </w:pPr>
      <w:r>
        <w:t>Отсутствие приборов учета на тепловых сетях – не позволяет оценить фактические тепловые потери в сетях.</w:t>
      </w:r>
    </w:p>
    <w:p w:rsidR="00D242D1" w:rsidRDefault="009E564A">
      <w:pPr>
        <w:pStyle w:val="a3"/>
        <w:spacing w:line="360" w:lineRule="auto"/>
        <w:ind w:left="426" w:right="598" w:firstLine="708"/>
      </w:pPr>
      <w:r>
        <w:t>Отсутствие при</w:t>
      </w:r>
      <w:r>
        <w:t>боров учета у части потребителей – не позволяет оценить фактическое потребление тепловой энергии каждым жилым домом. Установка приборов учета, позволит производить оплату за фактически потребленное тепло и правильно оценить тепловые характеристики ограждаю</w:t>
      </w:r>
      <w:r>
        <w:t>щих конструкций.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5"/>
        <w:numPr>
          <w:ilvl w:val="2"/>
          <w:numId w:val="21"/>
        </w:numPr>
        <w:tabs>
          <w:tab w:val="left" w:pos="1221"/>
        </w:tabs>
        <w:spacing w:before="74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(перечень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потребителей);</w:t>
      </w:r>
    </w:p>
    <w:p w:rsidR="00D242D1" w:rsidRDefault="009E564A">
      <w:pPr>
        <w:pStyle w:val="a3"/>
        <w:spacing w:line="360" w:lineRule="auto"/>
        <w:ind w:left="426" w:right="602" w:firstLine="708"/>
      </w:pPr>
      <w:r>
        <w:t>Основными проблемами организации надежного теплоснабжения является устаревшее</w:t>
      </w:r>
      <w:r>
        <w:rPr>
          <w:spacing w:val="-14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котельных</w:t>
      </w:r>
      <w:r>
        <w:rPr>
          <w:spacing w:val="-13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высокий</w:t>
      </w:r>
      <w:r>
        <w:rPr>
          <w:spacing w:val="-12"/>
        </w:rPr>
        <w:t xml:space="preserve"> </w:t>
      </w:r>
      <w:r>
        <w:t>износ тепловых сетей.</w:t>
      </w:r>
    </w:p>
    <w:p w:rsidR="00D242D1" w:rsidRDefault="009E564A">
      <w:pPr>
        <w:pStyle w:val="a3"/>
        <w:spacing w:line="360" w:lineRule="auto"/>
        <w:ind w:left="426" w:right="603" w:firstLine="708"/>
      </w:pPr>
      <w:r>
        <w:t xml:space="preserve">Организация надежного и безопасного теплоснабжения муниципального образования, это комплекс организационно-технических мероприятий, из которых можно </w:t>
      </w:r>
      <w:r>
        <w:rPr>
          <w:spacing w:val="-2"/>
        </w:rPr>
        <w:t>выделить: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41"/>
        </w:tabs>
        <w:ind w:left="1841" w:hanging="707"/>
        <w:rPr>
          <w:sz w:val="24"/>
        </w:rPr>
      </w:pP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41"/>
        </w:tabs>
        <w:spacing w:before="138"/>
        <w:ind w:left="1841" w:hanging="707"/>
        <w:rPr>
          <w:sz w:val="24"/>
        </w:rPr>
      </w:pP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перекладки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сетей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поселения</w:t>
      </w:r>
      <w:r>
        <w:rPr>
          <w:spacing w:val="-2"/>
          <w:sz w:val="24"/>
        </w:rPr>
        <w:t>;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41"/>
        </w:tabs>
        <w:spacing w:before="138"/>
        <w:ind w:left="1841" w:hanging="707"/>
        <w:rPr>
          <w:sz w:val="24"/>
        </w:rPr>
      </w:pPr>
      <w:r>
        <w:rPr>
          <w:spacing w:val="-2"/>
          <w:sz w:val="24"/>
        </w:rPr>
        <w:t>диспетчеризацию;</w:t>
      </w:r>
    </w:p>
    <w:p w:rsidR="00D242D1" w:rsidRDefault="009E564A">
      <w:pPr>
        <w:pStyle w:val="a5"/>
        <w:numPr>
          <w:ilvl w:val="3"/>
          <w:numId w:val="21"/>
        </w:numPr>
        <w:tabs>
          <w:tab w:val="left" w:pos="1841"/>
        </w:tabs>
        <w:spacing w:before="135"/>
        <w:ind w:left="1841" w:hanging="707"/>
        <w:rPr>
          <w:sz w:val="24"/>
        </w:rPr>
      </w:pP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мест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утечек.</w:t>
      </w:r>
    </w:p>
    <w:p w:rsidR="00D242D1" w:rsidRDefault="009E564A">
      <w:pPr>
        <w:pStyle w:val="a3"/>
        <w:spacing w:before="136" w:line="360" w:lineRule="auto"/>
        <w:ind w:left="426" w:right="603" w:firstLine="708"/>
      </w:pPr>
      <w:r>
        <w:t>Остаточный ресурс тепловых сетей – коэффициент, характеризующий реальную степень готовности системы и ее элементов к надежной работе в течение заданного временного периода.</w:t>
      </w:r>
    </w:p>
    <w:p w:rsidR="00D242D1" w:rsidRDefault="009E564A">
      <w:pPr>
        <w:pStyle w:val="a3"/>
        <w:spacing w:line="360" w:lineRule="auto"/>
        <w:ind w:left="426" w:right="608" w:firstLine="708"/>
      </w:pPr>
      <w:r>
        <w:t>План перекладки тепловых сетей – документ, в котором описан перечень участков тепловых сетей, перекладка которых намечена на ближайшую перспективу.</w:t>
      </w:r>
    </w:p>
    <w:p w:rsidR="00D242D1" w:rsidRDefault="009E564A">
      <w:pPr>
        <w:pStyle w:val="a3"/>
        <w:spacing w:line="360" w:lineRule="auto"/>
        <w:ind w:left="426" w:right="605" w:firstLine="708"/>
      </w:pPr>
      <w:r>
        <w:t>Диспетчеризация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круглосуточного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состоянием</w:t>
      </w:r>
      <w:r>
        <w:rPr>
          <w:spacing w:val="-13"/>
        </w:rPr>
        <w:t xml:space="preserve"> </w:t>
      </w:r>
      <w:r>
        <w:t>тепловых сетей и работой оборудования с</w:t>
      </w:r>
      <w:r>
        <w:t>истем теплоснабжения (ИТП). При разработке проектов перекладки, тепловых сетей, рекомендуется применять трубопроводы с системой оперативного дистанционного контроля (ОДК).</w:t>
      </w:r>
    </w:p>
    <w:p w:rsidR="00D242D1" w:rsidRDefault="00D242D1">
      <w:pPr>
        <w:pStyle w:val="a3"/>
        <w:spacing w:before="139"/>
        <w:jc w:val="left"/>
      </w:pPr>
    </w:p>
    <w:p w:rsidR="00D242D1" w:rsidRDefault="009E564A">
      <w:pPr>
        <w:pStyle w:val="a3"/>
        <w:ind w:left="1134"/>
        <w:jc w:val="left"/>
      </w:pPr>
      <w:r>
        <w:t>Средние</w:t>
      </w:r>
      <w:r>
        <w:rPr>
          <w:spacing w:val="-12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характеристикам</w:t>
      </w:r>
      <w:r>
        <w:rPr>
          <w:spacing w:val="-12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rPr>
          <w:spacing w:val="-2"/>
        </w:rPr>
        <w:t>поселения:</w:t>
      </w:r>
    </w:p>
    <w:p w:rsidR="00D242D1" w:rsidRDefault="009E564A">
      <w:pPr>
        <w:pStyle w:val="a5"/>
        <w:numPr>
          <w:ilvl w:val="4"/>
          <w:numId w:val="21"/>
        </w:numPr>
        <w:tabs>
          <w:tab w:val="left" w:pos="1854"/>
        </w:tabs>
        <w:spacing w:before="139" w:line="350" w:lineRule="auto"/>
        <w:ind w:right="606"/>
        <w:jc w:val="left"/>
        <w:rPr>
          <w:sz w:val="24"/>
        </w:rPr>
      </w:pPr>
      <w:r>
        <w:rPr>
          <w:sz w:val="24"/>
        </w:rPr>
        <w:t>Средневзвешенный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 образования составляет 18 лет.</w:t>
      </w:r>
    </w:p>
    <w:p w:rsidR="00D242D1" w:rsidRDefault="009E564A">
      <w:pPr>
        <w:pStyle w:val="a5"/>
        <w:numPr>
          <w:ilvl w:val="4"/>
          <w:numId w:val="21"/>
        </w:numPr>
        <w:tabs>
          <w:tab w:val="left" w:pos="1854"/>
        </w:tabs>
        <w:spacing w:before="12" w:line="350" w:lineRule="auto"/>
        <w:ind w:right="606"/>
        <w:jc w:val="left"/>
        <w:rPr>
          <w:sz w:val="24"/>
        </w:rPr>
      </w:pPr>
      <w:r>
        <w:rPr>
          <w:sz w:val="24"/>
        </w:rPr>
        <w:t>Удельный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3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159 </w:t>
      </w:r>
      <w:r>
        <w:rPr>
          <w:spacing w:val="-2"/>
          <w:sz w:val="24"/>
        </w:rPr>
        <w:t>кг/Гкал.</w:t>
      </w:r>
    </w:p>
    <w:p w:rsidR="00D242D1" w:rsidRDefault="009E564A">
      <w:pPr>
        <w:pStyle w:val="a5"/>
        <w:numPr>
          <w:ilvl w:val="2"/>
          <w:numId w:val="21"/>
        </w:numPr>
        <w:tabs>
          <w:tab w:val="left" w:pos="1085"/>
        </w:tabs>
        <w:spacing w:before="54"/>
        <w:ind w:left="1085" w:hanging="659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pacing w:val="-13"/>
          <w:sz w:val="24"/>
        </w:rPr>
        <w:t xml:space="preserve"> </w:t>
      </w:r>
      <w:r>
        <w:rPr>
          <w:i/>
          <w:spacing w:val="-2"/>
          <w:sz w:val="24"/>
        </w:rPr>
        <w:t>теплоснабжения;</w:t>
      </w:r>
    </w:p>
    <w:p w:rsidR="00D242D1" w:rsidRDefault="009E564A">
      <w:pPr>
        <w:pStyle w:val="a3"/>
        <w:spacing w:before="137"/>
        <w:ind w:left="1134"/>
        <w:jc w:val="left"/>
      </w:pPr>
      <w:r>
        <w:t>Проблем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выявлено.</w:t>
      </w:r>
    </w:p>
    <w:p w:rsidR="00D242D1" w:rsidRDefault="009E564A">
      <w:pPr>
        <w:pStyle w:val="a5"/>
        <w:numPr>
          <w:ilvl w:val="2"/>
          <w:numId w:val="21"/>
        </w:numPr>
        <w:tabs>
          <w:tab w:val="left" w:pos="1077"/>
        </w:tabs>
        <w:spacing w:before="178" w:line="360" w:lineRule="auto"/>
        <w:ind w:right="558" w:firstLine="0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снабжения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теплоснабжения;</w:t>
      </w:r>
    </w:p>
    <w:p w:rsidR="00D242D1" w:rsidRDefault="009E564A">
      <w:pPr>
        <w:pStyle w:val="a3"/>
        <w:tabs>
          <w:tab w:val="left" w:pos="2012"/>
          <w:tab w:val="left" w:pos="3400"/>
          <w:tab w:val="left" w:pos="3990"/>
          <w:tab w:val="left" w:pos="5447"/>
          <w:tab w:val="left" w:pos="6709"/>
          <w:tab w:val="left" w:pos="8543"/>
        </w:tabs>
        <w:spacing w:line="360" w:lineRule="auto"/>
        <w:ind w:left="426" w:right="557" w:firstLine="708"/>
        <w:jc w:val="left"/>
      </w:pPr>
      <w:r>
        <w:t>На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котельных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 xml:space="preserve">топлива </w:t>
      </w:r>
      <w:r>
        <w:rPr>
          <w:spacing w:val="-2"/>
        </w:rPr>
        <w:t>используется</w:t>
      </w:r>
      <w:r>
        <w:tab/>
      </w:r>
      <w:r>
        <w:rPr>
          <w:spacing w:val="-2"/>
        </w:rPr>
        <w:t>природный</w:t>
      </w:r>
      <w:r>
        <w:tab/>
      </w:r>
      <w:r>
        <w:rPr>
          <w:spacing w:val="-4"/>
        </w:rPr>
        <w:t>газ.</w:t>
      </w:r>
      <w:r>
        <w:tab/>
      </w:r>
      <w:r>
        <w:rPr>
          <w:spacing w:val="-2"/>
        </w:rPr>
        <w:t>Имеющаяся</w:t>
      </w:r>
      <w:r>
        <w:tab/>
      </w:r>
      <w:r>
        <w:rPr>
          <w:spacing w:val="-2"/>
        </w:rPr>
        <w:t>некоторая</w:t>
      </w:r>
      <w:r>
        <w:tab/>
      </w:r>
      <w:r>
        <w:rPr>
          <w:spacing w:val="-2"/>
        </w:rPr>
        <w:t>нестабильность</w:t>
      </w:r>
      <w:r>
        <w:tab/>
      </w:r>
      <w:r>
        <w:rPr>
          <w:spacing w:val="-2"/>
        </w:rPr>
        <w:t>показателей</w:t>
      </w:r>
    </w:p>
    <w:p w:rsidR="00D242D1" w:rsidRDefault="00D242D1">
      <w:pPr>
        <w:pStyle w:val="a3"/>
        <w:spacing w:line="360" w:lineRule="auto"/>
        <w:jc w:val="left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559"/>
      </w:pPr>
      <w:r>
        <w:lastRenderedPageBreak/>
        <w:t>калорийности и удельного веса никоим образом, не влияющих на работу оборудования и не сказывающихся на экономических показателях котельных.</w:t>
      </w:r>
    </w:p>
    <w:p w:rsidR="00D242D1" w:rsidRDefault="009E564A">
      <w:pPr>
        <w:pStyle w:val="a5"/>
        <w:numPr>
          <w:ilvl w:val="2"/>
          <w:numId w:val="21"/>
        </w:numPr>
        <w:tabs>
          <w:tab w:val="left" w:pos="1135"/>
        </w:tabs>
        <w:spacing w:before="41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sz w:val="24"/>
        </w:rPr>
        <w:t xml:space="preserve"> </w:t>
      </w:r>
      <w:r>
        <w:rPr>
          <w:i/>
          <w:sz w:val="24"/>
        </w:rPr>
        <w:t>предписаний</w:t>
      </w:r>
      <w:r>
        <w:rPr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sz w:val="24"/>
        </w:rPr>
        <w:t xml:space="preserve"> </w:t>
      </w:r>
      <w:r>
        <w:rPr>
          <w:i/>
          <w:sz w:val="24"/>
        </w:rPr>
        <w:t>об</w:t>
      </w:r>
      <w:r>
        <w:rPr>
          <w:sz w:val="24"/>
        </w:rPr>
        <w:t xml:space="preserve"> </w:t>
      </w:r>
      <w:r>
        <w:rPr>
          <w:i/>
          <w:sz w:val="24"/>
        </w:rPr>
        <w:t>устранении</w:t>
      </w:r>
      <w:r>
        <w:rPr>
          <w:sz w:val="24"/>
        </w:rPr>
        <w:t xml:space="preserve"> </w:t>
      </w:r>
      <w:r>
        <w:rPr>
          <w:i/>
          <w:sz w:val="24"/>
        </w:rPr>
        <w:t>нарушений,</w:t>
      </w:r>
      <w:r>
        <w:rPr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надежность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теплоснабжения.</w:t>
      </w:r>
    </w:p>
    <w:p w:rsidR="00D242D1" w:rsidRDefault="009E564A">
      <w:pPr>
        <w:pStyle w:val="a3"/>
        <w:ind w:left="1134"/>
      </w:pPr>
      <w:r>
        <w:t>Предписания</w:t>
      </w:r>
      <w:r>
        <w:rPr>
          <w:spacing w:val="-11"/>
        </w:rPr>
        <w:t xml:space="preserve"> </w:t>
      </w:r>
      <w:r>
        <w:t>надзорных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выдавались.</w:t>
      </w:r>
    </w:p>
    <w:p w:rsidR="00D242D1" w:rsidRDefault="009E564A">
      <w:pPr>
        <w:pStyle w:val="a5"/>
        <w:numPr>
          <w:ilvl w:val="2"/>
          <w:numId w:val="21"/>
        </w:numPr>
        <w:tabs>
          <w:tab w:val="left" w:pos="1229"/>
        </w:tabs>
        <w:spacing w:before="18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произошедших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242D1" w:rsidRDefault="009E564A">
      <w:pPr>
        <w:pStyle w:val="a3"/>
        <w:spacing w:line="360" w:lineRule="auto"/>
        <w:ind w:left="426" w:right="557" w:firstLine="707"/>
      </w:pPr>
      <w:r>
        <w:t>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2024 год.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1"/>
        <w:spacing w:line="362" w:lineRule="auto"/>
        <w:ind w:left="3467" w:right="560" w:hanging="3022"/>
        <w:jc w:val="left"/>
      </w:pPr>
      <w:bookmarkStart w:id="15" w:name="_TOC_250114"/>
      <w:r>
        <w:lastRenderedPageBreak/>
        <w:t>Глава</w:t>
      </w:r>
      <w:r>
        <w:rPr>
          <w:b w:val="0"/>
          <w:spacing w:val="-4"/>
        </w:rPr>
        <w:t xml:space="preserve"> </w:t>
      </w:r>
      <w:r>
        <w:t>2</w:t>
      </w:r>
      <w:r>
        <w:rPr>
          <w:b w:val="0"/>
          <w:spacing w:val="-6"/>
        </w:rPr>
        <w:t xml:space="preserve"> </w:t>
      </w:r>
      <w:r>
        <w:t>«Существующее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перспективное</w:t>
      </w:r>
      <w:r>
        <w:rPr>
          <w:b w:val="0"/>
          <w:spacing w:val="-5"/>
        </w:rPr>
        <w:t xml:space="preserve"> </w:t>
      </w:r>
      <w:r>
        <w:t>потр</w:t>
      </w:r>
      <w:r>
        <w:t>ебление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6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цели</w:t>
      </w:r>
      <w:r>
        <w:rPr>
          <w:b w:val="0"/>
        </w:rPr>
        <w:t xml:space="preserve"> </w:t>
      </w:r>
      <w:bookmarkEnd w:id="15"/>
      <w:r>
        <w:t>теплоснабжения»</w:t>
      </w:r>
    </w:p>
    <w:p w:rsidR="00D242D1" w:rsidRDefault="009E564A">
      <w:pPr>
        <w:pStyle w:val="2"/>
        <w:numPr>
          <w:ilvl w:val="1"/>
          <w:numId w:val="20"/>
        </w:numPr>
        <w:tabs>
          <w:tab w:val="left" w:pos="878"/>
        </w:tabs>
        <w:spacing w:before="37"/>
        <w:ind w:left="878" w:right="0" w:hanging="452"/>
      </w:pPr>
      <w:bookmarkStart w:id="16" w:name="_TOC_250113"/>
      <w:r>
        <w:t>Данные</w:t>
      </w:r>
      <w:r>
        <w:rPr>
          <w:b w:val="0"/>
          <w:spacing w:val="-8"/>
        </w:rPr>
        <w:t xml:space="preserve"> </w:t>
      </w:r>
      <w:r>
        <w:t>базового</w:t>
      </w:r>
      <w:r>
        <w:rPr>
          <w:b w:val="0"/>
          <w:spacing w:val="-9"/>
        </w:rPr>
        <w:t xml:space="preserve"> </w:t>
      </w:r>
      <w:r>
        <w:t>уровня</w:t>
      </w:r>
      <w:r>
        <w:rPr>
          <w:b w:val="0"/>
          <w:spacing w:val="-7"/>
        </w:rPr>
        <w:t xml:space="preserve"> </w:t>
      </w:r>
      <w:r>
        <w:t>потребления</w:t>
      </w:r>
      <w:r>
        <w:rPr>
          <w:b w:val="0"/>
          <w:spacing w:val="-9"/>
        </w:rPr>
        <w:t xml:space="preserve"> </w:t>
      </w:r>
      <w:r>
        <w:t>тепла</w:t>
      </w:r>
      <w:r>
        <w:rPr>
          <w:b w:val="0"/>
          <w:spacing w:val="-6"/>
        </w:rPr>
        <w:t xml:space="preserve"> </w:t>
      </w:r>
      <w:r>
        <w:t>на</w:t>
      </w:r>
      <w:r>
        <w:rPr>
          <w:b w:val="0"/>
          <w:spacing w:val="-6"/>
        </w:rPr>
        <w:t xml:space="preserve"> </w:t>
      </w:r>
      <w:r>
        <w:t>цели</w:t>
      </w:r>
      <w:r>
        <w:rPr>
          <w:b w:val="0"/>
          <w:spacing w:val="-8"/>
        </w:rPr>
        <w:t xml:space="preserve"> </w:t>
      </w:r>
      <w:bookmarkEnd w:id="16"/>
      <w:r>
        <w:rPr>
          <w:spacing w:val="-2"/>
        </w:rPr>
        <w:t>теплоснабжения</w:t>
      </w:r>
    </w:p>
    <w:p w:rsidR="00D242D1" w:rsidRDefault="009E564A">
      <w:pPr>
        <w:pStyle w:val="a3"/>
        <w:spacing w:before="145" w:line="360" w:lineRule="auto"/>
        <w:ind w:left="426" w:right="666" w:firstLine="707"/>
        <w:jc w:val="left"/>
      </w:pPr>
      <w:r>
        <w:t>Данные</w:t>
      </w:r>
      <w:r>
        <w:rPr>
          <w:spacing w:val="-15"/>
        </w:rPr>
        <w:t xml:space="preserve"> </w:t>
      </w:r>
      <w:r>
        <w:t>базового</w:t>
      </w:r>
      <w:r>
        <w:rPr>
          <w:spacing w:val="-15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тепла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представлены в таблице 27.</w:t>
      </w:r>
    </w:p>
    <w:p w:rsidR="00D242D1" w:rsidRDefault="009E564A">
      <w:pPr>
        <w:ind w:left="616" w:right="48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27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цели</w:t>
      </w:r>
    </w:p>
    <w:p w:rsidR="00D242D1" w:rsidRDefault="009E564A">
      <w:pPr>
        <w:ind w:right="138"/>
        <w:jc w:val="center"/>
        <w:rPr>
          <w:b/>
          <w:sz w:val="24"/>
        </w:rPr>
      </w:pPr>
      <w:r>
        <w:rPr>
          <w:b/>
          <w:spacing w:val="-2"/>
          <w:sz w:val="24"/>
        </w:rPr>
        <w:t>теплоснабжения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5062"/>
        <w:gridCol w:w="1769"/>
        <w:gridCol w:w="2071"/>
      </w:tblGrid>
      <w:tr w:rsidR="00D242D1">
        <w:trPr>
          <w:trHeight w:val="1518"/>
        </w:trPr>
        <w:tc>
          <w:tcPr>
            <w:tcW w:w="670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062" w:type="dxa"/>
          </w:tcPr>
          <w:p w:rsidR="00D242D1" w:rsidRDefault="00D242D1">
            <w:pPr>
              <w:pStyle w:val="TableParagraph"/>
              <w:jc w:val="left"/>
              <w:rPr>
                <w:b/>
              </w:rPr>
            </w:pPr>
          </w:p>
          <w:p w:rsidR="00D242D1" w:rsidRDefault="00D242D1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ind w:left="1240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769" w:type="dxa"/>
          </w:tcPr>
          <w:p w:rsidR="00D242D1" w:rsidRDefault="00D242D1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D242D1" w:rsidRDefault="009E564A">
            <w:pPr>
              <w:pStyle w:val="TableParagraph"/>
              <w:spacing w:before="1"/>
              <w:ind w:left="37" w:right="26" w:firstLine="367"/>
              <w:jc w:val="left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before="1"/>
              <w:ind w:left="145" w:right="140" w:hanging="1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год</w:t>
            </w:r>
            <w:r>
              <w:t xml:space="preserve"> </w:t>
            </w:r>
            <w:r>
              <w:rPr>
                <w:b/>
              </w:rPr>
              <w:t>(полезный</w:t>
            </w:r>
            <w: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</w:p>
          <w:p w:rsidR="00D242D1" w:rsidRDefault="009E564A">
            <w:pPr>
              <w:pStyle w:val="TableParagraph"/>
              <w:spacing w:line="233" w:lineRule="exact"/>
              <w:ind w:left="7" w:right="3"/>
              <w:rPr>
                <w:b/>
              </w:rPr>
            </w:pPr>
            <w:r>
              <w:rPr>
                <w:b/>
              </w:rPr>
              <w:t>год),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</w:tr>
      <w:tr w:rsidR="00D242D1">
        <w:trPr>
          <w:trHeight w:val="253"/>
        </w:trPr>
        <w:tc>
          <w:tcPr>
            <w:tcW w:w="670" w:type="dxa"/>
          </w:tcPr>
          <w:p w:rsidR="00D242D1" w:rsidRDefault="009E564A">
            <w:pPr>
              <w:pStyle w:val="TableParagraph"/>
              <w:spacing w:line="234" w:lineRule="exact"/>
              <w:ind w:left="4" w:right="3"/>
            </w:pPr>
            <w:r>
              <w:rPr>
                <w:spacing w:val="-10"/>
              </w:rPr>
              <w:t>1</w:t>
            </w:r>
          </w:p>
        </w:tc>
        <w:tc>
          <w:tcPr>
            <w:tcW w:w="5062" w:type="dxa"/>
          </w:tcPr>
          <w:p w:rsidR="00D242D1" w:rsidRDefault="009E564A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0,480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t xml:space="preserve">1 </w:t>
            </w:r>
            <w:r>
              <w:rPr>
                <w:spacing w:val="-5"/>
              </w:rPr>
              <w:t>134</w:t>
            </w:r>
          </w:p>
        </w:tc>
      </w:tr>
      <w:tr w:rsidR="00D242D1">
        <w:trPr>
          <w:trHeight w:val="251"/>
        </w:trPr>
        <w:tc>
          <w:tcPr>
            <w:tcW w:w="670" w:type="dxa"/>
          </w:tcPr>
          <w:p w:rsidR="00D242D1" w:rsidRDefault="009E564A">
            <w:pPr>
              <w:pStyle w:val="TableParagraph"/>
              <w:spacing w:line="232" w:lineRule="exact"/>
              <w:ind w:left="4" w:right="3"/>
            </w:pPr>
            <w:r>
              <w:rPr>
                <w:spacing w:val="-10"/>
              </w:rPr>
              <w:t>2</w:t>
            </w:r>
          </w:p>
        </w:tc>
        <w:tc>
          <w:tcPr>
            <w:tcW w:w="5062" w:type="dxa"/>
          </w:tcPr>
          <w:p w:rsidR="00D242D1" w:rsidRDefault="009E564A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Бегичевский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2" w:lineRule="exact"/>
              <w:ind w:left="10" w:right="3"/>
            </w:pPr>
            <w:r>
              <w:rPr>
                <w:spacing w:val="-2"/>
              </w:rPr>
              <w:t>0,290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2" w:lineRule="exact"/>
              <w:ind w:left="7" w:right="2"/>
            </w:pPr>
            <w:r>
              <w:rPr>
                <w:spacing w:val="-5"/>
              </w:rPr>
              <w:t>644</w:t>
            </w:r>
          </w:p>
        </w:tc>
      </w:tr>
      <w:tr w:rsidR="00D242D1">
        <w:trPr>
          <w:trHeight w:val="253"/>
        </w:trPr>
        <w:tc>
          <w:tcPr>
            <w:tcW w:w="670" w:type="dxa"/>
          </w:tcPr>
          <w:p w:rsidR="00D242D1" w:rsidRDefault="009E564A">
            <w:pPr>
              <w:pStyle w:val="TableParagraph"/>
              <w:spacing w:line="234" w:lineRule="exact"/>
              <w:ind w:left="4" w:right="3"/>
            </w:pPr>
            <w:r>
              <w:rPr>
                <w:spacing w:val="-10"/>
              </w:rPr>
              <w:t>3</w:t>
            </w:r>
          </w:p>
        </w:tc>
        <w:tc>
          <w:tcPr>
            <w:tcW w:w="5062" w:type="dxa"/>
          </w:tcPr>
          <w:p w:rsidR="00D242D1" w:rsidRDefault="009E564A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№7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Упертовка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0,660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t xml:space="preserve">1 </w:t>
            </w:r>
            <w:r>
              <w:rPr>
                <w:spacing w:val="-5"/>
              </w:rPr>
              <w:t>352</w:t>
            </w:r>
          </w:p>
        </w:tc>
      </w:tr>
      <w:tr w:rsidR="00D242D1">
        <w:trPr>
          <w:trHeight w:val="253"/>
        </w:trPr>
        <w:tc>
          <w:tcPr>
            <w:tcW w:w="5732" w:type="dxa"/>
            <w:gridSpan w:val="2"/>
          </w:tcPr>
          <w:p w:rsidR="00D242D1" w:rsidRDefault="009E564A">
            <w:pPr>
              <w:pStyle w:val="TableParagraph"/>
              <w:spacing w:line="234" w:lineRule="exact"/>
              <w:ind w:left="969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769" w:type="dxa"/>
          </w:tcPr>
          <w:p w:rsidR="00D242D1" w:rsidRDefault="009E564A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1,430</w:t>
            </w:r>
          </w:p>
        </w:tc>
        <w:tc>
          <w:tcPr>
            <w:tcW w:w="2071" w:type="dxa"/>
          </w:tcPr>
          <w:p w:rsidR="00D242D1" w:rsidRDefault="009E564A">
            <w:pPr>
              <w:pStyle w:val="TableParagraph"/>
              <w:spacing w:line="234" w:lineRule="exact"/>
              <w:ind w:left="7"/>
            </w:pPr>
            <w:r>
              <w:t xml:space="preserve">3 </w:t>
            </w:r>
            <w:r>
              <w:rPr>
                <w:spacing w:val="-5"/>
              </w:rPr>
              <w:t>129</w:t>
            </w:r>
          </w:p>
        </w:tc>
      </w:tr>
    </w:tbl>
    <w:p w:rsidR="00D242D1" w:rsidRDefault="00D242D1">
      <w:pPr>
        <w:pStyle w:val="a3"/>
        <w:spacing w:before="46"/>
        <w:jc w:val="left"/>
        <w:rPr>
          <w:b/>
        </w:rPr>
      </w:pPr>
    </w:p>
    <w:p w:rsidR="00D242D1" w:rsidRDefault="009E564A">
      <w:pPr>
        <w:pStyle w:val="2"/>
        <w:numPr>
          <w:ilvl w:val="1"/>
          <w:numId w:val="20"/>
        </w:numPr>
        <w:tabs>
          <w:tab w:val="left" w:pos="878"/>
        </w:tabs>
        <w:spacing w:before="1" w:line="360" w:lineRule="auto"/>
        <w:ind w:left="426" w:right="559" w:firstLine="0"/>
        <w:jc w:val="both"/>
      </w:pPr>
      <w:bookmarkStart w:id="17" w:name="_TOC_250112"/>
      <w:r>
        <w:t>Прогнозы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площади</w:t>
      </w:r>
      <w:r>
        <w:rPr>
          <w:b w:val="0"/>
          <w:spacing w:val="-2"/>
        </w:rPr>
        <w:t xml:space="preserve"> </w:t>
      </w:r>
      <w:r>
        <w:t>строительных</w:t>
      </w:r>
      <w:r>
        <w:rPr>
          <w:b w:val="0"/>
          <w:spacing w:val="-2"/>
        </w:rPr>
        <w:t xml:space="preserve"> </w:t>
      </w:r>
      <w:r>
        <w:t>фондов,</w:t>
      </w:r>
      <w:r>
        <w:rPr>
          <w:b w:val="0"/>
        </w:rPr>
        <w:t xml:space="preserve"> </w:t>
      </w:r>
      <w:r>
        <w:t>сгруппированные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расчетным</w:t>
      </w:r>
      <w:r>
        <w:rPr>
          <w:b w:val="0"/>
        </w:rPr>
        <w:t xml:space="preserve"> </w:t>
      </w:r>
      <w:r>
        <w:t>элементам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зонам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объектов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многоквартирные</w:t>
      </w:r>
      <w:r>
        <w:rPr>
          <w:b w:val="0"/>
        </w:rPr>
        <w:t xml:space="preserve"> </w:t>
      </w:r>
      <w:r>
        <w:t>дома,</w:t>
      </w:r>
      <w:r>
        <w:rPr>
          <w:b w:val="0"/>
        </w:rPr>
        <w:t xml:space="preserve"> </w:t>
      </w:r>
      <w:r>
        <w:t>индивидуальные</w:t>
      </w:r>
      <w:r>
        <w:rPr>
          <w:b w:val="0"/>
        </w:rPr>
        <w:t xml:space="preserve"> </w:t>
      </w:r>
      <w:r>
        <w:t>жилые</w:t>
      </w:r>
      <w:r>
        <w:rPr>
          <w:b w:val="0"/>
        </w:rPr>
        <w:t xml:space="preserve"> </w:t>
      </w:r>
      <w:r>
        <w:t>дома,</w:t>
      </w:r>
      <w:r>
        <w:rPr>
          <w:b w:val="0"/>
        </w:rPr>
        <w:t xml:space="preserve"> </w:t>
      </w:r>
      <w:r>
        <w:t>общественные</w:t>
      </w:r>
      <w:r>
        <w:rPr>
          <w:b w:val="0"/>
        </w:rPr>
        <w:t xml:space="preserve"> </w:t>
      </w:r>
      <w:r>
        <w:t>здания,</w:t>
      </w:r>
      <w:r>
        <w:rPr>
          <w:b w:val="0"/>
        </w:rPr>
        <w:t xml:space="preserve"> </w:t>
      </w:r>
      <w:r>
        <w:t>производственные</w:t>
      </w:r>
      <w:r>
        <w:rPr>
          <w:b w:val="0"/>
        </w:rPr>
        <w:t xml:space="preserve"> </w:t>
      </w:r>
      <w:r>
        <w:t>здания</w:t>
      </w:r>
      <w:r>
        <w:rPr>
          <w:b w:val="0"/>
        </w:rPr>
        <w:t xml:space="preserve"> </w:t>
      </w:r>
      <w:r>
        <w:t>промышленных</w:t>
      </w:r>
      <w:r>
        <w:rPr>
          <w:b w:val="0"/>
        </w:rPr>
        <w:t xml:space="preserve"> </w:t>
      </w:r>
      <w:r>
        <w:t>предприятий,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bookmarkEnd w:id="17"/>
      <w:r>
        <w:t>этапе;</w:t>
      </w:r>
    </w:p>
    <w:p w:rsidR="00D242D1" w:rsidRDefault="009E564A">
      <w:pPr>
        <w:pStyle w:val="a3"/>
        <w:spacing w:line="360" w:lineRule="auto"/>
        <w:ind w:left="426" w:right="607" w:firstLine="708"/>
      </w:pPr>
      <w:r>
        <w:t>Прогноз приростов потребления тепловой энергии на 2038 г. МО Бегичевское составляет 0 Гкал/час.</w:t>
      </w:r>
    </w:p>
    <w:p w:rsidR="00D242D1" w:rsidRDefault="009E564A">
      <w:pPr>
        <w:pStyle w:val="2"/>
        <w:numPr>
          <w:ilvl w:val="1"/>
          <w:numId w:val="20"/>
        </w:numPr>
        <w:tabs>
          <w:tab w:val="left" w:pos="1018"/>
        </w:tabs>
        <w:spacing w:before="37" w:line="360" w:lineRule="auto"/>
        <w:ind w:left="426" w:right="560" w:firstLine="0"/>
        <w:jc w:val="both"/>
      </w:pPr>
      <w:bookmarkStart w:id="18" w:name="_TOC_250111"/>
      <w:r>
        <w:t>Прогнозы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удельных</w:t>
      </w:r>
      <w:r>
        <w:rPr>
          <w:b w:val="0"/>
        </w:rPr>
        <w:t xml:space="preserve"> </w:t>
      </w:r>
      <w:r>
        <w:t>расходов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отопление,</w:t>
      </w:r>
      <w:r>
        <w:rPr>
          <w:b w:val="0"/>
        </w:rPr>
        <w:t xml:space="preserve"> </w:t>
      </w:r>
      <w:r>
        <w:t>вентиляцию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горячее</w:t>
      </w:r>
      <w:r>
        <w:rPr>
          <w:b w:val="0"/>
        </w:rPr>
        <w:t xml:space="preserve"> </w:t>
      </w:r>
      <w:r>
        <w:t>водоснабжение,</w:t>
      </w:r>
      <w:r>
        <w:rPr>
          <w:b w:val="0"/>
        </w:rPr>
        <w:t xml:space="preserve"> </w:t>
      </w:r>
      <w:r>
        <w:t>согласованных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требованиями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энергетической</w:t>
      </w:r>
      <w:r>
        <w:rPr>
          <w:b w:val="0"/>
        </w:rPr>
        <w:t xml:space="preserve"> </w:t>
      </w:r>
      <w:r>
        <w:t>эффект</w:t>
      </w:r>
      <w:r>
        <w:t>ивности</w:t>
      </w:r>
      <w:r>
        <w:rPr>
          <w:b w:val="0"/>
        </w:rPr>
        <w:t xml:space="preserve"> </w:t>
      </w:r>
      <w:r>
        <w:t>объектов</w:t>
      </w:r>
      <w:r>
        <w:rPr>
          <w:b w:val="0"/>
        </w:rPr>
        <w:t xml:space="preserve"> </w:t>
      </w:r>
      <w:r>
        <w:t>теплопотребления,</w:t>
      </w:r>
      <w:r>
        <w:rPr>
          <w:b w:val="0"/>
        </w:rPr>
        <w:t xml:space="preserve"> </w:t>
      </w:r>
      <w:r>
        <w:t>устанавливаемых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законодательством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bookmarkEnd w:id="18"/>
      <w:r>
        <w:t>Федерации</w:t>
      </w:r>
    </w:p>
    <w:p w:rsidR="00D242D1" w:rsidRDefault="009E564A">
      <w:pPr>
        <w:pStyle w:val="a3"/>
        <w:spacing w:line="360" w:lineRule="auto"/>
        <w:ind w:left="426" w:right="538" w:firstLine="708"/>
      </w:pPr>
      <w:r>
        <w:t>Требования к энергетической эффективности жилых и общественных зданий приведены в ФЗ №261 «Об энергосбережении и о повышении энергетической эффективн</w:t>
      </w:r>
      <w:r>
        <w:t>ости и, о внесении изменений в отдельные законодательные акты Российской Федерации», ФЗ № 190 «О теплоснабжении».</w:t>
      </w:r>
    </w:p>
    <w:p w:rsidR="00D242D1" w:rsidRDefault="009E564A">
      <w:pPr>
        <w:pStyle w:val="a3"/>
        <w:spacing w:line="360" w:lineRule="auto"/>
        <w:ind w:left="426" w:right="538" w:firstLine="708"/>
      </w:pPr>
      <w:r>
        <w:t>В соответствии с указанными документами, проектируемые и реконструируемые жилые, общественные и промышленные здания, должны проектироваться со</w:t>
      </w:r>
      <w:r>
        <w:t>гласно СНиП 23-02-2003 «Тепловая защита зданий».</w:t>
      </w:r>
    </w:p>
    <w:p w:rsidR="00D242D1" w:rsidRDefault="009E564A">
      <w:pPr>
        <w:pStyle w:val="a3"/>
        <w:spacing w:line="360" w:lineRule="auto"/>
        <w:ind w:left="426" w:right="538" w:firstLine="708"/>
      </w:pPr>
      <w:r>
        <w:t>Данные строительные нормы и правила устанавливают требования к тепловой защите</w:t>
      </w:r>
      <w:r>
        <w:rPr>
          <w:spacing w:val="37"/>
        </w:rPr>
        <w:t xml:space="preserve"> </w:t>
      </w:r>
      <w:r>
        <w:t>зданий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целях</w:t>
      </w:r>
      <w:r>
        <w:rPr>
          <w:spacing w:val="38"/>
        </w:rPr>
        <w:t xml:space="preserve"> </w:t>
      </w:r>
      <w:r>
        <w:t>экономии</w:t>
      </w:r>
      <w:r>
        <w:rPr>
          <w:spacing w:val="39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санитарно-гигиенических</w:t>
      </w:r>
      <w:r>
        <w:rPr>
          <w:spacing w:val="36"/>
        </w:rPr>
        <w:t xml:space="preserve"> </w:t>
      </w:r>
      <w:r>
        <w:rPr>
          <w:spacing w:val="-10"/>
        </w:rPr>
        <w:t>и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426" w:right="536"/>
      </w:pPr>
      <w:r>
        <w:lastRenderedPageBreak/>
        <w:t>оптимальных параметров микроклимата помещений и долговечности ограждающих конструкций зданий и сооружений.</w:t>
      </w:r>
    </w:p>
    <w:p w:rsidR="00D242D1" w:rsidRDefault="009E564A">
      <w:pPr>
        <w:pStyle w:val="a3"/>
        <w:spacing w:line="360" w:lineRule="auto"/>
        <w:ind w:left="426" w:right="537" w:firstLine="708"/>
      </w:pPr>
      <w:r>
        <w:t>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</w:t>
      </w:r>
      <w:r>
        <w:t>ых абонентов увеличение удельных расходов тепловой энергии на отопление, вентиляцию и горячее водоснабжение не предусматривается.</w:t>
      </w:r>
    </w:p>
    <w:p w:rsidR="00D242D1" w:rsidRDefault="009E564A">
      <w:pPr>
        <w:pStyle w:val="2"/>
        <w:numPr>
          <w:ilvl w:val="1"/>
          <w:numId w:val="20"/>
        </w:numPr>
        <w:tabs>
          <w:tab w:val="left" w:pos="878"/>
        </w:tabs>
        <w:spacing w:before="44" w:line="360" w:lineRule="auto"/>
        <w:ind w:left="426" w:right="559" w:firstLine="0"/>
        <w:jc w:val="both"/>
      </w:pPr>
      <w:r>
        <w:t>Прогнозы</w:t>
      </w:r>
      <w:r>
        <w:rPr>
          <w:b w:val="0"/>
          <w:spacing w:val="-4"/>
        </w:rPr>
        <w:t xml:space="preserve"> </w:t>
      </w:r>
      <w:r>
        <w:t>приростов</w:t>
      </w:r>
      <w:r>
        <w:rPr>
          <w:b w:val="0"/>
          <w:spacing w:val="-6"/>
        </w:rPr>
        <w:t xml:space="preserve"> </w:t>
      </w:r>
      <w:r>
        <w:t>объемов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(мощности)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с</w:t>
      </w:r>
      <w:r>
        <w:rPr>
          <w:b w:val="0"/>
          <w:spacing w:val="-1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по</w:t>
      </w:r>
      <w:r>
        <w:rPr>
          <w:b w:val="0"/>
          <w:spacing w:val="-1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теплопотребления</w:t>
      </w:r>
      <w:r>
        <w:rPr>
          <w:b w:val="0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каждом</w:t>
      </w:r>
      <w:r>
        <w:rPr>
          <w:b w:val="0"/>
        </w:rPr>
        <w:t xml:space="preserve"> </w:t>
      </w:r>
      <w:r>
        <w:t>расчетном</w:t>
      </w:r>
      <w:r>
        <w:rPr>
          <w:b w:val="0"/>
        </w:rPr>
        <w:t xml:space="preserve"> </w:t>
      </w:r>
      <w:r>
        <w:t>элементе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r>
        <w:t>этапе</w:t>
      </w:r>
    </w:p>
    <w:p w:rsidR="00D242D1" w:rsidRDefault="009E564A">
      <w:pPr>
        <w:pStyle w:val="a3"/>
        <w:spacing w:line="360" w:lineRule="auto"/>
        <w:ind w:left="426" w:right="722" w:firstLine="708"/>
      </w:pP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эффективного</w:t>
      </w:r>
      <w:r>
        <w:rPr>
          <w:spacing w:val="-3"/>
        </w:rPr>
        <w:t xml:space="preserve"> </w:t>
      </w:r>
      <w:r>
        <w:t>использования энергоресурсов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муниципального образования предложено сохранение существующей системы теплоснабжения с учетом того, что на территории муниципального образования расширяется газораспределительная сеть, что позволит организовать отопление, горячее водоснабжение п</w:t>
      </w:r>
      <w:r>
        <w:t>отребителей от индивидуальных газовых котлов. Предложения по реконструкции и новому строительству в отношении источников тепловой энергии, обеспечивающих перспективную тепловую нагрузку на осваиваемых территориях муниципального образования, не требуется. П</w:t>
      </w:r>
      <w:r>
        <w:t>ерспективная тепловая нагрузка на осваиваемых территориях муниципального образования будет компенсирована индивидуальными источниками. Возможность передачи тепловой энергии от существующих источников тепловой энергии имеется.</w:t>
      </w:r>
    </w:p>
    <w:p w:rsidR="00D242D1" w:rsidRDefault="009E564A">
      <w:pPr>
        <w:pStyle w:val="2"/>
        <w:numPr>
          <w:ilvl w:val="1"/>
          <w:numId w:val="20"/>
        </w:numPr>
        <w:tabs>
          <w:tab w:val="left" w:pos="878"/>
        </w:tabs>
        <w:spacing w:before="41" w:line="360" w:lineRule="auto"/>
        <w:ind w:left="426" w:right="558" w:firstLine="0"/>
        <w:jc w:val="both"/>
      </w:pPr>
      <w:bookmarkStart w:id="19" w:name="_TOC_250110"/>
      <w:r>
        <w:t>Прогнозы</w:t>
      </w:r>
      <w:r>
        <w:rPr>
          <w:b w:val="0"/>
          <w:spacing w:val="-4"/>
        </w:rPr>
        <w:t xml:space="preserve"> </w:t>
      </w:r>
      <w:r>
        <w:t>приростов</w:t>
      </w:r>
      <w:r>
        <w:rPr>
          <w:b w:val="0"/>
          <w:spacing w:val="-6"/>
        </w:rPr>
        <w:t xml:space="preserve"> </w:t>
      </w:r>
      <w:r>
        <w:t>объемов</w:t>
      </w:r>
      <w:r>
        <w:rPr>
          <w:b w:val="0"/>
          <w:spacing w:val="-4"/>
        </w:rPr>
        <w:t xml:space="preserve"> </w:t>
      </w:r>
      <w:r>
        <w:t>пот</w:t>
      </w:r>
      <w:r>
        <w:t>ребления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(мощности)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теплопотребления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расчетных</w:t>
      </w:r>
      <w:r>
        <w:rPr>
          <w:b w:val="0"/>
        </w:rPr>
        <w:t xml:space="preserve"> </w:t>
      </w:r>
      <w:r>
        <w:t>элементах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индивидуального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bookmarkEnd w:id="19"/>
      <w:r>
        <w:t>этапе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Приросты объемов потребления тепловой энергии (мощ</w:t>
      </w:r>
      <w:r>
        <w:t>ности) и теплоносителя в расчетных элементах территориального деления и в зонах действия индивидуального теплоснабжения отсутствуют.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2"/>
        <w:numPr>
          <w:ilvl w:val="1"/>
          <w:numId w:val="20"/>
        </w:numPr>
        <w:tabs>
          <w:tab w:val="left" w:pos="878"/>
        </w:tabs>
        <w:spacing w:line="360" w:lineRule="auto"/>
        <w:ind w:left="426" w:right="558" w:firstLine="0"/>
        <w:jc w:val="both"/>
      </w:pPr>
      <w:bookmarkStart w:id="20" w:name="_TOC_250109"/>
      <w:r>
        <w:lastRenderedPageBreak/>
        <w:t>Прогнозы</w:t>
      </w:r>
      <w:r>
        <w:rPr>
          <w:b w:val="0"/>
          <w:spacing w:val="-4"/>
        </w:rPr>
        <w:t xml:space="preserve"> </w:t>
      </w:r>
      <w:r>
        <w:t>приростов</w:t>
      </w:r>
      <w:r>
        <w:rPr>
          <w:b w:val="0"/>
          <w:spacing w:val="-6"/>
        </w:rPr>
        <w:t xml:space="preserve"> </w:t>
      </w:r>
      <w:r>
        <w:t>объемов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(мощности)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объектами,</w:t>
      </w:r>
      <w:r>
        <w:rPr>
          <w:b w:val="0"/>
        </w:rPr>
        <w:t xml:space="preserve"> </w:t>
      </w:r>
      <w:r>
        <w:t>расположенными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производственных</w:t>
      </w:r>
      <w:r>
        <w:rPr>
          <w:b w:val="0"/>
        </w:rPr>
        <w:t xml:space="preserve"> </w:t>
      </w:r>
      <w:r>
        <w:t>зонах,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условии</w:t>
      </w:r>
      <w:r>
        <w:rPr>
          <w:b w:val="0"/>
        </w:rPr>
        <w:t xml:space="preserve"> </w:t>
      </w:r>
      <w:r>
        <w:t>возможных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производственных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перепрофилирования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объемов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(мощности)</w:t>
      </w:r>
      <w:r>
        <w:rPr>
          <w:b w:val="0"/>
        </w:rPr>
        <w:t xml:space="preserve"> </w:t>
      </w:r>
      <w:r>
        <w:t>производственными</w:t>
      </w:r>
      <w:r>
        <w:rPr>
          <w:b w:val="0"/>
        </w:rPr>
        <w:t xml:space="preserve"> </w:t>
      </w:r>
      <w:r>
        <w:t>объектами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теплопотребления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(горячая</w:t>
      </w:r>
      <w:r>
        <w:rPr>
          <w:b w:val="0"/>
        </w:rPr>
        <w:t xml:space="preserve"> </w:t>
      </w:r>
      <w:r>
        <w:t>вода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пар)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bookmarkEnd w:id="20"/>
      <w:r>
        <w:t>этапе.</w:t>
      </w:r>
    </w:p>
    <w:p w:rsidR="00D242D1" w:rsidRDefault="009E564A">
      <w:pPr>
        <w:pStyle w:val="a3"/>
        <w:spacing w:line="360" w:lineRule="auto"/>
        <w:ind w:left="426" w:right="558" w:firstLine="708"/>
      </w:pPr>
      <w:r>
        <w:t>Приросты объемов потребления тепловой энергии на территории муниципального образования в производственных зонах отсутствуют.</w:t>
      </w:r>
    </w:p>
    <w:p w:rsidR="00D242D1" w:rsidRDefault="009E564A">
      <w:pPr>
        <w:pStyle w:val="2"/>
        <w:numPr>
          <w:ilvl w:val="1"/>
          <w:numId w:val="20"/>
        </w:numPr>
        <w:tabs>
          <w:tab w:val="left" w:pos="1010"/>
        </w:tabs>
        <w:spacing w:before="41" w:line="360" w:lineRule="auto"/>
        <w:ind w:left="426" w:right="560" w:firstLine="0"/>
        <w:jc w:val="both"/>
      </w:pPr>
      <w:bookmarkStart w:id="21" w:name="_TOC_250108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показателей</w:t>
      </w:r>
      <w:r>
        <w:rPr>
          <w:b w:val="0"/>
        </w:rPr>
        <w:t xml:space="preserve"> </w:t>
      </w:r>
      <w:r>
        <w:t>существующего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цели</w:t>
      </w:r>
      <w:r>
        <w:rPr>
          <w:b w:val="0"/>
        </w:rPr>
        <w:t xml:space="preserve"> </w:t>
      </w:r>
      <w:bookmarkEnd w:id="21"/>
      <w:r>
        <w:t>теплоснабжения</w:t>
      </w:r>
    </w:p>
    <w:p w:rsidR="00D242D1" w:rsidRDefault="009E564A">
      <w:pPr>
        <w:pStyle w:val="a5"/>
        <w:numPr>
          <w:ilvl w:val="2"/>
          <w:numId w:val="20"/>
        </w:numPr>
        <w:tabs>
          <w:tab w:val="left" w:pos="1190"/>
        </w:tabs>
        <w:spacing w:before="3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sz w:val="24"/>
        </w:rPr>
        <w:t xml:space="preserve"> </w:t>
      </w:r>
      <w:r>
        <w:rPr>
          <w:i/>
          <w:sz w:val="24"/>
        </w:rPr>
        <w:t>теплопотребления,</w:t>
      </w:r>
      <w:r>
        <w:rPr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z w:val="24"/>
        </w:rPr>
        <w:t xml:space="preserve"> </w:t>
      </w:r>
      <w:r>
        <w:rPr>
          <w:i/>
          <w:sz w:val="24"/>
        </w:rPr>
        <w:t>сетям</w:t>
      </w:r>
      <w:r>
        <w:rPr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теплоснабжения;</w:t>
      </w:r>
    </w:p>
    <w:p w:rsidR="00D242D1" w:rsidRDefault="009E564A">
      <w:pPr>
        <w:pStyle w:val="a3"/>
        <w:spacing w:line="360" w:lineRule="auto"/>
        <w:ind w:left="426" w:right="560" w:firstLine="708"/>
      </w:pPr>
      <w:r>
        <w:t>Подключение новых объектов теплопотребления к тепловым сетям существующих 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предше</w:t>
      </w:r>
      <w:r>
        <w:t>ствующий актуализации схемы</w:t>
      </w:r>
      <w:r>
        <w:rPr>
          <w:spacing w:val="-2"/>
        </w:rPr>
        <w:t xml:space="preserve"> </w:t>
      </w:r>
      <w:r>
        <w:t>теплоснабжения, не производилось</w:t>
      </w:r>
    </w:p>
    <w:p w:rsidR="00D242D1" w:rsidRDefault="009E564A">
      <w:pPr>
        <w:pStyle w:val="a5"/>
        <w:numPr>
          <w:ilvl w:val="2"/>
          <w:numId w:val="20"/>
        </w:numPr>
        <w:tabs>
          <w:tab w:val="left" w:pos="1048"/>
        </w:tabs>
        <w:spacing w:before="39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Актуализированный</w:t>
      </w:r>
      <w:r>
        <w:rPr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sz w:val="24"/>
        </w:rPr>
        <w:t xml:space="preserve"> </w:t>
      </w:r>
      <w:r>
        <w:rPr>
          <w:i/>
          <w:sz w:val="24"/>
        </w:rPr>
        <w:t>застройки</w:t>
      </w:r>
      <w:r>
        <w:rPr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sz w:val="24"/>
        </w:rPr>
        <w:t xml:space="preserve"> </w:t>
      </w:r>
      <w:r>
        <w:rPr>
          <w:i/>
          <w:sz w:val="24"/>
        </w:rPr>
        <w:t>указанного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sz w:val="24"/>
        </w:rPr>
        <w:t xml:space="preserve"> </w:t>
      </w:r>
      <w:r>
        <w:rPr>
          <w:i/>
          <w:sz w:val="24"/>
        </w:rPr>
        <w:t>схеме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прогноза</w:t>
      </w:r>
      <w:r>
        <w:rPr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sz w:val="24"/>
        </w:rPr>
        <w:t xml:space="preserve"> </w:t>
      </w:r>
      <w:r>
        <w:rPr>
          <w:i/>
          <w:sz w:val="24"/>
        </w:rPr>
        <w:t>застройки;</w:t>
      </w:r>
    </w:p>
    <w:p w:rsidR="00D242D1" w:rsidRDefault="009E564A">
      <w:pPr>
        <w:pStyle w:val="a3"/>
        <w:spacing w:line="360" w:lineRule="auto"/>
        <w:ind w:left="426" w:right="558" w:firstLine="707"/>
      </w:pPr>
      <w:r>
        <w:t>Изменений прогнозных приростов перспективной застройки относительно указанного в утвержденной схеме теплоснабжения не зафиксировано.</w:t>
      </w:r>
    </w:p>
    <w:p w:rsidR="00D242D1" w:rsidRDefault="009E564A">
      <w:pPr>
        <w:pStyle w:val="a5"/>
        <w:numPr>
          <w:ilvl w:val="2"/>
          <w:numId w:val="20"/>
        </w:numPr>
        <w:tabs>
          <w:tab w:val="left" w:pos="1024"/>
        </w:tabs>
        <w:spacing w:before="41"/>
        <w:ind w:left="1024" w:hanging="598"/>
        <w:jc w:val="both"/>
        <w:rPr>
          <w:i/>
          <w:sz w:val="24"/>
        </w:rPr>
      </w:pPr>
      <w:r>
        <w:rPr>
          <w:i/>
          <w:sz w:val="24"/>
        </w:rPr>
        <w:t>Расчетную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нагрузку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коллекторах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энергии;</w:t>
      </w:r>
    </w:p>
    <w:p w:rsidR="00D242D1" w:rsidRDefault="009E564A">
      <w:pPr>
        <w:pStyle w:val="a3"/>
        <w:spacing w:before="137" w:line="360" w:lineRule="auto"/>
        <w:ind w:left="426" w:right="557" w:firstLine="708"/>
      </w:pPr>
      <w:r>
        <w:t>С момента утверждения раннее разработанной Схемы те</w:t>
      </w:r>
      <w:r>
        <w:t>плоснабжения уточнены тепловые нагрузки потребителей. Актуальные тепловые нагрузки приведены в настоящей Схеме теплоснабжения.</w:t>
      </w:r>
    </w:p>
    <w:p w:rsidR="00D242D1" w:rsidRDefault="009E564A">
      <w:pPr>
        <w:pStyle w:val="a5"/>
        <w:numPr>
          <w:ilvl w:val="2"/>
          <w:numId w:val="20"/>
        </w:numPr>
        <w:tabs>
          <w:tab w:val="left" w:pos="1025"/>
        </w:tabs>
        <w:spacing w:before="42"/>
        <w:ind w:left="1025" w:hanging="599"/>
        <w:jc w:val="both"/>
        <w:rPr>
          <w:i/>
          <w:sz w:val="24"/>
        </w:rPr>
      </w:pPr>
      <w:r>
        <w:rPr>
          <w:i/>
          <w:sz w:val="24"/>
        </w:rPr>
        <w:t>Фактические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расходы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отопительный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летний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периоды.</w:t>
      </w:r>
    </w:p>
    <w:p w:rsidR="00D242D1" w:rsidRDefault="009E564A">
      <w:pPr>
        <w:pStyle w:val="a3"/>
        <w:spacing w:before="137" w:line="360" w:lineRule="auto"/>
        <w:ind w:left="426" w:right="566" w:firstLine="708"/>
      </w:pP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фактическом</w:t>
      </w:r>
      <w:r>
        <w:rPr>
          <w:spacing w:val="-5"/>
        </w:rPr>
        <w:t xml:space="preserve"> </w:t>
      </w:r>
      <w:r>
        <w:t>расходе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отсутствует,</w:t>
      </w:r>
      <w:r>
        <w:rPr>
          <w:spacing w:val="-4"/>
        </w:rPr>
        <w:t xml:space="preserve"> </w:t>
      </w:r>
      <w:r>
        <w:t>т.</w:t>
      </w:r>
      <w:r>
        <w:t>к.</w:t>
      </w:r>
      <w:r>
        <w:rPr>
          <w:spacing w:val="-7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учета тепловой энергии на котельных не установлены.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pStyle w:val="1"/>
        <w:spacing w:line="362" w:lineRule="auto"/>
        <w:ind w:left="1842" w:right="941" w:hanging="1037"/>
      </w:pPr>
      <w:bookmarkStart w:id="22" w:name="_TOC_250107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3</w:t>
      </w:r>
      <w:r>
        <w:rPr>
          <w:b w:val="0"/>
          <w:spacing w:val="-7"/>
        </w:rPr>
        <w:t xml:space="preserve"> </w:t>
      </w:r>
      <w:r>
        <w:t>«Электронная</w:t>
      </w:r>
      <w:r>
        <w:rPr>
          <w:b w:val="0"/>
          <w:spacing w:val="-7"/>
        </w:rPr>
        <w:t xml:space="preserve"> </w:t>
      </w:r>
      <w:r>
        <w:t>модель</w:t>
      </w:r>
      <w:r>
        <w:rPr>
          <w:b w:val="0"/>
          <w:spacing w:val="-5"/>
        </w:rPr>
        <w:t xml:space="preserve"> </w:t>
      </w:r>
      <w:r>
        <w:t>системы</w:t>
      </w:r>
      <w:r>
        <w:rPr>
          <w:b w:val="0"/>
          <w:spacing w:val="-7"/>
        </w:rPr>
        <w:t xml:space="preserve"> </w:t>
      </w:r>
      <w:r>
        <w:t>теплоснабжения</w:t>
      </w:r>
      <w:r>
        <w:rPr>
          <w:b w:val="0"/>
          <w:spacing w:val="-7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22"/>
      <w:r>
        <w:t>значения»</w:t>
      </w:r>
    </w:p>
    <w:p w:rsidR="00D242D1" w:rsidRDefault="009E564A">
      <w:pPr>
        <w:pStyle w:val="a3"/>
        <w:spacing w:line="360" w:lineRule="auto"/>
        <w:ind w:left="426" w:right="600" w:firstLine="708"/>
      </w:pPr>
      <w:r>
        <w:t>В соответствии с требованиями постановления Правительства Российской Федерации от 22.02.2012г. № 154 п.2: ”При разработке и актуализации схем теплоснабжения поселений, городских округов с численностью населения до 100 тыс. человек соблюдение требований, ук</w:t>
      </w:r>
      <w:r>
        <w:t>азанных в подпункте «в» пункта 23 и пунктах 55 и 56 требований к схемам теплоснабжения, утвержденных настоящим постановлением, не является обязательным», таким образом электронная модель не разрабатывалась.</w:t>
      </w:r>
    </w:p>
    <w:p w:rsidR="00D242D1" w:rsidRDefault="009E564A">
      <w:pPr>
        <w:pStyle w:val="1"/>
        <w:spacing w:before="235" w:line="360" w:lineRule="auto"/>
        <w:ind w:left="873" w:right="634" w:hanging="375"/>
      </w:pPr>
      <w:bookmarkStart w:id="23" w:name="_TOC_250106"/>
      <w:r>
        <w:t>Глава</w:t>
      </w:r>
      <w:r>
        <w:rPr>
          <w:b w:val="0"/>
          <w:spacing w:val="-3"/>
        </w:rPr>
        <w:t xml:space="preserve"> </w:t>
      </w:r>
      <w:r>
        <w:t>4</w:t>
      </w:r>
      <w:r>
        <w:rPr>
          <w:b w:val="0"/>
          <w:spacing w:val="-5"/>
        </w:rPr>
        <w:t xml:space="preserve"> </w:t>
      </w:r>
      <w:r>
        <w:t>«Существующие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перспективные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теп</w:t>
      </w:r>
      <w:r>
        <w:t>ловой</w:t>
      </w:r>
      <w:r>
        <w:rPr>
          <w:b w:val="0"/>
          <w:spacing w:val="-5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bookmarkEnd w:id="23"/>
      <w:r>
        <w:t>потребителей»</w:t>
      </w:r>
    </w:p>
    <w:p w:rsidR="00D242D1" w:rsidRDefault="009E564A">
      <w:pPr>
        <w:pStyle w:val="2"/>
        <w:numPr>
          <w:ilvl w:val="1"/>
          <w:numId w:val="19"/>
        </w:numPr>
        <w:tabs>
          <w:tab w:val="left" w:pos="982"/>
        </w:tabs>
        <w:spacing w:before="41" w:line="360" w:lineRule="auto"/>
        <w:ind w:right="559" w:firstLine="0"/>
        <w:jc w:val="both"/>
      </w:pPr>
      <w:r>
        <w:t>Балансы</w:t>
      </w:r>
      <w:r>
        <w:rPr>
          <w:b w:val="0"/>
        </w:rPr>
        <w:t xml:space="preserve"> </w:t>
      </w:r>
      <w:r>
        <w:t>существующей,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базовый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теплоснабжения)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определением</w:t>
      </w:r>
      <w:r>
        <w:rPr>
          <w:b w:val="0"/>
        </w:rPr>
        <w:t xml:space="preserve"> </w:t>
      </w:r>
      <w:r>
        <w:t>резервов</w:t>
      </w:r>
      <w:r>
        <w:rPr>
          <w:b w:val="0"/>
        </w:rPr>
        <w:t xml:space="preserve"> </w:t>
      </w:r>
      <w:r>
        <w:t>(дефицитов)</w:t>
      </w:r>
      <w:r>
        <w:rPr>
          <w:b w:val="0"/>
        </w:rPr>
        <w:t xml:space="preserve"> </w:t>
      </w:r>
      <w:r>
        <w:t>существующей,</w:t>
      </w:r>
      <w:r>
        <w:rPr>
          <w:b w:val="0"/>
        </w:rPr>
        <w:t xml:space="preserve"> </w:t>
      </w:r>
      <w:r>
        <w:t>располагаемой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устанавливаемых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основании</w:t>
      </w:r>
      <w:r>
        <w:rPr>
          <w:b w:val="0"/>
        </w:rPr>
        <w:t xml:space="preserve"> </w:t>
      </w:r>
      <w:r>
        <w:t>величины</w:t>
      </w:r>
      <w:r>
        <w:rPr>
          <w:b w:val="0"/>
        </w:rPr>
        <w:t xml:space="preserve"> </w:t>
      </w:r>
      <w:r>
        <w:t>расчетной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</w:p>
    <w:p w:rsidR="00D242D1" w:rsidRDefault="009E564A">
      <w:pPr>
        <w:pStyle w:val="a3"/>
        <w:spacing w:line="360" w:lineRule="auto"/>
        <w:ind w:left="426" w:right="557" w:firstLine="708"/>
      </w:pPr>
      <w:r>
        <w:t>Балансы тепловой энергии (мощности) и перспективно</w:t>
      </w:r>
      <w:r>
        <w:t>й тепловой нагрузки, в каждой из выделенных зон действия источников тепловой энергии, с определением резервов (дефицитов) существующей, располагаемой тепловой мощности источников тепловой энергии, представлены в таблице 28.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283" w:bottom="960" w:left="1275" w:header="0" w:footer="779" w:gutter="0"/>
          <w:cols w:space="720"/>
        </w:sectPr>
      </w:pPr>
    </w:p>
    <w:p w:rsidR="00D242D1" w:rsidRDefault="009E564A">
      <w:pPr>
        <w:spacing w:before="72"/>
        <w:ind w:right="23"/>
        <w:jc w:val="center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Б</w:t>
      </w:r>
      <w:r>
        <w:rPr>
          <w:b/>
          <w:sz w:val="24"/>
        </w:rPr>
        <w:t>алансы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Гкал/ч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852"/>
        <w:gridCol w:w="854"/>
        <w:gridCol w:w="854"/>
        <w:gridCol w:w="856"/>
        <w:gridCol w:w="854"/>
        <w:gridCol w:w="854"/>
        <w:gridCol w:w="854"/>
        <w:gridCol w:w="856"/>
        <w:gridCol w:w="854"/>
        <w:gridCol w:w="854"/>
        <w:gridCol w:w="854"/>
        <w:gridCol w:w="856"/>
        <w:gridCol w:w="842"/>
      </w:tblGrid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before="115"/>
              <w:ind w:left="4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ind w:left="19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D242D1" w:rsidRDefault="009E564A">
            <w:pPr>
              <w:pStyle w:val="TableParagraph"/>
              <w:spacing w:line="210" w:lineRule="exact"/>
              <w:ind w:left="22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D242D1">
        <w:trPr>
          <w:trHeight w:val="209"/>
        </w:trPr>
        <w:tc>
          <w:tcPr>
            <w:tcW w:w="14384" w:type="dxa"/>
            <w:gridSpan w:val="14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44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</w:t>
            </w:r>
          </w:p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9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9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9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9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1,62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1,25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собственные нужды в горячей 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горячей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0,038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хозяйственные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457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договорная 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3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3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3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3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3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69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расчетная 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 том числе: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69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934"/>
              <w:jc w:val="both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договорной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</w:tr>
      <w:tr w:rsidR="00D242D1">
        <w:trPr>
          <w:trHeight w:val="688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</w:p>
          <w:p w:rsidR="00D242D1" w:rsidRDefault="009E564A"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228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228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0,722</w:t>
            </w:r>
          </w:p>
        </w:tc>
      </w:tr>
      <w:tr w:rsidR="00D242D1">
        <w:trPr>
          <w:trHeight w:val="1151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мощность нетто (с учетом затрат на собственные нужды котельной) при аварийном выводе самого мощного котла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0,82</w:t>
            </w:r>
          </w:p>
        </w:tc>
      </w:tr>
      <w:tr w:rsidR="00D242D1">
        <w:trPr>
          <w:trHeight w:val="1149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значение тепловой нагрузки на коллекторах станции при аварийном выводе самого мощного пикового</w:t>
            </w:r>
          </w:p>
          <w:p w:rsidR="00D242D1" w:rsidRDefault="009E564A">
            <w:pPr>
              <w:pStyle w:val="TableParagraph"/>
              <w:spacing w:line="209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котла/турбоагрегата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</w:tr>
      <w:tr w:rsidR="00D242D1">
        <w:trPr>
          <w:trHeight w:val="209"/>
        </w:trPr>
        <w:tc>
          <w:tcPr>
            <w:tcW w:w="14384" w:type="dxa"/>
            <w:gridSpan w:val="14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44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</w:t>
            </w:r>
          </w:p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9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9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9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9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</w:tr>
    </w:tbl>
    <w:p w:rsidR="00D242D1" w:rsidRDefault="00D242D1">
      <w:pPr>
        <w:pStyle w:val="TableParagraph"/>
        <w:rPr>
          <w:sz w:val="20"/>
        </w:rPr>
        <w:sectPr w:rsidR="00D242D1">
          <w:footerReference w:type="default" r:id="rId12"/>
          <w:pgSz w:w="16840" w:h="11900" w:orient="landscape"/>
          <w:pgMar w:top="1060" w:right="708" w:bottom="1112" w:left="1700" w:header="0" w:footer="771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852"/>
        <w:gridCol w:w="854"/>
        <w:gridCol w:w="854"/>
        <w:gridCol w:w="856"/>
        <w:gridCol w:w="854"/>
        <w:gridCol w:w="854"/>
        <w:gridCol w:w="854"/>
        <w:gridCol w:w="856"/>
        <w:gridCol w:w="854"/>
        <w:gridCol w:w="854"/>
        <w:gridCol w:w="854"/>
        <w:gridCol w:w="856"/>
        <w:gridCol w:w="842"/>
      </w:tblGrid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before="115"/>
              <w:ind w:left="4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ind w:left="19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D242D1" w:rsidRDefault="009E564A">
            <w:pPr>
              <w:pStyle w:val="TableParagraph"/>
              <w:spacing w:line="210" w:lineRule="exact"/>
              <w:ind w:left="22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1,26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собственные нужды в горячей 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0,006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горячей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0,023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хозяйственные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договорная 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688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расчетная 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D242D1" w:rsidRDefault="009E564A"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22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228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69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934"/>
              <w:jc w:val="both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договорной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</w:tr>
      <w:tr w:rsidR="00D242D1">
        <w:trPr>
          <w:trHeight w:val="688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Резерв/дефицит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тепловой</w:t>
            </w:r>
          </w:p>
          <w:p w:rsidR="00D242D1" w:rsidRDefault="009E564A">
            <w:pPr>
              <w:pStyle w:val="TableParagraph"/>
              <w:spacing w:line="228" w:lineRule="exac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фактической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0,941</w:t>
            </w:r>
          </w:p>
        </w:tc>
      </w:tr>
      <w:tr w:rsidR="00D242D1">
        <w:trPr>
          <w:trHeight w:val="1151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мощность нетто (с учетом затрат на собственные нужды котельной) при аварийном выводе самого мощного котла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D242D1">
        <w:trPr>
          <w:trHeight w:val="1149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значение тепловой нагрузки на коллекторах станции при аварийном выводе</w:t>
            </w:r>
          </w:p>
          <w:p w:rsidR="00D242D1" w:rsidRDefault="009E564A">
            <w:pPr>
              <w:pStyle w:val="TableParagraph"/>
              <w:spacing w:line="23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самого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мощного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пикового </w:t>
            </w:r>
            <w:r>
              <w:rPr>
                <w:spacing w:val="-2"/>
                <w:sz w:val="20"/>
              </w:rPr>
              <w:t>котла/турбоагрегата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D242D1">
        <w:trPr>
          <w:trHeight w:val="208"/>
        </w:trPr>
        <w:tc>
          <w:tcPr>
            <w:tcW w:w="14384" w:type="dxa"/>
            <w:gridSpan w:val="14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9" w:lineRule="exact"/>
              <w:ind w:left="13" w:right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Упертовка</w:t>
            </w:r>
          </w:p>
        </w:tc>
      </w:tr>
      <w:tr w:rsidR="00D242D1">
        <w:trPr>
          <w:trHeight w:val="44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</w:t>
            </w:r>
          </w:p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9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9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9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9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2,58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собственные нужды в горячей 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0,013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горячей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0,053</w:t>
            </w:r>
          </w:p>
        </w:tc>
      </w:tr>
    </w:tbl>
    <w:p w:rsidR="00D242D1" w:rsidRDefault="00D242D1">
      <w:pPr>
        <w:pStyle w:val="TableParagraph"/>
        <w:rPr>
          <w:sz w:val="20"/>
        </w:rPr>
        <w:sectPr w:rsidR="00D242D1">
          <w:type w:val="continuous"/>
          <w:pgSz w:w="16840" w:h="11900" w:orient="landscape"/>
          <w:pgMar w:top="1120" w:right="708" w:bottom="960" w:left="1700" w:header="0" w:footer="771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852"/>
        <w:gridCol w:w="854"/>
        <w:gridCol w:w="854"/>
        <w:gridCol w:w="856"/>
        <w:gridCol w:w="854"/>
        <w:gridCol w:w="854"/>
        <w:gridCol w:w="854"/>
        <w:gridCol w:w="856"/>
        <w:gridCol w:w="854"/>
        <w:gridCol w:w="854"/>
        <w:gridCol w:w="854"/>
        <w:gridCol w:w="856"/>
        <w:gridCol w:w="842"/>
      </w:tblGrid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before="115"/>
              <w:ind w:left="4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ind w:left="19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D242D1" w:rsidRDefault="009E564A">
            <w:pPr>
              <w:pStyle w:val="TableParagraph"/>
              <w:spacing w:line="210" w:lineRule="exact"/>
              <w:ind w:left="22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хозяйственные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46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договорная 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  <w:tr w:rsidR="00D242D1">
        <w:trPr>
          <w:trHeight w:val="69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расчетная 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 том числе: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29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</w:tc>
      </w:tr>
      <w:tr w:rsidR="00D242D1">
        <w:trPr>
          <w:trHeight w:val="688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</w:p>
          <w:p w:rsidR="00D242D1" w:rsidRDefault="009E564A"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D242D1" w:rsidRDefault="009E564A">
            <w:pPr>
              <w:pStyle w:val="TableParagraph"/>
              <w:spacing w:before="228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9E564A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6" w:type="dxa"/>
          </w:tcPr>
          <w:p w:rsidR="00D242D1" w:rsidRDefault="009E564A">
            <w:pPr>
              <w:pStyle w:val="TableParagraph"/>
              <w:spacing w:before="228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42" w:type="dxa"/>
          </w:tcPr>
          <w:p w:rsidR="00D242D1" w:rsidRDefault="009E564A">
            <w:pPr>
              <w:pStyle w:val="TableParagraph"/>
              <w:spacing w:before="228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</w:tr>
      <w:tr w:rsidR="00D242D1">
        <w:trPr>
          <w:trHeight w:val="690"/>
        </w:trPr>
        <w:tc>
          <w:tcPr>
            <w:tcW w:w="3290" w:type="dxa"/>
          </w:tcPr>
          <w:p w:rsidR="00D242D1" w:rsidRDefault="009E564A">
            <w:pPr>
              <w:pStyle w:val="TableParagraph"/>
              <w:spacing w:line="230" w:lineRule="atLeast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фактической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0,904</w:t>
            </w:r>
          </w:p>
        </w:tc>
      </w:tr>
      <w:tr w:rsidR="00D242D1">
        <w:trPr>
          <w:trHeight w:val="1149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мощность нетто (с учетом затрат на собственные нужды котельной) при аварийном выводе самого</w:t>
            </w:r>
          </w:p>
          <w:p w:rsidR="00D242D1" w:rsidRDefault="009E564A">
            <w:pPr>
              <w:pStyle w:val="TableParagraph"/>
              <w:spacing w:line="20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мощного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котла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0,737</w:t>
            </w:r>
          </w:p>
        </w:tc>
      </w:tr>
      <w:tr w:rsidR="00D242D1">
        <w:trPr>
          <w:trHeight w:val="1151"/>
        </w:trPr>
        <w:tc>
          <w:tcPr>
            <w:tcW w:w="3290" w:type="dxa"/>
          </w:tcPr>
          <w:p w:rsidR="00D242D1" w:rsidRDefault="009E564A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значение тепловой нагрузки на коллекторах станции при аварийном выводе</w:t>
            </w:r>
          </w:p>
          <w:p w:rsidR="00D242D1" w:rsidRDefault="009E564A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самого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мощного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пикового </w:t>
            </w:r>
            <w:r>
              <w:rPr>
                <w:spacing w:val="-2"/>
                <w:sz w:val="20"/>
              </w:rPr>
              <w:t>котла/турбоагрегата</w:t>
            </w:r>
          </w:p>
        </w:tc>
        <w:tc>
          <w:tcPr>
            <w:tcW w:w="85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5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  <w:tc>
          <w:tcPr>
            <w:tcW w:w="842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0,64</w:t>
            </w:r>
          </w:p>
        </w:tc>
      </w:tr>
    </w:tbl>
    <w:p w:rsidR="00D242D1" w:rsidRDefault="00D242D1">
      <w:pPr>
        <w:pStyle w:val="TableParagraph"/>
        <w:rPr>
          <w:sz w:val="20"/>
        </w:rPr>
        <w:sectPr w:rsidR="00D242D1">
          <w:type w:val="continuous"/>
          <w:pgSz w:w="16840" w:h="11900" w:orient="landscape"/>
          <w:pgMar w:top="1120" w:right="708" w:bottom="960" w:left="1700" w:header="0" w:footer="771" w:gutter="0"/>
          <w:cols w:space="720"/>
        </w:sectPr>
      </w:pPr>
    </w:p>
    <w:p w:rsidR="00D242D1" w:rsidRDefault="009E564A">
      <w:pPr>
        <w:pStyle w:val="2"/>
        <w:numPr>
          <w:ilvl w:val="1"/>
          <w:numId w:val="19"/>
        </w:numPr>
        <w:tabs>
          <w:tab w:val="left" w:pos="717"/>
        </w:tabs>
        <w:spacing w:line="360" w:lineRule="auto"/>
        <w:ind w:left="1" w:right="135" w:firstLine="0"/>
        <w:jc w:val="both"/>
      </w:pPr>
      <w:bookmarkStart w:id="24" w:name="_TOC_250105"/>
      <w:r>
        <w:lastRenderedPageBreak/>
        <w:t>Гидравлический</w:t>
      </w:r>
      <w:r>
        <w:rPr>
          <w:b w:val="0"/>
        </w:rPr>
        <w:t xml:space="preserve"> </w:t>
      </w:r>
      <w:r>
        <w:t>расчет</w:t>
      </w:r>
      <w:r>
        <w:rPr>
          <w:b w:val="0"/>
        </w:rPr>
        <w:t xml:space="preserve"> </w:t>
      </w:r>
      <w:r>
        <w:t>передачи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магистрального</w:t>
      </w:r>
      <w:r>
        <w:rPr>
          <w:b w:val="0"/>
        </w:rPr>
        <w:t xml:space="preserve"> </w:t>
      </w:r>
      <w:r>
        <w:t>вывода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целью</w:t>
      </w:r>
      <w:r>
        <w:rPr>
          <w:b w:val="0"/>
        </w:rPr>
        <w:t xml:space="preserve"> </w:t>
      </w:r>
      <w:r>
        <w:t>определения</w:t>
      </w:r>
      <w:r>
        <w:rPr>
          <w:b w:val="0"/>
        </w:rPr>
        <w:t xml:space="preserve"> </w:t>
      </w:r>
      <w:r>
        <w:t>возможности</w:t>
      </w:r>
      <w:r>
        <w:rPr>
          <w:b w:val="0"/>
        </w:rPr>
        <w:t xml:space="preserve"> </w:t>
      </w:r>
      <w:r>
        <w:t>(невозможности)</w:t>
      </w:r>
      <w:r>
        <w:rPr>
          <w:b w:val="0"/>
        </w:rPr>
        <w:t xml:space="preserve"> </w:t>
      </w:r>
      <w:r>
        <w:t>обеспечения</w:t>
      </w:r>
      <w:r>
        <w:rPr>
          <w:b w:val="0"/>
          <w:spacing w:val="-17"/>
        </w:rPr>
        <w:t xml:space="preserve"> </w:t>
      </w:r>
      <w:r>
        <w:t>тепловой</w:t>
      </w:r>
      <w:r>
        <w:rPr>
          <w:b w:val="0"/>
          <w:spacing w:val="-16"/>
        </w:rPr>
        <w:t xml:space="preserve"> </w:t>
      </w:r>
      <w:r>
        <w:t>энергией</w:t>
      </w:r>
      <w:r>
        <w:rPr>
          <w:b w:val="0"/>
          <w:spacing w:val="-16"/>
        </w:rPr>
        <w:t xml:space="preserve"> </w:t>
      </w:r>
      <w:r>
        <w:t>существующих</w:t>
      </w:r>
      <w:r>
        <w:rPr>
          <w:b w:val="0"/>
          <w:spacing w:val="-16"/>
        </w:rPr>
        <w:t xml:space="preserve"> </w:t>
      </w:r>
      <w:r>
        <w:t>и</w:t>
      </w:r>
      <w:r>
        <w:rPr>
          <w:b w:val="0"/>
          <w:spacing w:val="-17"/>
        </w:rPr>
        <w:t xml:space="preserve"> </w:t>
      </w:r>
      <w:r>
        <w:t>перспективных</w:t>
      </w:r>
      <w:r>
        <w:rPr>
          <w:b w:val="0"/>
          <w:spacing w:val="-16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присоединенных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сети</w:t>
      </w:r>
      <w:r>
        <w:rPr>
          <w:b w:val="0"/>
        </w:rPr>
        <w:t xml:space="preserve"> </w:t>
      </w:r>
      <w:r>
        <w:t>от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источника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24"/>
      <w:r>
        <w:t>энергии</w:t>
      </w:r>
    </w:p>
    <w:p w:rsidR="00D242D1" w:rsidRDefault="009E564A">
      <w:pPr>
        <w:pStyle w:val="a3"/>
        <w:spacing w:line="360" w:lineRule="auto"/>
        <w:ind w:left="1" w:right="136" w:firstLine="708"/>
      </w:pPr>
      <w:r>
        <w:t>Анализ результатов расчета показывает, что существующие сети обеспечивают тепловой энергией потребителей в необходимых параметрах.</w:t>
      </w:r>
    </w:p>
    <w:p w:rsidR="00D242D1" w:rsidRDefault="009E564A">
      <w:pPr>
        <w:pStyle w:val="2"/>
        <w:numPr>
          <w:ilvl w:val="1"/>
          <w:numId w:val="19"/>
        </w:numPr>
        <w:tabs>
          <w:tab w:val="left" w:pos="485"/>
        </w:tabs>
        <w:spacing w:before="43" w:line="357" w:lineRule="auto"/>
        <w:ind w:left="1" w:right="134" w:firstLine="0"/>
        <w:jc w:val="both"/>
      </w:pPr>
      <w:bookmarkStart w:id="25" w:name="_TOC_250104"/>
      <w:r>
        <w:t>Выводы</w:t>
      </w:r>
      <w:r>
        <w:rPr>
          <w:b w:val="0"/>
        </w:rPr>
        <w:t xml:space="preserve"> </w:t>
      </w:r>
      <w:r>
        <w:t>о</w:t>
      </w:r>
      <w:r>
        <w:rPr>
          <w:b w:val="0"/>
        </w:rPr>
        <w:t xml:space="preserve"> </w:t>
      </w:r>
      <w:r>
        <w:t>резервах</w:t>
      </w:r>
      <w:r>
        <w:rPr>
          <w:b w:val="0"/>
        </w:rPr>
        <w:t xml:space="preserve"> </w:t>
      </w:r>
      <w:r>
        <w:t>(дефицитах)</w:t>
      </w:r>
      <w:r>
        <w:rPr>
          <w:b w:val="0"/>
        </w:rPr>
        <w:t xml:space="preserve"> </w:t>
      </w:r>
      <w:r>
        <w:t>существующей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обеспечении</w:t>
      </w:r>
      <w:r>
        <w:rPr>
          <w:b w:val="0"/>
        </w:rPr>
        <w:t xml:space="preserve"> </w:t>
      </w:r>
      <w:r>
        <w:t>перспективной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нагрузкой</w:t>
      </w:r>
      <w:r>
        <w:rPr>
          <w:b w:val="0"/>
        </w:rPr>
        <w:t xml:space="preserve"> </w:t>
      </w:r>
      <w:bookmarkEnd w:id="25"/>
      <w:r>
        <w:t>потребител</w:t>
      </w:r>
      <w:r>
        <w:t>ей</w:t>
      </w:r>
    </w:p>
    <w:p w:rsidR="00D242D1" w:rsidRDefault="009E564A">
      <w:pPr>
        <w:pStyle w:val="a3"/>
        <w:spacing w:before="1" w:line="360" w:lineRule="auto"/>
        <w:ind w:left="1" w:right="136" w:firstLine="566"/>
      </w:pPr>
      <w:r>
        <w:t>Имеются резервы существующей системы теплоснабжения при обеспечении существующей и перспективной тепловой нагрузки потребителей.</w:t>
      </w:r>
    </w:p>
    <w:p w:rsidR="00D242D1" w:rsidRDefault="009E564A">
      <w:pPr>
        <w:pStyle w:val="2"/>
        <w:numPr>
          <w:ilvl w:val="1"/>
          <w:numId w:val="19"/>
        </w:numPr>
        <w:tabs>
          <w:tab w:val="left" w:pos="473"/>
        </w:tabs>
        <w:spacing w:before="44" w:line="360" w:lineRule="auto"/>
        <w:ind w:left="1" w:firstLine="0"/>
        <w:jc w:val="both"/>
      </w:pPr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балансов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</w:p>
    <w:p w:rsidR="00D242D1" w:rsidRDefault="009E564A">
      <w:pPr>
        <w:pStyle w:val="a3"/>
        <w:spacing w:line="360" w:lineRule="auto"/>
        <w:ind w:left="1" w:right="132" w:firstLine="708"/>
      </w:pPr>
      <w:r>
        <w:t>С момента утверждения раннее разработанной Схемы теплоснабжения уточнены тепловые нагрузки потребителей и балансы тепловой мощности источников те</w:t>
      </w:r>
      <w:r>
        <w:t xml:space="preserve">пловой </w:t>
      </w:r>
      <w:r>
        <w:rPr>
          <w:spacing w:val="-2"/>
        </w:rPr>
        <w:t>энергии.</w:t>
      </w:r>
    </w:p>
    <w:p w:rsidR="00D242D1" w:rsidRDefault="00D242D1">
      <w:pPr>
        <w:pStyle w:val="a3"/>
        <w:spacing w:line="360" w:lineRule="auto"/>
        <w:sectPr w:rsidR="00D242D1">
          <w:footerReference w:type="default" r:id="rId13"/>
          <w:pgSz w:w="11900" w:h="16840"/>
          <w:pgMar w:top="1100" w:right="708" w:bottom="960" w:left="1700" w:header="0" w:footer="779" w:gutter="0"/>
          <w:cols w:space="720"/>
        </w:sectPr>
      </w:pPr>
    </w:p>
    <w:p w:rsidR="00D242D1" w:rsidRDefault="009E564A">
      <w:pPr>
        <w:pStyle w:val="1"/>
        <w:spacing w:line="362" w:lineRule="auto"/>
        <w:ind w:left="1417" w:right="499" w:hanging="1052"/>
      </w:pPr>
      <w:bookmarkStart w:id="26" w:name="_TOC_250103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5</w:t>
      </w:r>
      <w:r>
        <w:rPr>
          <w:b w:val="0"/>
          <w:spacing w:val="-7"/>
        </w:rPr>
        <w:t xml:space="preserve"> </w:t>
      </w:r>
      <w:r>
        <w:t>«Мастер-план</w:t>
      </w:r>
      <w:r>
        <w:rPr>
          <w:b w:val="0"/>
          <w:spacing w:val="-7"/>
        </w:rPr>
        <w:t xml:space="preserve"> </w:t>
      </w:r>
      <w:r>
        <w:t>развития</w:t>
      </w:r>
      <w:r>
        <w:rPr>
          <w:b w:val="0"/>
          <w:spacing w:val="-7"/>
        </w:rPr>
        <w:t xml:space="preserve"> </w:t>
      </w:r>
      <w:r>
        <w:t>систем</w:t>
      </w:r>
      <w:r>
        <w:rPr>
          <w:b w:val="0"/>
          <w:spacing w:val="-5"/>
        </w:rPr>
        <w:t xml:space="preserve"> </w:t>
      </w:r>
      <w:r>
        <w:t>теплоснабжения</w:t>
      </w:r>
      <w:r>
        <w:rPr>
          <w:b w:val="0"/>
          <w:spacing w:val="-7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26"/>
      <w:r>
        <w:t>значения»</w:t>
      </w:r>
    </w:p>
    <w:p w:rsidR="00D242D1" w:rsidRDefault="009E564A">
      <w:pPr>
        <w:pStyle w:val="2"/>
        <w:numPr>
          <w:ilvl w:val="1"/>
          <w:numId w:val="18"/>
        </w:numPr>
        <w:tabs>
          <w:tab w:val="left" w:pos="530"/>
        </w:tabs>
        <w:spacing w:before="37" w:line="360" w:lineRule="auto"/>
        <w:ind w:right="136" w:firstLine="0"/>
        <w:jc w:val="both"/>
      </w:pPr>
      <w:bookmarkStart w:id="27" w:name="_TOC_250102"/>
      <w:r>
        <w:t>Описание</w:t>
      </w:r>
      <w:r>
        <w:rPr>
          <w:b w:val="0"/>
        </w:rPr>
        <w:t xml:space="preserve"> </w:t>
      </w:r>
      <w:r>
        <w:t>вариантов</w:t>
      </w:r>
      <w:r>
        <w:rPr>
          <w:b w:val="0"/>
        </w:rPr>
        <w:t xml:space="preserve"> </w:t>
      </w:r>
      <w:r>
        <w:t>(не</w:t>
      </w:r>
      <w:r>
        <w:rPr>
          <w:b w:val="0"/>
        </w:rPr>
        <w:t xml:space="preserve"> </w:t>
      </w:r>
      <w:r>
        <w:t>менее</w:t>
      </w:r>
      <w:r>
        <w:rPr>
          <w:b w:val="0"/>
        </w:rPr>
        <w:t xml:space="preserve"> </w:t>
      </w:r>
      <w:r>
        <w:t>двух)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t>значения</w:t>
      </w:r>
      <w:r>
        <w:rPr>
          <w:b w:val="0"/>
        </w:rPr>
        <w:t xml:space="preserve"> </w:t>
      </w:r>
      <w:r>
        <w:t>(в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изменения</w:t>
      </w:r>
      <w:r>
        <w:rPr>
          <w:b w:val="0"/>
        </w:rPr>
        <w:t xml:space="preserve"> </w:t>
      </w:r>
      <w:r>
        <w:t>относительно</w:t>
      </w:r>
      <w:r>
        <w:rPr>
          <w:b w:val="0"/>
        </w:rPr>
        <w:t xml:space="preserve"> </w:t>
      </w:r>
      <w:r>
        <w:t>ранее</w:t>
      </w:r>
      <w:r>
        <w:rPr>
          <w:b w:val="0"/>
        </w:rPr>
        <w:t xml:space="preserve"> </w:t>
      </w:r>
      <w:r>
        <w:t>принятого</w:t>
      </w:r>
      <w:r>
        <w:rPr>
          <w:b w:val="0"/>
        </w:rPr>
        <w:t xml:space="preserve"> </w:t>
      </w:r>
      <w:r>
        <w:t>варианта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утвержденной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установленном</w:t>
      </w:r>
      <w:r>
        <w:rPr>
          <w:b w:val="0"/>
        </w:rPr>
        <w:t xml:space="preserve"> </w:t>
      </w:r>
      <w:r>
        <w:t>порядке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bookmarkEnd w:id="27"/>
      <w:r>
        <w:rPr>
          <w:spacing w:val="-2"/>
        </w:rPr>
        <w:t>теплоснабжения)</w:t>
      </w:r>
    </w:p>
    <w:p w:rsidR="00D242D1" w:rsidRDefault="009E564A">
      <w:pPr>
        <w:pStyle w:val="a3"/>
        <w:spacing w:line="360" w:lineRule="auto"/>
        <w:ind w:left="1" w:right="166" w:firstLine="708"/>
      </w:pPr>
      <w:r>
        <w:t>Для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эффективности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централизованной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теплоснабжения в составе настоящей Схеме рассматриваются следующие варианты ее развития:</w:t>
      </w:r>
    </w:p>
    <w:p w:rsidR="00D242D1" w:rsidRDefault="009E564A">
      <w:pPr>
        <w:pStyle w:val="a3"/>
        <w:ind w:left="709"/>
      </w:pPr>
      <w:r>
        <w:t>Вариант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D242D1" w:rsidRDefault="00D242D1">
      <w:pPr>
        <w:pStyle w:val="a3"/>
        <w:spacing w:before="8"/>
        <w:jc w:val="left"/>
        <w:rPr>
          <w:sz w:val="11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2355"/>
        <w:gridCol w:w="4517"/>
        <w:gridCol w:w="1711"/>
      </w:tblGrid>
      <w:tr w:rsidR="00D242D1">
        <w:trPr>
          <w:trHeight w:val="925"/>
        </w:trPr>
        <w:tc>
          <w:tcPr>
            <w:tcW w:w="761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4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86"/>
              <w:ind w:left="522" w:right="384" w:hanging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(котельной)</w:t>
            </w:r>
          </w:p>
        </w:tc>
        <w:tc>
          <w:tcPr>
            <w:tcW w:w="4517" w:type="dxa"/>
          </w:tcPr>
          <w:p w:rsidR="00D242D1" w:rsidRDefault="00D242D1">
            <w:pPr>
              <w:pStyle w:val="TableParagraph"/>
              <w:spacing w:before="49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711" w:type="dxa"/>
          </w:tcPr>
          <w:p w:rsidR="00D242D1" w:rsidRDefault="009E564A">
            <w:pPr>
              <w:pStyle w:val="TableParagraph"/>
              <w:spacing w:before="186"/>
              <w:ind w:left="222" w:firstLine="43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</w:tr>
      <w:tr w:rsidR="00D242D1">
        <w:trPr>
          <w:trHeight w:val="829"/>
        </w:trPr>
        <w:tc>
          <w:tcPr>
            <w:tcW w:w="761" w:type="dxa"/>
          </w:tcPr>
          <w:p w:rsidR="00D242D1" w:rsidRDefault="00D242D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38"/>
              <w:ind w:left="25" w:right="3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Бегичевский</w:t>
            </w:r>
          </w:p>
        </w:tc>
        <w:tc>
          <w:tcPr>
            <w:tcW w:w="4517" w:type="dxa"/>
          </w:tcPr>
          <w:p w:rsidR="00D242D1" w:rsidRDefault="009E564A">
            <w:pPr>
              <w:pStyle w:val="TableParagraph"/>
              <w:spacing w:line="270" w:lineRule="atLeast"/>
              <w:ind w:left="25" w:right="25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котельной при достижении нормативного срока службы оборудования</w:t>
            </w:r>
          </w:p>
        </w:tc>
        <w:tc>
          <w:tcPr>
            <w:tcW w:w="1711" w:type="dxa"/>
          </w:tcPr>
          <w:p w:rsidR="00D242D1" w:rsidRDefault="00D242D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</w:tr>
      <w:tr w:rsidR="00D242D1">
        <w:trPr>
          <w:trHeight w:val="827"/>
        </w:trPr>
        <w:tc>
          <w:tcPr>
            <w:tcW w:w="761" w:type="dxa"/>
          </w:tcPr>
          <w:p w:rsidR="00D242D1" w:rsidRDefault="009E564A">
            <w:pPr>
              <w:pStyle w:val="TableParagraph"/>
              <w:spacing w:before="27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35"/>
              <w:ind w:left="25" w:right="3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Бегичевский</w:t>
            </w:r>
          </w:p>
        </w:tc>
        <w:tc>
          <w:tcPr>
            <w:tcW w:w="4517" w:type="dxa"/>
          </w:tcPr>
          <w:p w:rsidR="00D242D1" w:rsidRDefault="009E564A">
            <w:pPr>
              <w:pStyle w:val="TableParagraph"/>
              <w:spacing w:line="276" w:lineRule="exact"/>
              <w:ind w:left="25" w:right="25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котельной при достижении нормативного срока службы оборудования</w:t>
            </w:r>
          </w:p>
        </w:tc>
        <w:tc>
          <w:tcPr>
            <w:tcW w:w="1711" w:type="dxa"/>
          </w:tcPr>
          <w:p w:rsidR="00D242D1" w:rsidRDefault="009E564A">
            <w:pPr>
              <w:pStyle w:val="TableParagraph"/>
              <w:spacing w:before="275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</w:tr>
      <w:tr w:rsidR="00D242D1">
        <w:trPr>
          <w:trHeight w:val="827"/>
        </w:trPr>
        <w:tc>
          <w:tcPr>
            <w:tcW w:w="761" w:type="dxa"/>
          </w:tcPr>
          <w:p w:rsidR="00D242D1" w:rsidRDefault="009E564A">
            <w:pPr>
              <w:pStyle w:val="TableParagraph"/>
              <w:spacing w:before="27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35"/>
              <w:ind w:left="25" w:right="3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Упертовка</w:t>
            </w:r>
          </w:p>
        </w:tc>
        <w:tc>
          <w:tcPr>
            <w:tcW w:w="4517" w:type="dxa"/>
          </w:tcPr>
          <w:p w:rsidR="00D242D1" w:rsidRDefault="009E564A">
            <w:pPr>
              <w:pStyle w:val="TableParagraph"/>
              <w:spacing w:line="276" w:lineRule="exact"/>
              <w:ind w:left="25" w:right="25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котельной при достижении нормативного срока службы оборудования</w:t>
            </w:r>
          </w:p>
        </w:tc>
        <w:tc>
          <w:tcPr>
            <w:tcW w:w="1711" w:type="dxa"/>
          </w:tcPr>
          <w:p w:rsidR="00D242D1" w:rsidRDefault="009E564A">
            <w:pPr>
              <w:pStyle w:val="TableParagraph"/>
              <w:spacing w:before="274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</w:tr>
      <w:tr w:rsidR="00D242D1">
        <w:trPr>
          <w:trHeight w:val="826"/>
        </w:trPr>
        <w:tc>
          <w:tcPr>
            <w:tcW w:w="761" w:type="dxa"/>
          </w:tcPr>
          <w:p w:rsidR="00D242D1" w:rsidRDefault="009E564A">
            <w:pPr>
              <w:pStyle w:val="TableParagraph"/>
              <w:spacing w:before="27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35"/>
              <w:ind w:left="25" w:right="3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Бегичевский</w:t>
            </w:r>
          </w:p>
        </w:tc>
        <w:tc>
          <w:tcPr>
            <w:tcW w:w="4517" w:type="dxa"/>
          </w:tcPr>
          <w:p w:rsidR="00D242D1" w:rsidRDefault="009E564A">
            <w:pPr>
              <w:pStyle w:val="TableParagraph"/>
              <w:spacing w:line="276" w:lineRule="exact"/>
              <w:ind w:left="25" w:right="25" w:hanging="1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11" w:type="dxa"/>
          </w:tcPr>
          <w:p w:rsidR="00D242D1" w:rsidRDefault="009E564A">
            <w:pPr>
              <w:pStyle w:val="TableParagraph"/>
              <w:spacing w:before="274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2026-</w:t>
            </w:r>
            <w:r>
              <w:rPr>
                <w:spacing w:val="-4"/>
                <w:sz w:val="24"/>
              </w:rPr>
              <w:t>2038</w:t>
            </w:r>
          </w:p>
        </w:tc>
      </w:tr>
      <w:tr w:rsidR="00D242D1">
        <w:trPr>
          <w:trHeight w:val="826"/>
        </w:trPr>
        <w:tc>
          <w:tcPr>
            <w:tcW w:w="761" w:type="dxa"/>
          </w:tcPr>
          <w:p w:rsidR="00D242D1" w:rsidRDefault="009E564A">
            <w:pPr>
              <w:pStyle w:val="TableParagraph"/>
              <w:spacing w:before="27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37"/>
              <w:ind w:left="25" w:right="3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Бегичевский</w:t>
            </w:r>
          </w:p>
        </w:tc>
        <w:tc>
          <w:tcPr>
            <w:tcW w:w="4517" w:type="dxa"/>
          </w:tcPr>
          <w:p w:rsidR="00D242D1" w:rsidRDefault="009E564A">
            <w:pPr>
              <w:pStyle w:val="TableParagraph"/>
              <w:spacing w:line="276" w:lineRule="exact"/>
              <w:ind w:left="25" w:right="25" w:hanging="1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11" w:type="dxa"/>
          </w:tcPr>
          <w:p w:rsidR="00D242D1" w:rsidRDefault="009E564A">
            <w:pPr>
              <w:pStyle w:val="TableParagraph"/>
              <w:spacing w:before="273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2026-</w:t>
            </w:r>
            <w:r>
              <w:rPr>
                <w:spacing w:val="-4"/>
                <w:sz w:val="24"/>
              </w:rPr>
              <w:t>2038</w:t>
            </w:r>
          </w:p>
        </w:tc>
      </w:tr>
      <w:tr w:rsidR="00D242D1">
        <w:trPr>
          <w:trHeight w:val="825"/>
        </w:trPr>
        <w:tc>
          <w:tcPr>
            <w:tcW w:w="761" w:type="dxa"/>
          </w:tcPr>
          <w:p w:rsidR="00D242D1" w:rsidRDefault="009E564A">
            <w:pPr>
              <w:pStyle w:val="TableParagraph"/>
              <w:spacing w:before="27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2355" w:type="dxa"/>
          </w:tcPr>
          <w:p w:rsidR="00D242D1" w:rsidRDefault="009E564A">
            <w:pPr>
              <w:pStyle w:val="TableParagraph"/>
              <w:spacing w:before="136"/>
              <w:ind w:left="25" w:right="3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Упертовка</w:t>
            </w:r>
          </w:p>
        </w:tc>
        <w:tc>
          <w:tcPr>
            <w:tcW w:w="4517" w:type="dxa"/>
          </w:tcPr>
          <w:p w:rsidR="00D242D1" w:rsidRDefault="009E564A">
            <w:pPr>
              <w:pStyle w:val="TableParagraph"/>
              <w:spacing w:line="276" w:lineRule="exact"/>
              <w:ind w:left="25" w:right="25" w:hanging="1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11" w:type="dxa"/>
          </w:tcPr>
          <w:p w:rsidR="00D242D1" w:rsidRDefault="009E564A">
            <w:pPr>
              <w:pStyle w:val="TableParagraph"/>
              <w:spacing w:before="273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2026-</w:t>
            </w:r>
            <w:r>
              <w:rPr>
                <w:spacing w:val="-4"/>
                <w:sz w:val="24"/>
              </w:rPr>
              <w:t>2038</w:t>
            </w:r>
          </w:p>
        </w:tc>
      </w:tr>
      <w:tr w:rsidR="00D242D1">
        <w:trPr>
          <w:trHeight w:val="275"/>
        </w:trPr>
        <w:tc>
          <w:tcPr>
            <w:tcW w:w="3116" w:type="dxa"/>
            <w:gridSpan w:val="2"/>
          </w:tcPr>
          <w:p w:rsidR="00D242D1" w:rsidRDefault="009E564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4517" w:type="dxa"/>
          </w:tcPr>
          <w:p w:rsidR="00D242D1" w:rsidRDefault="00D242D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11" w:type="dxa"/>
          </w:tcPr>
          <w:p w:rsidR="00D242D1" w:rsidRDefault="00D242D1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242D1" w:rsidRDefault="00D242D1">
      <w:pPr>
        <w:pStyle w:val="a3"/>
        <w:spacing w:before="141"/>
        <w:jc w:val="left"/>
      </w:pPr>
    </w:p>
    <w:p w:rsidR="00D242D1" w:rsidRDefault="009E564A">
      <w:pPr>
        <w:pStyle w:val="a3"/>
        <w:spacing w:line="360" w:lineRule="auto"/>
        <w:ind w:left="1" w:right="166" w:firstLine="708"/>
      </w:pPr>
      <w:r>
        <w:t>Техническое</w:t>
      </w:r>
      <w:r>
        <w:rPr>
          <w:spacing w:val="-8"/>
        </w:rPr>
        <w:t xml:space="preserve"> </w:t>
      </w:r>
      <w:r>
        <w:t>перевооружение</w:t>
      </w:r>
      <w:r>
        <w:rPr>
          <w:spacing w:val="-8"/>
        </w:rPr>
        <w:t xml:space="preserve"> </w:t>
      </w:r>
      <w:r>
        <w:t>котельной,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 xml:space="preserve">современного энергосберегающего оборудования, которое позволит повысить энергетическую эффективность работы котельной. В результате сократиться потребление электроэнергии основным и вспомогательным оборудованием, увеличится КПД работы котельных агрегатов, </w:t>
      </w:r>
      <w:r>
        <w:t xml:space="preserve">за счет использования современных высокоэффективных котлов и горелочных </w:t>
      </w:r>
      <w:r>
        <w:rPr>
          <w:spacing w:val="-2"/>
        </w:rPr>
        <w:t>устройств.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700" w:header="0" w:footer="779" w:gutter="0"/>
          <w:cols w:space="720"/>
        </w:sectPr>
      </w:pPr>
    </w:p>
    <w:p w:rsidR="00D242D1" w:rsidRDefault="00D242D1">
      <w:pPr>
        <w:pStyle w:val="a3"/>
        <w:spacing w:before="4"/>
        <w:jc w:val="left"/>
        <w:rPr>
          <w:sz w:val="17"/>
        </w:rPr>
      </w:pPr>
    </w:p>
    <w:p w:rsidR="00D242D1" w:rsidRDefault="00D242D1">
      <w:pPr>
        <w:pStyle w:val="a3"/>
        <w:jc w:val="left"/>
        <w:rPr>
          <w:sz w:val="17"/>
        </w:rPr>
        <w:sectPr w:rsidR="00D242D1">
          <w:pgSz w:w="11900" w:h="16840"/>
          <w:pgMar w:top="1940" w:right="708" w:bottom="960" w:left="1700" w:header="0" w:footer="779" w:gutter="0"/>
          <w:cols w:space="720"/>
        </w:sectPr>
      </w:pPr>
    </w:p>
    <w:p w:rsidR="00D242D1" w:rsidRDefault="009E564A">
      <w:pPr>
        <w:pStyle w:val="a3"/>
        <w:spacing w:before="72"/>
        <w:ind w:left="709"/>
      </w:pPr>
      <w:r>
        <w:lastRenderedPageBreak/>
        <w:t>Вариант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D242D1" w:rsidRDefault="009E564A">
      <w:pPr>
        <w:pStyle w:val="a5"/>
        <w:numPr>
          <w:ilvl w:val="2"/>
          <w:numId w:val="18"/>
        </w:numPr>
        <w:tabs>
          <w:tab w:val="left" w:pos="721"/>
        </w:tabs>
        <w:spacing w:before="141" w:line="355" w:lineRule="auto"/>
        <w:ind w:right="167"/>
        <w:rPr>
          <w:sz w:val="24"/>
        </w:rPr>
      </w:pPr>
      <w:r>
        <w:rPr>
          <w:sz w:val="24"/>
        </w:rPr>
        <w:t>Проекты по строительству и реконструкции котельных и тепловых сетей не будут реализовываться (соответственно будет происходить</w:t>
      </w:r>
      <w:r>
        <w:rPr>
          <w:sz w:val="24"/>
        </w:rPr>
        <w:t xml:space="preserve"> износ системы теплоснабжения и как следствие будут ухудшаться показатели ее работы).</w:t>
      </w:r>
    </w:p>
    <w:p w:rsidR="00D242D1" w:rsidRDefault="009E564A">
      <w:pPr>
        <w:pStyle w:val="2"/>
        <w:numPr>
          <w:ilvl w:val="1"/>
          <w:numId w:val="18"/>
        </w:numPr>
        <w:tabs>
          <w:tab w:val="left" w:pos="525"/>
        </w:tabs>
        <w:spacing w:before="50" w:line="360" w:lineRule="auto"/>
        <w:ind w:right="135" w:firstLine="0"/>
        <w:jc w:val="both"/>
      </w:pPr>
      <w:bookmarkStart w:id="28" w:name="_TOC_250101"/>
      <w:r>
        <w:t>Технико-экономическое</w:t>
      </w:r>
      <w:r>
        <w:rPr>
          <w:b w:val="0"/>
        </w:rPr>
        <w:t xml:space="preserve"> </w:t>
      </w:r>
      <w:r>
        <w:t>сравнение</w:t>
      </w:r>
      <w:r>
        <w:rPr>
          <w:b w:val="0"/>
        </w:rPr>
        <w:t xml:space="preserve"> </w:t>
      </w:r>
      <w:r>
        <w:t>вариантов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28"/>
      <w:r>
        <w:rPr>
          <w:spacing w:val="-2"/>
        </w:rPr>
        <w:t>значения</w:t>
      </w:r>
    </w:p>
    <w:p w:rsidR="00D242D1" w:rsidRDefault="009E564A">
      <w:pPr>
        <w:pStyle w:val="a3"/>
        <w:spacing w:line="272" w:lineRule="exact"/>
        <w:ind w:left="709"/>
      </w:pPr>
      <w:r>
        <w:t>Мероприятия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варианту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D242D1" w:rsidRDefault="009E564A">
      <w:pPr>
        <w:pStyle w:val="a3"/>
        <w:spacing w:before="136" w:line="360" w:lineRule="auto"/>
        <w:ind w:left="1" w:right="132" w:firstLine="708"/>
      </w:pPr>
      <w:r>
        <w:t>При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мероприятий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варианту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планируется:</w:t>
      </w:r>
      <w:r>
        <w:rPr>
          <w:spacing w:val="-15"/>
        </w:rPr>
        <w:t xml:space="preserve"> </w:t>
      </w:r>
      <w:r>
        <w:t>снижение</w:t>
      </w:r>
      <w:r>
        <w:rPr>
          <w:spacing w:val="-15"/>
        </w:rPr>
        <w:t xml:space="preserve"> </w:t>
      </w:r>
      <w:r>
        <w:t>расхода</w:t>
      </w:r>
      <w:r>
        <w:rPr>
          <w:spacing w:val="-15"/>
        </w:rPr>
        <w:t xml:space="preserve"> </w:t>
      </w:r>
      <w:r>
        <w:t>топлива на выработку тепловой энергии в результате увеличения КПД котлов, сокращение тепловых потерь, за счет реконструкции тепловых сетей, а также повышение надежности теплоснабжени</w:t>
      </w:r>
      <w:r>
        <w:t>я и сокращения эксплуатационных затрат.</w:t>
      </w:r>
    </w:p>
    <w:p w:rsidR="00D242D1" w:rsidRDefault="009E564A">
      <w:pPr>
        <w:pStyle w:val="a3"/>
        <w:spacing w:before="1" w:line="360" w:lineRule="auto"/>
        <w:ind w:left="1" w:right="135" w:firstLine="708"/>
      </w:pPr>
      <w:r>
        <w:t>Сравнивая 2 варианта развития схемы теплоснабжения в 1 варианте за счет вложенных инвестиций, мы получаем экономический эффект и увеличиваем надёжность системы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5"/>
        </w:rPr>
        <w:t xml:space="preserve"> </w:t>
      </w:r>
      <w:r>
        <w:t>варианте</w:t>
      </w:r>
      <w:r>
        <w:rPr>
          <w:spacing w:val="-8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инвестируем</w:t>
      </w:r>
      <w:r>
        <w:rPr>
          <w:spacing w:val="-5"/>
        </w:rPr>
        <w:t xml:space="preserve"> </w:t>
      </w:r>
      <w:r>
        <w:t>сре</w:t>
      </w:r>
      <w:r>
        <w:t>дства</w:t>
      </w:r>
      <w:r>
        <w:rPr>
          <w:spacing w:val="-5"/>
        </w:rPr>
        <w:t xml:space="preserve"> </w:t>
      </w:r>
      <w:r>
        <w:t>соответственно организация не несет инвестиционных затрат, но надежность и эффективность системы ухудшается за счет морального и физического износа оборудования и тепловых статей.</w:t>
      </w:r>
    </w:p>
    <w:p w:rsidR="00D242D1" w:rsidRDefault="009E564A">
      <w:pPr>
        <w:pStyle w:val="2"/>
        <w:numPr>
          <w:ilvl w:val="1"/>
          <w:numId w:val="18"/>
        </w:numPr>
        <w:tabs>
          <w:tab w:val="left" w:pos="506"/>
        </w:tabs>
        <w:spacing w:before="45" w:line="360" w:lineRule="auto"/>
        <w:ind w:right="134" w:firstLine="0"/>
        <w:jc w:val="both"/>
      </w:pPr>
      <w:bookmarkStart w:id="29" w:name="_TOC_250100"/>
      <w:r>
        <w:t>Обоснование</w:t>
      </w:r>
      <w:r>
        <w:rPr>
          <w:b w:val="0"/>
        </w:rPr>
        <w:t xml:space="preserve"> </w:t>
      </w:r>
      <w:r>
        <w:t>выбора</w:t>
      </w:r>
      <w:r>
        <w:rPr>
          <w:b w:val="0"/>
        </w:rPr>
        <w:t xml:space="preserve"> </w:t>
      </w:r>
      <w:r>
        <w:t>приоритетного</w:t>
      </w:r>
      <w:r>
        <w:rPr>
          <w:b w:val="0"/>
        </w:rPr>
        <w:t xml:space="preserve"> </w:t>
      </w:r>
      <w:r>
        <w:t>варианта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</w:t>
      </w:r>
      <w:r>
        <w:t>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t>значения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основе</w:t>
      </w:r>
      <w:r>
        <w:rPr>
          <w:b w:val="0"/>
        </w:rPr>
        <w:t xml:space="preserve"> </w:t>
      </w:r>
      <w:r>
        <w:t>анализа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bookmarkEnd w:id="29"/>
      <w:r>
        <w:rPr>
          <w:spacing w:val="-2"/>
        </w:rPr>
        <w:t>потребителей</w:t>
      </w:r>
    </w:p>
    <w:p w:rsidR="00D242D1" w:rsidRDefault="009E564A">
      <w:pPr>
        <w:pStyle w:val="a3"/>
        <w:spacing w:line="360" w:lineRule="auto"/>
        <w:ind w:left="1" w:right="166" w:firstLine="708"/>
      </w:pPr>
      <w:r>
        <w:t>С целью минимизация затрат на теплоснабжение в расчете на единицу тепловой энергии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потребителя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долгосрочной</w:t>
      </w:r>
      <w:r>
        <w:rPr>
          <w:spacing w:val="-9"/>
        </w:rPr>
        <w:t xml:space="preserve"> </w:t>
      </w:r>
      <w:r>
        <w:t>перспективе</w:t>
      </w:r>
      <w:r>
        <w:rPr>
          <w:spacing w:val="-12"/>
        </w:rPr>
        <w:t xml:space="preserve"> </w:t>
      </w:r>
      <w:r>
        <w:t>рекомендуется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которого тариф на тепловую энергию к расчетному сроку (2038 год) прогнозируется в размере до 7058 руб/Гкал. При этом, если к реализации будет принят вариант 2 - не будут реализовываться мероприятия (соответственно бу</w:t>
      </w:r>
      <w:r>
        <w:t>дет происходить износ системы теплоснабжения и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будут ухудшаться показатели ее</w:t>
      </w:r>
      <w:r>
        <w:rPr>
          <w:spacing w:val="-1"/>
        </w:rPr>
        <w:t xml:space="preserve"> </w:t>
      </w:r>
      <w:r>
        <w:t>работы) тариф тепловой энергии к расчетному сроку (2038 год) может достичь – 9105 руб/Гкал.</w:t>
      </w:r>
    </w:p>
    <w:p w:rsidR="00D242D1" w:rsidRDefault="009E564A">
      <w:pPr>
        <w:pStyle w:val="2"/>
        <w:numPr>
          <w:ilvl w:val="1"/>
          <w:numId w:val="18"/>
        </w:numPr>
        <w:tabs>
          <w:tab w:val="left" w:pos="456"/>
        </w:tabs>
        <w:spacing w:before="38" w:line="360" w:lineRule="auto"/>
        <w:ind w:right="135" w:firstLine="0"/>
        <w:jc w:val="both"/>
      </w:pPr>
      <w:bookmarkStart w:id="30" w:name="_TOC_250099"/>
      <w:r>
        <w:t>Описание</w:t>
      </w:r>
      <w:r>
        <w:rPr>
          <w:b w:val="0"/>
          <w:spacing w:val="-1"/>
        </w:rPr>
        <w:t xml:space="preserve"> </w:t>
      </w:r>
      <w:r>
        <w:t>изменений</w:t>
      </w:r>
      <w:r>
        <w:rPr>
          <w:b w:val="0"/>
          <w:spacing w:val="-1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мастер-плане</w:t>
      </w:r>
      <w:r>
        <w:rPr>
          <w:b w:val="0"/>
          <w:spacing w:val="-1"/>
        </w:rPr>
        <w:t xml:space="preserve"> </w:t>
      </w:r>
      <w:r>
        <w:t>развития</w:t>
      </w:r>
      <w:r>
        <w:rPr>
          <w:b w:val="0"/>
          <w:spacing w:val="-4"/>
        </w:rPr>
        <w:t xml:space="preserve"> </w:t>
      </w:r>
      <w:r>
        <w:t>системы</w:t>
      </w:r>
      <w:r>
        <w:rPr>
          <w:b w:val="0"/>
          <w:spacing w:val="-4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</w:t>
      </w:r>
      <w:r>
        <w:t>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30"/>
      <w:r>
        <w:t>теплоснабжения</w:t>
      </w:r>
    </w:p>
    <w:p w:rsidR="00D242D1" w:rsidRDefault="009E564A">
      <w:pPr>
        <w:pStyle w:val="a3"/>
        <w:spacing w:line="360" w:lineRule="auto"/>
        <w:ind w:left="1" w:right="133" w:firstLine="708"/>
      </w:pPr>
      <w:r>
        <w:t>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700" w:header="0" w:footer="779" w:gutter="0"/>
          <w:cols w:space="720"/>
        </w:sectPr>
      </w:pPr>
    </w:p>
    <w:p w:rsidR="00D242D1" w:rsidRDefault="009E564A">
      <w:pPr>
        <w:pStyle w:val="1"/>
        <w:spacing w:line="360" w:lineRule="auto"/>
        <w:ind w:right="136"/>
        <w:jc w:val="center"/>
      </w:pPr>
      <w:bookmarkStart w:id="31" w:name="_TOC_250098"/>
      <w:r>
        <w:lastRenderedPageBreak/>
        <w:t>Гла</w:t>
      </w:r>
      <w:r>
        <w:t>ва</w:t>
      </w:r>
      <w:r>
        <w:rPr>
          <w:b w:val="0"/>
          <w:spacing w:val="-5"/>
        </w:rPr>
        <w:t xml:space="preserve"> </w:t>
      </w:r>
      <w:r>
        <w:t>6</w:t>
      </w:r>
      <w:r>
        <w:rPr>
          <w:b w:val="0"/>
          <w:spacing w:val="-7"/>
        </w:rPr>
        <w:t xml:space="preserve"> </w:t>
      </w:r>
      <w:r>
        <w:t>«Существующие</w:t>
      </w:r>
      <w:r>
        <w:rPr>
          <w:b w:val="0"/>
          <w:spacing w:val="-6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перспективные</w:t>
      </w:r>
      <w:r>
        <w:rPr>
          <w:b w:val="0"/>
          <w:spacing w:val="-6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производительности</w:t>
      </w:r>
      <w:r>
        <w:rPr>
          <w:b w:val="0"/>
        </w:rPr>
        <w:t xml:space="preserve"> </w:t>
      </w:r>
      <w:r>
        <w:t>водоподготовительных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максимального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теплопотребляющими</w:t>
      </w:r>
      <w:r>
        <w:rPr>
          <w:b w:val="0"/>
        </w:rPr>
        <w:t xml:space="preserve"> </w:t>
      </w:r>
      <w:r>
        <w:t>установками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аварийных</w:t>
      </w:r>
      <w:r>
        <w:rPr>
          <w:b w:val="0"/>
        </w:rPr>
        <w:t xml:space="preserve"> </w:t>
      </w:r>
      <w:bookmarkEnd w:id="31"/>
      <w:r>
        <w:t>режимах»</w:t>
      </w:r>
    </w:p>
    <w:p w:rsidR="00D242D1" w:rsidRDefault="009E564A">
      <w:pPr>
        <w:pStyle w:val="2"/>
        <w:numPr>
          <w:ilvl w:val="1"/>
          <w:numId w:val="17"/>
        </w:numPr>
        <w:tabs>
          <w:tab w:val="left" w:pos="453"/>
        </w:tabs>
        <w:spacing w:before="43" w:line="360" w:lineRule="auto"/>
        <w:ind w:right="135" w:firstLine="0"/>
        <w:jc w:val="both"/>
      </w:pPr>
      <w:bookmarkStart w:id="32" w:name="_TOC_250097"/>
      <w:r>
        <w:t>Расчетная</w:t>
      </w:r>
      <w:r>
        <w:rPr>
          <w:b w:val="0"/>
          <w:spacing w:val="-4"/>
        </w:rPr>
        <w:t xml:space="preserve"> </w:t>
      </w:r>
      <w:r>
        <w:t>величина</w:t>
      </w:r>
      <w:r>
        <w:rPr>
          <w:b w:val="0"/>
          <w:spacing w:val="-3"/>
        </w:rPr>
        <w:t xml:space="preserve"> </w:t>
      </w:r>
      <w:r>
        <w:t>нормативных</w:t>
      </w:r>
      <w:r>
        <w:rPr>
          <w:b w:val="0"/>
          <w:spacing w:val="-3"/>
        </w:rPr>
        <w:t xml:space="preserve"> </w:t>
      </w:r>
      <w:r>
        <w:t>потерь</w:t>
      </w:r>
      <w:r>
        <w:rPr>
          <w:b w:val="0"/>
          <w:spacing w:val="-3"/>
        </w:rPr>
        <w:t xml:space="preserve"> </w:t>
      </w:r>
      <w:r>
        <w:t>теплоносителя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тепловых</w:t>
      </w:r>
      <w:r>
        <w:rPr>
          <w:b w:val="0"/>
          <w:spacing w:val="-3"/>
        </w:rPr>
        <w:t xml:space="preserve"> </w:t>
      </w:r>
      <w:r>
        <w:t>сетях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32"/>
      <w:r>
        <w:t>энергии</w:t>
      </w:r>
    </w:p>
    <w:p w:rsidR="00D242D1" w:rsidRDefault="009E564A">
      <w:pPr>
        <w:pStyle w:val="a3"/>
        <w:spacing w:line="360" w:lineRule="auto"/>
        <w:ind w:left="1" w:right="133" w:firstLine="708"/>
      </w:pPr>
      <w:r>
        <w:t>Теплоноситель в системе теплоснабжения котельной, предназначен как для передачи теплоты (теплоносителя), так и для восполнения утечек теплоносителя, за счет подпитки тепловой сети.</w:t>
      </w:r>
    </w:p>
    <w:p w:rsidR="00D242D1" w:rsidRDefault="009E564A">
      <w:pPr>
        <w:pStyle w:val="a3"/>
        <w:spacing w:line="360" w:lineRule="auto"/>
        <w:ind w:left="1" w:right="184" w:firstLine="708"/>
      </w:pPr>
      <w: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:rsidR="00D242D1" w:rsidRDefault="009E564A">
      <w:pPr>
        <w:pStyle w:val="a3"/>
        <w:spacing w:line="360" w:lineRule="auto"/>
        <w:ind w:left="1" w:right="186" w:firstLine="708"/>
      </w:pPr>
      <w:r>
        <w:t xml:space="preserve">Для систем теплоснабжения должна предусматриваться </w:t>
      </w:r>
      <w:r>
        <w:t>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:rsidR="00D242D1" w:rsidRDefault="009E564A">
      <w:pPr>
        <w:pStyle w:val="a3"/>
        <w:spacing w:line="360" w:lineRule="auto"/>
        <w:ind w:left="1" w:right="182" w:firstLine="708"/>
      </w:pPr>
      <w:r>
        <w:t>Потери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сетях</w:t>
      </w:r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определяются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этапе </w:t>
      </w:r>
      <w:r>
        <w:rPr>
          <w:spacing w:val="-2"/>
        </w:rPr>
        <w:t>проектирования.</w:t>
      </w:r>
    </w:p>
    <w:p w:rsidR="00D242D1" w:rsidRDefault="009E564A">
      <w:pPr>
        <w:pStyle w:val="a3"/>
        <w:spacing w:line="360" w:lineRule="auto"/>
        <w:ind w:left="1" w:right="132" w:firstLine="708"/>
      </w:pPr>
      <w:r>
        <w:t>Выполнен расчет нормативной и аварийной подпитки тепловых сетей источников теплоснабжения. Указанные сведения представлены в таблице 29.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700" w:header="0" w:footer="779" w:gutter="0"/>
          <w:cols w:space="720"/>
        </w:sectPr>
      </w:pPr>
    </w:p>
    <w:p w:rsidR="00D242D1" w:rsidRDefault="009E564A">
      <w:pPr>
        <w:pStyle w:val="3"/>
        <w:spacing w:before="72"/>
        <w:ind w:left="7" w:right="5"/>
        <w:jc w:val="center"/>
      </w:pPr>
      <w:r>
        <w:lastRenderedPageBreak/>
        <w:t>Таблица</w:t>
      </w:r>
      <w:r>
        <w:rPr>
          <w:b w:val="0"/>
          <w:spacing w:val="-3"/>
        </w:rPr>
        <w:t xml:space="preserve"> </w:t>
      </w:r>
      <w:r>
        <w:t>29</w:t>
      </w:r>
      <w:r>
        <w:rPr>
          <w:b w:val="0"/>
          <w:spacing w:val="-3"/>
        </w:rPr>
        <w:t xml:space="preserve"> </w:t>
      </w:r>
      <w:r>
        <w:t>–</w:t>
      </w:r>
      <w:r>
        <w:rPr>
          <w:b w:val="0"/>
          <w:spacing w:val="-3"/>
        </w:rPr>
        <w:t xml:space="preserve"> </w:t>
      </w:r>
      <w:r>
        <w:t>Перспективные</w:t>
      </w:r>
      <w:r>
        <w:rPr>
          <w:b w:val="0"/>
          <w:spacing w:val="-3"/>
        </w:rPr>
        <w:t xml:space="preserve"> </w:t>
      </w:r>
      <w:r>
        <w:t>расходы</w:t>
      </w:r>
      <w:r>
        <w:rPr>
          <w:b w:val="0"/>
          <w:spacing w:val="-3"/>
        </w:rPr>
        <w:t xml:space="preserve"> </w:t>
      </w:r>
      <w:r>
        <w:t>воды</w:t>
      </w:r>
      <w:r>
        <w:rPr>
          <w:b w:val="0"/>
          <w:spacing w:val="-5"/>
        </w:rPr>
        <w:t xml:space="preserve"> </w:t>
      </w:r>
      <w:r>
        <w:t>на</w:t>
      </w:r>
      <w:r>
        <w:rPr>
          <w:b w:val="0"/>
          <w:spacing w:val="-3"/>
        </w:rPr>
        <w:t xml:space="preserve"> </w:t>
      </w:r>
      <w:r>
        <w:t>компенсацию</w:t>
      </w:r>
      <w:r>
        <w:rPr>
          <w:b w:val="0"/>
          <w:spacing w:val="-4"/>
        </w:rPr>
        <w:t xml:space="preserve"> </w:t>
      </w:r>
      <w:r>
        <w:t>потерь</w:t>
      </w:r>
      <w:r>
        <w:rPr>
          <w:b w:val="0"/>
          <w:spacing w:val="-2"/>
        </w:rPr>
        <w:t xml:space="preserve"> </w:t>
      </w:r>
      <w:r>
        <w:t>и</w:t>
      </w:r>
      <w:r>
        <w:rPr>
          <w:b w:val="0"/>
          <w:spacing w:val="-2"/>
        </w:rPr>
        <w:t xml:space="preserve"> </w:t>
      </w:r>
      <w:r>
        <w:t>затрат</w:t>
      </w:r>
      <w:r>
        <w:rPr>
          <w:b w:val="0"/>
          <w:spacing w:val="-3"/>
        </w:rPr>
        <w:t xml:space="preserve"> </w:t>
      </w:r>
      <w:r>
        <w:t>теплоносителя</w:t>
      </w:r>
      <w:r>
        <w:rPr>
          <w:b w:val="0"/>
          <w:spacing w:val="-3"/>
        </w:rPr>
        <w:t xml:space="preserve"> </w:t>
      </w:r>
      <w:r>
        <w:t>при</w:t>
      </w:r>
      <w:r>
        <w:rPr>
          <w:b w:val="0"/>
          <w:spacing w:val="-2"/>
        </w:rPr>
        <w:t xml:space="preserve"> </w:t>
      </w:r>
      <w:r>
        <w:t>передаче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2"/>
        </w:rPr>
        <w:t xml:space="preserve"> </w:t>
      </w:r>
      <w:r>
        <w:t>энергии</w:t>
      </w:r>
      <w:r>
        <w:rPr>
          <w:b w:val="0"/>
          <w:spacing w:val="-2"/>
        </w:rPr>
        <w:t xml:space="preserve"> </w:t>
      </w:r>
      <w:r>
        <w:t>в</w:t>
      </w:r>
      <w:r>
        <w:rPr>
          <w:b w:val="0"/>
          <w:spacing w:val="-3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2023</w:t>
      </w:r>
      <w:r>
        <w:rPr>
          <w:b w:val="0"/>
        </w:rPr>
        <w:t xml:space="preserve"> </w:t>
      </w:r>
      <w:r>
        <w:t>–</w:t>
      </w:r>
      <w:r>
        <w:rPr>
          <w:b w:val="0"/>
        </w:rPr>
        <w:t xml:space="preserve"> </w:t>
      </w:r>
      <w:r>
        <w:t>2038</w:t>
      </w:r>
      <w:r>
        <w:rPr>
          <w:b w:val="0"/>
        </w:rPr>
        <w:t xml:space="preserve"> </w:t>
      </w:r>
      <w:r>
        <w:t>гг.,</w:t>
      </w:r>
      <w:r>
        <w:rPr>
          <w:b w:val="0"/>
        </w:rPr>
        <w:t xml:space="preserve"> </w:t>
      </w:r>
      <w:r>
        <w:t>тыс.</w:t>
      </w:r>
      <w:r>
        <w:rPr>
          <w:b w:val="0"/>
        </w:rPr>
        <w:t xml:space="preserve"> </w:t>
      </w:r>
      <w:r>
        <w:t>м³</w:t>
      </w:r>
    </w:p>
    <w:tbl>
      <w:tblPr>
        <w:tblStyle w:val="TableNormal"/>
        <w:tblW w:w="0" w:type="auto"/>
        <w:tblInd w:w="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845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  <w:gridCol w:w="845"/>
        <w:gridCol w:w="847"/>
        <w:gridCol w:w="847"/>
        <w:gridCol w:w="830"/>
      </w:tblGrid>
      <w:tr w:rsidR="00D242D1">
        <w:trPr>
          <w:trHeight w:val="459"/>
        </w:trPr>
        <w:tc>
          <w:tcPr>
            <w:tcW w:w="2712" w:type="dxa"/>
          </w:tcPr>
          <w:p w:rsidR="00D242D1" w:rsidRDefault="009E564A">
            <w:pPr>
              <w:pStyle w:val="TableParagraph"/>
              <w:spacing w:before="117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7"/>
              <w:ind w:left="23" w:right="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7"/>
              <w:ind w:left="23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7"/>
              <w:ind w:left="26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2035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2" w:line="229" w:lineRule="exact"/>
              <w:ind w:left="18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D242D1" w:rsidRDefault="009E564A">
            <w:pPr>
              <w:pStyle w:val="TableParagraph"/>
              <w:spacing w:line="209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D242D1">
        <w:trPr>
          <w:trHeight w:val="211"/>
        </w:trPr>
        <w:tc>
          <w:tcPr>
            <w:tcW w:w="14549" w:type="dxa"/>
            <w:gridSpan w:val="15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90" w:lineRule="exact"/>
              <w:ind w:left="20" w:righ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439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сети,</w:t>
            </w:r>
          </w:p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95"/>
              <w:ind w:left="23" w:right="8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before="9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5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95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1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95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459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30" w:lineRule="exact"/>
              <w:ind w:left="28" w:right="81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23" w:right="8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5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1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115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918"/>
        </w:trPr>
        <w:tc>
          <w:tcPr>
            <w:tcW w:w="2712" w:type="dxa"/>
          </w:tcPr>
          <w:p w:rsidR="00D242D1" w:rsidRDefault="009E564A">
            <w:pPr>
              <w:pStyle w:val="TableParagraph"/>
              <w:ind w:left="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</w:p>
          <w:p w:rsidR="00D242D1" w:rsidRDefault="009E564A">
            <w:pPr>
              <w:pStyle w:val="TableParagraph"/>
              <w:spacing w:line="208" w:lineRule="exact"/>
              <w:ind w:left="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ГВС</w:t>
            </w:r>
          </w:p>
        </w:tc>
        <w:tc>
          <w:tcPr>
            <w:tcW w:w="84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3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3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30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09"/>
        </w:trPr>
        <w:tc>
          <w:tcPr>
            <w:tcW w:w="14549" w:type="dxa"/>
            <w:gridSpan w:val="15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20" w:righ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439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11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сети,</w:t>
            </w:r>
          </w:p>
          <w:p w:rsidR="00D242D1" w:rsidRDefault="009E564A">
            <w:pPr>
              <w:pStyle w:val="TableParagraph"/>
              <w:spacing w:line="209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95"/>
              <w:ind w:left="23" w:right="8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before="9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5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95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1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95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459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28" w:lineRule="exact"/>
              <w:ind w:left="28" w:right="81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23" w:right="8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5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1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115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920"/>
        </w:trPr>
        <w:tc>
          <w:tcPr>
            <w:tcW w:w="2712" w:type="dxa"/>
          </w:tcPr>
          <w:p w:rsidR="00D242D1" w:rsidRDefault="009E564A">
            <w:pPr>
              <w:pStyle w:val="TableParagraph"/>
              <w:spacing w:before="2"/>
              <w:ind w:left="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</w:p>
          <w:p w:rsidR="00D242D1" w:rsidRDefault="009E564A">
            <w:pPr>
              <w:pStyle w:val="TableParagraph"/>
              <w:spacing w:line="208" w:lineRule="exact"/>
              <w:ind w:left="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ГВС</w:t>
            </w:r>
          </w:p>
        </w:tc>
        <w:tc>
          <w:tcPr>
            <w:tcW w:w="84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3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3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3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209"/>
        </w:trPr>
        <w:tc>
          <w:tcPr>
            <w:tcW w:w="14549" w:type="dxa"/>
            <w:gridSpan w:val="15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Упертовка</w:t>
            </w:r>
          </w:p>
        </w:tc>
      </w:tr>
      <w:tr w:rsidR="00D242D1">
        <w:trPr>
          <w:trHeight w:val="439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сети,</w:t>
            </w:r>
          </w:p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95"/>
              <w:ind w:left="23" w:right="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before="9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  <w:tcBorders>
              <w:top w:val="double" w:sz="8" w:space="0" w:color="000000"/>
            </w:tcBorders>
          </w:tcPr>
          <w:p w:rsidR="00D242D1" w:rsidRDefault="009E564A">
            <w:pPr>
              <w:pStyle w:val="TableParagraph"/>
              <w:spacing w:before="9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5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95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 w:right="1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95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95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459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30" w:lineRule="exact"/>
              <w:ind w:left="28" w:right="81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23" w:right="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6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5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 w:right="1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47" w:type="dxa"/>
          </w:tcPr>
          <w:p w:rsidR="00D242D1" w:rsidRDefault="009E564A">
            <w:pPr>
              <w:pStyle w:val="TableParagraph"/>
              <w:spacing w:before="115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830" w:type="dxa"/>
          </w:tcPr>
          <w:p w:rsidR="00D242D1" w:rsidRDefault="009E564A">
            <w:pPr>
              <w:pStyle w:val="TableParagraph"/>
              <w:spacing w:before="115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920"/>
        </w:trPr>
        <w:tc>
          <w:tcPr>
            <w:tcW w:w="2712" w:type="dxa"/>
          </w:tcPr>
          <w:p w:rsidR="00D242D1" w:rsidRDefault="009E564A">
            <w:pPr>
              <w:pStyle w:val="TableParagraph"/>
              <w:spacing w:line="230" w:lineRule="exact"/>
              <w:ind w:left="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84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3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3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3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86"/>
        <w:jc w:val="left"/>
        <w:rPr>
          <w:b/>
        </w:rPr>
      </w:pPr>
    </w:p>
    <w:p w:rsidR="00D242D1" w:rsidRDefault="009E564A">
      <w:pPr>
        <w:pStyle w:val="a3"/>
        <w:ind w:left="4" w:right="5"/>
        <w:jc w:val="center"/>
      </w:pPr>
      <w:r>
        <w:rPr>
          <w:spacing w:val="-5"/>
        </w:rPr>
        <w:t>66</w:t>
      </w:r>
    </w:p>
    <w:p w:rsidR="00D242D1" w:rsidRDefault="00D242D1">
      <w:pPr>
        <w:pStyle w:val="a3"/>
        <w:jc w:val="center"/>
        <w:sectPr w:rsidR="00D242D1">
          <w:footerReference w:type="default" r:id="rId14"/>
          <w:pgSz w:w="16840" w:h="11900" w:orient="landscape"/>
          <w:pgMar w:top="1060" w:right="566" w:bottom="280" w:left="1700" w:header="0" w:footer="0" w:gutter="0"/>
          <w:cols w:space="720"/>
        </w:sectPr>
      </w:pPr>
    </w:p>
    <w:p w:rsidR="00D242D1" w:rsidRDefault="009E564A">
      <w:pPr>
        <w:pStyle w:val="2"/>
        <w:numPr>
          <w:ilvl w:val="1"/>
          <w:numId w:val="17"/>
        </w:numPr>
        <w:tabs>
          <w:tab w:val="left" w:pos="453"/>
        </w:tabs>
        <w:spacing w:line="360" w:lineRule="auto"/>
        <w:ind w:right="130" w:firstLine="0"/>
        <w:jc w:val="both"/>
      </w:pPr>
      <w:bookmarkStart w:id="33" w:name="_TOC_250096"/>
      <w:r>
        <w:lastRenderedPageBreak/>
        <w:t>Максимальный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среднечасовой</w:t>
      </w:r>
      <w:r>
        <w:rPr>
          <w:b w:val="0"/>
          <w:spacing w:val="-5"/>
        </w:rPr>
        <w:t xml:space="preserve"> </w:t>
      </w:r>
      <w:r>
        <w:t>расход</w:t>
      </w:r>
      <w:r>
        <w:rPr>
          <w:b w:val="0"/>
          <w:spacing w:val="-4"/>
        </w:rPr>
        <w:t xml:space="preserve"> </w:t>
      </w:r>
      <w:r>
        <w:t>теплоносителя</w:t>
      </w:r>
      <w:r>
        <w:rPr>
          <w:b w:val="0"/>
          <w:spacing w:val="-6"/>
        </w:rPr>
        <w:t xml:space="preserve"> </w:t>
      </w:r>
      <w:r>
        <w:t>(расход</w:t>
      </w:r>
      <w:r>
        <w:rPr>
          <w:b w:val="0"/>
          <w:spacing w:val="-4"/>
        </w:rPr>
        <w:t xml:space="preserve"> </w:t>
      </w:r>
      <w:r>
        <w:t>сетевой</w:t>
      </w:r>
      <w:r>
        <w:rPr>
          <w:b w:val="0"/>
          <w:spacing w:val="-4"/>
        </w:rPr>
        <w:t xml:space="preserve"> </w:t>
      </w:r>
      <w:r>
        <w:t>воды)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горячее</w:t>
      </w:r>
      <w:r>
        <w:rPr>
          <w:b w:val="0"/>
        </w:rPr>
        <w:t xml:space="preserve"> </w:t>
      </w:r>
      <w:r>
        <w:t>водоснабжение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использованием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источника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рассчитываемый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прогнозных</w:t>
      </w:r>
      <w:r>
        <w:rPr>
          <w:b w:val="0"/>
        </w:rPr>
        <w:t xml:space="preserve"> </w:t>
      </w:r>
      <w:r>
        <w:t>сроков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подключенных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отдельным</w:t>
      </w:r>
      <w:r>
        <w:rPr>
          <w:b w:val="0"/>
        </w:rPr>
        <w:t xml:space="preserve"> </w:t>
      </w:r>
      <w:r>
        <w:t>участкам</w:t>
      </w:r>
      <w:r>
        <w:rPr>
          <w:b w:val="0"/>
        </w:rPr>
        <w:t xml:space="preserve"> </w:t>
      </w:r>
      <w:r>
        <w:t>такой</w:t>
      </w:r>
      <w:r>
        <w:rPr>
          <w:b w:val="0"/>
        </w:rPr>
        <w:t xml:space="preserve"> </w:t>
      </w:r>
      <w:r>
        <w:t>системы,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закрытую</w:t>
      </w:r>
      <w:r>
        <w:rPr>
          <w:b w:val="0"/>
        </w:rPr>
        <w:t xml:space="preserve"> </w:t>
      </w:r>
      <w:r>
        <w:t>систему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33"/>
      <w:r>
        <w:rPr>
          <w:spacing w:val="-2"/>
        </w:rPr>
        <w:t>водоснабжения</w:t>
      </w:r>
    </w:p>
    <w:p w:rsidR="00D242D1" w:rsidRDefault="009E564A">
      <w:pPr>
        <w:pStyle w:val="a3"/>
        <w:spacing w:line="271" w:lineRule="exact"/>
        <w:ind w:left="709"/>
      </w:pPr>
      <w:r>
        <w:t>Потребители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открытой</w:t>
      </w:r>
      <w:r>
        <w:rPr>
          <w:spacing w:val="-12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rPr>
          <w:spacing w:val="-2"/>
        </w:rPr>
        <w:t>отсу</w:t>
      </w:r>
      <w:r>
        <w:rPr>
          <w:spacing w:val="-2"/>
        </w:rPr>
        <w:t>тствуют.</w:t>
      </w:r>
    </w:p>
    <w:p w:rsidR="00D242D1" w:rsidRDefault="009E564A">
      <w:pPr>
        <w:pStyle w:val="2"/>
        <w:numPr>
          <w:ilvl w:val="1"/>
          <w:numId w:val="17"/>
        </w:numPr>
        <w:tabs>
          <w:tab w:val="left" w:pos="452"/>
        </w:tabs>
        <w:spacing w:before="262"/>
        <w:ind w:left="452" w:right="4248" w:hanging="452"/>
      </w:pPr>
      <w:bookmarkStart w:id="34" w:name="_TOC_250095"/>
      <w:r>
        <w:t>Сведения</w:t>
      </w:r>
      <w:r>
        <w:rPr>
          <w:b w:val="0"/>
          <w:spacing w:val="-11"/>
        </w:rPr>
        <w:t xml:space="preserve"> </w:t>
      </w:r>
      <w:r>
        <w:t>о</w:t>
      </w:r>
      <w:r>
        <w:rPr>
          <w:b w:val="0"/>
          <w:spacing w:val="-8"/>
        </w:rPr>
        <w:t xml:space="preserve"> </w:t>
      </w:r>
      <w:r>
        <w:t>наличии</w:t>
      </w:r>
      <w:r>
        <w:rPr>
          <w:b w:val="0"/>
          <w:spacing w:val="-10"/>
        </w:rPr>
        <w:t xml:space="preserve"> </w:t>
      </w:r>
      <w:r>
        <w:t>баков-</w:t>
      </w:r>
      <w:bookmarkEnd w:id="34"/>
      <w:r>
        <w:rPr>
          <w:spacing w:val="-2"/>
        </w:rPr>
        <w:t>аккумуляторов</w:t>
      </w:r>
    </w:p>
    <w:p w:rsidR="00D242D1" w:rsidRDefault="009E564A">
      <w:pPr>
        <w:pStyle w:val="a3"/>
        <w:spacing w:before="147"/>
        <w:ind w:right="4179"/>
        <w:jc w:val="right"/>
      </w:pPr>
      <w:r>
        <w:t>Баки-аккумуляторы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D242D1" w:rsidRDefault="009E564A">
      <w:pPr>
        <w:pStyle w:val="2"/>
        <w:numPr>
          <w:ilvl w:val="1"/>
          <w:numId w:val="17"/>
        </w:numPr>
        <w:tabs>
          <w:tab w:val="left" w:pos="602"/>
        </w:tabs>
        <w:spacing w:before="259" w:line="360" w:lineRule="auto"/>
        <w:ind w:right="132" w:firstLine="0"/>
        <w:jc w:val="both"/>
      </w:pPr>
      <w:r>
        <w:t>Нормативный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фактический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r>
        <w:t>эксплуатационного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аварийного</w:t>
      </w:r>
      <w:r>
        <w:rPr>
          <w:b w:val="0"/>
        </w:rPr>
        <w:t xml:space="preserve"> </w:t>
      </w:r>
      <w:r>
        <w:rPr>
          <w:spacing w:val="-2"/>
        </w:rPr>
        <w:t>режимов)</w:t>
      </w:r>
      <w:r>
        <w:rPr>
          <w:b w:val="0"/>
          <w:spacing w:val="-6"/>
        </w:rPr>
        <w:t xml:space="preserve"> </w:t>
      </w:r>
      <w:r>
        <w:rPr>
          <w:spacing w:val="-2"/>
        </w:rPr>
        <w:t>часовой</w:t>
      </w:r>
      <w:r>
        <w:rPr>
          <w:b w:val="0"/>
          <w:spacing w:val="-5"/>
        </w:rPr>
        <w:t xml:space="preserve"> </w:t>
      </w:r>
      <w:r>
        <w:rPr>
          <w:spacing w:val="-2"/>
        </w:rPr>
        <w:t>расход</w:t>
      </w:r>
      <w:r>
        <w:rPr>
          <w:b w:val="0"/>
          <w:spacing w:val="-6"/>
        </w:rPr>
        <w:t xml:space="preserve"> </w:t>
      </w:r>
      <w:r>
        <w:rPr>
          <w:spacing w:val="-2"/>
        </w:rPr>
        <w:t>подпиточной</w:t>
      </w:r>
      <w:r>
        <w:rPr>
          <w:b w:val="0"/>
          <w:spacing w:val="-2"/>
        </w:rPr>
        <w:t xml:space="preserve"> </w:t>
      </w:r>
      <w:r>
        <w:rPr>
          <w:spacing w:val="-2"/>
        </w:rPr>
        <w:t>воды</w:t>
      </w:r>
      <w:r>
        <w:rPr>
          <w:b w:val="0"/>
          <w:spacing w:val="-8"/>
        </w:rPr>
        <w:t xml:space="preserve"> </w:t>
      </w:r>
      <w:r>
        <w:rPr>
          <w:spacing w:val="-2"/>
        </w:rPr>
        <w:t>в</w:t>
      </w:r>
      <w:r>
        <w:rPr>
          <w:b w:val="0"/>
          <w:spacing w:val="-5"/>
        </w:rPr>
        <w:t xml:space="preserve"> </w:t>
      </w:r>
      <w:r>
        <w:rPr>
          <w:spacing w:val="-2"/>
        </w:rPr>
        <w:t>зоне</w:t>
      </w:r>
      <w:r>
        <w:rPr>
          <w:b w:val="0"/>
          <w:spacing w:val="-4"/>
        </w:rPr>
        <w:t xml:space="preserve"> </w:t>
      </w:r>
      <w:r>
        <w:rPr>
          <w:spacing w:val="-2"/>
        </w:rPr>
        <w:t>действия</w:t>
      </w:r>
      <w:r>
        <w:rPr>
          <w:b w:val="0"/>
          <w:spacing w:val="-5"/>
        </w:rPr>
        <w:t xml:space="preserve"> </w:t>
      </w:r>
      <w:r>
        <w:rPr>
          <w:spacing w:val="-2"/>
        </w:rPr>
        <w:t>источников</w:t>
      </w:r>
      <w:r>
        <w:rPr>
          <w:b w:val="0"/>
          <w:spacing w:val="-8"/>
        </w:rPr>
        <w:t xml:space="preserve"> </w:t>
      </w:r>
      <w:r>
        <w:rPr>
          <w:spacing w:val="-2"/>
        </w:rPr>
        <w:t>тепловой</w:t>
      </w:r>
      <w:r>
        <w:rPr>
          <w:b w:val="0"/>
          <w:spacing w:val="-2"/>
        </w:rPr>
        <w:t xml:space="preserve"> </w:t>
      </w:r>
      <w:r>
        <w:rPr>
          <w:spacing w:val="-2"/>
        </w:rPr>
        <w:t>энергии</w:t>
      </w:r>
    </w:p>
    <w:p w:rsidR="00D242D1" w:rsidRDefault="009E564A">
      <w:pPr>
        <w:pStyle w:val="a3"/>
        <w:spacing w:line="360" w:lineRule="auto"/>
        <w:ind w:left="1" w:right="132" w:firstLine="708"/>
      </w:pPr>
      <w:r>
        <w:t>Нормативный и фактический (для эксплуатационного</w:t>
      </w:r>
      <w:r>
        <w:rPr>
          <w:spacing w:val="-1"/>
        </w:rPr>
        <w:t xml:space="preserve"> </w:t>
      </w:r>
      <w:r>
        <w:t>и аварийного режимов) часовой расход подпиточной воды в зоне действия источников тепловой энергии представлены в таблице ниже.</w:t>
      </w:r>
    </w:p>
    <w:p w:rsidR="00D242D1" w:rsidRDefault="009E564A">
      <w:pPr>
        <w:pStyle w:val="2"/>
        <w:numPr>
          <w:ilvl w:val="1"/>
          <w:numId w:val="17"/>
        </w:numPr>
        <w:tabs>
          <w:tab w:val="left" w:pos="813"/>
        </w:tabs>
        <w:spacing w:before="120" w:line="360" w:lineRule="auto"/>
        <w:ind w:right="134" w:firstLine="0"/>
        <w:jc w:val="both"/>
      </w:pPr>
      <w:bookmarkStart w:id="35" w:name="_TOC_250094"/>
      <w:r>
        <w:t>Существующий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перспективный</w:t>
      </w:r>
      <w:r>
        <w:rPr>
          <w:b w:val="0"/>
        </w:rPr>
        <w:t xml:space="preserve"> </w:t>
      </w:r>
      <w:r>
        <w:t>баланс</w:t>
      </w:r>
      <w:r>
        <w:rPr>
          <w:b w:val="0"/>
        </w:rPr>
        <w:t xml:space="preserve"> </w:t>
      </w:r>
      <w:r>
        <w:t>производительности</w:t>
      </w:r>
      <w:r>
        <w:rPr>
          <w:b w:val="0"/>
        </w:rPr>
        <w:t xml:space="preserve"> </w:t>
      </w:r>
      <w:r>
        <w:t>водоподготовительных</w:t>
      </w:r>
      <w:r>
        <w:rPr>
          <w:b w:val="0"/>
        </w:rPr>
        <w:t xml:space="preserve"> </w:t>
      </w:r>
      <w:r>
        <w:t>уста</w:t>
      </w:r>
      <w:r>
        <w:t>новок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потерь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bookmarkEnd w:id="35"/>
      <w:r>
        <w:t>теплоснабжения</w:t>
      </w:r>
    </w:p>
    <w:p w:rsidR="00D242D1" w:rsidRDefault="009E564A">
      <w:pPr>
        <w:pStyle w:val="a3"/>
        <w:spacing w:line="360" w:lineRule="auto"/>
        <w:ind w:left="1" w:right="132" w:firstLine="708"/>
      </w:pPr>
      <w:r>
        <w:t>Существующий и перспективный баланс производительности водоподготовительных установок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таблице.</w:t>
      </w: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spacing w:before="271"/>
        <w:jc w:val="left"/>
      </w:pPr>
    </w:p>
    <w:p w:rsidR="00D242D1" w:rsidRDefault="009E564A">
      <w:pPr>
        <w:pStyle w:val="a3"/>
        <w:ind w:right="131"/>
        <w:jc w:val="center"/>
      </w:pPr>
      <w:r>
        <w:rPr>
          <w:spacing w:val="-5"/>
        </w:rPr>
        <w:t>67</w:t>
      </w:r>
    </w:p>
    <w:p w:rsidR="00D242D1" w:rsidRDefault="00D242D1">
      <w:pPr>
        <w:pStyle w:val="a3"/>
        <w:jc w:val="center"/>
        <w:sectPr w:rsidR="00D242D1">
          <w:footerReference w:type="default" r:id="rId15"/>
          <w:pgSz w:w="11900" w:h="16840"/>
          <w:pgMar w:top="1420" w:right="425" w:bottom="280" w:left="1700" w:header="0" w:footer="0" w:gutter="0"/>
          <w:cols w:space="720"/>
        </w:sectPr>
      </w:pPr>
    </w:p>
    <w:p w:rsidR="00D242D1" w:rsidRDefault="009E564A">
      <w:pPr>
        <w:spacing w:before="72"/>
        <w:ind w:left="4515" w:hanging="4448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Существующий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перспективный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подпитки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сети</w:t>
      </w:r>
      <w:r>
        <w:rPr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зонах</w:t>
      </w:r>
      <w:r>
        <w:rPr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 xml:space="preserve"> </w:t>
      </w:r>
      <w:r>
        <w:rPr>
          <w:b/>
          <w:sz w:val="24"/>
        </w:rPr>
        <w:t>ЕТО,</w:t>
      </w:r>
      <w:r>
        <w:rPr>
          <w:sz w:val="24"/>
        </w:rPr>
        <w:t xml:space="preserve"> </w:t>
      </w:r>
      <w:r>
        <w:rPr>
          <w:b/>
          <w:sz w:val="24"/>
        </w:rPr>
        <w:t>тыс.</w:t>
      </w:r>
      <w:r>
        <w:rPr>
          <w:sz w:val="24"/>
        </w:rPr>
        <w:t xml:space="preserve"> </w:t>
      </w:r>
      <w:r>
        <w:rPr>
          <w:b/>
          <w:sz w:val="24"/>
        </w:rPr>
        <w:t>м³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before="115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изм.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0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9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5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3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2035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D242D1" w:rsidRDefault="009E564A">
            <w:pPr>
              <w:pStyle w:val="TableParagraph"/>
              <w:spacing w:line="210" w:lineRule="exact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D242D1">
        <w:trPr>
          <w:trHeight w:val="209"/>
        </w:trPr>
        <w:tc>
          <w:tcPr>
            <w:tcW w:w="14575" w:type="dxa"/>
            <w:gridSpan w:val="16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right="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24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8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5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1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right="14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0" w:right="28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190" w:lineRule="exact"/>
              <w:ind w:left="3" w:right="22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</w:tr>
      <w:tr w:rsidR="00D242D1">
        <w:trPr>
          <w:trHeight w:val="69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подпитки 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51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сети, в том числе: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954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</w:tr>
      <w:tr w:rsidR="00D242D1">
        <w:trPr>
          <w:trHeight w:val="457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28" w:lineRule="exact"/>
              <w:ind w:left="26" w:right="482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3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 теплоносителя из 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69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 аварийной подпитки (химически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не деаэрированной водой)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0,268</w:t>
            </w:r>
          </w:p>
        </w:tc>
      </w:tr>
      <w:tr w:rsidR="00D242D1">
        <w:trPr>
          <w:trHeight w:val="22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10" w:lineRule="exact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2,433</w:t>
            </w:r>
          </w:p>
        </w:tc>
      </w:tr>
      <w:tr w:rsidR="00D242D1">
        <w:trPr>
          <w:trHeight w:val="22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9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9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3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 w:right="31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10" w:lineRule="exact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97%</w:t>
            </w:r>
          </w:p>
        </w:tc>
      </w:tr>
      <w:tr w:rsidR="00D242D1">
        <w:trPr>
          <w:trHeight w:val="209"/>
        </w:trPr>
        <w:tc>
          <w:tcPr>
            <w:tcW w:w="14575" w:type="dxa"/>
            <w:gridSpan w:val="16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right="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Бегичевский</w:t>
            </w:r>
          </w:p>
        </w:tc>
      </w:tr>
      <w:tr w:rsidR="00D242D1">
        <w:trPr>
          <w:trHeight w:val="20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24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8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5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1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right="14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0" w:right="28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190" w:lineRule="exact"/>
              <w:ind w:left="3" w:right="22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</w:tr>
      <w:tr w:rsidR="00D242D1">
        <w:trPr>
          <w:trHeight w:val="688"/>
        </w:trPr>
        <w:tc>
          <w:tcPr>
            <w:tcW w:w="2770" w:type="dxa"/>
          </w:tcPr>
          <w:p w:rsidR="00D242D1" w:rsidRDefault="009E564A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:rsidR="00D242D1" w:rsidRDefault="009E564A">
            <w:pPr>
              <w:pStyle w:val="TableParagraph"/>
              <w:spacing w:line="228" w:lineRule="exact"/>
              <w:ind w:left="26" w:right="1140"/>
              <w:jc w:val="left"/>
              <w:rPr>
                <w:sz w:val="20"/>
              </w:rPr>
            </w:pPr>
            <w:r>
              <w:rPr>
                <w:sz w:val="20"/>
              </w:rPr>
              <w:t>подпитки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51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сети, в том числе: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954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0,041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482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 теплоносителя из 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688"/>
        </w:trPr>
        <w:tc>
          <w:tcPr>
            <w:tcW w:w="2770" w:type="dxa"/>
          </w:tcPr>
          <w:p w:rsidR="00D242D1" w:rsidRDefault="009E564A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D242D1" w:rsidRDefault="009E564A">
            <w:pPr>
              <w:pStyle w:val="TableParagraph"/>
              <w:spacing w:line="228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(химически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не деаэрированной водой)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D242D1">
        <w:trPr>
          <w:trHeight w:val="22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10" w:lineRule="exact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2,459</w:t>
            </w:r>
          </w:p>
        </w:tc>
      </w:tr>
      <w:tr w:rsidR="00D242D1">
        <w:trPr>
          <w:trHeight w:val="232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12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left="19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2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2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right="9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2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right="13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2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2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2" w:lineRule="exact"/>
              <w:ind w:left="10" w:right="31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12" w:lineRule="exact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98%</w:t>
            </w:r>
          </w:p>
        </w:tc>
      </w:tr>
    </w:tbl>
    <w:p w:rsidR="00D242D1" w:rsidRDefault="00D242D1">
      <w:pPr>
        <w:pStyle w:val="TableParagraph"/>
        <w:spacing w:line="212" w:lineRule="exact"/>
        <w:rPr>
          <w:sz w:val="20"/>
        </w:rPr>
        <w:sectPr w:rsidR="00D242D1">
          <w:footerReference w:type="default" r:id="rId16"/>
          <w:pgSz w:w="16840" w:h="11900" w:orient="landscape"/>
          <w:pgMar w:top="1060" w:right="566" w:bottom="960" w:left="1700" w:header="0" w:footer="771" w:gutter="0"/>
          <w:pgNumType w:start="68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before="115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изм.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0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9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5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3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2035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D242D1" w:rsidRDefault="009E564A">
            <w:pPr>
              <w:pStyle w:val="TableParagraph"/>
              <w:spacing w:line="210" w:lineRule="exact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D242D1">
        <w:trPr>
          <w:trHeight w:val="209"/>
        </w:trPr>
        <w:tc>
          <w:tcPr>
            <w:tcW w:w="14575" w:type="dxa"/>
            <w:gridSpan w:val="16"/>
            <w:tcBorders>
              <w:bottom w:val="nil"/>
            </w:tcBorders>
          </w:tcPr>
          <w:p w:rsidR="00D242D1" w:rsidRDefault="009E564A">
            <w:pPr>
              <w:pStyle w:val="TableParagraph"/>
              <w:spacing w:line="190" w:lineRule="exact"/>
              <w:ind w:left="3" w:right="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Упертовка</w:t>
            </w:r>
          </w:p>
        </w:tc>
      </w:tr>
      <w:tr w:rsidR="00D242D1">
        <w:trPr>
          <w:trHeight w:val="20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24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8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5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D242D1" w:rsidRDefault="009E564A">
            <w:pPr>
              <w:pStyle w:val="TableParagraph"/>
              <w:spacing w:line="190" w:lineRule="exact"/>
              <w:ind w:left="11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right="14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19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190" w:lineRule="exact"/>
              <w:ind w:left="10" w:right="28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190" w:lineRule="exact"/>
              <w:ind w:left="3" w:right="22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</w:tr>
      <w:tr w:rsidR="00D242D1">
        <w:trPr>
          <w:trHeight w:val="69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подпитки 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51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сети, в том числе: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 w:right="954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D242D1">
        <w:trPr>
          <w:trHeight w:val="457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28" w:lineRule="exact"/>
              <w:ind w:left="26" w:right="482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3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3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3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46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 теплоносителя из 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690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 аварийной подпитки (химически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не деаэрированной водой)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0,369</w:t>
            </w:r>
          </w:p>
        </w:tc>
      </w:tr>
      <w:tr w:rsidR="00D242D1">
        <w:trPr>
          <w:trHeight w:val="22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10" w:lineRule="exact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</w:tr>
      <w:tr w:rsidR="00D242D1">
        <w:trPr>
          <w:trHeight w:val="229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9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9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3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10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10" w:lineRule="exact"/>
              <w:ind w:left="10" w:right="31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10" w:lineRule="exact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96%</w:t>
            </w:r>
          </w:p>
        </w:tc>
      </w:tr>
    </w:tbl>
    <w:p w:rsidR="00D242D1" w:rsidRDefault="00D242D1">
      <w:pPr>
        <w:pStyle w:val="TableParagraph"/>
        <w:spacing w:line="210" w:lineRule="exact"/>
        <w:rPr>
          <w:sz w:val="20"/>
        </w:rPr>
        <w:sectPr w:rsidR="00D242D1">
          <w:type w:val="continuous"/>
          <w:pgSz w:w="16840" w:h="11900" w:orient="landscape"/>
          <w:pgMar w:top="1120" w:right="566" w:bottom="960" w:left="1700" w:header="0" w:footer="771" w:gutter="0"/>
          <w:cols w:space="720"/>
        </w:sectPr>
      </w:pPr>
    </w:p>
    <w:p w:rsidR="00D242D1" w:rsidRDefault="009E564A">
      <w:pPr>
        <w:pStyle w:val="2"/>
        <w:numPr>
          <w:ilvl w:val="1"/>
          <w:numId w:val="17"/>
        </w:numPr>
        <w:tabs>
          <w:tab w:val="left" w:pos="753"/>
        </w:tabs>
        <w:spacing w:line="360" w:lineRule="auto"/>
        <w:ind w:left="142" w:firstLine="0"/>
        <w:jc w:val="both"/>
      </w:pPr>
      <w:bookmarkStart w:id="36" w:name="_TOC_250093"/>
      <w:r>
        <w:lastRenderedPageBreak/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балансах</w:t>
      </w:r>
      <w:r>
        <w:rPr>
          <w:b w:val="0"/>
        </w:rPr>
        <w:t xml:space="preserve"> </w:t>
      </w:r>
      <w:r>
        <w:t>производительности</w:t>
      </w:r>
      <w:r>
        <w:rPr>
          <w:b w:val="0"/>
        </w:rPr>
        <w:t xml:space="preserve"> </w:t>
      </w:r>
      <w:r>
        <w:t>водоподготовительных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максимального</w:t>
      </w:r>
      <w:r>
        <w:rPr>
          <w:b w:val="0"/>
        </w:rPr>
        <w:t xml:space="preserve"> </w:t>
      </w:r>
      <w:r>
        <w:t>потребления</w:t>
      </w:r>
      <w:r>
        <w:rPr>
          <w:b w:val="0"/>
          <w:spacing w:val="-9"/>
        </w:rPr>
        <w:t xml:space="preserve"> </w:t>
      </w:r>
      <w:r>
        <w:t>теплоносителя</w:t>
      </w:r>
      <w:r>
        <w:rPr>
          <w:b w:val="0"/>
          <w:spacing w:val="-7"/>
        </w:rPr>
        <w:t xml:space="preserve"> </w:t>
      </w:r>
      <w:r>
        <w:t>теплопотребляющими</w:t>
      </w:r>
      <w:r>
        <w:rPr>
          <w:b w:val="0"/>
          <w:spacing w:val="-6"/>
        </w:rPr>
        <w:t xml:space="preserve"> </w:t>
      </w:r>
      <w:r>
        <w:t>установками</w:t>
      </w:r>
      <w:r>
        <w:rPr>
          <w:b w:val="0"/>
          <w:spacing w:val="-9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аварийных</w:t>
      </w:r>
      <w:r>
        <w:rPr>
          <w:b w:val="0"/>
        </w:rPr>
        <w:t xml:space="preserve"> </w:t>
      </w:r>
      <w:r>
        <w:t>режимах,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36"/>
      <w:r>
        <w:t>теплоснабжения.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За период с момента утверждения раннее разработанной Схемы теплоснабжения балансы водоподготовительных установок актуализированы по данным 2023 года.</w:t>
      </w:r>
    </w:p>
    <w:p w:rsidR="00D242D1" w:rsidRDefault="009E564A">
      <w:pPr>
        <w:pStyle w:val="2"/>
        <w:numPr>
          <w:ilvl w:val="1"/>
          <w:numId w:val="17"/>
        </w:numPr>
        <w:tabs>
          <w:tab w:val="left" w:pos="633"/>
        </w:tabs>
        <w:spacing w:before="41" w:line="360" w:lineRule="auto"/>
        <w:ind w:left="142" w:firstLine="0"/>
        <w:jc w:val="both"/>
      </w:pPr>
      <w:bookmarkStart w:id="37" w:name="_TOC_250092"/>
      <w:r>
        <w:t>Сравнительный</w:t>
      </w:r>
      <w:r>
        <w:rPr>
          <w:b w:val="0"/>
        </w:rPr>
        <w:t xml:space="preserve"> </w:t>
      </w:r>
      <w:r>
        <w:t>анализ</w:t>
      </w:r>
      <w:r>
        <w:rPr>
          <w:b w:val="0"/>
        </w:rPr>
        <w:t xml:space="preserve"> </w:t>
      </w:r>
      <w:r>
        <w:t>расчетных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фактических</w:t>
      </w:r>
      <w:r>
        <w:rPr>
          <w:b w:val="0"/>
        </w:rPr>
        <w:t xml:space="preserve"> </w:t>
      </w:r>
      <w:r>
        <w:t>потерь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всех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</w:t>
      </w:r>
      <w:r>
        <w:t>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37"/>
      <w:r>
        <w:t>теплоснабжения;</w:t>
      </w:r>
    </w:p>
    <w:p w:rsidR="00D242D1" w:rsidRDefault="009E564A">
      <w:pPr>
        <w:pStyle w:val="a3"/>
        <w:spacing w:line="360" w:lineRule="auto"/>
        <w:ind w:left="142" w:right="132" w:firstLine="708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потерях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отсутствует,</w:t>
      </w:r>
      <w:r>
        <w:rPr>
          <w:spacing w:val="-2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учета тепловой энергии на котельных не установлены.</w:t>
      </w:r>
    </w:p>
    <w:p w:rsidR="00D242D1" w:rsidRDefault="00D242D1">
      <w:pPr>
        <w:pStyle w:val="a3"/>
        <w:spacing w:line="360" w:lineRule="auto"/>
        <w:sectPr w:rsidR="00D242D1">
          <w:footerReference w:type="default" r:id="rId17"/>
          <w:pgSz w:w="11900" w:h="16840"/>
          <w:pgMar w:top="1100" w:right="708" w:bottom="820" w:left="1559" w:header="0" w:footer="635" w:gutter="0"/>
          <w:cols w:space="720"/>
        </w:sectPr>
      </w:pPr>
    </w:p>
    <w:p w:rsidR="00D242D1" w:rsidRDefault="009E564A">
      <w:pPr>
        <w:pStyle w:val="1"/>
        <w:spacing w:before="75" w:line="360" w:lineRule="auto"/>
        <w:ind w:left="301" w:right="213" w:hanging="80"/>
      </w:pPr>
      <w:bookmarkStart w:id="38" w:name="_TOC_250091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7</w:t>
      </w:r>
      <w:r>
        <w:rPr>
          <w:b w:val="0"/>
          <w:spacing w:val="-7"/>
        </w:rPr>
        <w:t xml:space="preserve"> </w:t>
      </w:r>
      <w:r>
        <w:t>«Предложения</w:t>
      </w:r>
      <w:r>
        <w:rPr>
          <w:b w:val="0"/>
          <w:spacing w:val="-7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ст</w:t>
      </w:r>
      <w:r>
        <w:t>роительству,</w:t>
      </w:r>
      <w:r>
        <w:rPr>
          <w:b w:val="0"/>
          <w:spacing w:val="-6"/>
        </w:rPr>
        <w:t xml:space="preserve"> </w:t>
      </w:r>
      <w:r>
        <w:t>реконструкции,</w:t>
      </w:r>
      <w:r>
        <w:rPr>
          <w:b w:val="0"/>
          <w:spacing w:val="-6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38"/>
      <w:r>
        <w:t>энергии»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736"/>
        </w:tabs>
        <w:spacing w:before="42" w:line="357" w:lineRule="auto"/>
        <w:ind w:firstLine="0"/>
        <w:jc w:val="both"/>
      </w:pPr>
      <w:bookmarkStart w:id="39" w:name="_TOC_250090"/>
      <w:r>
        <w:t>Описание</w:t>
      </w:r>
      <w:r>
        <w:rPr>
          <w:b w:val="0"/>
        </w:rPr>
        <w:t xml:space="preserve"> </w:t>
      </w:r>
      <w:r>
        <w:t>условий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централизованного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индивидуального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поквартирного</w:t>
      </w:r>
      <w:r>
        <w:rPr>
          <w:b w:val="0"/>
        </w:rPr>
        <w:t xml:space="preserve"> </w:t>
      </w:r>
      <w:bookmarkEnd w:id="39"/>
      <w:r>
        <w:t>отопления</w:t>
      </w:r>
    </w:p>
    <w:p w:rsidR="00D242D1" w:rsidRDefault="009E564A">
      <w:pPr>
        <w:pStyle w:val="a3"/>
        <w:spacing w:before="1" w:line="360" w:lineRule="auto"/>
        <w:ind w:left="142" w:right="110" w:firstLine="708"/>
      </w:pPr>
      <w:r>
        <w:t>Предложения по организации индивидуального, в том числе поквартирного теплоснабжения в блокированных жилых зданиях,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D242D1" w:rsidRDefault="009E564A">
      <w:pPr>
        <w:pStyle w:val="a3"/>
        <w:spacing w:line="360" w:lineRule="auto"/>
        <w:ind w:left="142" w:right="111" w:firstLine="708"/>
      </w:pPr>
      <w:r>
        <w:t xml:space="preserve">В основу </w:t>
      </w:r>
      <w:r>
        <w:t>проектных предложений по развитию теплоэнергетической системы муниципального образования заложена следующая концепция теплоснабжения:</w:t>
      </w:r>
    </w:p>
    <w:p w:rsidR="00D242D1" w:rsidRDefault="009E564A">
      <w:pPr>
        <w:pStyle w:val="a5"/>
        <w:numPr>
          <w:ilvl w:val="2"/>
          <w:numId w:val="16"/>
        </w:numPr>
        <w:tabs>
          <w:tab w:val="left" w:pos="853"/>
          <w:tab w:val="left" w:pos="855"/>
        </w:tabs>
        <w:spacing w:before="2" w:line="357" w:lineRule="auto"/>
        <w:ind w:right="106"/>
        <w:rPr>
          <w:sz w:val="24"/>
        </w:rPr>
      </w:pPr>
      <w:r>
        <w:rPr>
          <w:sz w:val="24"/>
        </w:rPr>
        <w:t>многоквартирная жилая застройка и общественные здания обеспечиваются теплоэнергией от теплоисточников различных типов и мо</w:t>
      </w:r>
      <w:r>
        <w:rPr>
          <w:sz w:val="24"/>
        </w:rPr>
        <w:t>щности, в т.ч. отдельно стоящих котельных, задействованных в системе централизованного теплоснабжения,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одиночных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 районах малоэтажной застройки в условиях отсутствия централизованных </w:t>
      </w:r>
      <w:r>
        <w:rPr>
          <w:spacing w:val="-2"/>
          <w:sz w:val="24"/>
        </w:rPr>
        <w:t>теплоисточников;</w:t>
      </w:r>
    </w:p>
    <w:p w:rsidR="00D242D1" w:rsidRDefault="009E564A">
      <w:pPr>
        <w:pStyle w:val="a5"/>
        <w:numPr>
          <w:ilvl w:val="2"/>
          <w:numId w:val="16"/>
        </w:numPr>
        <w:tabs>
          <w:tab w:val="left" w:pos="853"/>
          <w:tab w:val="left" w:pos="855"/>
        </w:tabs>
        <w:spacing w:before="7" w:line="357" w:lineRule="auto"/>
        <w:ind w:right="108"/>
        <w:rPr>
          <w:sz w:val="24"/>
        </w:rPr>
      </w:pPr>
      <w:r>
        <w:rPr>
          <w:sz w:val="24"/>
        </w:rPr>
        <w:t>при ст</w:t>
      </w:r>
      <w:r>
        <w:rPr>
          <w:sz w:val="24"/>
        </w:rPr>
        <w:t>роительстве теплоисточников централизованного теплоснабжения предусматривается блочно-модульное исполнение и максимальное использование территории существующих котельных путем их реконструкции с увеличением тепловой мощности;</w:t>
      </w:r>
    </w:p>
    <w:p w:rsidR="00D242D1" w:rsidRDefault="009E564A">
      <w:pPr>
        <w:pStyle w:val="a5"/>
        <w:numPr>
          <w:ilvl w:val="2"/>
          <w:numId w:val="16"/>
        </w:numPr>
        <w:tabs>
          <w:tab w:val="left" w:pos="853"/>
          <w:tab w:val="left" w:pos="855"/>
        </w:tabs>
        <w:spacing w:before="1" w:line="350" w:lineRule="auto"/>
        <w:ind w:right="110"/>
        <w:rPr>
          <w:sz w:val="24"/>
        </w:rPr>
      </w:pPr>
      <w:r>
        <w:rPr>
          <w:sz w:val="24"/>
        </w:rPr>
        <w:t xml:space="preserve">теплоснабжение индивидуальной </w:t>
      </w:r>
      <w:r>
        <w:rPr>
          <w:sz w:val="24"/>
        </w:rPr>
        <w:t>жилой застройки осуществляется за счёт индивидуальных теплоисточников.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590"/>
        </w:tabs>
        <w:spacing w:before="57" w:line="360" w:lineRule="auto"/>
        <w:ind w:right="132" w:firstLine="0"/>
        <w:jc w:val="both"/>
      </w:pPr>
      <w:bookmarkStart w:id="40" w:name="_TOC_250089"/>
      <w:r>
        <w:t>Описание</w:t>
      </w:r>
      <w:r>
        <w:rPr>
          <w:b w:val="0"/>
          <w:spacing w:val="-8"/>
        </w:rPr>
        <w:t xml:space="preserve"> </w:t>
      </w:r>
      <w:r>
        <w:t>текущей</w:t>
      </w:r>
      <w:r>
        <w:rPr>
          <w:b w:val="0"/>
          <w:spacing w:val="-10"/>
        </w:rPr>
        <w:t xml:space="preserve"> </w:t>
      </w:r>
      <w:r>
        <w:t>ситуации,</w:t>
      </w:r>
      <w:r>
        <w:rPr>
          <w:b w:val="0"/>
          <w:spacing w:val="-8"/>
        </w:rPr>
        <w:t xml:space="preserve"> </w:t>
      </w:r>
      <w:r>
        <w:t>связанной</w:t>
      </w:r>
      <w:r>
        <w:rPr>
          <w:b w:val="0"/>
          <w:spacing w:val="-10"/>
        </w:rPr>
        <w:t xml:space="preserve"> </w:t>
      </w:r>
      <w:r>
        <w:t>с</w:t>
      </w:r>
      <w:r>
        <w:rPr>
          <w:b w:val="0"/>
          <w:spacing w:val="-8"/>
        </w:rPr>
        <w:t xml:space="preserve"> </w:t>
      </w:r>
      <w:r>
        <w:t>ранее</w:t>
      </w:r>
      <w:r>
        <w:rPr>
          <w:b w:val="0"/>
          <w:spacing w:val="-9"/>
        </w:rPr>
        <w:t xml:space="preserve"> </w:t>
      </w:r>
      <w:r>
        <w:t>принятыми</w:t>
      </w:r>
      <w:r>
        <w:rPr>
          <w:b w:val="0"/>
          <w:spacing w:val="-10"/>
        </w:rPr>
        <w:t xml:space="preserve"> </w:t>
      </w:r>
      <w:r>
        <w:t>в</w:t>
      </w:r>
      <w:r>
        <w:rPr>
          <w:b w:val="0"/>
          <w:spacing w:val="-1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законодательством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об</w:t>
      </w:r>
      <w:r>
        <w:rPr>
          <w:b w:val="0"/>
        </w:rPr>
        <w:t xml:space="preserve"> </w:t>
      </w:r>
      <w:r>
        <w:t>электроэнергетике</w:t>
      </w:r>
      <w:r>
        <w:rPr>
          <w:b w:val="0"/>
        </w:rPr>
        <w:t xml:space="preserve"> </w:t>
      </w:r>
      <w:r>
        <w:t>решениями</w:t>
      </w:r>
      <w:r>
        <w:rPr>
          <w:b w:val="0"/>
        </w:rPr>
        <w:t xml:space="preserve"> </w:t>
      </w:r>
      <w:r>
        <w:t>об</w:t>
      </w:r>
      <w:r>
        <w:rPr>
          <w:b w:val="0"/>
        </w:rPr>
        <w:t xml:space="preserve"> </w:t>
      </w:r>
      <w:r>
        <w:t>отнесении</w:t>
      </w:r>
      <w:r>
        <w:rPr>
          <w:b w:val="0"/>
        </w:rPr>
        <w:t xml:space="preserve"> </w:t>
      </w:r>
      <w:r>
        <w:t>генерирующих</w:t>
      </w:r>
      <w:r>
        <w:rPr>
          <w:b w:val="0"/>
        </w:rPr>
        <w:t xml:space="preserve"> </w:t>
      </w:r>
      <w:r>
        <w:t>объектов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генерирующим</w:t>
      </w:r>
      <w:r>
        <w:rPr>
          <w:b w:val="0"/>
        </w:rPr>
        <w:t xml:space="preserve"> </w:t>
      </w:r>
      <w:r>
        <w:t>объектам,</w:t>
      </w:r>
      <w:r>
        <w:rPr>
          <w:b w:val="0"/>
        </w:rPr>
        <w:t xml:space="preserve"> </w:t>
      </w:r>
      <w:r>
        <w:t>мощность</w:t>
      </w:r>
      <w:r>
        <w:rPr>
          <w:b w:val="0"/>
        </w:rPr>
        <w:t xml:space="preserve"> </w:t>
      </w:r>
      <w:r>
        <w:t>которых</w:t>
      </w:r>
      <w:r>
        <w:rPr>
          <w:b w:val="0"/>
          <w:spacing w:val="-1"/>
        </w:rPr>
        <w:t xml:space="preserve"> </w:t>
      </w:r>
      <w:r>
        <w:t>поставляется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вынужденном</w:t>
      </w:r>
      <w:r>
        <w:rPr>
          <w:b w:val="0"/>
          <w:spacing w:val="-2"/>
        </w:rPr>
        <w:t xml:space="preserve"> </w:t>
      </w:r>
      <w:r>
        <w:t>режиме</w:t>
      </w:r>
      <w:r>
        <w:rPr>
          <w:b w:val="0"/>
          <w:spacing w:val="-1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целях</w:t>
      </w:r>
      <w:r>
        <w:rPr>
          <w:b w:val="0"/>
          <w:spacing w:val="-3"/>
        </w:rPr>
        <w:t xml:space="preserve"> </w:t>
      </w:r>
      <w:r>
        <w:t>обеспечения</w:t>
      </w:r>
      <w:r>
        <w:rPr>
          <w:b w:val="0"/>
          <w:spacing w:val="-4"/>
        </w:rPr>
        <w:t xml:space="preserve"> </w:t>
      </w:r>
      <w:r>
        <w:t>надежного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bookmarkEnd w:id="40"/>
      <w:r>
        <w:t>потребителей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В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9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состоянию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отсутствуют</w:t>
      </w:r>
      <w:r>
        <w:rPr>
          <w:spacing w:val="-8"/>
        </w:rPr>
        <w:t xml:space="preserve"> </w:t>
      </w:r>
      <w:r>
        <w:t>генерирующие объекты, мощность которых поставляется в вынужд</w:t>
      </w:r>
      <w:r>
        <w:t>енном режиме в целях обеспечения надежного теплоснабжения потребителей.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2"/>
        <w:numPr>
          <w:ilvl w:val="1"/>
          <w:numId w:val="16"/>
        </w:numPr>
        <w:tabs>
          <w:tab w:val="left" w:pos="659"/>
        </w:tabs>
        <w:spacing w:line="360" w:lineRule="auto"/>
        <w:ind w:right="130" w:firstLine="0"/>
        <w:jc w:val="both"/>
      </w:pPr>
      <w:bookmarkStart w:id="41" w:name="_TOC_250088"/>
      <w:r>
        <w:lastRenderedPageBreak/>
        <w:t>Анализ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качества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случаев</w:t>
      </w:r>
      <w:r>
        <w:rPr>
          <w:b w:val="0"/>
        </w:rPr>
        <w:t xml:space="preserve"> </w:t>
      </w:r>
      <w:r>
        <w:t>отнесения</w:t>
      </w:r>
      <w:r>
        <w:rPr>
          <w:b w:val="0"/>
        </w:rPr>
        <w:t xml:space="preserve"> </w:t>
      </w:r>
      <w:r>
        <w:t>генерирующего</w:t>
      </w:r>
      <w:r>
        <w:rPr>
          <w:b w:val="0"/>
        </w:rPr>
        <w:t xml:space="preserve"> </w:t>
      </w:r>
      <w:r>
        <w:t>объекта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объектам,</w:t>
      </w:r>
      <w:r>
        <w:rPr>
          <w:b w:val="0"/>
        </w:rPr>
        <w:t xml:space="preserve"> </w:t>
      </w:r>
      <w:r>
        <w:t>вывод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эксплуатации</w:t>
      </w:r>
      <w:r>
        <w:rPr>
          <w:b w:val="0"/>
        </w:rPr>
        <w:t xml:space="preserve"> </w:t>
      </w:r>
      <w:r>
        <w:t>может</w:t>
      </w:r>
      <w:r>
        <w:rPr>
          <w:b w:val="0"/>
        </w:rPr>
        <w:t xml:space="preserve"> </w:t>
      </w:r>
      <w:r>
        <w:t>привести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нарушению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(при</w:t>
      </w:r>
      <w:r>
        <w:rPr>
          <w:b w:val="0"/>
        </w:rPr>
        <w:t xml:space="preserve"> </w:t>
      </w:r>
      <w:r>
        <w:t>отнесении</w:t>
      </w:r>
      <w:r>
        <w:rPr>
          <w:b w:val="0"/>
        </w:rPr>
        <w:t xml:space="preserve"> </w:t>
      </w:r>
      <w:r>
        <w:t>такого</w:t>
      </w:r>
      <w:r>
        <w:rPr>
          <w:b w:val="0"/>
        </w:rPr>
        <w:t xml:space="preserve"> </w:t>
      </w:r>
      <w:r>
        <w:t>генерирующего</w:t>
      </w:r>
      <w:r>
        <w:rPr>
          <w:b w:val="0"/>
        </w:rPr>
        <w:t xml:space="preserve"> </w:t>
      </w:r>
      <w:r>
        <w:t>объекта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объектам,</w:t>
      </w:r>
      <w:r>
        <w:rPr>
          <w:b w:val="0"/>
        </w:rPr>
        <w:t xml:space="preserve"> </w:t>
      </w:r>
      <w:r>
        <w:t>электрическая</w:t>
      </w:r>
      <w:r>
        <w:rPr>
          <w:b w:val="0"/>
        </w:rPr>
        <w:t xml:space="preserve"> </w:t>
      </w:r>
      <w:r>
        <w:t>мощность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поставляется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вынужденном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целях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надежного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соответствующем</w:t>
      </w:r>
      <w:r>
        <w:rPr>
          <w:b w:val="0"/>
        </w:rPr>
        <w:t xml:space="preserve"> </w:t>
      </w:r>
      <w:r>
        <w:t>году</w:t>
      </w:r>
      <w:r>
        <w:rPr>
          <w:b w:val="0"/>
        </w:rPr>
        <w:t xml:space="preserve"> </w:t>
      </w:r>
      <w:r>
        <w:t>долгосрочного</w:t>
      </w:r>
      <w:r>
        <w:rPr>
          <w:b w:val="0"/>
        </w:rPr>
        <w:t xml:space="preserve"> </w:t>
      </w:r>
      <w:r>
        <w:t>конкурентного</w:t>
      </w:r>
      <w:r>
        <w:rPr>
          <w:b w:val="0"/>
        </w:rPr>
        <w:t xml:space="preserve"> </w:t>
      </w:r>
      <w:r>
        <w:t>отбора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оптовом</w:t>
      </w:r>
      <w:r>
        <w:rPr>
          <w:b w:val="0"/>
        </w:rPr>
        <w:t xml:space="preserve"> </w:t>
      </w:r>
      <w:r>
        <w:t>рынке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(мощности)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соответствующий</w:t>
      </w:r>
      <w:r>
        <w:rPr>
          <w:b w:val="0"/>
        </w:rPr>
        <w:t xml:space="preserve"> </w:t>
      </w:r>
      <w:r>
        <w:t>период),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методическими</w:t>
      </w:r>
      <w:r>
        <w:rPr>
          <w:b w:val="0"/>
        </w:rPr>
        <w:t xml:space="preserve"> </w:t>
      </w:r>
      <w:r>
        <w:t>указаниями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разработке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bookmarkEnd w:id="41"/>
      <w:r>
        <w:t>теплоснабжения</w:t>
      </w:r>
    </w:p>
    <w:p w:rsidR="00D242D1" w:rsidRDefault="009E564A">
      <w:pPr>
        <w:pStyle w:val="a3"/>
        <w:spacing w:line="360" w:lineRule="auto"/>
        <w:ind w:left="142" w:right="109" w:firstLine="707"/>
      </w:pPr>
      <w:r>
        <w:t>В муниципальном образовании в рассматриваемом периоде отсутствуют генерирующие объекты,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</w:t>
      </w:r>
      <w:r>
        <w:t>х поставляется в вынужденном режиме в целях обеспечения надежного теплоснабжения потребителей).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717"/>
        </w:tabs>
        <w:spacing w:before="42" w:line="360" w:lineRule="auto"/>
        <w:ind w:right="132" w:firstLine="0"/>
        <w:jc w:val="both"/>
      </w:pPr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функционирующих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нагрузок,</w:t>
      </w:r>
      <w:r>
        <w:rPr>
          <w:b w:val="0"/>
        </w:rPr>
        <w:t xml:space="preserve"> </w:t>
      </w:r>
      <w:r>
        <w:t>выполненное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порядке,</w:t>
      </w:r>
      <w:r>
        <w:rPr>
          <w:b w:val="0"/>
        </w:rPr>
        <w:t xml:space="preserve"> </w:t>
      </w:r>
      <w:r>
        <w:t>установленном</w:t>
      </w:r>
      <w:r>
        <w:rPr>
          <w:b w:val="0"/>
        </w:rPr>
        <w:t xml:space="preserve"> </w:t>
      </w:r>
      <w:r>
        <w:t>методическими</w:t>
      </w:r>
      <w:r>
        <w:rPr>
          <w:b w:val="0"/>
        </w:rPr>
        <w:t xml:space="preserve"> </w:t>
      </w:r>
      <w:r>
        <w:t>указаниями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разработке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r>
        <w:t>теплоснабжения</w:t>
      </w:r>
    </w:p>
    <w:p w:rsidR="00D242D1" w:rsidRDefault="009E564A">
      <w:pPr>
        <w:pStyle w:val="a3"/>
        <w:spacing w:line="360" w:lineRule="auto"/>
        <w:ind w:left="142" w:right="129" w:firstLine="708"/>
      </w:pPr>
      <w:r>
        <w:t>Строительство источников тепловой энергии, функционирующих в режиме комбинированной выработки электрической и тепл</w:t>
      </w:r>
      <w:r>
        <w:t>овой энергии, требует значительных финансовых затрат. Окупаемость составляет более 10 лет. Поэтому настоящей схемой строительство источников тепловой энергии, функционирующих в режиме комбинированной выработки электрической и тепловой энергии, для обеспече</w:t>
      </w:r>
      <w:r>
        <w:t>ния перспективных тепловых нагрузок, не предусматривается.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2"/>
        <w:numPr>
          <w:ilvl w:val="1"/>
          <w:numId w:val="16"/>
        </w:numPr>
        <w:tabs>
          <w:tab w:val="left" w:pos="681"/>
        </w:tabs>
        <w:spacing w:line="360" w:lineRule="auto"/>
        <w:ind w:right="132" w:firstLine="0"/>
        <w:jc w:val="both"/>
      </w:pPr>
      <w:bookmarkStart w:id="42" w:name="_TOC_250087"/>
      <w:r>
        <w:lastRenderedPageBreak/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действующих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функционирующих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нагрузок,</w:t>
      </w:r>
      <w:r>
        <w:rPr>
          <w:b w:val="0"/>
        </w:rPr>
        <w:t xml:space="preserve"> </w:t>
      </w:r>
      <w:r>
        <w:t>выполненное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порядке,</w:t>
      </w:r>
      <w:r>
        <w:rPr>
          <w:b w:val="0"/>
        </w:rPr>
        <w:t xml:space="preserve"> </w:t>
      </w:r>
      <w:r>
        <w:t>установленном</w:t>
      </w:r>
      <w:r>
        <w:rPr>
          <w:b w:val="0"/>
        </w:rPr>
        <w:t xml:space="preserve"> </w:t>
      </w:r>
      <w:r>
        <w:t>методическими</w:t>
      </w:r>
      <w:r>
        <w:rPr>
          <w:b w:val="0"/>
        </w:rPr>
        <w:t xml:space="preserve"> </w:t>
      </w:r>
      <w:r>
        <w:t>указаниями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разработке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bookmarkEnd w:id="42"/>
      <w:r>
        <w:rPr>
          <w:spacing w:val="-2"/>
        </w:rPr>
        <w:t>теплоснабжения.</w:t>
      </w:r>
    </w:p>
    <w:p w:rsidR="00D242D1" w:rsidRDefault="009E564A">
      <w:pPr>
        <w:pStyle w:val="a3"/>
        <w:spacing w:line="360" w:lineRule="auto"/>
        <w:ind w:left="142" w:right="131" w:firstLine="708"/>
      </w:pPr>
      <w:r>
        <w:t>Настоящей схемой реконструкция источников тепловой энергии, функционирующих в режи</w:t>
      </w:r>
      <w:r>
        <w:t>ме комбинированной выработки электрической и тепловой энергии, для обеспечения перспективных тепловых нагрузок, не предусматривается.</w:t>
      </w:r>
    </w:p>
    <w:p w:rsidR="00D242D1" w:rsidRDefault="009E564A">
      <w:pPr>
        <w:pStyle w:val="a5"/>
        <w:numPr>
          <w:ilvl w:val="1"/>
          <w:numId w:val="16"/>
        </w:numPr>
        <w:tabs>
          <w:tab w:val="left" w:pos="623"/>
          <w:tab w:val="left" w:pos="2132"/>
          <w:tab w:val="left" w:pos="2520"/>
          <w:tab w:val="left" w:pos="3845"/>
          <w:tab w:val="left" w:pos="5091"/>
          <w:tab w:val="left" w:pos="5444"/>
          <w:tab w:val="left" w:pos="7114"/>
          <w:tab w:val="left" w:pos="9219"/>
        </w:tabs>
        <w:spacing w:before="121" w:line="360" w:lineRule="auto"/>
        <w:ind w:right="132" w:firstLine="0"/>
        <w:jc w:val="right"/>
        <w:rPr>
          <w:sz w:val="24"/>
        </w:rPr>
      </w:pPr>
      <w:r>
        <w:rPr>
          <w:b/>
          <w:sz w:val="26"/>
        </w:rPr>
        <w:t>Обоснование</w:t>
      </w:r>
      <w:r>
        <w:rPr>
          <w:sz w:val="26"/>
        </w:rPr>
        <w:t xml:space="preserve"> </w:t>
      </w:r>
      <w:r>
        <w:rPr>
          <w:b/>
          <w:sz w:val="26"/>
        </w:rPr>
        <w:t>предложений</w:t>
      </w:r>
      <w:r>
        <w:rPr>
          <w:sz w:val="26"/>
        </w:rPr>
        <w:t xml:space="preserve"> </w:t>
      </w:r>
      <w:r>
        <w:rPr>
          <w:b/>
          <w:sz w:val="26"/>
        </w:rPr>
        <w:t>по</w:t>
      </w:r>
      <w:r>
        <w:rPr>
          <w:sz w:val="26"/>
        </w:rPr>
        <w:t xml:space="preserve"> </w:t>
      </w:r>
      <w:r>
        <w:rPr>
          <w:b/>
          <w:sz w:val="26"/>
        </w:rPr>
        <w:t>переоборудованию</w:t>
      </w:r>
      <w:r>
        <w:rPr>
          <w:sz w:val="26"/>
        </w:rPr>
        <w:t xml:space="preserve"> </w:t>
      </w:r>
      <w:r>
        <w:rPr>
          <w:b/>
          <w:sz w:val="26"/>
        </w:rPr>
        <w:t>котельных</w:t>
      </w:r>
      <w:r>
        <w:rPr>
          <w:sz w:val="26"/>
        </w:rPr>
        <w:t xml:space="preserve"> </w:t>
      </w:r>
      <w:r>
        <w:rPr>
          <w:b/>
          <w:sz w:val="26"/>
        </w:rPr>
        <w:t>в</w:t>
      </w:r>
      <w:r>
        <w:rPr>
          <w:sz w:val="26"/>
        </w:rPr>
        <w:t xml:space="preserve"> </w:t>
      </w:r>
      <w:r>
        <w:rPr>
          <w:b/>
          <w:sz w:val="26"/>
        </w:rPr>
        <w:t>источники</w:t>
      </w:r>
      <w:r>
        <w:rPr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sz w:val="26"/>
        </w:rPr>
        <w:t xml:space="preserve"> </w:t>
      </w:r>
      <w:r>
        <w:rPr>
          <w:b/>
          <w:sz w:val="26"/>
        </w:rPr>
        <w:t>энергии,</w:t>
      </w:r>
      <w:r>
        <w:rPr>
          <w:sz w:val="26"/>
        </w:rPr>
        <w:t xml:space="preserve"> </w:t>
      </w:r>
      <w:r>
        <w:rPr>
          <w:b/>
          <w:sz w:val="26"/>
        </w:rPr>
        <w:t>функционирующие</w:t>
      </w:r>
      <w:r>
        <w:rPr>
          <w:sz w:val="26"/>
        </w:rPr>
        <w:t xml:space="preserve"> </w:t>
      </w:r>
      <w:r>
        <w:rPr>
          <w:b/>
          <w:sz w:val="26"/>
        </w:rPr>
        <w:t>в</w:t>
      </w:r>
      <w:r>
        <w:rPr>
          <w:sz w:val="26"/>
        </w:rPr>
        <w:t xml:space="preserve"> </w:t>
      </w:r>
      <w:r>
        <w:rPr>
          <w:b/>
          <w:sz w:val="26"/>
        </w:rPr>
        <w:t>режиме</w:t>
      </w:r>
      <w:r>
        <w:rPr>
          <w:sz w:val="26"/>
        </w:rPr>
        <w:t xml:space="preserve"> </w:t>
      </w:r>
      <w:r>
        <w:rPr>
          <w:b/>
          <w:sz w:val="26"/>
        </w:rPr>
        <w:t>комбинированн</w:t>
      </w:r>
      <w:r>
        <w:rPr>
          <w:b/>
          <w:sz w:val="26"/>
        </w:rPr>
        <w:t>ой</w:t>
      </w:r>
      <w:r>
        <w:rPr>
          <w:sz w:val="26"/>
        </w:rPr>
        <w:t xml:space="preserve"> </w:t>
      </w:r>
      <w:r>
        <w:rPr>
          <w:b/>
          <w:sz w:val="26"/>
        </w:rPr>
        <w:t>выработки</w:t>
      </w:r>
      <w:r>
        <w:rPr>
          <w:sz w:val="26"/>
        </w:rPr>
        <w:t xml:space="preserve"> </w:t>
      </w:r>
      <w:r>
        <w:rPr>
          <w:b/>
          <w:spacing w:val="-2"/>
          <w:sz w:val="26"/>
        </w:rPr>
        <w:t>электрической</w:t>
      </w:r>
      <w:r>
        <w:rPr>
          <w:sz w:val="26"/>
        </w:rPr>
        <w:tab/>
      </w:r>
      <w:r>
        <w:rPr>
          <w:b/>
          <w:spacing w:val="-10"/>
          <w:sz w:val="26"/>
        </w:rPr>
        <w:t>и</w:t>
      </w:r>
      <w:r>
        <w:rPr>
          <w:sz w:val="26"/>
        </w:rPr>
        <w:tab/>
      </w:r>
      <w:r>
        <w:rPr>
          <w:b/>
          <w:spacing w:val="-2"/>
          <w:sz w:val="26"/>
        </w:rPr>
        <w:t>тепловой</w:t>
      </w:r>
      <w:r>
        <w:rPr>
          <w:sz w:val="26"/>
        </w:rPr>
        <w:tab/>
      </w:r>
      <w:r>
        <w:rPr>
          <w:b/>
          <w:spacing w:val="-2"/>
          <w:sz w:val="26"/>
        </w:rPr>
        <w:t>энергии,</w:t>
      </w:r>
      <w:r>
        <w:rPr>
          <w:sz w:val="26"/>
        </w:rPr>
        <w:tab/>
      </w:r>
      <w:r>
        <w:rPr>
          <w:b/>
          <w:spacing w:val="-10"/>
          <w:sz w:val="26"/>
        </w:rPr>
        <w:t>с</w:t>
      </w:r>
      <w:r>
        <w:rPr>
          <w:sz w:val="26"/>
        </w:rPr>
        <w:tab/>
      </w:r>
      <w:r>
        <w:rPr>
          <w:b/>
          <w:spacing w:val="-2"/>
          <w:sz w:val="26"/>
        </w:rPr>
        <w:t>выработкой</w:t>
      </w:r>
      <w:r>
        <w:rPr>
          <w:sz w:val="26"/>
        </w:rPr>
        <w:tab/>
      </w:r>
      <w:r>
        <w:rPr>
          <w:b/>
          <w:spacing w:val="-2"/>
          <w:sz w:val="26"/>
        </w:rPr>
        <w:t>электроэнергии</w:t>
      </w:r>
      <w:r>
        <w:rPr>
          <w:sz w:val="26"/>
        </w:rPr>
        <w:tab/>
      </w:r>
      <w:r>
        <w:rPr>
          <w:b/>
          <w:spacing w:val="-6"/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b/>
          <w:sz w:val="26"/>
        </w:rPr>
        <w:t>собственные</w:t>
      </w:r>
      <w:r>
        <w:rPr>
          <w:spacing w:val="36"/>
          <w:sz w:val="26"/>
        </w:rPr>
        <w:t xml:space="preserve"> </w:t>
      </w:r>
      <w:r>
        <w:rPr>
          <w:b/>
          <w:sz w:val="26"/>
        </w:rPr>
        <w:t>нужды</w:t>
      </w:r>
      <w:r>
        <w:rPr>
          <w:spacing w:val="37"/>
          <w:sz w:val="26"/>
        </w:rPr>
        <w:t xml:space="preserve"> </w:t>
      </w:r>
      <w:r>
        <w:rPr>
          <w:b/>
          <w:sz w:val="26"/>
        </w:rPr>
        <w:t>теплоснабжающей</w:t>
      </w:r>
      <w:r>
        <w:rPr>
          <w:spacing w:val="37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spacing w:val="35"/>
          <w:sz w:val="26"/>
        </w:rPr>
        <w:t xml:space="preserve"> </w:t>
      </w:r>
      <w:r>
        <w:rPr>
          <w:b/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b/>
          <w:sz w:val="26"/>
        </w:rPr>
        <w:t>отношении</w:t>
      </w:r>
      <w:r>
        <w:rPr>
          <w:spacing w:val="35"/>
          <w:sz w:val="26"/>
        </w:rPr>
        <w:t xml:space="preserve"> </w:t>
      </w:r>
      <w:r>
        <w:rPr>
          <w:b/>
          <w:sz w:val="26"/>
        </w:rPr>
        <w:t>источника</w:t>
      </w:r>
      <w:r>
        <w:rPr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энергии,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базе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существующих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перспективных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тепловых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нагрузок</w:t>
      </w:r>
      <w:r>
        <w:rPr>
          <w:sz w:val="26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40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 выработки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0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капиталовложений.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40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80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78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режим</w:t>
      </w:r>
      <w:r>
        <w:rPr>
          <w:spacing w:val="77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79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7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электрической</w:t>
      </w:r>
    </w:p>
    <w:p w:rsidR="00D242D1" w:rsidRDefault="009E564A">
      <w:pPr>
        <w:pStyle w:val="a3"/>
        <w:spacing w:line="274" w:lineRule="exact"/>
        <w:ind w:left="142"/>
        <w:jc w:val="left"/>
      </w:pPr>
      <w:r>
        <w:rPr>
          <w:spacing w:val="-2"/>
        </w:rPr>
        <w:t>энергии.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681"/>
        </w:tabs>
        <w:spacing w:before="259" w:line="360" w:lineRule="auto"/>
        <w:ind w:right="132" w:firstLine="0"/>
        <w:jc w:val="both"/>
      </w:pPr>
      <w:bookmarkStart w:id="43" w:name="_TOC_250086"/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увеличением</w:t>
      </w:r>
      <w:r>
        <w:rPr>
          <w:b w:val="0"/>
        </w:rPr>
        <w:t xml:space="preserve"> </w:t>
      </w:r>
      <w:r>
        <w:t>зоны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путем</w:t>
      </w:r>
      <w:r>
        <w:rPr>
          <w:b w:val="0"/>
        </w:rPr>
        <w:t xml:space="preserve"> </w:t>
      </w:r>
      <w:r>
        <w:t>включения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нее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3"/>
      <w:r>
        <w:t>энергии</w:t>
      </w:r>
    </w:p>
    <w:p w:rsidR="00D242D1" w:rsidRDefault="009E564A">
      <w:pPr>
        <w:pStyle w:val="a3"/>
        <w:spacing w:line="360" w:lineRule="auto"/>
        <w:ind w:left="142" w:right="129" w:firstLine="708"/>
      </w:pPr>
      <w:r>
        <w:t>Настоящей</w:t>
      </w:r>
      <w:r>
        <w:rPr>
          <w:spacing w:val="-15"/>
        </w:rPr>
        <w:t xml:space="preserve"> </w:t>
      </w:r>
      <w:r>
        <w:t>схемой</w:t>
      </w:r>
      <w:r>
        <w:rPr>
          <w:spacing w:val="-15"/>
        </w:rPr>
        <w:t xml:space="preserve"> </w:t>
      </w:r>
      <w:r>
        <w:t>реконструкция</w:t>
      </w:r>
      <w:r>
        <w:rPr>
          <w:spacing w:val="-15"/>
        </w:rPr>
        <w:t xml:space="preserve"> </w:t>
      </w:r>
      <w:r>
        <w:t>котельных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увеличением</w:t>
      </w:r>
      <w:r>
        <w:rPr>
          <w:spacing w:val="-15"/>
        </w:rPr>
        <w:t xml:space="preserve"> </w:t>
      </w:r>
      <w:r>
        <w:t>зоны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путем включения в нее зон действия существующих источн</w:t>
      </w:r>
      <w:r>
        <w:t xml:space="preserve">иков тепловой энергии не </w:t>
      </w:r>
      <w:r>
        <w:rPr>
          <w:spacing w:val="-2"/>
        </w:rPr>
        <w:t>предусматривается.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705"/>
        </w:tabs>
        <w:spacing w:before="120" w:line="360" w:lineRule="auto"/>
        <w:ind w:right="132" w:firstLine="0"/>
        <w:jc w:val="both"/>
      </w:pPr>
      <w:bookmarkStart w:id="44" w:name="_TOC_250085"/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пиковый</w:t>
      </w:r>
      <w:r>
        <w:rPr>
          <w:b w:val="0"/>
        </w:rPr>
        <w:t xml:space="preserve"> </w:t>
      </w:r>
      <w:r>
        <w:t>режим</w:t>
      </w:r>
      <w:r>
        <w:rPr>
          <w:b w:val="0"/>
        </w:rPr>
        <w:t xml:space="preserve"> </w:t>
      </w:r>
      <w:r>
        <w:t>работы</w:t>
      </w:r>
      <w:r>
        <w:rPr>
          <w:b w:val="0"/>
        </w:rPr>
        <w:t xml:space="preserve"> </w:t>
      </w:r>
      <w:r>
        <w:t>котельных</w:t>
      </w:r>
      <w:r>
        <w:rPr>
          <w:b w:val="0"/>
          <w:spacing w:val="-15"/>
        </w:rPr>
        <w:t xml:space="preserve"> </w:t>
      </w:r>
      <w:r>
        <w:t>по</w:t>
      </w:r>
      <w:r>
        <w:rPr>
          <w:b w:val="0"/>
          <w:spacing w:val="-16"/>
        </w:rPr>
        <w:t xml:space="preserve"> </w:t>
      </w:r>
      <w:r>
        <w:t>отношению</w:t>
      </w:r>
      <w:r>
        <w:rPr>
          <w:b w:val="0"/>
          <w:spacing w:val="-15"/>
        </w:rPr>
        <w:t xml:space="preserve"> </w:t>
      </w:r>
      <w:r>
        <w:t>к</w:t>
      </w:r>
      <w:r>
        <w:rPr>
          <w:b w:val="0"/>
          <w:spacing w:val="-14"/>
        </w:rPr>
        <w:t xml:space="preserve"> </w:t>
      </w:r>
      <w:r>
        <w:t>источникам</w:t>
      </w:r>
      <w:r>
        <w:rPr>
          <w:b w:val="0"/>
          <w:spacing w:val="-14"/>
        </w:rPr>
        <w:t xml:space="preserve"> </w:t>
      </w:r>
      <w:r>
        <w:t>тепловой</w:t>
      </w:r>
      <w:r>
        <w:rPr>
          <w:b w:val="0"/>
          <w:spacing w:val="-17"/>
        </w:rPr>
        <w:t xml:space="preserve"> </w:t>
      </w:r>
      <w:r>
        <w:t>энергии,</w:t>
      </w:r>
      <w:r>
        <w:rPr>
          <w:b w:val="0"/>
          <w:spacing w:val="-15"/>
        </w:rPr>
        <w:t xml:space="preserve"> </w:t>
      </w:r>
      <w:r>
        <w:t>функционирующим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4"/>
      <w:r>
        <w:t>энергии</w:t>
      </w:r>
    </w:p>
    <w:p w:rsidR="00D242D1" w:rsidRDefault="009E564A">
      <w:pPr>
        <w:pStyle w:val="a3"/>
        <w:spacing w:line="360" w:lineRule="auto"/>
        <w:ind w:left="142" w:right="135" w:firstLine="708"/>
      </w:pPr>
      <w:r>
        <w:t>Настоящей схемой перевод источника тепловой энергии в пиковый режим работы не предусматривается.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2"/>
        <w:numPr>
          <w:ilvl w:val="1"/>
          <w:numId w:val="16"/>
        </w:numPr>
        <w:tabs>
          <w:tab w:val="left" w:pos="671"/>
        </w:tabs>
        <w:spacing w:line="360" w:lineRule="auto"/>
        <w:ind w:firstLine="0"/>
        <w:jc w:val="both"/>
      </w:pPr>
      <w:bookmarkStart w:id="45" w:name="_TOC_250084"/>
      <w:r>
        <w:lastRenderedPageBreak/>
        <w:t>Обоснование</w:t>
      </w:r>
      <w:r>
        <w:rPr>
          <w:b w:val="0"/>
        </w:rPr>
        <w:t xml:space="preserve"> </w:t>
      </w:r>
      <w:r>
        <w:t>предложений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расширению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действующих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  <w:spacing w:val="-11"/>
        </w:rPr>
        <w:t xml:space="preserve"> </w:t>
      </w:r>
      <w:r>
        <w:t>тепловой</w:t>
      </w:r>
      <w:r>
        <w:rPr>
          <w:b w:val="0"/>
          <w:spacing w:val="-11"/>
        </w:rPr>
        <w:t xml:space="preserve"> </w:t>
      </w:r>
      <w:r>
        <w:t>энергии,</w:t>
      </w:r>
      <w:r>
        <w:rPr>
          <w:b w:val="0"/>
          <w:spacing w:val="-10"/>
        </w:rPr>
        <w:t xml:space="preserve"> </w:t>
      </w:r>
      <w:r>
        <w:t>функционирующих</w:t>
      </w:r>
      <w:r>
        <w:rPr>
          <w:b w:val="0"/>
          <w:spacing w:val="-10"/>
        </w:rPr>
        <w:t xml:space="preserve"> </w:t>
      </w:r>
      <w:r>
        <w:t>в</w:t>
      </w:r>
      <w:r>
        <w:rPr>
          <w:b w:val="0"/>
          <w:spacing w:val="-11"/>
        </w:rPr>
        <w:t xml:space="preserve"> </w:t>
      </w:r>
      <w:r>
        <w:t>режиме</w:t>
      </w:r>
      <w:r>
        <w:rPr>
          <w:b w:val="0"/>
          <w:spacing w:val="-8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</w:t>
      </w:r>
      <w:r>
        <w:t>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5"/>
      <w:r>
        <w:t>энергии</w:t>
      </w:r>
    </w:p>
    <w:p w:rsidR="00D242D1" w:rsidRDefault="009E564A">
      <w:pPr>
        <w:pStyle w:val="a3"/>
        <w:spacing w:line="360" w:lineRule="auto"/>
        <w:ind w:left="142" w:right="129" w:firstLine="708"/>
      </w:pPr>
      <w:r>
        <w:t xml:space="preserve">Настоящей схемой расширение зон действия действующих источников не </w:t>
      </w:r>
      <w:r>
        <w:rPr>
          <w:spacing w:val="-2"/>
        </w:rPr>
        <w:t>предусматривается.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820"/>
        </w:tabs>
        <w:spacing w:before="1" w:line="360" w:lineRule="auto"/>
        <w:ind w:right="132" w:firstLine="0"/>
        <w:jc w:val="both"/>
      </w:pPr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вывода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резерв</w:t>
      </w:r>
      <w:r>
        <w:rPr>
          <w:b w:val="0"/>
        </w:rPr>
        <w:t xml:space="preserve"> </w:t>
      </w:r>
      <w:r>
        <w:t>и</w:t>
      </w:r>
      <w:r>
        <w:rPr>
          <w:b w:val="0"/>
          <w:spacing w:val="-1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вывода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rPr>
          <w:spacing w:val="-2"/>
        </w:rPr>
        <w:t>эксплуатации</w:t>
      </w:r>
      <w:r>
        <w:rPr>
          <w:b w:val="0"/>
          <w:spacing w:val="-6"/>
        </w:rPr>
        <w:t xml:space="preserve"> </w:t>
      </w:r>
      <w:r>
        <w:rPr>
          <w:spacing w:val="-2"/>
        </w:rPr>
        <w:t>котельных</w:t>
      </w:r>
      <w:r>
        <w:rPr>
          <w:b w:val="0"/>
          <w:spacing w:val="-2"/>
        </w:rPr>
        <w:t xml:space="preserve"> </w:t>
      </w:r>
      <w:r>
        <w:rPr>
          <w:spacing w:val="-2"/>
        </w:rPr>
        <w:t>при</w:t>
      </w:r>
      <w:r>
        <w:rPr>
          <w:b w:val="0"/>
          <w:spacing w:val="-6"/>
        </w:rPr>
        <w:t xml:space="preserve"> </w:t>
      </w:r>
      <w:r>
        <w:rPr>
          <w:spacing w:val="-2"/>
        </w:rPr>
        <w:t>передаче</w:t>
      </w:r>
      <w:r>
        <w:rPr>
          <w:b w:val="0"/>
          <w:spacing w:val="-4"/>
        </w:rPr>
        <w:t xml:space="preserve"> </w:t>
      </w:r>
      <w:r>
        <w:rPr>
          <w:spacing w:val="-2"/>
        </w:rPr>
        <w:t>тепловых</w:t>
      </w:r>
      <w:r>
        <w:rPr>
          <w:b w:val="0"/>
          <w:spacing w:val="-4"/>
        </w:rPr>
        <w:t xml:space="preserve"> </w:t>
      </w:r>
      <w:r>
        <w:rPr>
          <w:spacing w:val="-2"/>
        </w:rPr>
        <w:t>нагрузок</w:t>
      </w:r>
      <w:r>
        <w:rPr>
          <w:b w:val="0"/>
          <w:spacing w:val="-6"/>
        </w:rPr>
        <w:t xml:space="preserve"> </w:t>
      </w:r>
      <w:r>
        <w:rPr>
          <w:spacing w:val="-2"/>
        </w:rPr>
        <w:t>на</w:t>
      </w:r>
      <w:r>
        <w:rPr>
          <w:b w:val="0"/>
          <w:spacing w:val="-2"/>
        </w:rPr>
        <w:t xml:space="preserve"> </w:t>
      </w:r>
      <w:r>
        <w:rPr>
          <w:spacing w:val="-2"/>
        </w:rPr>
        <w:t>другие</w:t>
      </w:r>
      <w:r>
        <w:rPr>
          <w:b w:val="0"/>
          <w:spacing w:val="-4"/>
        </w:rPr>
        <w:t xml:space="preserve"> </w:t>
      </w:r>
      <w:r>
        <w:rPr>
          <w:spacing w:val="-2"/>
        </w:rPr>
        <w:t>источники</w:t>
      </w:r>
      <w:r>
        <w:rPr>
          <w:b w:val="0"/>
          <w:spacing w:val="-2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</w:p>
    <w:p w:rsidR="00D242D1" w:rsidRDefault="009E564A">
      <w:pPr>
        <w:pStyle w:val="a3"/>
        <w:spacing w:line="274" w:lineRule="exact"/>
        <w:ind w:left="850"/>
      </w:pPr>
      <w:r>
        <w:t>Вывод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резерв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вывод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7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предусмотрен.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825"/>
        </w:tabs>
        <w:spacing w:before="180" w:line="360" w:lineRule="auto"/>
        <w:ind w:firstLine="0"/>
        <w:jc w:val="both"/>
      </w:pPr>
      <w:bookmarkStart w:id="46" w:name="_TOC_250083"/>
      <w:r>
        <w:t>Обоснование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индивидуального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застройки</w:t>
      </w:r>
      <w:r>
        <w:rPr>
          <w:b w:val="0"/>
        </w:rPr>
        <w:t xml:space="preserve"> </w:t>
      </w:r>
      <w:bookmarkEnd w:id="46"/>
      <w:r>
        <w:t>поселения</w:t>
      </w:r>
    </w:p>
    <w:p w:rsidR="00D242D1" w:rsidRDefault="009E564A">
      <w:pPr>
        <w:pStyle w:val="a3"/>
        <w:spacing w:line="360" w:lineRule="auto"/>
        <w:ind w:left="142" w:right="131" w:firstLine="708"/>
      </w:pPr>
      <w:r>
        <w:t>Предложения по организации индивидуального теплоснабжения рекомендуется разрабатывать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зонах</w:t>
      </w:r>
      <w:r>
        <w:rPr>
          <w:spacing w:val="-9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малоэтажными</w:t>
      </w:r>
      <w:r>
        <w:rPr>
          <w:spacing w:val="-8"/>
        </w:rPr>
        <w:t xml:space="preserve"> </w:t>
      </w:r>
      <w:r>
        <w:t>жилыми</w:t>
      </w:r>
      <w:r>
        <w:rPr>
          <w:spacing w:val="-8"/>
        </w:rPr>
        <w:t xml:space="preserve"> </w:t>
      </w:r>
      <w:r>
        <w:t>зданиями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плотностью</w:t>
      </w:r>
      <w:r>
        <w:rPr>
          <w:spacing w:val="-8"/>
        </w:rPr>
        <w:t xml:space="preserve"> </w:t>
      </w:r>
      <w:r>
        <w:t>тепловой нагрузки меньше 0,01 Гкал/га.</w:t>
      </w:r>
    </w:p>
    <w:p w:rsidR="00D242D1" w:rsidRDefault="009E564A">
      <w:pPr>
        <w:pStyle w:val="a3"/>
        <w:spacing w:line="360" w:lineRule="auto"/>
        <w:ind w:left="142" w:right="129" w:firstLine="707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планировки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малоэтажной</w:t>
      </w:r>
      <w:r>
        <w:rPr>
          <w:spacing w:val="-6"/>
        </w:rPr>
        <w:t xml:space="preserve"> </w:t>
      </w:r>
      <w:r>
        <w:t>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</w:t>
      </w:r>
      <w:r>
        <w:rPr>
          <w:spacing w:val="-2"/>
        </w:rPr>
        <w:t xml:space="preserve"> </w:t>
      </w:r>
      <w:r>
        <w:t>малоэтажной застройки и</w:t>
      </w:r>
      <w:r>
        <w:rPr>
          <w:spacing w:val="-2"/>
        </w:rPr>
        <w:t xml:space="preserve"> </w:t>
      </w:r>
      <w:r>
        <w:t>индивидуальной застройки</w:t>
      </w:r>
      <w:r>
        <w:rPr>
          <w:spacing w:val="-2"/>
        </w:rPr>
        <w:t xml:space="preserve"> </w:t>
      </w:r>
      <w:r>
        <w:t>нецелесообразно</w:t>
      </w:r>
      <w:r>
        <w:rPr>
          <w:spacing w:val="-1"/>
        </w:rPr>
        <w:t xml:space="preserve"> </w:t>
      </w:r>
      <w:r>
        <w:t>по причине</w:t>
      </w:r>
      <w:r>
        <w:rPr>
          <w:spacing w:val="-13"/>
        </w:rPr>
        <w:t xml:space="preserve"> </w:t>
      </w:r>
      <w:r>
        <w:t>мал</w:t>
      </w:r>
      <w:r>
        <w:t>ых</w:t>
      </w:r>
      <w:r>
        <w:rPr>
          <w:spacing w:val="-12"/>
        </w:rPr>
        <w:t xml:space="preserve"> </w:t>
      </w:r>
      <w:r>
        <w:t>нагрузок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плотности</w:t>
      </w:r>
      <w:r>
        <w:rPr>
          <w:spacing w:val="-13"/>
        </w:rPr>
        <w:t xml:space="preserve"> </w:t>
      </w:r>
      <w:r>
        <w:t>застройки,</w:t>
      </w:r>
      <w:r>
        <w:rPr>
          <w:spacing w:val="-12"/>
        </w:rPr>
        <w:t xml:space="preserve"> </w:t>
      </w:r>
      <w:r>
        <w:t>ввиду</w:t>
      </w:r>
      <w:r>
        <w:rPr>
          <w:spacing w:val="-14"/>
        </w:rPr>
        <w:t xml:space="preserve"> </w:t>
      </w:r>
      <w:r>
        <w:t>чего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строительство тепловых сетей малых диаметров, но большой протяженности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849"/>
        </w:tabs>
        <w:spacing w:before="120" w:line="360" w:lineRule="auto"/>
        <w:ind w:right="132" w:firstLine="0"/>
        <w:jc w:val="both"/>
      </w:pPr>
      <w:bookmarkStart w:id="47" w:name="_TOC_250082"/>
      <w:r>
        <w:t>Обоснование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балансов</w:t>
      </w:r>
      <w:r>
        <w:rPr>
          <w:b w:val="0"/>
        </w:rPr>
        <w:t xml:space="preserve"> </w:t>
      </w:r>
      <w:r>
        <w:t>производства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присоединенной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47"/>
      <w:r>
        <w:t>значения</w:t>
      </w:r>
    </w:p>
    <w:p w:rsidR="00D242D1" w:rsidRDefault="009E564A">
      <w:pPr>
        <w:pStyle w:val="a3"/>
        <w:spacing w:line="360" w:lineRule="auto"/>
        <w:ind w:left="142" w:firstLine="708"/>
        <w:jc w:val="left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балансов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учитываются мероприятия, сведения о которых представлены в табли</w:t>
      </w:r>
      <w:r>
        <w:t>це ниже.</w:t>
      </w:r>
    </w:p>
    <w:p w:rsidR="00D242D1" w:rsidRDefault="009E564A">
      <w:pPr>
        <w:pStyle w:val="a3"/>
        <w:spacing w:before="116" w:line="360" w:lineRule="auto"/>
        <w:ind w:left="142" w:firstLine="708"/>
        <w:jc w:val="left"/>
      </w:pPr>
      <w:r>
        <w:t>Перспективные балансы тепловой мощности источников тепловой энергии и теплоносителя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 поселения представлены в Главах 4 и 6 настоящей схемы.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876"/>
        </w:tabs>
        <w:spacing w:before="124" w:line="360" w:lineRule="auto"/>
        <w:ind w:right="134" w:firstLine="0"/>
        <w:jc w:val="both"/>
      </w:pPr>
      <w:bookmarkStart w:id="48" w:name="_TOC_250081"/>
      <w:r>
        <w:t>Анализ</w:t>
      </w:r>
      <w:r>
        <w:rPr>
          <w:b w:val="0"/>
        </w:rPr>
        <w:t xml:space="preserve"> </w:t>
      </w:r>
      <w:r>
        <w:t>целесообразности</w:t>
      </w:r>
      <w:r>
        <w:rPr>
          <w:b w:val="0"/>
        </w:rPr>
        <w:t xml:space="preserve"> </w:t>
      </w:r>
      <w:r>
        <w:t>ввода</w:t>
      </w:r>
      <w:r>
        <w:rPr>
          <w:b w:val="0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</w:t>
      </w:r>
      <w:r>
        <w:t>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  <w:spacing w:val="-2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2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с</w:t>
      </w:r>
      <w:r>
        <w:rPr>
          <w:b w:val="0"/>
          <w:spacing w:val="-2"/>
        </w:rPr>
        <w:t xml:space="preserve"> </w:t>
      </w:r>
      <w:r>
        <w:t>использованием</w:t>
      </w:r>
      <w:r>
        <w:rPr>
          <w:b w:val="0"/>
        </w:rPr>
        <w:t xml:space="preserve"> </w:t>
      </w:r>
      <w:r>
        <w:t>возобновляемых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местных</w:t>
      </w:r>
      <w:r>
        <w:rPr>
          <w:b w:val="0"/>
        </w:rPr>
        <w:t xml:space="preserve"> </w:t>
      </w:r>
      <w:r>
        <w:t>видов</w:t>
      </w:r>
      <w:r>
        <w:rPr>
          <w:b w:val="0"/>
        </w:rPr>
        <w:t xml:space="preserve"> </w:t>
      </w:r>
      <w:bookmarkEnd w:id="48"/>
      <w:r>
        <w:t>топлива</w:t>
      </w:r>
    </w:p>
    <w:p w:rsidR="00D242D1" w:rsidRDefault="009E564A">
      <w:pPr>
        <w:pStyle w:val="a3"/>
        <w:spacing w:line="272" w:lineRule="exact"/>
        <w:ind w:left="850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2"/>
        </w:rPr>
        <w:t>ниже.</w:t>
      </w:r>
    </w:p>
    <w:p w:rsidR="00D242D1" w:rsidRDefault="00D242D1">
      <w:pPr>
        <w:pStyle w:val="a3"/>
        <w:spacing w:line="272" w:lineRule="exact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2"/>
        <w:numPr>
          <w:ilvl w:val="1"/>
          <w:numId w:val="16"/>
        </w:numPr>
        <w:tabs>
          <w:tab w:val="left" w:pos="741"/>
        </w:tabs>
        <w:spacing w:line="360" w:lineRule="auto"/>
        <w:ind w:firstLine="0"/>
        <w:jc w:val="both"/>
      </w:pPr>
      <w:bookmarkStart w:id="49" w:name="_TOC_250080"/>
      <w:r>
        <w:lastRenderedPageBreak/>
        <w:t>Обоснование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производственных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территории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49"/>
      <w:r>
        <w:t>значения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Указанные мероприятия не планируются из-за отсутствия источников теплоснабжения в производственных зонах.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724"/>
        </w:tabs>
        <w:spacing w:before="120"/>
        <w:ind w:left="724" w:right="0" w:hanging="582"/>
        <w:jc w:val="both"/>
      </w:pPr>
      <w:bookmarkStart w:id="50" w:name="_TOC_250079"/>
      <w:r>
        <w:t>Результаты</w:t>
      </w:r>
      <w:r>
        <w:rPr>
          <w:b w:val="0"/>
          <w:spacing w:val="-12"/>
        </w:rPr>
        <w:t xml:space="preserve"> </w:t>
      </w:r>
      <w:r>
        <w:t>расчетов</w:t>
      </w:r>
      <w:r>
        <w:rPr>
          <w:b w:val="0"/>
          <w:spacing w:val="-11"/>
        </w:rPr>
        <w:t xml:space="preserve"> </w:t>
      </w:r>
      <w:r>
        <w:t>радиуса</w:t>
      </w:r>
      <w:r>
        <w:rPr>
          <w:b w:val="0"/>
          <w:spacing w:val="-12"/>
        </w:rPr>
        <w:t xml:space="preserve"> </w:t>
      </w:r>
      <w:r>
        <w:t>эффективного</w:t>
      </w:r>
      <w:r>
        <w:rPr>
          <w:b w:val="0"/>
          <w:spacing w:val="-11"/>
        </w:rPr>
        <w:t xml:space="preserve"> </w:t>
      </w:r>
      <w:bookmarkEnd w:id="50"/>
      <w:r>
        <w:rPr>
          <w:spacing w:val="-2"/>
        </w:rPr>
        <w:t>теплоснабжения</w:t>
      </w:r>
    </w:p>
    <w:p w:rsidR="00D242D1" w:rsidRDefault="009E564A">
      <w:pPr>
        <w:pStyle w:val="a3"/>
        <w:spacing w:before="147" w:line="360" w:lineRule="auto"/>
        <w:ind w:left="142" w:right="130" w:firstLine="708"/>
      </w:pPr>
      <w:r>
        <w:t>Согласно статьи 2 Федерального закона №190-ФЗ «О теплоснабжении «, радиус эффективного теплоснабжения - это максимальное расстояние от теплопотребляющей установки до ближайшего источника тепловой энергии в системе теплоснабжения</w:t>
      </w:r>
      <w:r>
        <w:t>, при превышении которого подключение (технологическое при-соединение) теплопотребляющей установки к данной системе теплоснабжения не-целесообразно по причине увеличения совокупных расходов в системе тепло-снабжения.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Согласно п. 6 2. Требований к схемам те</w:t>
      </w:r>
      <w:r>
        <w:t>плоснабжения, утвержденных постановлением Правительства РФ №154 от 22.02.2012 г., радиус эффективного тепло- снабжения позволяет определить условия, при которых подключение новых или увеличивающих тепловую нагрузку теплопотребляющих установок к системе теп</w:t>
      </w:r>
      <w:r>
        <w:t>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Расширение зоны теплоснабжения с увеличением радиуса действия источни</w:t>
      </w:r>
      <w:r>
        <w:t xml:space="preserve">ка тепловой энергии приводит к возрастанию затрат на производство и транспорт тепловой энергии. С другой стороны, подключение дополнительной тепловой нагрузки приводит к увеличению доходов от дополнительного объема ее реализации. При этом понятием радиуса </w:t>
      </w:r>
      <w:r>
        <w:t>эффективного теплоснабжения является то расстояние,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потребителя.</w:t>
      </w:r>
    </w:p>
    <w:p w:rsidR="00D242D1" w:rsidRDefault="009E564A">
      <w:pPr>
        <w:pStyle w:val="a3"/>
        <w:spacing w:before="1" w:line="360" w:lineRule="auto"/>
        <w:ind w:left="142" w:right="130" w:firstLine="708"/>
      </w:pPr>
      <w:r>
        <w:t>Вывод о попадании объекта возможного перспективно</w:t>
      </w:r>
      <w:r>
        <w:t>го присоединения в радиус эффективного теплоснабжения принимается исходя из следующего условия: отношение совокупных затрат на строительство и эксплуатацию теплосети к выручке от передачи тепловой энергии должно быть менее или равно 100%. В противном случа</w:t>
      </w:r>
      <w:r>
        <w:t xml:space="preserve">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</w:t>
      </w:r>
      <w:r>
        <w:rPr>
          <w:spacing w:val="-2"/>
        </w:rPr>
        <w:t>нецелесообразным.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142" w:right="129" w:firstLine="708"/>
      </w:pPr>
      <w:r>
        <w:lastRenderedPageBreak/>
        <w:t>Т.е. объект присоединения попадает в радиус эффективного тепл</w:t>
      </w:r>
      <w:r>
        <w:t>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объекту.</w:t>
      </w:r>
    </w:p>
    <w:p w:rsidR="00D242D1" w:rsidRDefault="009E564A">
      <w:pPr>
        <w:pStyle w:val="a3"/>
        <w:spacing w:before="1" w:line="360" w:lineRule="auto"/>
        <w:ind w:left="142" w:right="130" w:firstLine="708"/>
      </w:pPr>
      <w:r>
        <w:t>В существующем варианте развития не выделены отдельные перспективные объекты подключения, в связи с чем определить целесообразность подключения объектов централизованного теплоснабжения к существующим источниками и/или перспективным источникам не представл</w:t>
      </w:r>
      <w:r>
        <w:t>яется возможным.</w:t>
      </w:r>
    </w:p>
    <w:p w:rsidR="00D242D1" w:rsidRDefault="009E564A">
      <w:pPr>
        <w:pStyle w:val="2"/>
        <w:numPr>
          <w:ilvl w:val="1"/>
          <w:numId w:val="16"/>
        </w:numPr>
        <w:tabs>
          <w:tab w:val="left" w:pos="732"/>
        </w:tabs>
        <w:spacing w:before="123" w:line="360" w:lineRule="auto"/>
        <w:ind w:right="132" w:firstLine="0"/>
        <w:jc w:val="both"/>
      </w:pPr>
      <w:bookmarkStart w:id="51" w:name="_TOC_250078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предложениях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введенных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эксплуатацию</w:t>
      </w:r>
      <w:r>
        <w:rPr>
          <w:b w:val="0"/>
        </w:rPr>
        <w:t xml:space="preserve"> </w:t>
      </w:r>
      <w:r>
        <w:t>новых,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прошедших</w:t>
      </w:r>
      <w:r>
        <w:rPr>
          <w:b w:val="0"/>
        </w:rPr>
        <w:t xml:space="preserve"> </w:t>
      </w:r>
      <w:r>
        <w:t>техническое</w:t>
      </w:r>
      <w:r>
        <w:rPr>
          <w:b w:val="0"/>
        </w:rPr>
        <w:t xml:space="preserve"> </w:t>
      </w:r>
      <w:r>
        <w:t>перевооружение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модернизацию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51"/>
      <w:r>
        <w:t>энергии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 xml:space="preserve">В настоящей схеме теплоснабжения актуализированы сведения о существующем состоянии источников тепловой энергии. В соответствии с </w:t>
      </w:r>
      <w:r>
        <w:t>проведенным анализом текущего состояния источников тепловой энергии, сформирован перечень необходимых мероприятий по строительству, реконструкции и техническому перевооружению и (или) модернизации источников тепловой представленный в таблице.</w:t>
      </w:r>
    </w:p>
    <w:p w:rsidR="00D242D1" w:rsidRDefault="009E564A">
      <w:pPr>
        <w:pStyle w:val="2"/>
        <w:spacing w:before="119" w:line="360" w:lineRule="auto"/>
        <w:ind w:right="135"/>
      </w:pPr>
      <w:bookmarkStart w:id="52" w:name="_TOC_250077"/>
      <w:r>
        <w:rPr>
          <w:spacing w:val="-2"/>
        </w:rPr>
        <w:t>Мероприятия</w:t>
      </w:r>
      <w:r>
        <w:rPr>
          <w:b w:val="0"/>
          <w:spacing w:val="-7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</w:t>
      </w:r>
      <w:r>
        <w:rPr>
          <w:b w:val="0"/>
          <w:spacing w:val="-6"/>
        </w:rPr>
        <w:t xml:space="preserve"> </w:t>
      </w:r>
      <w:r>
        <w:rPr>
          <w:spacing w:val="-2"/>
        </w:rPr>
        <w:t>предотвращению</w:t>
      </w:r>
      <w:r>
        <w:rPr>
          <w:b w:val="0"/>
          <w:spacing w:val="-5"/>
        </w:rPr>
        <w:t xml:space="preserve"> </w:t>
      </w:r>
      <w:r>
        <w:rPr>
          <w:spacing w:val="-2"/>
        </w:rPr>
        <w:t>аварийных</w:t>
      </w:r>
      <w:r>
        <w:rPr>
          <w:b w:val="0"/>
          <w:spacing w:val="-6"/>
        </w:rPr>
        <w:t xml:space="preserve"> </w:t>
      </w:r>
      <w:r>
        <w:rPr>
          <w:spacing w:val="-2"/>
        </w:rPr>
        <w:t>ситуаций,</w:t>
      </w:r>
      <w:r>
        <w:rPr>
          <w:b w:val="0"/>
          <w:spacing w:val="-6"/>
        </w:rPr>
        <w:t xml:space="preserve"> </w:t>
      </w:r>
      <w:r>
        <w:rPr>
          <w:spacing w:val="-2"/>
        </w:rPr>
        <w:t>в</w:t>
      </w:r>
      <w:r>
        <w:rPr>
          <w:b w:val="0"/>
          <w:spacing w:val="-7"/>
        </w:rPr>
        <w:t xml:space="preserve"> </w:t>
      </w:r>
      <w:r>
        <w:rPr>
          <w:spacing w:val="-2"/>
        </w:rPr>
        <w:t>том</w:t>
      </w:r>
      <w:r>
        <w:rPr>
          <w:b w:val="0"/>
          <w:spacing w:val="-5"/>
        </w:rPr>
        <w:t xml:space="preserve"> </w:t>
      </w:r>
      <w:r>
        <w:rPr>
          <w:spacing w:val="-2"/>
        </w:rPr>
        <w:t>числе</w:t>
      </w:r>
      <w:r>
        <w:rPr>
          <w:b w:val="0"/>
          <w:spacing w:val="-6"/>
        </w:rPr>
        <w:t xml:space="preserve"> </w:t>
      </w:r>
      <w:r>
        <w:rPr>
          <w:spacing w:val="-2"/>
        </w:rPr>
        <w:t>при</w:t>
      </w:r>
      <w:r>
        <w:rPr>
          <w:b w:val="0"/>
          <w:spacing w:val="-7"/>
        </w:rPr>
        <w:t xml:space="preserve"> </w:t>
      </w:r>
      <w:r>
        <w:rPr>
          <w:spacing w:val="-2"/>
        </w:rPr>
        <w:t>отказе</w:t>
      </w:r>
      <w:r>
        <w:rPr>
          <w:b w:val="0"/>
          <w:spacing w:val="-2"/>
        </w:rPr>
        <w:t xml:space="preserve"> </w:t>
      </w:r>
      <w:r>
        <w:t>оборудования</w:t>
      </w:r>
      <w:r>
        <w:rPr>
          <w:b w:val="0"/>
        </w:rPr>
        <w:t xml:space="preserve"> </w:t>
      </w:r>
      <w:bookmarkEnd w:id="52"/>
      <w:r>
        <w:t>котельных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В настоящей схеме предложены мероприятия по повышению надежности теплоснабжения. Представлены в Главе 12. Реализация предлагаемых мероприятий позволит предотвратить возможность возникновения аварийных ситуаций как на сетях теплоснабжения, так и на источник</w:t>
      </w:r>
      <w:r>
        <w:t>е тепла. Схема взаимодействия служб (в том числе ресурсоснабжающих организаций) по предотвращению аварийных ситуаций, регламентируется нормативными актами Администрации Богородицкого района.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3"/>
        <w:spacing w:before="72"/>
        <w:ind w:left="1006" w:hanging="334"/>
        <w:jc w:val="left"/>
      </w:pPr>
      <w:r>
        <w:lastRenderedPageBreak/>
        <w:t>Таблица</w:t>
      </w:r>
      <w:r>
        <w:rPr>
          <w:b w:val="0"/>
          <w:spacing w:val="-6"/>
        </w:rPr>
        <w:t xml:space="preserve"> </w:t>
      </w:r>
      <w:r>
        <w:t>31</w:t>
      </w:r>
      <w:r>
        <w:rPr>
          <w:b w:val="0"/>
          <w:spacing w:val="-6"/>
        </w:rPr>
        <w:t xml:space="preserve"> </w:t>
      </w:r>
      <w:r>
        <w:t>-</w:t>
      </w:r>
      <w:r>
        <w:rPr>
          <w:b w:val="0"/>
          <w:spacing w:val="-7"/>
        </w:rPr>
        <w:t xml:space="preserve"> </w:t>
      </w:r>
      <w:r>
        <w:t>Предложения</w:t>
      </w:r>
      <w:r>
        <w:rPr>
          <w:b w:val="0"/>
          <w:spacing w:val="-7"/>
        </w:rPr>
        <w:t xml:space="preserve"> </w:t>
      </w:r>
      <w:r>
        <w:t>по</w:t>
      </w:r>
      <w:r>
        <w:rPr>
          <w:b w:val="0"/>
          <w:spacing w:val="-6"/>
        </w:rPr>
        <w:t xml:space="preserve"> </w:t>
      </w:r>
      <w:r>
        <w:t>строительству,</w:t>
      </w:r>
      <w:r>
        <w:rPr>
          <w:b w:val="0"/>
          <w:spacing w:val="-6"/>
        </w:rPr>
        <w:t xml:space="preserve"> </w:t>
      </w:r>
      <w:r>
        <w:t>реконструкции,</w:t>
      </w:r>
      <w:r>
        <w:rPr>
          <w:b w:val="0"/>
          <w:spacing w:val="-6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0"/>
        <w:gridCol w:w="5477"/>
        <w:gridCol w:w="1270"/>
      </w:tblGrid>
      <w:tr w:rsidR="00D242D1">
        <w:trPr>
          <w:trHeight w:val="925"/>
        </w:trPr>
        <w:tc>
          <w:tcPr>
            <w:tcW w:w="684" w:type="dxa"/>
          </w:tcPr>
          <w:p w:rsidR="00D242D1" w:rsidRDefault="00D242D1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920" w:type="dxa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414" w:right="293" w:hanging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5477" w:type="dxa"/>
          </w:tcPr>
          <w:p w:rsidR="00D242D1" w:rsidRDefault="00D242D1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5" w:firstLine="36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</w:tr>
      <w:tr w:rsidR="00D242D1">
        <w:trPr>
          <w:trHeight w:val="460"/>
        </w:trPr>
        <w:tc>
          <w:tcPr>
            <w:tcW w:w="684" w:type="dxa"/>
          </w:tcPr>
          <w:p w:rsidR="00D242D1" w:rsidRDefault="009E564A">
            <w:pPr>
              <w:pStyle w:val="TableParagraph"/>
              <w:spacing w:before="115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20" w:type="dxa"/>
          </w:tcPr>
          <w:p w:rsidR="00D242D1" w:rsidRDefault="009E564A">
            <w:pPr>
              <w:pStyle w:val="TableParagraph"/>
              <w:spacing w:line="230" w:lineRule="atLeast"/>
              <w:ind w:left="26" w:right="29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5477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достижении нормативного срока службы оборудования</w:t>
            </w:r>
          </w:p>
        </w:tc>
        <w:tc>
          <w:tcPr>
            <w:tcW w:w="1270" w:type="dxa"/>
          </w:tcPr>
          <w:p w:rsidR="00D242D1" w:rsidRDefault="009E564A">
            <w:pPr>
              <w:pStyle w:val="TableParagraph"/>
              <w:spacing w:before="115"/>
              <w:ind w:left="6" w:right="1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D242D1">
        <w:trPr>
          <w:trHeight w:val="460"/>
        </w:trPr>
        <w:tc>
          <w:tcPr>
            <w:tcW w:w="684" w:type="dxa"/>
          </w:tcPr>
          <w:p w:rsidR="00D242D1" w:rsidRDefault="009E564A">
            <w:pPr>
              <w:pStyle w:val="TableParagraph"/>
              <w:spacing w:before="115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20" w:type="dxa"/>
          </w:tcPr>
          <w:p w:rsidR="00D242D1" w:rsidRDefault="009E564A">
            <w:pPr>
              <w:pStyle w:val="TableParagraph"/>
              <w:spacing w:line="230" w:lineRule="atLeast"/>
              <w:ind w:left="26" w:right="29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5477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достижении нормативного срока службы оборудования</w:t>
            </w:r>
          </w:p>
        </w:tc>
        <w:tc>
          <w:tcPr>
            <w:tcW w:w="1270" w:type="dxa"/>
          </w:tcPr>
          <w:p w:rsidR="00D242D1" w:rsidRDefault="009E564A">
            <w:pPr>
              <w:pStyle w:val="TableParagraph"/>
              <w:spacing w:before="115"/>
              <w:ind w:left="6" w:right="1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</w:tr>
      <w:tr w:rsidR="00D242D1">
        <w:trPr>
          <w:trHeight w:val="460"/>
        </w:trPr>
        <w:tc>
          <w:tcPr>
            <w:tcW w:w="684" w:type="dxa"/>
          </w:tcPr>
          <w:p w:rsidR="00D242D1" w:rsidRDefault="009E564A">
            <w:pPr>
              <w:pStyle w:val="TableParagraph"/>
              <w:spacing w:before="115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20" w:type="dxa"/>
          </w:tcPr>
          <w:p w:rsidR="00D242D1" w:rsidRDefault="009E564A">
            <w:pPr>
              <w:pStyle w:val="TableParagraph"/>
              <w:spacing w:line="230" w:lineRule="atLeast"/>
              <w:ind w:left="26" w:right="29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5477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достижении нормативного срока службы оборудования</w:t>
            </w:r>
          </w:p>
        </w:tc>
        <w:tc>
          <w:tcPr>
            <w:tcW w:w="1270" w:type="dxa"/>
          </w:tcPr>
          <w:p w:rsidR="00D242D1" w:rsidRDefault="009E564A">
            <w:pPr>
              <w:pStyle w:val="TableParagraph"/>
              <w:spacing w:before="115"/>
              <w:ind w:left="6" w:right="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D242D1">
        <w:trPr>
          <w:trHeight w:val="690"/>
        </w:trPr>
        <w:tc>
          <w:tcPr>
            <w:tcW w:w="684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20" w:type="dxa"/>
          </w:tcPr>
          <w:p w:rsidR="00D242D1" w:rsidRDefault="009E564A">
            <w:pPr>
              <w:pStyle w:val="TableParagraph"/>
              <w:spacing w:before="115"/>
              <w:ind w:left="26" w:right="29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5477" w:type="dxa"/>
          </w:tcPr>
          <w:p w:rsidR="00D242D1" w:rsidRDefault="009E564A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Замена блока автоматики КСУМ-1 на блок БУТ-1Р водогрейного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"Факел-Г"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котельной.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 w:right="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</w:tbl>
    <w:p w:rsidR="00D242D1" w:rsidRDefault="00D242D1">
      <w:pPr>
        <w:pStyle w:val="a3"/>
        <w:spacing w:before="138"/>
        <w:jc w:val="left"/>
        <w:rPr>
          <w:b/>
        </w:rPr>
      </w:pPr>
    </w:p>
    <w:p w:rsidR="00D242D1" w:rsidRDefault="009E564A">
      <w:pPr>
        <w:pStyle w:val="a3"/>
        <w:spacing w:line="360" w:lineRule="auto"/>
        <w:ind w:left="142" w:right="164" w:firstLine="708"/>
      </w:pPr>
      <w:r>
        <w:t>Техническое</w:t>
      </w:r>
      <w:r>
        <w:rPr>
          <w:spacing w:val="-8"/>
        </w:rPr>
        <w:t xml:space="preserve"> </w:t>
      </w:r>
      <w:r>
        <w:t>перевооружение</w:t>
      </w:r>
      <w:r>
        <w:rPr>
          <w:spacing w:val="-8"/>
        </w:rPr>
        <w:t xml:space="preserve"> </w:t>
      </w:r>
      <w:r>
        <w:t>котельной,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установку</w:t>
      </w:r>
      <w:r>
        <w:rPr>
          <w:spacing w:val="-5"/>
        </w:rPr>
        <w:t xml:space="preserve"> </w:t>
      </w:r>
      <w:r>
        <w:t>современного энергосберегающего оборудования, которое позволит повысить энергетическую эффективность работы котельной. В результате сократиться потребление электроэнергии основным и вспомогательным оборудованием, увеличится КПД ра</w:t>
      </w:r>
      <w:r>
        <w:t xml:space="preserve">боты котельных агрегатов, за счет использования современных высокоэффективных котлов и горелочных </w:t>
      </w:r>
      <w:r>
        <w:rPr>
          <w:spacing w:val="-2"/>
        </w:rPr>
        <w:t>устройств.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1"/>
        <w:spacing w:line="362" w:lineRule="auto"/>
        <w:ind w:left="2823" w:right="683" w:hanging="2132"/>
      </w:pPr>
      <w:bookmarkStart w:id="53" w:name="_TOC_250076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8</w:t>
      </w:r>
      <w:r>
        <w:rPr>
          <w:b w:val="0"/>
          <w:spacing w:val="-7"/>
        </w:rPr>
        <w:t xml:space="preserve"> </w:t>
      </w:r>
      <w:r>
        <w:t>«Предложения</w:t>
      </w:r>
      <w:r>
        <w:rPr>
          <w:b w:val="0"/>
          <w:spacing w:val="-7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строительству,</w:t>
      </w:r>
      <w:r>
        <w:rPr>
          <w:b w:val="0"/>
          <w:spacing w:val="-6"/>
        </w:rPr>
        <w:t xml:space="preserve"> </w:t>
      </w:r>
      <w:r>
        <w:t>реконструкции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53"/>
      <w:r>
        <w:t>сетей»</w:t>
      </w:r>
    </w:p>
    <w:p w:rsidR="00D242D1" w:rsidRDefault="009E564A">
      <w:pPr>
        <w:pStyle w:val="2"/>
        <w:numPr>
          <w:ilvl w:val="1"/>
          <w:numId w:val="15"/>
        </w:numPr>
        <w:tabs>
          <w:tab w:val="left" w:pos="755"/>
        </w:tabs>
        <w:spacing w:before="37" w:line="360" w:lineRule="auto"/>
        <w:ind w:right="131" w:firstLine="0"/>
        <w:jc w:val="both"/>
      </w:pPr>
      <w:bookmarkStart w:id="54" w:name="_TOC_250075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строител</w:t>
      </w:r>
      <w:r>
        <w:t>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перераспределение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дефицитом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зоны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избытком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(использование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bookmarkEnd w:id="54"/>
      <w:r>
        <w:t>резервов)</w:t>
      </w:r>
    </w:p>
    <w:p w:rsidR="00D242D1" w:rsidRDefault="009E564A">
      <w:pPr>
        <w:pStyle w:val="a3"/>
        <w:spacing w:line="272" w:lineRule="exact"/>
        <w:ind w:left="850"/>
      </w:pPr>
      <w:r>
        <w:t>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пункту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запланированы.</w:t>
      </w:r>
    </w:p>
    <w:p w:rsidR="00D242D1" w:rsidRDefault="009E564A">
      <w:pPr>
        <w:pStyle w:val="2"/>
        <w:numPr>
          <w:ilvl w:val="1"/>
          <w:numId w:val="15"/>
        </w:numPr>
        <w:tabs>
          <w:tab w:val="left" w:pos="774"/>
        </w:tabs>
        <w:spacing w:before="262" w:line="360" w:lineRule="auto"/>
        <w:ind w:right="132" w:firstLine="0"/>
        <w:jc w:val="both"/>
      </w:pPr>
      <w:bookmarkStart w:id="55" w:name="_TOC_250074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под</w:t>
      </w:r>
      <w:r>
        <w:rPr>
          <w:b w:val="0"/>
        </w:rPr>
        <w:t xml:space="preserve"> </w:t>
      </w:r>
      <w:r>
        <w:t>жилищную,</w:t>
      </w:r>
      <w:r>
        <w:rPr>
          <w:b w:val="0"/>
        </w:rPr>
        <w:t xml:space="preserve"> </w:t>
      </w:r>
      <w:r>
        <w:t>комплексную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производственную</w:t>
      </w:r>
      <w:r>
        <w:rPr>
          <w:b w:val="0"/>
        </w:rPr>
        <w:t xml:space="preserve"> </w:t>
      </w:r>
      <w:r>
        <w:t>застройку</w:t>
      </w:r>
      <w:r>
        <w:rPr>
          <w:b w:val="0"/>
        </w:rPr>
        <w:t xml:space="preserve"> </w:t>
      </w:r>
      <w:r>
        <w:t>во</w:t>
      </w:r>
      <w:r>
        <w:rPr>
          <w:b w:val="0"/>
        </w:rPr>
        <w:t xml:space="preserve"> </w:t>
      </w:r>
      <w:r>
        <w:t>вновь</w:t>
      </w:r>
      <w:r>
        <w:rPr>
          <w:b w:val="0"/>
        </w:rPr>
        <w:t xml:space="preserve"> </w:t>
      </w:r>
      <w:r>
        <w:t>осваиваемых</w:t>
      </w:r>
      <w:r>
        <w:rPr>
          <w:b w:val="0"/>
        </w:rPr>
        <w:t xml:space="preserve"> </w:t>
      </w:r>
      <w:r>
        <w:t>районах</w:t>
      </w:r>
      <w:r>
        <w:rPr>
          <w:b w:val="0"/>
        </w:rPr>
        <w:t xml:space="preserve"> </w:t>
      </w:r>
      <w:bookmarkEnd w:id="55"/>
      <w:r>
        <w:t>поселения</w:t>
      </w:r>
    </w:p>
    <w:p w:rsidR="00D242D1" w:rsidRDefault="009E564A">
      <w:pPr>
        <w:pStyle w:val="a3"/>
        <w:spacing w:line="272" w:lineRule="exact"/>
        <w:ind w:left="850"/>
      </w:pPr>
      <w:r>
        <w:t>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пункту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запланированы.</w:t>
      </w:r>
    </w:p>
    <w:p w:rsidR="00D242D1" w:rsidRDefault="009E564A">
      <w:pPr>
        <w:pStyle w:val="2"/>
        <w:numPr>
          <w:ilvl w:val="1"/>
          <w:numId w:val="15"/>
        </w:numPr>
        <w:tabs>
          <w:tab w:val="left" w:pos="599"/>
        </w:tabs>
        <w:spacing w:before="263" w:line="360" w:lineRule="auto"/>
        <w:ind w:right="132" w:firstLine="0"/>
        <w:jc w:val="both"/>
      </w:pPr>
      <w:bookmarkStart w:id="56" w:name="_TOC_250073"/>
      <w:r>
        <w:t>Предложения</w:t>
      </w:r>
      <w:r>
        <w:rPr>
          <w:b w:val="0"/>
          <w:spacing w:val="-3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условия,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наличии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существует</w:t>
      </w:r>
      <w:r>
        <w:rPr>
          <w:b w:val="0"/>
        </w:rPr>
        <w:t xml:space="preserve"> </w:t>
      </w:r>
      <w:r>
        <w:t>возможность</w:t>
      </w:r>
      <w:r>
        <w:rPr>
          <w:b w:val="0"/>
        </w:rPr>
        <w:t xml:space="preserve"> </w:t>
      </w:r>
      <w:r>
        <w:t>поставок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потребителям</w:t>
      </w:r>
      <w:r>
        <w:rPr>
          <w:b w:val="0"/>
        </w:rPr>
        <w:t xml:space="preserve"> </w:t>
      </w:r>
      <w:r>
        <w:t>от</w:t>
      </w:r>
      <w:r>
        <w:rPr>
          <w:b w:val="0"/>
        </w:rPr>
        <w:t xml:space="preserve"> </w:t>
      </w:r>
      <w:r>
        <w:t>различных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сохранении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bookmarkEnd w:id="56"/>
      <w:r>
        <w:t>теплоснабжения</w:t>
      </w:r>
    </w:p>
    <w:p w:rsidR="00D242D1" w:rsidRDefault="009E564A">
      <w:pPr>
        <w:pStyle w:val="a3"/>
        <w:spacing w:line="360" w:lineRule="auto"/>
        <w:ind w:left="142" w:right="132" w:firstLine="707"/>
      </w:pPr>
      <w:r>
        <w:t xml:space="preserve">Возможность поставки тепловой энергии </w:t>
      </w:r>
      <w:r>
        <w:t>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предусматриваются.</w:t>
      </w:r>
    </w:p>
    <w:p w:rsidR="00D242D1" w:rsidRDefault="009E564A">
      <w:pPr>
        <w:pStyle w:val="2"/>
        <w:numPr>
          <w:ilvl w:val="1"/>
          <w:numId w:val="15"/>
        </w:numPr>
        <w:tabs>
          <w:tab w:val="left" w:pos="611"/>
        </w:tabs>
        <w:spacing w:before="120" w:line="360" w:lineRule="auto"/>
        <w:ind w:right="130" w:firstLine="0"/>
        <w:jc w:val="both"/>
      </w:pPr>
      <w:bookmarkStart w:id="57" w:name="_TOC_250072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дл</w:t>
      </w:r>
      <w:r>
        <w:t>я</w:t>
      </w:r>
      <w:r>
        <w:rPr>
          <w:b w:val="0"/>
        </w:rPr>
        <w:t xml:space="preserve"> </w:t>
      </w:r>
      <w:r>
        <w:t>повышения</w:t>
      </w:r>
      <w:r>
        <w:rPr>
          <w:b w:val="0"/>
        </w:rPr>
        <w:t xml:space="preserve"> </w:t>
      </w:r>
      <w:r>
        <w:t>эффективности</w:t>
      </w:r>
      <w:r>
        <w:rPr>
          <w:b w:val="0"/>
        </w:rPr>
        <w:t xml:space="preserve"> </w:t>
      </w:r>
      <w:r>
        <w:t>функционирования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счет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пиковый</w:t>
      </w:r>
      <w:r>
        <w:rPr>
          <w:b w:val="0"/>
        </w:rPr>
        <w:t xml:space="preserve"> </w:t>
      </w:r>
      <w:r>
        <w:t>режим</w:t>
      </w:r>
      <w:r>
        <w:rPr>
          <w:b w:val="0"/>
        </w:rPr>
        <w:t xml:space="preserve"> </w:t>
      </w:r>
      <w:r>
        <w:t>работы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ликвидации</w:t>
      </w:r>
      <w:r>
        <w:rPr>
          <w:b w:val="0"/>
        </w:rPr>
        <w:t xml:space="preserve"> </w:t>
      </w:r>
      <w:bookmarkEnd w:id="57"/>
      <w:r>
        <w:t>котельных</w:t>
      </w:r>
    </w:p>
    <w:p w:rsidR="00D242D1" w:rsidRDefault="009E564A">
      <w:pPr>
        <w:pStyle w:val="a3"/>
        <w:spacing w:line="272" w:lineRule="exact"/>
        <w:ind w:left="850"/>
      </w:pPr>
      <w:r>
        <w:t>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пункту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запланированы.</w:t>
      </w:r>
    </w:p>
    <w:p w:rsidR="00D242D1" w:rsidRDefault="009E564A">
      <w:pPr>
        <w:pStyle w:val="2"/>
        <w:numPr>
          <w:ilvl w:val="1"/>
          <w:numId w:val="15"/>
        </w:numPr>
        <w:tabs>
          <w:tab w:val="left" w:pos="774"/>
        </w:tabs>
        <w:spacing w:before="260" w:line="360" w:lineRule="auto"/>
        <w:ind w:right="132" w:firstLine="0"/>
        <w:jc w:val="both"/>
      </w:pPr>
      <w:bookmarkStart w:id="58" w:name="_TOC_250071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нормативной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bookmarkEnd w:id="58"/>
      <w:r>
        <w:t>теплоснабжения</w:t>
      </w:r>
    </w:p>
    <w:p w:rsidR="00D242D1" w:rsidRDefault="009E564A">
      <w:pPr>
        <w:pStyle w:val="a3"/>
        <w:spacing w:line="360" w:lineRule="auto"/>
        <w:ind w:left="142" w:right="131" w:firstLine="708"/>
      </w:pPr>
      <w:r>
        <w:t>Строительство новых тепловых сетей для обеспечение нормативной надежности теплоснабжения не запланировано.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180" w:right="708" w:bottom="820" w:left="1559" w:header="0" w:footer="635" w:gutter="0"/>
          <w:cols w:space="720"/>
        </w:sectPr>
      </w:pPr>
    </w:p>
    <w:p w:rsidR="00D242D1" w:rsidRDefault="009E564A">
      <w:pPr>
        <w:pStyle w:val="2"/>
        <w:numPr>
          <w:ilvl w:val="1"/>
          <w:numId w:val="15"/>
        </w:numPr>
        <w:tabs>
          <w:tab w:val="left" w:pos="633"/>
        </w:tabs>
        <w:spacing w:before="77" w:line="360" w:lineRule="auto"/>
        <w:ind w:firstLine="0"/>
        <w:jc w:val="both"/>
      </w:pPr>
      <w:bookmarkStart w:id="59" w:name="_TOC_250070"/>
      <w:r>
        <w:lastRenderedPageBreak/>
        <w:t>Предложений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увеличением</w:t>
      </w:r>
      <w:r>
        <w:rPr>
          <w:b w:val="0"/>
        </w:rPr>
        <w:t xml:space="preserve"> </w:t>
      </w:r>
      <w:r>
        <w:t>ди</w:t>
      </w:r>
      <w:r>
        <w:t>аметра</w:t>
      </w:r>
      <w:r>
        <w:rPr>
          <w:b w:val="0"/>
        </w:rPr>
        <w:t xml:space="preserve"> </w:t>
      </w:r>
      <w:r>
        <w:t>трубопроводов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59"/>
      <w:r>
        <w:t>нагрузки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Реконструкция тепловых сетей с увеличением диаметров трубопроводов для обеспечения перспективных приростов тепловых нагрузок не требуется.</w:t>
      </w:r>
    </w:p>
    <w:p w:rsidR="00D242D1" w:rsidRDefault="009E564A">
      <w:pPr>
        <w:pStyle w:val="a5"/>
        <w:numPr>
          <w:ilvl w:val="1"/>
          <w:numId w:val="15"/>
        </w:numPr>
        <w:tabs>
          <w:tab w:val="left" w:pos="652"/>
        </w:tabs>
        <w:spacing w:before="39" w:line="360" w:lineRule="auto"/>
        <w:ind w:right="135" w:firstLine="0"/>
        <w:rPr>
          <w:sz w:val="24"/>
        </w:rPr>
      </w:pPr>
      <w:r>
        <w:rPr>
          <w:b/>
          <w:sz w:val="26"/>
        </w:rPr>
        <w:t>Предложения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реконструкции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(или)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модернизации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тепловых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сетей,</w:t>
      </w:r>
      <w:r>
        <w:rPr>
          <w:sz w:val="26"/>
        </w:rPr>
        <w:t xml:space="preserve"> </w:t>
      </w:r>
      <w:r>
        <w:rPr>
          <w:b/>
          <w:sz w:val="26"/>
        </w:rPr>
        <w:t>подлежащих</w:t>
      </w:r>
      <w:r>
        <w:rPr>
          <w:sz w:val="26"/>
        </w:rPr>
        <w:t xml:space="preserve"> </w:t>
      </w:r>
      <w:r>
        <w:rPr>
          <w:b/>
          <w:sz w:val="26"/>
        </w:rPr>
        <w:t>замене</w:t>
      </w:r>
      <w:r>
        <w:rPr>
          <w:sz w:val="26"/>
        </w:rPr>
        <w:t xml:space="preserve"> </w:t>
      </w:r>
      <w:r>
        <w:rPr>
          <w:b/>
          <w:sz w:val="26"/>
        </w:rPr>
        <w:t>в</w:t>
      </w:r>
      <w:r>
        <w:rPr>
          <w:sz w:val="26"/>
        </w:rPr>
        <w:t xml:space="preserve"> </w:t>
      </w:r>
      <w:r>
        <w:rPr>
          <w:b/>
          <w:sz w:val="26"/>
        </w:rPr>
        <w:t>связи</w:t>
      </w:r>
      <w:r>
        <w:rPr>
          <w:sz w:val="26"/>
        </w:rPr>
        <w:t xml:space="preserve"> </w:t>
      </w:r>
      <w:r>
        <w:rPr>
          <w:b/>
          <w:sz w:val="26"/>
        </w:rPr>
        <w:t>с</w:t>
      </w:r>
      <w:r>
        <w:rPr>
          <w:sz w:val="26"/>
        </w:rPr>
        <w:t xml:space="preserve"> </w:t>
      </w:r>
      <w:r>
        <w:rPr>
          <w:b/>
          <w:sz w:val="26"/>
        </w:rPr>
        <w:t>исчерпанием</w:t>
      </w:r>
      <w:r>
        <w:rPr>
          <w:sz w:val="26"/>
        </w:rPr>
        <w:t xml:space="preserve"> </w:t>
      </w:r>
      <w:r>
        <w:rPr>
          <w:b/>
          <w:sz w:val="26"/>
        </w:rPr>
        <w:t>эксплуатационного</w:t>
      </w:r>
      <w:r>
        <w:rPr>
          <w:sz w:val="26"/>
        </w:rPr>
        <w:t xml:space="preserve"> </w:t>
      </w:r>
      <w:r>
        <w:rPr>
          <w:b/>
          <w:sz w:val="26"/>
        </w:rPr>
        <w:t>ресурса</w:t>
      </w:r>
      <w:r>
        <w:rPr>
          <w:sz w:val="26"/>
        </w:rPr>
        <w:t xml:space="preserve"> </w:t>
      </w:r>
      <w:r>
        <w:rPr>
          <w:sz w:val="24"/>
        </w:rPr>
        <w:t>Настоящей схемой предусматриваются мероприятия по реконструкции и (или) модернизации тепловых сетей, подлежащих замене в связи с исчерпанием эксплуатационного ре</w:t>
      </w:r>
      <w:r>
        <w:rPr>
          <w:sz w:val="24"/>
        </w:rPr>
        <w:t>сурса, сведения о которых представлены в таблице</w:t>
      </w:r>
      <w:r>
        <w:rPr>
          <w:spacing w:val="40"/>
          <w:sz w:val="24"/>
        </w:rPr>
        <w:t xml:space="preserve"> </w:t>
      </w:r>
      <w:r>
        <w:rPr>
          <w:sz w:val="24"/>
        </w:rPr>
        <w:t>32.</w:t>
      </w:r>
    </w:p>
    <w:p w:rsidR="00D242D1" w:rsidRDefault="00D242D1">
      <w:pPr>
        <w:pStyle w:val="a5"/>
        <w:spacing w:line="360" w:lineRule="auto"/>
        <w:jc w:val="left"/>
        <w:rPr>
          <w:sz w:val="24"/>
        </w:rPr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spacing w:before="72"/>
        <w:ind w:left="603" w:right="174" w:firstLine="287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32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z w:val="24"/>
        </w:rPr>
        <w:t xml:space="preserve"> </w:t>
      </w:r>
      <w:r>
        <w:rPr>
          <w:b/>
          <w:sz w:val="24"/>
        </w:rPr>
        <w:t>сетей,</w:t>
      </w:r>
      <w:r>
        <w:rPr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 xml:space="preserve"> </w:t>
      </w:r>
      <w:r>
        <w:rPr>
          <w:b/>
          <w:sz w:val="24"/>
        </w:rPr>
        <w:t>с</w:t>
      </w:r>
      <w:r>
        <w:rPr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sz w:val="24"/>
        </w:rPr>
        <w:t xml:space="preserve"> </w:t>
      </w:r>
      <w:r>
        <w:rPr>
          <w:b/>
          <w:sz w:val="24"/>
        </w:rPr>
        <w:t>ресурса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5973"/>
        <w:gridCol w:w="1269"/>
      </w:tblGrid>
      <w:tr w:rsidR="00D242D1">
        <w:trPr>
          <w:trHeight w:val="925"/>
        </w:trPr>
        <w:tc>
          <w:tcPr>
            <w:tcW w:w="2107" w:type="dxa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510" w:right="384" w:hanging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5973" w:type="dxa"/>
          </w:tcPr>
          <w:p w:rsidR="00D242D1" w:rsidRDefault="00D242D1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269" w:type="dxa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6" w:firstLine="36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</w:tr>
      <w:tr w:rsidR="00D242D1">
        <w:trPr>
          <w:trHeight w:val="460"/>
        </w:trPr>
        <w:tc>
          <w:tcPr>
            <w:tcW w:w="2107" w:type="dxa"/>
            <w:tcBorders>
              <w:bottom w:val="single" w:sz="8" w:space="0" w:color="000000"/>
            </w:tcBorders>
          </w:tcPr>
          <w:p w:rsidR="00D242D1" w:rsidRDefault="009E564A">
            <w:pPr>
              <w:pStyle w:val="TableParagraph"/>
              <w:spacing w:line="230" w:lineRule="atLeast"/>
              <w:ind w:left="28" w:right="3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5973" w:type="dxa"/>
            <w:tcBorders>
              <w:bottom w:val="single" w:sz="8" w:space="0" w:color="000000"/>
            </w:tcBorders>
          </w:tcPr>
          <w:p w:rsidR="00D242D1" w:rsidRDefault="009E564A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(ежегодная,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 износа)</w:t>
            </w:r>
          </w:p>
        </w:tc>
        <w:tc>
          <w:tcPr>
            <w:tcW w:w="1269" w:type="dxa"/>
            <w:tcBorders>
              <w:bottom w:val="single" w:sz="8" w:space="0" w:color="000000"/>
            </w:tcBorders>
          </w:tcPr>
          <w:p w:rsidR="00D242D1" w:rsidRDefault="009E564A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D242D1">
        <w:trPr>
          <w:trHeight w:val="460"/>
        </w:trPr>
        <w:tc>
          <w:tcPr>
            <w:tcW w:w="2107" w:type="dxa"/>
            <w:tcBorders>
              <w:top w:val="single" w:sz="8" w:space="0" w:color="000000"/>
            </w:tcBorders>
          </w:tcPr>
          <w:p w:rsidR="00D242D1" w:rsidRDefault="009E564A">
            <w:pPr>
              <w:pStyle w:val="TableParagraph"/>
              <w:spacing w:line="230" w:lineRule="exact"/>
              <w:ind w:left="28" w:right="3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5973" w:type="dxa"/>
            <w:tcBorders>
              <w:top w:val="single" w:sz="8" w:space="0" w:color="000000"/>
            </w:tcBorders>
          </w:tcPr>
          <w:p w:rsidR="00D242D1" w:rsidRDefault="009E564A">
            <w:pPr>
              <w:pStyle w:val="TableParagraph"/>
              <w:spacing w:line="230" w:lineRule="exac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(ежегодная,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 износа)</w:t>
            </w:r>
          </w:p>
        </w:tc>
        <w:tc>
          <w:tcPr>
            <w:tcW w:w="1269" w:type="dxa"/>
            <w:tcBorders>
              <w:top w:val="single" w:sz="8" w:space="0" w:color="000000"/>
            </w:tcBorders>
          </w:tcPr>
          <w:p w:rsidR="00D242D1" w:rsidRDefault="009E564A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D242D1">
        <w:trPr>
          <w:trHeight w:val="460"/>
        </w:trPr>
        <w:tc>
          <w:tcPr>
            <w:tcW w:w="2107" w:type="dxa"/>
          </w:tcPr>
          <w:p w:rsidR="00D242D1" w:rsidRDefault="009E564A">
            <w:pPr>
              <w:pStyle w:val="TableParagraph"/>
              <w:spacing w:line="230" w:lineRule="atLeast"/>
              <w:ind w:left="28" w:right="3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5973" w:type="dxa"/>
          </w:tcPr>
          <w:p w:rsidR="00D242D1" w:rsidRDefault="009E564A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(ежегодная,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 износа)</w:t>
            </w:r>
          </w:p>
        </w:tc>
        <w:tc>
          <w:tcPr>
            <w:tcW w:w="1269" w:type="dxa"/>
          </w:tcPr>
          <w:p w:rsidR="00D242D1" w:rsidRDefault="009E564A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D242D1">
        <w:trPr>
          <w:trHeight w:val="460"/>
        </w:trPr>
        <w:tc>
          <w:tcPr>
            <w:tcW w:w="2107" w:type="dxa"/>
          </w:tcPr>
          <w:p w:rsidR="00D242D1" w:rsidRDefault="009E564A">
            <w:pPr>
              <w:pStyle w:val="TableParagraph"/>
              <w:spacing w:line="230" w:lineRule="atLeast"/>
              <w:ind w:left="28" w:right="3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5973" w:type="dxa"/>
          </w:tcPr>
          <w:p w:rsidR="00D242D1" w:rsidRDefault="009E564A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(ежегодная,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 износа)</w:t>
            </w:r>
          </w:p>
        </w:tc>
        <w:tc>
          <w:tcPr>
            <w:tcW w:w="1269" w:type="dxa"/>
          </w:tcPr>
          <w:p w:rsidR="00D242D1" w:rsidRDefault="009E564A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D242D1">
        <w:trPr>
          <w:trHeight w:val="460"/>
        </w:trPr>
        <w:tc>
          <w:tcPr>
            <w:tcW w:w="2107" w:type="dxa"/>
          </w:tcPr>
          <w:p w:rsidR="00D242D1" w:rsidRDefault="009E564A">
            <w:pPr>
              <w:pStyle w:val="TableParagraph"/>
              <w:spacing w:line="230" w:lineRule="atLeast"/>
              <w:ind w:left="28" w:right="3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5973" w:type="dxa"/>
          </w:tcPr>
          <w:p w:rsidR="00D242D1" w:rsidRDefault="009E564A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(ежегодная,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 износа)</w:t>
            </w:r>
          </w:p>
        </w:tc>
        <w:tc>
          <w:tcPr>
            <w:tcW w:w="1269" w:type="dxa"/>
          </w:tcPr>
          <w:p w:rsidR="00D242D1" w:rsidRDefault="009E564A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D242D1">
        <w:trPr>
          <w:trHeight w:val="460"/>
        </w:trPr>
        <w:tc>
          <w:tcPr>
            <w:tcW w:w="2107" w:type="dxa"/>
          </w:tcPr>
          <w:p w:rsidR="00D242D1" w:rsidRDefault="009E564A">
            <w:pPr>
              <w:pStyle w:val="TableParagraph"/>
              <w:spacing w:line="230" w:lineRule="atLeast"/>
              <w:ind w:left="28" w:right="3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5973" w:type="dxa"/>
          </w:tcPr>
          <w:p w:rsidR="00D242D1" w:rsidRDefault="009E564A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(ежегодная,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 износа)</w:t>
            </w:r>
          </w:p>
        </w:tc>
        <w:tc>
          <w:tcPr>
            <w:tcW w:w="1269" w:type="dxa"/>
          </w:tcPr>
          <w:p w:rsidR="00D242D1" w:rsidRDefault="009E564A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</w:tbl>
    <w:p w:rsidR="00D242D1" w:rsidRDefault="00D242D1">
      <w:pPr>
        <w:pStyle w:val="a3"/>
        <w:spacing w:before="182"/>
        <w:jc w:val="left"/>
        <w:rPr>
          <w:b/>
        </w:rPr>
      </w:pPr>
    </w:p>
    <w:p w:rsidR="00D242D1" w:rsidRDefault="009E564A">
      <w:pPr>
        <w:pStyle w:val="2"/>
        <w:numPr>
          <w:ilvl w:val="1"/>
          <w:numId w:val="15"/>
        </w:numPr>
        <w:tabs>
          <w:tab w:val="left" w:pos="650"/>
        </w:tabs>
        <w:spacing w:before="0" w:line="360" w:lineRule="auto"/>
        <w:ind w:right="132" w:firstLine="0"/>
        <w:jc w:val="both"/>
      </w:pPr>
      <w:bookmarkStart w:id="60" w:name="_TOC_250069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насосных</w:t>
      </w:r>
      <w:r>
        <w:rPr>
          <w:b w:val="0"/>
        </w:rPr>
        <w:t xml:space="preserve"> </w:t>
      </w:r>
      <w:bookmarkEnd w:id="60"/>
      <w:r>
        <w:t>станций</w:t>
      </w:r>
    </w:p>
    <w:p w:rsidR="00D242D1" w:rsidRDefault="009E564A">
      <w:pPr>
        <w:pStyle w:val="a3"/>
        <w:spacing w:line="274" w:lineRule="exact"/>
        <w:ind w:left="850"/>
        <w:jc w:val="left"/>
      </w:pPr>
      <w:r>
        <w:rPr>
          <w:spacing w:val="-2"/>
        </w:rPr>
        <w:t>Мероприятия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строительству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реконструкции</w:t>
      </w:r>
      <w:r>
        <w:rPr>
          <w:spacing w:val="-3"/>
        </w:rPr>
        <w:t xml:space="preserve"> </w:t>
      </w:r>
      <w:r>
        <w:rPr>
          <w:spacing w:val="-2"/>
        </w:rPr>
        <w:t>насосных</w:t>
      </w:r>
      <w:r>
        <w:rPr>
          <w:spacing w:val="-5"/>
        </w:rPr>
        <w:t xml:space="preserve"> </w:t>
      </w:r>
      <w:r>
        <w:rPr>
          <w:spacing w:val="-2"/>
        </w:rPr>
        <w:t>станций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планируются.</w:t>
      </w:r>
    </w:p>
    <w:p w:rsidR="00D242D1" w:rsidRDefault="009E564A">
      <w:pPr>
        <w:pStyle w:val="2"/>
        <w:numPr>
          <w:ilvl w:val="1"/>
          <w:numId w:val="15"/>
        </w:numPr>
        <w:tabs>
          <w:tab w:val="left" w:pos="616"/>
        </w:tabs>
        <w:spacing w:before="260" w:line="360" w:lineRule="auto"/>
        <w:ind w:right="132" w:firstLine="0"/>
        <w:jc w:val="both"/>
      </w:pPr>
      <w:bookmarkStart w:id="61" w:name="_TOC_250068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предложениях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  <w:spacing w:val="-12"/>
        </w:rPr>
        <w:t xml:space="preserve"> </w:t>
      </w:r>
      <w:r>
        <w:t>модернизации</w:t>
      </w:r>
      <w:r>
        <w:rPr>
          <w:b w:val="0"/>
          <w:spacing w:val="-11"/>
        </w:rPr>
        <w:t xml:space="preserve"> </w:t>
      </w:r>
      <w:r>
        <w:t>тепловых</w:t>
      </w:r>
      <w:r>
        <w:rPr>
          <w:b w:val="0"/>
          <w:spacing w:val="-12"/>
        </w:rPr>
        <w:t xml:space="preserve"> </w:t>
      </w:r>
      <w:r>
        <w:t>сетей</w:t>
      </w:r>
      <w:r>
        <w:rPr>
          <w:b w:val="0"/>
          <w:spacing w:val="-12"/>
        </w:rPr>
        <w:t xml:space="preserve"> </w:t>
      </w:r>
      <w:r>
        <w:t>за</w:t>
      </w:r>
      <w:r>
        <w:rPr>
          <w:b w:val="0"/>
          <w:spacing w:val="-12"/>
        </w:rPr>
        <w:t xml:space="preserve"> </w:t>
      </w:r>
      <w:r>
        <w:t>период,</w:t>
      </w:r>
      <w:r>
        <w:rPr>
          <w:b w:val="0"/>
          <w:spacing w:val="-12"/>
        </w:rPr>
        <w:t xml:space="preserve"> </w:t>
      </w:r>
      <w:r>
        <w:t>предшествующий</w:t>
      </w:r>
      <w:r>
        <w:rPr>
          <w:b w:val="0"/>
          <w:spacing w:val="-12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  <w:spacing w:val="-15"/>
        </w:rPr>
        <w:t xml:space="preserve"> </w:t>
      </w:r>
      <w:r>
        <w:t>теплоснабжения,</w:t>
      </w:r>
      <w:r>
        <w:rPr>
          <w:b w:val="0"/>
          <w:spacing w:val="-12"/>
        </w:rPr>
        <w:t xml:space="preserve"> </w:t>
      </w:r>
      <w:r>
        <w:t>в</w:t>
      </w:r>
      <w:r>
        <w:rPr>
          <w:b w:val="0"/>
          <w:spacing w:val="-13"/>
        </w:rPr>
        <w:t xml:space="preserve"> </w:t>
      </w:r>
      <w:r>
        <w:t>том</w:t>
      </w:r>
      <w:r>
        <w:rPr>
          <w:b w:val="0"/>
          <w:spacing w:val="-13"/>
        </w:rPr>
        <w:t xml:space="preserve"> </w:t>
      </w:r>
      <w:r>
        <w:t>числе</w:t>
      </w:r>
      <w:r>
        <w:rPr>
          <w:b w:val="0"/>
          <w:spacing w:val="-14"/>
        </w:rPr>
        <w:t xml:space="preserve"> </w:t>
      </w:r>
      <w:r>
        <w:t>с</w:t>
      </w:r>
      <w:r>
        <w:rPr>
          <w:b w:val="0"/>
          <w:spacing w:val="-12"/>
        </w:rPr>
        <w:t xml:space="preserve"> </w:t>
      </w:r>
      <w:r>
        <w:t>учетом</w:t>
      </w:r>
      <w:r>
        <w:rPr>
          <w:b w:val="0"/>
          <w:spacing w:val="-13"/>
        </w:rPr>
        <w:t xml:space="preserve"> </w:t>
      </w:r>
      <w:r>
        <w:t>введенных</w:t>
      </w:r>
      <w:r>
        <w:rPr>
          <w:b w:val="0"/>
          <w:spacing w:val="-12"/>
        </w:rPr>
        <w:t xml:space="preserve"> </w:t>
      </w:r>
      <w:r>
        <w:t>в</w:t>
      </w:r>
      <w:r>
        <w:rPr>
          <w:b w:val="0"/>
          <w:spacing w:val="-13"/>
        </w:rPr>
        <w:t xml:space="preserve"> </w:t>
      </w:r>
      <w:r>
        <w:t>эксплуатацию</w:t>
      </w:r>
      <w:r>
        <w:rPr>
          <w:b w:val="0"/>
          <w:spacing w:val="-13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сооружений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bookmarkEnd w:id="61"/>
      <w:r>
        <w:t>них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В настоящей схеме теплоснабжения актуализированы сведения о текущем состоянии тепловых сетей. В соответствии с проведенным анализом текущего состояния источников тепловых сетей, сформирован перечень нео</w:t>
      </w:r>
      <w:r>
        <w:t>бходимых мероприятий по строительству, реконструкции и техническому перевооружению и (или) модернизации источников тепловой тепловых сетей в таблице 32.</w:t>
      </w:r>
    </w:p>
    <w:p w:rsidR="00D242D1" w:rsidRDefault="009E564A">
      <w:pPr>
        <w:pStyle w:val="2"/>
        <w:spacing w:before="41" w:line="357" w:lineRule="auto"/>
        <w:ind w:right="135"/>
      </w:pPr>
      <w:bookmarkStart w:id="62" w:name="_TOC_250067"/>
      <w:r>
        <w:rPr>
          <w:spacing w:val="-2"/>
        </w:rPr>
        <w:t>Мероприятия</w:t>
      </w:r>
      <w:r>
        <w:rPr>
          <w:b w:val="0"/>
          <w:spacing w:val="-7"/>
        </w:rPr>
        <w:t xml:space="preserve"> </w:t>
      </w:r>
      <w:r>
        <w:rPr>
          <w:spacing w:val="-2"/>
        </w:rPr>
        <w:t>по</w:t>
      </w:r>
      <w:r>
        <w:rPr>
          <w:b w:val="0"/>
          <w:spacing w:val="-6"/>
        </w:rPr>
        <w:t xml:space="preserve"> </w:t>
      </w:r>
      <w:r>
        <w:rPr>
          <w:spacing w:val="-2"/>
        </w:rPr>
        <w:t>предотвращению</w:t>
      </w:r>
      <w:r>
        <w:rPr>
          <w:b w:val="0"/>
          <w:spacing w:val="-5"/>
        </w:rPr>
        <w:t xml:space="preserve"> </w:t>
      </w:r>
      <w:r>
        <w:rPr>
          <w:spacing w:val="-2"/>
        </w:rPr>
        <w:t>аварийных</w:t>
      </w:r>
      <w:r>
        <w:rPr>
          <w:b w:val="0"/>
          <w:spacing w:val="-6"/>
        </w:rPr>
        <w:t xml:space="preserve"> </w:t>
      </w:r>
      <w:r>
        <w:rPr>
          <w:spacing w:val="-2"/>
        </w:rPr>
        <w:t>ситуаций,</w:t>
      </w:r>
      <w:r>
        <w:rPr>
          <w:b w:val="0"/>
          <w:spacing w:val="-6"/>
        </w:rPr>
        <w:t xml:space="preserve"> </w:t>
      </w:r>
      <w:r>
        <w:rPr>
          <w:spacing w:val="-2"/>
        </w:rPr>
        <w:t>в</w:t>
      </w:r>
      <w:r>
        <w:rPr>
          <w:b w:val="0"/>
          <w:spacing w:val="-7"/>
        </w:rPr>
        <w:t xml:space="preserve"> </w:t>
      </w:r>
      <w:r>
        <w:rPr>
          <w:spacing w:val="-2"/>
        </w:rPr>
        <w:t>том</w:t>
      </w:r>
      <w:r>
        <w:rPr>
          <w:b w:val="0"/>
          <w:spacing w:val="-5"/>
        </w:rPr>
        <w:t xml:space="preserve"> </w:t>
      </w:r>
      <w:r>
        <w:rPr>
          <w:spacing w:val="-2"/>
        </w:rPr>
        <w:t>числе</w:t>
      </w:r>
      <w:r>
        <w:rPr>
          <w:b w:val="0"/>
          <w:spacing w:val="-6"/>
        </w:rPr>
        <w:t xml:space="preserve"> </w:t>
      </w:r>
      <w:r>
        <w:rPr>
          <w:spacing w:val="-2"/>
        </w:rPr>
        <w:t>при</w:t>
      </w:r>
      <w:r>
        <w:rPr>
          <w:b w:val="0"/>
          <w:spacing w:val="-7"/>
        </w:rPr>
        <w:t xml:space="preserve"> </w:t>
      </w:r>
      <w:r>
        <w:rPr>
          <w:spacing w:val="-2"/>
        </w:rPr>
        <w:t>отказе</w:t>
      </w:r>
      <w:r>
        <w:rPr>
          <w:b w:val="0"/>
          <w:spacing w:val="-2"/>
        </w:rPr>
        <w:t xml:space="preserve"> </w:t>
      </w:r>
      <w:r>
        <w:t>элементов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62"/>
      <w:r>
        <w:t>сетей</w:t>
      </w:r>
    </w:p>
    <w:p w:rsidR="00D242D1" w:rsidRDefault="009E564A">
      <w:pPr>
        <w:pStyle w:val="a3"/>
        <w:spacing w:before="1" w:line="360" w:lineRule="auto"/>
        <w:ind w:left="142" w:right="130" w:firstLine="708"/>
      </w:pPr>
      <w:r>
        <w:t>В нас</w:t>
      </w:r>
      <w:r>
        <w:t>тоящей схеме предложены мероприятия по повышению надежности теплоснабжения. Представлены в Главе 12. Реализация предлагаемых мероприятий позволит предотвратить возможность возникновения аварийных ситуаций как на сетях теплоснабжения, так и на источнике теп</w:t>
      </w:r>
      <w:r>
        <w:t>ла. Схема взаимодействия служб (в том числе ресурсоснабжающих организаций) по предотвращению аварийных ситуаций, регламентируется нормативными актами Администрации Богородицкого района.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1"/>
        <w:spacing w:line="360" w:lineRule="auto"/>
        <w:ind w:left="124" w:right="114"/>
        <w:jc w:val="center"/>
      </w:pPr>
      <w:bookmarkStart w:id="63" w:name="_TOC_250066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9</w:t>
      </w:r>
      <w:r>
        <w:rPr>
          <w:b w:val="0"/>
          <w:spacing w:val="-6"/>
        </w:rPr>
        <w:t xml:space="preserve"> </w:t>
      </w:r>
      <w:r>
        <w:t>«Предложения</w:t>
      </w:r>
      <w:r>
        <w:rPr>
          <w:b w:val="0"/>
          <w:spacing w:val="-6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переводу</w:t>
      </w:r>
      <w:r>
        <w:rPr>
          <w:b w:val="0"/>
          <w:spacing w:val="-6"/>
        </w:rPr>
        <w:t xml:space="preserve"> </w:t>
      </w:r>
      <w:r>
        <w:t>открытых</w:t>
      </w:r>
      <w:r>
        <w:rPr>
          <w:b w:val="0"/>
          <w:spacing w:val="-5"/>
        </w:rPr>
        <w:t xml:space="preserve"> </w:t>
      </w:r>
      <w:r>
        <w:t>систем</w:t>
      </w:r>
      <w:r>
        <w:rPr>
          <w:b w:val="0"/>
          <w:spacing w:val="-5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3"/>
      <w:r>
        <w:t>водоснабжения»</w:t>
      </w:r>
    </w:p>
    <w:p w:rsidR="00D242D1" w:rsidRDefault="009E564A">
      <w:pPr>
        <w:pStyle w:val="2"/>
        <w:numPr>
          <w:ilvl w:val="1"/>
          <w:numId w:val="14"/>
        </w:numPr>
        <w:tabs>
          <w:tab w:val="left" w:pos="940"/>
        </w:tabs>
        <w:spacing w:before="43" w:line="360" w:lineRule="auto"/>
        <w:ind w:right="132" w:firstLine="0"/>
        <w:jc w:val="both"/>
      </w:pPr>
      <w:bookmarkStart w:id="64" w:name="_TOC_250065"/>
      <w:r>
        <w:t>Технико-экономическое</w:t>
      </w:r>
      <w:r>
        <w:rPr>
          <w:b w:val="0"/>
        </w:rPr>
        <w:t xml:space="preserve"> </w:t>
      </w:r>
      <w:r>
        <w:t>обоснование</w:t>
      </w:r>
      <w:r>
        <w:rPr>
          <w:b w:val="0"/>
        </w:rPr>
        <w:t xml:space="preserve"> </w:t>
      </w:r>
      <w:r>
        <w:t>предложений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типам</w:t>
      </w:r>
      <w:r>
        <w:rPr>
          <w:b w:val="0"/>
        </w:rPr>
        <w:t xml:space="preserve"> </w:t>
      </w:r>
      <w:r>
        <w:t>присоединений</w:t>
      </w:r>
      <w:r>
        <w:rPr>
          <w:b w:val="0"/>
        </w:rPr>
        <w:t xml:space="preserve"> </w:t>
      </w:r>
      <w:r>
        <w:t>теплопотребляющих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(или</w:t>
      </w:r>
      <w:r>
        <w:rPr>
          <w:b w:val="0"/>
        </w:rPr>
        <w:t xml:space="preserve"> </w:t>
      </w:r>
      <w:r>
        <w:t>присоединений</w:t>
      </w:r>
      <w:r>
        <w:rPr>
          <w:b w:val="0"/>
        </w:rPr>
        <w:t xml:space="preserve"> </w:t>
      </w:r>
      <w:r>
        <w:t>абонентски</w:t>
      </w:r>
      <w:r>
        <w:t>х</w:t>
      </w:r>
      <w:r>
        <w:rPr>
          <w:b w:val="0"/>
        </w:rPr>
        <w:t xml:space="preserve"> </w:t>
      </w:r>
      <w:r>
        <w:t>вводов)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тепловым</w:t>
      </w:r>
      <w:r>
        <w:rPr>
          <w:b w:val="0"/>
        </w:rPr>
        <w:t xml:space="preserve"> </w:t>
      </w:r>
      <w:r>
        <w:t>сетям,</w:t>
      </w:r>
      <w:r>
        <w:rPr>
          <w:b w:val="0"/>
        </w:rPr>
        <w:t xml:space="preserve"> </w:t>
      </w:r>
      <w:r>
        <w:t>обеспечивающим</w:t>
      </w:r>
      <w:r>
        <w:rPr>
          <w:b w:val="0"/>
        </w:rPr>
        <w:t xml:space="preserve"> </w:t>
      </w:r>
      <w:r>
        <w:t>перевод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подключенных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отдельным</w:t>
      </w:r>
      <w:r>
        <w:rPr>
          <w:b w:val="0"/>
        </w:rPr>
        <w:t xml:space="preserve"> </w:t>
      </w:r>
      <w:r>
        <w:t>участкам</w:t>
      </w:r>
      <w:r>
        <w:rPr>
          <w:b w:val="0"/>
        </w:rPr>
        <w:t xml:space="preserve"> </w:t>
      </w:r>
      <w:r>
        <w:t>такой</w:t>
      </w:r>
      <w:r>
        <w:rPr>
          <w:b w:val="0"/>
        </w:rPr>
        <w:t xml:space="preserve"> </w:t>
      </w:r>
      <w:r>
        <w:t>системы,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закрытую</w:t>
      </w:r>
      <w:r>
        <w:rPr>
          <w:b w:val="0"/>
        </w:rPr>
        <w:t xml:space="preserve"> </w:t>
      </w:r>
      <w:r>
        <w:t>систему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4"/>
      <w:r>
        <w:t>водоснабжения</w:t>
      </w:r>
    </w:p>
    <w:p w:rsidR="00D242D1" w:rsidRDefault="009E564A">
      <w:pPr>
        <w:pStyle w:val="a3"/>
        <w:spacing w:line="360" w:lineRule="auto"/>
        <w:ind w:left="142" w:right="129" w:firstLine="708"/>
      </w:pPr>
      <w:r>
        <w:t>На территории поселения потребители, подключенные к открытой системе теплоснабжения (горячего водоснабжения), отсутствуют.</w:t>
      </w:r>
    </w:p>
    <w:p w:rsidR="00D242D1" w:rsidRDefault="009E564A">
      <w:pPr>
        <w:pStyle w:val="2"/>
        <w:numPr>
          <w:ilvl w:val="1"/>
          <w:numId w:val="14"/>
        </w:numPr>
        <w:tabs>
          <w:tab w:val="left" w:pos="587"/>
        </w:tabs>
        <w:spacing w:before="120" w:line="360" w:lineRule="auto"/>
        <w:ind w:firstLine="0"/>
        <w:jc w:val="both"/>
      </w:pPr>
      <w:bookmarkStart w:id="65" w:name="_TOC_250064"/>
      <w:r>
        <w:t>Обоснование</w:t>
      </w:r>
      <w:r>
        <w:rPr>
          <w:b w:val="0"/>
          <w:spacing w:val="-12"/>
        </w:rPr>
        <w:t xml:space="preserve"> </w:t>
      </w:r>
      <w:r>
        <w:t>и</w:t>
      </w:r>
      <w:r>
        <w:rPr>
          <w:b w:val="0"/>
          <w:spacing w:val="-11"/>
        </w:rPr>
        <w:t xml:space="preserve"> </w:t>
      </w:r>
      <w:r>
        <w:t>пересмотр</w:t>
      </w:r>
      <w:r>
        <w:rPr>
          <w:b w:val="0"/>
          <w:spacing w:val="-12"/>
        </w:rPr>
        <w:t xml:space="preserve"> </w:t>
      </w:r>
      <w:r>
        <w:t>графика</w:t>
      </w:r>
      <w:r>
        <w:rPr>
          <w:b w:val="0"/>
          <w:spacing w:val="-12"/>
        </w:rPr>
        <w:t xml:space="preserve"> </w:t>
      </w:r>
      <w:r>
        <w:t>температур</w:t>
      </w:r>
      <w:r>
        <w:rPr>
          <w:b w:val="0"/>
          <w:spacing w:val="-11"/>
        </w:rPr>
        <w:t xml:space="preserve"> </w:t>
      </w:r>
      <w:r>
        <w:t>теплоносителя</w:t>
      </w:r>
      <w:r>
        <w:rPr>
          <w:b w:val="0"/>
          <w:spacing w:val="-13"/>
        </w:rPr>
        <w:t xml:space="preserve"> </w:t>
      </w:r>
      <w:r>
        <w:t>и</w:t>
      </w:r>
      <w:r>
        <w:rPr>
          <w:b w:val="0"/>
          <w:spacing w:val="-12"/>
        </w:rPr>
        <w:t xml:space="preserve"> </w:t>
      </w:r>
      <w:r>
        <w:t>его</w:t>
      </w:r>
      <w:r>
        <w:rPr>
          <w:b w:val="0"/>
          <w:spacing w:val="-12"/>
        </w:rPr>
        <w:t xml:space="preserve"> </w:t>
      </w:r>
      <w:r>
        <w:t>расхода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bookmarkEnd w:id="65"/>
      <w:r>
        <w:t>водоснабжения)</w:t>
      </w:r>
    </w:p>
    <w:p w:rsidR="00D242D1" w:rsidRDefault="009E564A">
      <w:pPr>
        <w:pStyle w:val="a3"/>
        <w:spacing w:line="360" w:lineRule="auto"/>
        <w:ind w:left="142" w:right="129" w:firstLine="708"/>
      </w:pPr>
      <w:r>
        <w:t>На территории поселения потребители, подключенные к открытой системе теплоснабжения (горячего водоснабжения), отсутствуют.</w:t>
      </w:r>
    </w:p>
    <w:p w:rsidR="00D242D1" w:rsidRDefault="009E564A">
      <w:pPr>
        <w:pStyle w:val="2"/>
        <w:numPr>
          <w:ilvl w:val="1"/>
          <w:numId w:val="14"/>
        </w:numPr>
        <w:tabs>
          <w:tab w:val="left" w:pos="664"/>
        </w:tabs>
        <w:spacing w:before="121" w:line="360" w:lineRule="auto"/>
        <w:ind w:firstLine="0"/>
        <w:jc w:val="both"/>
      </w:pPr>
      <w:bookmarkStart w:id="66" w:name="_TOC_250063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системах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участках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передачу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bookmarkEnd w:id="66"/>
      <w:r>
        <w:t>потребителям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D242D1" w:rsidRDefault="009E564A">
      <w:pPr>
        <w:pStyle w:val="2"/>
        <w:numPr>
          <w:ilvl w:val="1"/>
          <w:numId w:val="14"/>
        </w:numPr>
        <w:tabs>
          <w:tab w:val="left" w:pos="789"/>
        </w:tabs>
        <w:spacing w:before="118" w:line="360" w:lineRule="auto"/>
        <w:ind w:right="134" w:firstLine="0"/>
        <w:jc w:val="both"/>
      </w:pPr>
      <w:bookmarkStart w:id="67" w:name="_TOC_250062"/>
      <w:r>
        <w:t>Расчет</w:t>
      </w:r>
      <w:r>
        <w:rPr>
          <w:b w:val="0"/>
        </w:rPr>
        <w:t xml:space="preserve"> </w:t>
      </w:r>
      <w:r>
        <w:t>потребности</w:t>
      </w:r>
      <w:r>
        <w:rPr>
          <w:b w:val="0"/>
        </w:rPr>
        <w:t xml:space="preserve"> </w:t>
      </w:r>
      <w:r>
        <w:t>инвестиций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7"/>
      <w:r>
        <w:t>водоснабжения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D242D1" w:rsidRDefault="009E564A">
      <w:pPr>
        <w:pStyle w:val="2"/>
        <w:numPr>
          <w:ilvl w:val="1"/>
          <w:numId w:val="14"/>
        </w:numPr>
        <w:tabs>
          <w:tab w:val="left" w:pos="782"/>
        </w:tabs>
        <w:spacing w:before="121" w:line="360" w:lineRule="auto"/>
        <w:ind w:firstLine="0"/>
        <w:jc w:val="both"/>
      </w:pPr>
      <w:bookmarkStart w:id="68" w:name="_TOC_250061"/>
      <w:r>
        <w:t>Оценка</w:t>
      </w:r>
      <w:r>
        <w:rPr>
          <w:b w:val="0"/>
        </w:rPr>
        <w:t xml:space="preserve"> </w:t>
      </w:r>
      <w:r>
        <w:t>экономической</w:t>
      </w:r>
      <w:r>
        <w:rPr>
          <w:b w:val="0"/>
        </w:rPr>
        <w:t xml:space="preserve"> </w:t>
      </w:r>
      <w:r>
        <w:t>эффективности</w:t>
      </w:r>
      <w:r>
        <w:rPr>
          <w:b w:val="0"/>
        </w:rPr>
        <w:t xml:space="preserve"> </w:t>
      </w:r>
      <w:r>
        <w:t>мероприятий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переводу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</w:t>
      </w:r>
      <w:r>
        <w:t>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8"/>
      <w:r>
        <w:t>водоснабжения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2"/>
        <w:numPr>
          <w:ilvl w:val="1"/>
          <w:numId w:val="14"/>
        </w:numPr>
        <w:tabs>
          <w:tab w:val="left" w:pos="698"/>
        </w:tabs>
        <w:spacing w:line="360" w:lineRule="auto"/>
        <w:ind w:firstLine="0"/>
        <w:jc w:val="both"/>
      </w:pPr>
      <w:r>
        <w:lastRenderedPageBreak/>
        <w:t>Расчет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мероприятий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переводу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r>
        <w:t>водоснабжения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9E564A">
      <w:pPr>
        <w:pStyle w:val="1"/>
        <w:ind w:left="1757"/>
      </w:pPr>
      <w:bookmarkStart w:id="69" w:name="_TOC_250060"/>
      <w:r>
        <w:lastRenderedPageBreak/>
        <w:t>Глава</w:t>
      </w:r>
      <w:r>
        <w:rPr>
          <w:b w:val="0"/>
          <w:spacing w:val="-8"/>
        </w:rPr>
        <w:t xml:space="preserve"> </w:t>
      </w:r>
      <w:r>
        <w:t>10</w:t>
      </w:r>
      <w:r>
        <w:rPr>
          <w:b w:val="0"/>
          <w:spacing w:val="-6"/>
        </w:rPr>
        <w:t xml:space="preserve"> </w:t>
      </w:r>
      <w:r>
        <w:t>«Перспективные</w:t>
      </w:r>
      <w:r>
        <w:rPr>
          <w:b w:val="0"/>
          <w:spacing w:val="-6"/>
        </w:rPr>
        <w:t xml:space="preserve"> </w:t>
      </w:r>
      <w:r>
        <w:t>топливные</w:t>
      </w:r>
      <w:r>
        <w:rPr>
          <w:b w:val="0"/>
          <w:spacing w:val="-6"/>
        </w:rPr>
        <w:t xml:space="preserve"> </w:t>
      </w:r>
      <w:bookmarkEnd w:id="69"/>
      <w:r>
        <w:rPr>
          <w:spacing w:val="-2"/>
        </w:rPr>
        <w:t>балансы»</w:t>
      </w:r>
    </w:p>
    <w:p w:rsidR="00D242D1" w:rsidRDefault="009E564A">
      <w:pPr>
        <w:pStyle w:val="2"/>
        <w:numPr>
          <w:ilvl w:val="1"/>
          <w:numId w:val="13"/>
        </w:numPr>
        <w:tabs>
          <w:tab w:val="left" w:pos="859"/>
        </w:tabs>
        <w:spacing w:before="205" w:line="360" w:lineRule="auto"/>
        <w:ind w:firstLine="0"/>
        <w:jc w:val="both"/>
      </w:pPr>
      <w:bookmarkStart w:id="70" w:name="_TOC_250059"/>
      <w:r>
        <w:t>Расчеты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каждому</w:t>
      </w:r>
      <w:r>
        <w:rPr>
          <w:b w:val="0"/>
        </w:rPr>
        <w:t xml:space="preserve"> </w:t>
      </w:r>
      <w:r>
        <w:t>источнику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максимальных</w:t>
      </w:r>
      <w:r>
        <w:rPr>
          <w:b w:val="0"/>
        </w:rPr>
        <w:t xml:space="preserve"> </w:t>
      </w:r>
      <w:r>
        <w:t>часовых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годовых</w:t>
      </w:r>
      <w:r>
        <w:rPr>
          <w:b w:val="0"/>
        </w:rPr>
        <w:t xml:space="preserve"> </w:t>
      </w:r>
      <w:r>
        <w:t>расходов</w:t>
      </w:r>
      <w:r>
        <w:rPr>
          <w:b w:val="0"/>
        </w:rPr>
        <w:t xml:space="preserve"> </w:t>
      </w:r>
      <w:r>
        <w:t>основного</w:t>
      </w:r>
      <w:r>
        <w:rPr>
          <w:b w:val="0"/>
        </w:rPr>
        <w:t xml:space="preserve"> </w:t>
      </w:r>
      <w:r>
        <w:t>вида</w:t>
      </w:r>
      <w:r>
        <w:rPr>
          <w:b w:val="0"/>
        </w:rPr>
        <w:t xml:space="preserve"> </w:t>
      </w:r>
      <w:r>
        <w:t>топлива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зимнего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летнего</w:t>
      </w:r>
      <w:r>
        <w:rPr>
          <w:b w:val="0"/>
        </w:rPr>
        <w:t xml:space="preserve"> </w:t>
      </w:r>
      <w:r>
        <w:t>периодов,</w:t>
      </w:r>
      <w:r>
        <w:rPr>
          <w:b w:val="0"/>
        </w:rPr>
        <w:t xml:space="preserve"> </w:t>
      </w:r>
      <w:r>
        <w:t>необходимого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нормативного</w:t>
      </w:r>
      <w:r>
        <w:rPr>
          <w:b w:val="0"/>
        </w:rPr>
        <w:t xml:space="preserve"> </w:t>
      </w:r>
      <w:r>
        <w:t>функционирования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территории</w:t>
      </w:r>
      <w:r>
        <w:rPr>
          <w:b w:val="0"/>
        </w:rPr>
        <w:t xml:space="preserve"> </w:t>
      </w:r>
      <w:bookmarkEnd w:id="70"/>
      <w:r>
        <w:t>поселения</w:t>
      </w:r>
    </w:p>
    <w:p w:rsidR="00D242D1" w:rsidRDefault="009E564A">
      <w:pPr>
        <w:pStyle w:val="a3"/>
        <w:spacing w:line="360" w:lineRule="auto"/>
        <w:ind w:left="142" w:right="130" w:firstLine="566"/>
      </w:pPr>
      <w:r>
        <w:t>Расчеты по каждому источнику тепловой энергии перспективных максимальных часовых и годовых</w:t>
      </w:r>
      <w:r>
        <w:t xml:space="preserve">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 представлены в таблице</w:t>
      </w:r>
      <w:r>
        <w:rPr>
          <w:spacing w:val="40"/>
        </w:rPr>
        <w:t xml:space="preserve"> </w:t>
      </w:r>
      <w:r>
        <w:t>33.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820" w:left="1559" w:header="0" w:footer="635" w:gutter="0"/>
          <w:cols w:space="720"/>
        </w:sectPr>
      </w:pPr>
    </w:p>
    <w:p w:rsidR="00D242D1" w:rsidRDefault="00D242D1">
      <w:pPr>
        <w:pStyle w:val="a3"/>
        <w:spacing w:before="84"/>
        <w:jc w:val="left"/>
      </w:pPr>
    </w:p>
    <w:p w:rsidR="00D242D1" w:rsidRDefault="009E564A">
      <w:pPr>
        <w:pStyle w:val="3"/>
        <w:ind w:left="139" w:right="3"/>
        <w:jc w:val="center"/>
      </w:pPr>
      <w:r>
        <w:t>Таблица</w:t>
      </w:r>
      <w:r>
        <w:rPr>
          <w:b w:val="0"/>
          <w:spacing w:val="-8"/>
        </w:rPr>
        <w:t xml:space="preserve"> </w:t>
      </w:r>
      <w:r>
        <w:t>33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6"/>
        </w:rPr>
        <w:t xml:space="preserve"> </w:t>
      </w:r>
      <w:r>
        <w:t>Расчеты</w:t>
      </w:r>
      <w:r>
        <w:rPr>
          <w:b w:val="0"/>
          <w:spacing w:val="-2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каждому</w:t>
      </w:r>
      <w:r>
        <w:rPr>
          <w:b w:val="0"/>
          <w:spacing w:val="-6"/>
        </w:rPr>
        <w:t xml:space="preserve"> </w:t>
      </w:r>
      <w:r>
        <w:t>источнику</w:t>
      </w:r>
      <w:r>
        <w:rPr>
          <w:b w:val="0"/>
          <w:spacing w:val="-5"/>
        </w:rPr>
        <w:t xml:space="preserve"> </w:t>
      </w:r>
      <w:r>
        <w:t>тепловой</w:t>
      </w:r>
      <w:r>
        <w:rPr>
          <w:b w:val="0"/>
          <w:spacing w:val="-5"/>
        </w:rPr>
        <w:t xml:space="preserve"> </w:t>
      </w:r>
      <w:r>
        <w:t>энергии</w:t>
      </w:r>
      <w:r>
        <w:rPr>
          <w:b w:val="0"/>
          <w:spacing w:val="-4"/>
        </w:rPr>
        <w:t xml:space="preserve"> </w:t>
      </w:r>
      <w:r>
        <w:t>перспективных</w:t>
      </w:r>
      <w:r>
        <w:rPr>
          <w:b w:val="0"/>
          <w:spacing w:val="-5"/>
        </w:rPr>
        <w:t xml:space="preserve"> </w:t>
      </w:r>
      <w:r>
        <w:t>расходов</w:t>
      </w:r>
      <w:r>
        <w:rPr>
          <w:b w:val="0"/>
          <w:spacing w:val="-6"/>
        </w:rPr>
        <w:t xml:space="preserve"> </w:t>
      </w:r>
      <w:r>
        <w:t>основного</w:t>
      </w:r>
      <w:r>
        <w:rPr>
          <w:b w:val="0"/>
          <w:spacing w:val="-5"/>
        </w:rPr>
        <w:t xml:space="preserve"> </w:t>
      </w:r>
      <w:r>
        <w:t>вида</w:t>
      </w:r>
      <w:r>
        <w:rPr>
          <w:b w:val="0"/>
          <w:spacing w:val="-5"/>
        </w:rPr>
        <w:t xml:space="preserve"> </w:t>
      </w:r>
      <w:r>
        <w:rPr>
          <w:spacing w:val="-2"/>
        </w:rPr>
        <w:t>топлива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527"/>
        <w:gridCol w:w="1013"/>
        <w:gridCol w:w="876"/>
        <w:gridCol w:w="770"/>
        <w:gridCol w:w="768"/>
        <w:gridCol w:w="768"/>
        <w:gridCol w:w="770"/>
        <w:gridCol w:w="768"/>
        <w:gridCol w:w="770"/>
        <w:gridCol w:w="768"/>
        <w:gridCol w:w="770"/>
        <w:gridCol w:w="768"/>
        <w:gridCol w:w="768"/>
        <w:gridCol w:w="770"/>
        <w:gridCol w:w="768"/>
        <w:gridCol w:w="782"/>
      </w:tblGrid>
      <w:tr w:rsidR="00D242D1">
        <w:trPr>
          <w:trHeight w:val="205"/>
        </w:trPr>
        <w:tc>
          <w:tcPr>
            <w:tcW w:w="1138" w:type="dxa"/>
            <w:vMerge w:val="restart"/>
          </w:tcPr>
          <w:p w:rsidR="00D242D1" w:rsidRDefault="009E564A">
            <w:pPr>
              <w:pStyle w:val="TableParagraph"/>
              <w:spacing w:line="206" w:lineRule="exact"/>
              <w:ind w:left="59" w:right="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</w:t>
            </w:r>
          </w:p>
        </w:tc>
        <w:tc>
          <w:tcPr>
            <w:tcW w:w="1527" w:type="dxa"/>
            <w:vMerge w:val="restart"/>
          </w:tcPr>
          <w:p w:rsidR="00D242D1" w:rsidRDefault="00D242D1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spacing w:before="1"/>
              <w:ind w:left="1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показателя</w:t>
            </w:r>
          </w:p>
        </w:tc>
        <w:tc>
          <w:tcPr>
            <w:tcW w:w="1013" w:type="dxa"/>
            <w:vMerge w:val="restart"/>
          </w:tcPr>
          <w:p w:rsidR="00D242D1" w:rsidRDefault="009E564A">
            <w:pPr>
              <w:pStyle w:val="TableParagraph"/>
              <w:spacing w:line="206" w:lineRule="exact"/>
              <w:ind w:left="38" w:right="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Вид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топлива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Период</w:t>
            </w:r>
          </w:p>
        </w:tc>
        <w:tc>
          <w:tcPr>
            <w:tcW w:w="876" w:type="dxa"/>
            <w:vMerge w:val="restart"/>
          </w:tcPr>
          <w:p w:rsidR="00D242D1" w:rsidRDefault="00D242D1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spacing w:before="1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изм.</w:t>
            </w:r>
          </w:p>
        </w:tc>
        <w:tc>
          <w:tcPr>
            <w:tcW w:w="10008" w:type="dxa"/>
            <w:gridSpan w:val="13"/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</w:tr>
      <w:tr w:rsidR="00D242D1">
        <w:trPr>
          <w:trHeight w:val="414"/>
        </w:trPr>
        <w:tc>
          <w:tcPr>
            <w:tcW w:w="113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103"/>
              <w:ind w:left="14" w:right="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103"/>
              <w:ind w:left="14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103"/>
              <w:ind w:left="14" w:right="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2029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103"/>
              <w:ind w:left="14" w:right="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2032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103"/>
              <w:ind w:left="14" w:right="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2033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03"/>
              <w:ind w:left="14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2034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line="207" w:lineRule="exact"/>
              <w:ind w:left="18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2036-</w:t>
            </w:r>
          </w:p>
          <w:p w:rsidR="00D242D1" w:rsidRDefault="009E564A">
            <w:pPr>
              <w:pStyle w:val="TableParagraph"/>
              <w:spacing w:before="2" w:line="186" w:lineRule="exact"/>
              <w:ind w:left="211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2038</w:t>
            </w:r>
          </w:p>
        </w:tc>
      </w:tr>
      <w:tr w:rsidR="00D242D1">
        <w:trPr>
          <w:trHeight w:val="205"/>
        </w:trPr>
        <w:tc>
          <w:tcPr>
            <w:tcW w:w="1138" w:type="dxa"/>
            <w:tcBorders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5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Выработка</w:t>
            </w:r>
          </w:p>
        </w:tc>
        <w:tc>
          <w:tcPr>
            <w:tcW w:w="1013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газ</w:t>
            </w:r>
          </w:p>
        </w:tc>
        <w:tc>
          <w:tcPr>
            <w:tcW w:w="876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Гкал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3"/>
              <w:ind w:left="21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1137</w:t>
            </w:r>
          </w:p>
        </w:tc>
      </w:tr>
      <w:tr w:rsidR="00D242D1">
        <w:trPr>
          <w:trHeight w:val="19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тепловой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расход</w:t>
            </w:r>
          </w:p>
        </w:tc>
        <w:tc>
          <w:tcPr>
            <w:tcW w:w="1013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18"/>
              </w:rPr>
            </w:pPr>
          </w:p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природный </w:t>
            </w:r>
            <w:r>
              <w:rPr>
                <w:spacing w:val="-4"/>
                <w:sz w:val="18"/>
              </w:rPr>
              <w:t>газ</w:t>
            </w:r>
          </w:p>
        </w:tc>
        <w:tc>
          <w:tcPr>
            <w:tcW w:w="876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8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кг.у.т./Гка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</w:tr>
      <w:tr w:rsidR="00D242D1">
        <w:trPr>
          <w:trHeight w:val="19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2"/>
                <w:sz w:val="18"/>
              </w:rPr>
              <w:t xml:space="preserve">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л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6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 xml:space="preserve">Расход </w:t>
            </w:r>
            <w:r>
              <w:rPr>
                <w:spacing w:val="-2"/>
                <w:sz w:val="18"/>
              </w:rPr>
              <w:t>условного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т.у.т.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</w:tr>
      <w:tr w:rsidR="00D242D1">
        <w:trPr>
          <w:trHeight w:val="198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line="178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Котельная</w:t>
            </w: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8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621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 xml:space="preserve">№1 п. </w:t>
            </w:r>
            <w:r>
              <w:rPr>
                <w:spacing w:val="-2"/>
                <w:sz w:val="18"/>
              </w:rPr>
              <w:t>Бегичевский</w:t>
            </w:r>
          </w:p>
        </w:tc>
        <w:tc>
          <w:tcPr>
            <w:tcW w:w="1527" w:type="dxa"/>
          </w:tcPr>
          <w:p w:rsidR="00D242D1" w:rsidRDefault="009E564A">
            <w:pPr>
              <w:pStyle w:val="TableParagraph"/>
              <w:spacing w:line="206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Расход натурального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год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before="206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</w:tr>
      <w:tr w:rsidR="00D242D1">
        <w:trPr>
          <w:trHeight w:val="205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Максимальный</w:t>
            </w:r>
          </w:p>
        </w:tc>
        <w:tc>
          <w:tcPr>
            <w:tcW w:w="1013" w:type="dxa"/>
          </w:tcPr>
          <w:p w:rsidR="00D242D1" w:rsidRDefault="009E564A">
            <w:pPr>
              <w:pStyle w:val="TableParagraph"/>
              <w:spacing w:line="18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зимний</w:t>
            </w:r>
          </w:p>
        </w:tc>
        <w:tc>
          <w:tcPr>
            <w:tcW w:w="876" w:type="dxa"/>
            <w:tcBorders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line="186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</w:tr>
      <w:tr w:rsidR="00D242D1">
        <w:trPr>
          <w:trHeight w:val="410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line="19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часовой</w:t>
            </w:r>
            <w:r>
              <w:rPr>
                <w:spacing w:val="-2"/>
                <w:sz w:val="18"/>
              </w:rPr>
              <w:t xml:space="preserve"> расход</w:t>
            </w:r>
          </w:p>
          <w:p w:rsidR="00D242D1" w:rsidRDefault="009E564A">
            <w:pPr>
              <w:pStyle w:val="TableParagraph"/>
              <w:spacing w:line="194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натурального</w:t>
            </w:r>
          </w:p>
        </w:tc>
        <w:tc>
          <w:tcPr>
            <w:tcW w:w="1013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летний</w:t>
            </w:r>
          </w:p>
        </w:tc>
        <w:tc>
          <w:tcPr>
            <w:tcW w:w="876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before="9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м³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5"/>
                <w:sz w:val="18"/>
              </w:rPr>
              <w:t>час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82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D242D1">
        <w:trPr>
          <w:trHeight w:val="200"/>
        </w:trPr>
        <w:tc>
          <w:tcPr>
            <w:tcW w:w="113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81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</w:tr>
      <w:tr w:rsidR="00D242D1">
        <w:trPr>
          <w:trHeight w:val="205"/>
        </w:trPr>
        <w:tc>
          <w:tcPr>
            <w:tcW w:w="1138" w:type="dxa"/>
            <w:tcBorders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5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Выработка</w:t>
            </w:r>
          </w:p>
        </w:tc>
        <w:tc>
          <w:tcPr>
            <w:tcW w:w="1013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газ</w:t>
            </w:r>
          </w:p>
        </w:tc>
        <w:tc>
          <w:tcPr>
            <w:tcW w:w="876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Гкал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870</w:t>
            </w:r>
          </w:p>
        </w:tc>
      </w:tr>
      <w:tr w:rsidR="00D242D1">
        <w:trPr>
          <w:trHeight w:val="19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тепловой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расход</w:t>
            </w:r>
          </w:p>
        </w:tc>
        <w:tc>
          <w:tcPr>
            <w:tcW w:w="1013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18"/>
              </w:rPr>
            </w:pPr>
          </w:p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природный </w:t>
            </w:r>
            <w:r>
              <w:rPr>
                <w:spacing w:val="-4"/>
                <w:sz w:val="18"/>
              </w:rPr>
              <w:t>газ</w:t>
            </w:r>
          </w:p>
        </w:tc>
        <w:tc>
          <w:tcPr>
            <w:tcW w:w="876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8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кг.у.т./Гка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</w:tr>
      <w:tr w:rsidR="00D242D1">
        <w:trPr>
          <w:trHeight w:val="19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2"/>
                <w:sz w:val="18"/>
              </w:rPr>
              <w:t xml:space="preserve">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л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6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 xml:space="preserve">Расход </w:t>
            </w:r>
            <w:r>
              <w:rPr>
                <w:spacing w:val="-2"/>
                <w:sz w:val="18"/>
              </w:rPr>
              <w:t>условного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т.у.т.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</w:tr>
      <w:tr w:rsidR="00D242D1">
        <w:trPr>
          <w:trHeight w:val="198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line="178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Котельная</w:t>
            </w: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8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621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 xml:space="preserve">№2 п. </w:t>
            </w:r>
            <w:r>
              <w:rPr>
                <w:spacing w:val="-2"/>
                <w:sz w:val="18"/>
              </w:rPr>
              <w:t>Бегичевский</w:t>
            </w:r>
          </w:p>
        </w:tc>
        <w:tc>
          <w:tcPr>
            <w:tcW w:w="1527" w:type="dxa"/>
          </w:tcPr>
          <w:p w:rsidR="00D242D1" w:rsidRDefault="009E564A">
            <w:pPr>
              <w:pStyle w:val="TableParagraph"/>
              <w:spacing w:line="206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Расход натурального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год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before="206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</w:tr>
      <w:tr w:rsidR="00D242D1">
        <w:trPr>
          <w:trHeight w:val="205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Максимальный</w:t>
            </w:r>
          </w:p>
        </w:tc>
        <w:tc>
          <w:tcPr>
            <w:tcW w:w="1013" w:type="dxa"/>
          </w:tcPr>
          <w:p w:rsidR="00D242D1" w:rsidRDefault="009E564A">
            <w:pPr>
              <w:pStyle w:val="TableParagraph"/>
              <w:spacing w:line="18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зимний</w:t>
            </w:r>
          </w:p>
        </w:tc>
        <w:tc>
          <w:tcPr>
            <w:tcW w:w="876" w:type="dxa"/>
            <w:tcBorders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line="186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</w:tr>
      <w:tr w:rsidR="00D242D1">
        <w:trPr>
          <w:trHeight w:val="410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line="19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часовой</w:t>
            </w:r>
            <w:r>
              <w:rPr>
                <w:spacing w:val="-2"/>
                <w:sz w:val="18"/>
              </w:rPr>
              <w:t xml:space="preserve"> расход</w:t>
            </w:r>
          </w:p>
          <w:p w:rsidR="00D242D1" w:rsidRDefault="009E564A">
            <w:pPr>
              <w:pStyle w:val="TableParagraph"/>
              <w:spacing w:line="194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натурального</w:t>
            </w:r>
          </w:p>
        </w:tc>
        <w:tc>
          <w:tcPr>
            <w:tcW w:w="1013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летний</w:t>
            </w:r>
          </w:p>
        </w:tc>
        <w:tc>
          <w:tcPr>
            <w:tcW w:w="876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before="9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м³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5"/>
                <w:sz w:val="18"/>
              </w:rPr>
              <w:t>час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82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D242D1">
        <w:trPr>
          <w:trHeight w:val="200"/>
        </w:trPr>
        <w:tc>
          <w:tcPr>
            <w:tcW w:w="113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81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</w:tr>
      <w:tr w:rsidR="00D242D1">
        <w:trPr>
          <w:trHeight w:val="205"/>
        </w:trPr>
        <w:tc>
          <w:tcPr>
            <w:tcW w:w="1138" w:type="dxa"/>
            <w:tcBorders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5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Выработка</w:t>
            </w:r>
          </w:p>
        </w:tc>
        <w:tc>
          <w:tcPr>
            <w:tcW w:w="1013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газ</w:t>
            </w:r>
          </w:p>
        </w:tc>
        <w:tc>
          <w:tcPr>
            <w:tcW w:w="876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Гкал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0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3"/>
              <w:ind w:left="21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1782</w:t>
            </w:r>
          </w:p>
        </w:tc>
      </w:tr>
      <w:tr w:rsidR="00D242D1">
        <w:trPr>
          <w:trHeight w:val="19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тепловой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расход</w:t>
            </w:r>
          </w:p>
        </w:tc>
        <w:tc>
          <w:tcPr>
            <w:tcW w:w="1013" w:type="dxa"/>
            <w:vMerge w:val="restart"/>
          </w:tcPr>
          <w:p w:rsidR="00D242D1" w:rsidRDefault="00D242D1">
            <w:pPr>
              <w:pStyle w:val="TableParagraph"/>
              <w:jc w:val="left"/>
              <w:rPr>
                <w:b/>
                <w:sz w:val="18"/>
              </w:rPr>
            </w:pPr>
          </w:p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18"/>
              </w:rPr>
            </w:pPr>
          </w:p>
          <w:p w:rsidR="00D242D1" w:rsidRDefault="009E564A">
            <w:pPr>
              <w:pStyle w:val="TableParagraph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природный </w:t>
            </w:r>
            <w:r>
              <w:rPr>
                <w:spacing w:val="-4"/>
                <w:sz w:val="18"/>
              </w:rPr>
              <w:t>газ</w:t>
            </w:r>
          </w:p>
        </w:tc>
        <w:tc>
          <w:tcPr>
            <w:tcW w:w="876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" w:line="18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кг.у.т./Гка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5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</w:tr>
      <w:tr w:rsidR="00D242D1">
        <w:trPr>
          <w:trHeight w:val="197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2"/>
                <w:sz w:val="18"/>
              </w:rPr>
              <w:t xml:space="preserve">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77" w:lineRule="exact"/>
              <w:ind w:left="2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л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205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5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 xml:space="preserve">Расход </w:t>
            </w:r>
            <w:r>
              <w:rPr>
                <w:spacing w:val="-2"/>
                <w:sz w:val="18"/>
              </w:rPr>
              <w:t>условного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 w:val="restart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т.у.т.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70" w:type="dxa"/>
            <w:vMerge w:val="restart"/>
          </w:tcPr>
          <w:p w:rsidR="00D242D1" w:rsidRDefault="009E564A">
            <w:pPr>
              <w:pStyle w:val="TableParagraph"/>
              <w:spacing w:before="103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68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82" w:type="dxa"/>
            <w:vMerge w:val="restart"/>
          </w:tcPr>
          <w:p w:rsidR="00D242D1" w:rsidRDefault="009E564A">
            <w:pPr>
              <w:pStyle w:val="TableParagraph"/>
              <w:spacing w:before="103"/>
              <w:ind w:left="25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</w:tr>
      <w:tr w:rsidR="00D242D1">
        <w:trPr>
          <w:trHeight w:val="199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line="180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Котельная</w:t>
            </w: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80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</w:tr>
      <w:tr w:rsidR="00D242D1">
        <w:trPr>
          <w:trHeight w:val="621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 xml:space="preserve">№7 д. </w:t>
            </w:r>
            <w:r>
              <w:rPr>
                <w:spacing w:val="-2"/>
                <w:sz w:val="18"/>
              </w:rPr>
              <w:t>Упертовка</w:t>
            </w:r>
          </w:p>
        </w:tc>
        <w:tc>
          <w:tcPr>
            <w:tcW w:w="1527" w:type="dxa"/>
          </w:tcPr>
          <w:p w:rsidR="00D242D1" w:rsidRDefault="009E564A">
            <w:pPr>
              <w:pStyle w:val="TableParagraph"/>
              <w:spacing w:line="206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Расход натурального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D242D1" w:rsidRDefault="009E564A">
            <w:pPr>
              <w:pStyle w:val="TableParagraph"/>
              <w:spacing w:before="10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год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253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before="206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206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before="206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</w:tr>
      <w:tr w:rsidR="00D242D1">
        <w:trPr>
          <w:trHeight w:val="205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Максимальный</w:t>
            </w:r>
          </w:p>
        </w:tc>
        <w:tc>
          <w:tcPr>
            <w:tcW w:w="1013" w:type="dxa"/>
          </w:tcPr>
          <w:p w:rsidR="00D242D1" w:rsidRDefault="009E564A">
            <w:pPr>
              <w:pStyle w:val="TableParagraph"/>
              <w:spacing w:line="186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зимний</w:t>
            </w:r>
          </w:p>
        </w:tc>
        <w:tc>
          <w:tcPr>
            <w:tcW w:w="876" w:type="dxa"/>
            <w:tcBorders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70" w:type="dxa"/>
          </w:tcPr>
          <w:p w:rsidR="00D242D1" w:rsidRDefault="009E564A">
            <w:pPr>
              <w:pStyle w:val="TableParagraph"/>
              <w:spacing w:line="186" w:lineRule="exact"/>
              <w:ind w:left="14" w:right="2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82" w:type="dxa"/>
          </w:tcPr>
          <w:p w:rsidR="00D242D1" w:rsidRDefault="009E564A">
            <w:pPr>
              <w:pStyle w:val="TableParagraph"/>
              <w:spacing w:line="186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</w:tr>
      <w:tr w:rsidR="00D242D1">
        <w:trPr>
          <w:trHeight w:val="410"/>
        </w:trPr>
        <w:tc>
          <w:tcPr>
            <w:tcW w:w="1138" w:type="dxa"/>
            <w:tcBorders>
              <w:top w:val="nil"/>
              <w:bottom w:val="nil"/>
            </w:tcBorders>
          </w:tcPr>
          <w:p w:rsidR="00D242D1" w:rsidRDefault="00D242D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line="19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часовой</w:t>
            </w:r>
            <w:r>
              <w:rPr>
                <w:spacing w:val="-2"/>
                <w:sz w:val="18"/>
              </w:rPr>
              <w:t xml:space="preserve"> расход</w:t>
            </w:r>
          </w:p>
          <w:p w:rsidR="00D242D1" w:rsidRDefault="009E564A">
            <w:pPr>
              <w:pStyle w:val="TableParagraph"/>
              <w:spacing w:line="194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натурального</w:t>
            </w:r>
          </w:p>
        </w:tc>
        <w:tc>
          <w:tcPr>
            <w:tcW w:w="1013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летний</w:t>
            </w:r>
          </w:p>
        </w:tc>
        <w:tc>
          <w:tcPr>
            <w:tcW w:w="876" w:type="dxa"/>
            <w:tcBorders>
              <w:top w:val="nil"/>
              <w:bottom w:val="nil"/>
            </w:tcBorders>
          </w:tcPr>
          <w:p w:rsidR="00D242D1" w:rsidRDefault="009E564A">
            <w:pPr>
              <w:pStyle w:val="TableParagraph"/>
              <w:spacing w:before="93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м³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5"/>
                <w:sz w:val="18"/>
              </w:rPr>
              <w:t>час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70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68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4"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82" w:type="dxa"/>
            <w:tcBorders>
              <w:bottom w:val="nil"/>
            </w:tcBorders>
          </w:tcPr>
          <w:p w:rsidR="00D242D1" w:rsidRDefault="009E564A">
            <w:pPr>
              <w:pStyle w:val="TableParagraph"/>
              <w:spacing w:before="201" w:line="189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D242D1">
        <w:trPr>
          <w:trHeight w:val="200"/>
        </w:trPr>
        <w:tc>
          <w:tcPr>
            <w:tcW w:w="113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D242D1" w:rsidRDefault="009E564A">
            <w:pPr>
              <w:pStyle w:val="TableParagraph"/>
              <w:spacing w:line="181" w:lineRule="exact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D242D1" w:rsidRDefault="00D242D1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D242D1" w:rsidRDefault="009E564A">
      <w:pPr>
        <w:pStyle w:val="a3"/>
        <w:spacing w:before="228"/>
        <w:ind w:left="139"/>
        <w:jc w:val="center"/>
      </w:pPr>
      <w:r>
        <w:rPr>
          <w:spacing w:val="-5"/>
        </w:rPr>
        <w:t>84</w:t>
      </w:r>
    </w:p>
    <w:p w:rsidR="00D242D1" w:rsidRDefault="00D242D1">
      <w:pPr>
        <w:pStyle w:val="a3"/>
        <w:jc w:val="center"/>
        <w:sectPr w:rsidR="00D242D1">
          <w:footerReference w:type="default" r:id="rId18"/>
          <w:pgSz w:w="16840" w:h="11900" w:orient="landscape"/>
          <w:pgMar w:top="1340" w:right="1133" w:bottom="280" w:left="992" w:header="0" w:footer="0" w:gutter="0"/>
          <w:cols w:space="720"/>
        </w:sectPr>
      </w:pPr>
    </w:p>
    <w:p w:rsidR="00D242D1" w:rsidRDefault="009E564A">
      <w:pPr>
        <w:pStyle w:val="2"/>
        <w:numPr>
          <w:ilvl w:val="1"/>
          <w:numId w:val="13"/>
        </w:numPr>
        <w:tabs>
          <w:tab w:val="left" w:pos="919"/>
        </w:tabs>
        <w:spacing w:line="360" w:lineRule="auto"/>
        <w:ind w:right="135" w:firstLine="0"/>
        <w:jc w:val="both"/>
      </w:pPr>
      <w:bookmarkStart w:id="71" w:name="_TOC_250058"/>
      <w:r>
        <w:lastRenderedPageBreak/>
        <w:t>Результаты</w:t>
      </w:r>
      <w:r>
        <w:rPr>
          <w:b w:val="0"/>
        </w:rPr>
        <w:t xml:space="preserve"> </w:t>
      </w:r>
      <w:r>
        <w:t>расчетов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каждому</w:t>
      </w:r>
      <w:r>
        <w:rPr>
          <w:b w:val="0"/>
        </w:rPr>
        <w:t xml:space="preserve"> </w:t>
      </w:r>
      <w:r>
        <w:t>источнику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нормативных</w:t>
      </w:r>
      <w:r>
        <w:rPr>
          <w:b w:val="0"/>
        </w:rPr>
        <w:t xml:space="preserve"> </w:t>
      </w:r>
      <w:r>
        <w:t>запасов</w:t>
      </w:r>
      <w:r>
        <w:rPr>
          <w:b w:val="0"/>
        </w:rPr>
        <w:t xml:space="preserve"> </w:t>
      </w:r>
      <w:bookmarkEnd w:id="71"/>
      <w:r>
        <w:t>топлива</w:t>
      </w:r>
    </w:p>
    <w:p w:rsidR="00D242D1" w:rsidRDefault="009E564A">
      <w:pPr>
        <w:pStyle w:val="a3"/>
        <w:spacing w:line="274" w:lineRule="exact"/>
        <w:ind w:left="850"/>
      </w:pPr>
      <w:r>
        <w:rPr>
          <w:spacing w:val="-2"/>
        </w:rPr>
        <w:t>Расчеты</w:t>
      </w:r>
      <w:r>
        <w:rPr>
          <w:spacing w:val="-4"/>
        </w:rPr>
        <w:t xml:space="preserve"> </w:t>
      </w:r>
      <w:r>
        <w:rPr>
          <w:spacing w:val="-2"/>
        </w:rPr>
        <w:t>нормативных</w:t>
      </w:r>
      <w:r>
        <w:rPr>
          <w:spacing w:val="-4"/>
        </w:rPr>
        <w:t xml:space="preserve"> </w:t>
      </w:r>
      <w:r>
        <w:rPr>
          <w:spacing w:val="-2"/>
        </w:rPr>
        <w:t>запасов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  <w:r>
        <w:rPr>
          <w:spacing w:val="-5"/>
        </w:rPr>
        <w:t xml:space="preserve"> </w:t>
      </w:r>
      <w:r>
        <w:rPr>
          <w:spacing w:val="-2"/>
        </w:rPr>
        <w:t>выполняются 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требованиями</w:t>
      </w:r>
    </w:p>
    <w:p w:rsidR="00D242D1" w:rsidRDefault="009E564A">
      <w:pPr>
        <w:pStyle w:val="a3"/>
        <w:spacing w:before="139" w:line="360" w:lineRule="auto"/>
        <w:ind w:left="142" w:right="130"/>
      </w:pPr>
      <w:r>
        <w:t>«Порядка определения нормативов запасов топлива на источниках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энергии)», утвержденного Приказом Минэнерго РФ от 10.08.</w:t>
      </w:r>
      <w:r>
        <w:t>2012 №377.</w:t>
      </w:r>
    </w:p>
    <w:p w:rsidR="00D242D1" w:rsidRDefault="009E564A">
      <w:pPr>
        <w:pStyle w:val="a3"/>
        <w:spacing w:before="120"/>
        <w:ind w:left="850"/>
      </w:pPr>
      <w:r>
        <w:t>Общий</w:t>
      </w:r>
      <w:r>
        <w:rPr>
          <w:spacing w:val="-10"/>
        </w:rPr>
        <w:t xml:space="preserve"> </w:t>
      </w:r>
      <w:r>
        <w:t>нормативный</w:t>
      </w:r>
      <w:r>
        <w:rPr>
          <w:spacing w:val="-9"/>
        </w:rPr>
        <w:t xml:space="preserve"> </w:t>
      </w:r>
      <w:r>
        <w:t>запаса</w:t>
      </w:r>
      <w:r>
        <w:rPr>
          <w:spacing w:val="-11"/>
        </w:rPr>
        <w:t xml:space="preserve"> </w:t>
      </w:r>
      <w:r>
        <w:t>топлива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формуле:</w:t>
      </w:r>
    </w:p>
    <w:p w:rsidR="00D242D1" w:rsidRDefault="009E564A">
      <w:pPr>
        <w:spacing w:before="237" w:line="432" w:lineRule="auto"/>
        <w:ind w:left="850" w:right="2843" w:firstLine="2743"/>
        <w:rPr>
          <w:sz w:val="24"/>
        </w:rPr>
      </w:pPr>
      <w:r>
        <w:rPr>
          <w:i/>
          <w:position w:val="1"/>
          <w:sz w:val="28"/>
        </w:rPr>
        <w:t>ОНЗТ</w:t>
      </w:r>
      <w:r>
        <w:rPr>
          <w:rFonts w:ascii="Symbol" w:hAnsi="Symbol"/>
          <w:position w:val="1"/>
          <w:sz w:val="28"/>
        </w:rPr>
        <w:t></w:t>
      </w:r>
      <w:r>
        <w:rPr>
          <w:spacing w:val="-25"/>
          <w:position w:val="1"/>
          <w:sz w:val="28"/>
        </w:rPr>
        <w:t xml:space="preserve"> </w:t>
      </w:r>
      <w:r>
        <w:rPr>
          <w:i/>
          <w:position w:val="1"/>
          <w:sz w:val="28"/>
        </w:rPr>
        <w:t>ННЗТ</w:t>
      </w:r>
      <w:r>
        <w:rPr>
          <w:rFonts w:ascii="Symbol" w:hAnsi="Symbol"/>
          <w:position w:val="1"/>
          <w:sz w:val="28"/>
        </w:rPr>
        <w:t></w:t>
      </w:r>
      <w:r>
        <w:rPr>
          <w:spacing w:val="-34"/>
          <w:position w:val="1"/>
          <w:sz w:val="28"/>
        </w:rPr>
        <w:t xml:space="preserve"> </w:t>
      </w:r>
      <w:r>
        <w:rPr>
          <w:i/>
          <w:position w:val="1"/>
          <w:sz w:val="28"/>
        </w:rPr>
        <w:t>НЭЗТ</w:t>
      </w:r>
      <w:r>
        <w:rPr>
          <w:spacing w:val="-47"/>
          <w:position w:val="1"/>
          <w:sz w:val="28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тыс.</w:t>
      </w:r>
      <w:r>
        <w:rPr>
          <w:spacing w:val="-15"/>
          <w:sz w:val="24"/>
        </w:rPr>
        <w:t xml:space="preserve"> </w:t>
      </w:r>
      <w:r>
        <w:rPr>
          <w:sz w:val="24"/>
        </w:rPr>
        <w:t>т В состав ОНЗТ включаются:</w:t>
      </w:r>
    </w:p>
    <w:p w:rsidR="00D242D1" w:rsidRDefault="009E564A">
      <w:pPr>
        <w:pStyle w:val="a3"/>
        <w:spacing w:before="38"/>
        <w:ind w:left="850"/>
      </w:pPr>
      <w:r>
        <w:t>ННЗТ,</w:t>
      </w:r>
      <w:r>
        <w:rPr>
          <w:spacing w:val="-12"/>
        </w:rPr>
        <w:t xml:space="preserve"> </w:t>
      </w:r>
      <w:r>
        <w:t>рассчитываемый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присоединенной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источнику</w:t>
      </w:r>
      <w:r>
        <w:rPr>
          <w:spacing w:val="-13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rPr>
          <w:spacing w:val="-2"/>
        </w:rPr>
        <w:t>нагрузке;</w:t>
      </w:r>
    </w:p>
    <w:p w:rsidR="00D242D1" w:rsidRDefault="009E564A">
      <w:pPr>
        <w:pStyle w:val="a3"/>
        <w:spacing w:before="259" w:line="360" w:lineRule="auto"/>
        <w:ind w:left="142" w:right="132" w:firstLine="708"/>
      </w:pPr>
      <w:r>
        <w:t>НЭЗТ,</w:t>
      </w:r>
      <w:r>
        <w:rPr>
          <w:spacing w:val="-5"/>
        </w:rPr>
        <w:t xml:space="preserve"> </w:t>
      </w:r>
      <w:r>
        <w:t>определяемый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присоединенной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потребителей тепловой энергии.</w:t>
      </w:r>
    </w:p>
    <w:p w:rsidR="00D242D1" w:rsidRDefault="009E564A">
      <w:pPr>
        <w:pStyle w:val="a3"/>
        <w:spacing w:line="360" w:lineRule="auto"/>
        <w:ind w:left="142" w:right="136" w:firstLine="707"/>
      </w:pPr>
      <w:r>
        <w:t>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В соответствии с п.22 «Порядка определения нормативов запасо</w:t>
      </w:r>
      <w:r>
        <w:t>в топлива на источниках тепловой энергии (за исключением источников тепловой энергии, функционирующих в режиме комбинированной выработки электрической т тепловой энергии)», утвержденного Приказом Минэнерго РФ от 10.08.2012 №377, для организаций, эксплуатир</w:t>
      </w:r>
      <w:r>
        <w:t>ующих отопительные котельные на газовом топливе с резервным топливом, в НЭЗТ включается количество резервного топлива, необходимого для замещения газового топлива в периоды сокращения его подачи газоснабжающими организациями.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Для</w:t>
      </w:r>
      <w:r>
        <w:rPr>
          <w:spacing w:val="-6"/>
        </w:rPr>
        <w:t xml:space="preserve"> </w:t>
      </w:r>
      <w:r>
        <w:t>котельных,</w:t>
      </w:r>
      <w:r>
        <w:rPr>
          <w:spacing w:val="-6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</w:t>
      </w:r>
      <w:r>
        <w:t>азе</w:t>
      </w:r>
      <w:r>
        <w:rPr>
          <w:spacing w:val="-7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НЭЗТ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производится,</w:t>
      </w:r>
      <w:r>
        <w:rPr>
          <w:spacing w:val="-6"/>
        </w:rPr>
        <w:t xml:space="preserve"> </w:t>
      </w:r>
      <w:r>
        <w:t>т.к.</w:t>
      </w:r>
      <w:r>
        <w:rPr>
          <w:spacing w:val="-6"/>
        </w:rPr>
        <w:t xml:space="preserve"> </w:t>
      </w:r>
      <w:r>
        <w:t>ограничения при подаче газа не планируется.</w:t>
      </w:r>
    </w:p>
    <w:p w:rsidR="00D242D1" w:rsidRDefault="009E564A">
      <w:pPr>
        <w:pStyle w:val="2"/>
        <w:numPr>
          <w:ilvl w:val="1"/>
          <w:numId w:val="13"/>
        </w:numPr>
        <w:tabs>
          <w:tab w:val="left" w:pos="732"/>
        </w:tabs>
        <w:spacing w:before="43" w:line="360" w:lineRule="auto"/>
        <w:ind w:right="135" w:firstLine="0"/>
        <w:jc w:val="both"/>
      </w:pPr>
      <w:r>
        <w:t>Вид</w:t>
      </w:r>
      <w:r>
        <w:rPr>
          <w:b w:val="0"/>
        </w:rPr>
        <w:t xml:space="preserve"> </w:t>
      </w:r>
      <w:r>
        <w:t>топлива,</w:t>
      </w:r>
      <w:r>
        <w:rPr>
          <w:b w:val="0"/>
        </w:rPr>
        <w:t xml:space="preserve"> </w:t>
      </w:r>
      <w:r>
        <w:t>потребляемый</w:t>
      </w:r>
      <w:r>
        <w:rPr>
          <w:b w:val="0"/>
        </w:rPr>
        <w:t xml:space="preserve"> </w:t>
      </w:r>
      <w:r>
        <w:t>источником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использованием</w:t>
      </w:r>
      <w:r>
        <w:rPr>
          <w:b w:val="0"/>
        </w:rPr>
        <w:t xml:space="preserve"> </w:t>
      </w:r>
      <w:r>
        <w:t>возобновляемых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местных</w:t>
      </w:r>
      <w:r>
        <w:rPr>
          <w:b w:val="0"/>
        </w:rPr>
        <w:t xml:space="preserve"> </w:t>
      </w:r>
      <w:r>
        <w:t>видов</w:t>
      </w:r>
      <w:r>
        <w:rPr>
          <w:b w:val="0"/>
        </w:rPr>
        <w:t xml:space="preserve"> </w:t>
      </w:r>
      <w:r>
        <w:rPr>
          <w:spacing w:val="-2"/>
        </w:rPr>
        <w:t>топлива</w:t>
      </w:r>
    </w:p>
    <w:p w:rsidR="00D242D1" w:rsidRDefault="009E564A">
      <w:pPr>
        <w:pStyle w:val="a3"/>
        <w:spacing w:line="272" w:lineRule="exact"/>
        <w:ind w:left="850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D242D1" w:rsidRDefault="00D242D1">
      <w:pPr>
        <w:pStyle w:val="a3"/>
        <w:spacing w:line="272" w:lineRule="exact"/>
        <w:sectPr w:rsidR="00D242D1">
          <w:footerReference w:type="default" r:id="rId19"/>
          <w:pgSz w:w="11900" w:h="16840"/>
          <w:pgMar w:top="1060" w:right="708" w:bottom="960" w:left="1559" w:header="0" w:footer="776" w:gutter="0"/>
          <w:pgNumType w:start="85"/>
          <w:cols w:space="720"/>
        </w:sectPr>
      </w:pPr>
    </w:p>
    <w:p w:rsidR="00D242D1" w:rsidRDefault="009E564A">
      <w:pPr>
        <w:pStyle w:val="2"/>
        <w:numPr>
          <w:ilvl w:val="1"/>
          <w:numId w:val="13"/>
        </w:numPr>
        <w:tabs>
          <w:tab w:val="left" w:pos="720"/>
        </w:tabs>
        <w:spacing w:line="360" w:lineRule="auto"/>
        <w:ind w:firstLine="0"/>
        <w:jc w:val="both"/>
      </w:pPr>
      <w:bookmarkStart w:id="72" w:name="_TOC_250057"/>
      <w:r>
        <w:lastRenderedPageBreak/>
        <w:t>Виды</w:t>
      </w:r>
      <w:r>
        <w:rPr>
          <w:b w:val="0"/>
          <w:spacing w:val="-10"/>
        </w:rPr>
        <w:t xml:space="preserve"> </w:t>
      </w:r>
      <w:r>
        <w:t>топлива</w:t>
      </w:r>
      <w:r>
        <w:rPr>
          <w:b w:val="0"/>
          <w:spacing w:val="-9"/>
        </w:rPr>
        <w:t xml:space="preserve"> </w:t>
      </w:r>
      <w:r>
        <w:t>(в</w:t>
      </w:r>
      <w:r>
        <w:rPr>
          <w:b w:val="0"/>
          <w:spacing w:val="-10"/>
        </w:rPr>
        <w:t xml:space="preserve"> </w:t>
      </w:r>
      <w:r>
        <w:t>случае,</w:t>
      </w:r>
      <w:r>
        <w:rPr>
          <w:b w:val="0"/>
          <w:spacing w:val="-9"/>
        </w:rPr>
        <w:t xml:space="preserve"> </w:t>
      </w:r>
      <w:r>
        <w:t>если</w:t>
      </w:r>
      <w:r>
        <w:rPr>
          <w:b w:val="0"/>
          <w:spacing w:val="-10"/>
        </w:rPr>
        <w:t xml:space="preserve"> </w:t>
      </w:r>
      <w:r>
        <w:t>топливом</w:t>
      </w:r>
      <w:r>
        <w:rPr>
          <w:b w:val="0"/>
          <w:spacing w:val="-9"/>
        </w:rPr>
        <w:t xml:space="preserve"> </w:t>
      </w:r>
      <w:r>
        <w:t>является</w:t>
      </w:r>
      <w:r>
        <w:rPr>
          <w:b w:val="0"/>
          <w:spacing w:val="-10"/>
        </w:rPr>
        <w:t xml:space="preserve"> </w:t>
      </w:r>
      <w:r>
        <w:t>уголь,</w:t>
      </w:r>
      <w:r>
        <w:rPr>
          <w:b w:val="0"/>
          <w:spacing w:val="-8"/>
        </w:rPr>
        <w:t xml:space="preserve"> </w:t>
      </w:r>
      <w:r>
        <w:t>-</w:t>
      </w:r>
      <w:r>
        <w:rPr>
          <w:b w:val="0"/>
          <w:spacing w:val="-9"/>
        </w:rPr>
        <w:t xml:space="preserve"> </w:t>
      </w:r>
      <w:r>
        <w:t>вид</w:t>
      </w:r>
      <w:r>
        <w:rPr>
          <w:b w:val="0"/>
          <w:spacing w:val="-9"/>
        </w:rPr>
        <w:t xml:space="preserve"> </w:t>
      </w:r>
      <w:r>
        <w:t>ископаемого</w:t>
      </w:r>
      <w:r>
        <w:rPr>
          <w:b w:val="0"/>
        </w:rPr>
        <w:t xml:space="preserve"> </w:t>
      </w:r>
      <w:r>
        <w:t>угля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Межгосударственным</w:t>
      </w:r>
      <w:r>
        <w:rPr>
          <w:b w:val="0"/>
        </w:rPr>
        <w:t xml:space="preserve"> </w:t>
      </w:r>
      <w:r>
        <w:t>стандартом</w:t>
      </w:r>
      <w:r>
        <w:rPr>
          <w:b w:val="0"/>
        </w:rPr>
        <w:t xml:space="preserve"> </w:t>
      </w:r>
      <w:r>
        <w:t>ГОСТ</w:t>
      </w:r>
      <w:r>
        <w:rPr>
          <w:b w:val="0"/>
        </w:rPr>
        <w:t xml:space="preserve"> </w:t>
      </w:r>
      <w:r>
        <w:t>25543-2013</w:t>
      </w:r>
      <w:r>
        <w:rPr>
          <w:b w:val="0"/>
        </w:rPr>
        <w:t xml:space="preserve"> </w:t>
      </w:r>
      <w:r>
        <w:t>"Угли</w:t>
      </w:r>
      <w:r>
        <w:rPr>
          <w:b w:val="0"/>
        </w:rPr>
        <w:t xml:space="preserve"> </w:t>
      </w:r>
      <w:r>
        <w:t>бурые,</w:t>
      </w:r>
      <w:r>
        <w:rPr>
          <w:b w:val="0"/>
        </w:rPr>
        <w:t xml:space="preserve"> </w:t>
      </w:r>
      <w:r>
        <w:t>каменные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антрациты.</w:t>
      </w:r>
      <w:r>
        <w:rPr>
          <w:b w:val="0"/>
        </w:rPr>
        <w:t xml:space="preserve"> </w:t>
      </w:r>
      <w:r>
        <w:t>Классификация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генетическим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технологическим</w:t>
      </w:r>
      <w:r>
        <w:rPr>
          <w:b w:val="0"/>
          <w:spacing w:val="-5"/>
        </w:rPr>
        <w:t xml:space="preserve"> </w:t>
      </w:r>
      <w:r>
        <w:t>параметрам"),</w:t>
      </w:r>
      <w:r>
        <w:rPr>
          <w:b w:val="0"/>
          <w:spacing w:val="-6"/>
        </w:rPr>
        <w:t xml:space="preserve"> </w:t>
      </w:r>
      <w:r>
        <w:t>их</w:t>
      </w:r>
      <w:r>
        <w:rPr>
          <w:b w:val="0"/>
          <w:spacing w:val="-6"/>
        </w:rPr>
        <w:t xml:space="preserve"> </w:t>
      </w:r>
      <w:r>
        <w:t>долю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значение</w:t>
      </w:r>
      <w:r>
        <w:rPr>
          <w:b w:val="0"/>
          <w:spacing w:val="-3"/>
        </w:rPr>
        <w:t xml:space="preserve"> </w:t>
      </w:r>
      <w:r>
        <w:t>низшей</w:t>
      </w:r>
      <w:r>
        <w:rPr>
          <w:b w:val="0"/>
          <w:spacing w:val="-6"/>
        </w:rPr>
        <w:t xml:space="preserve"> </w:t>
      </w:r>
      <w:r>
        <w:t>теплоты</w:t>
      </w:r>
      <w:r>
        <w:rPr>
          <w:b w:val="0"/>
          <w:spacing w:val="-6"/>
        </w:rPr>
        <w:t xml:space="preserve"> </w:t>
      </w:r>
      <w:r>
        <w:t>сгорания</w:t>
      </w:r>
      <w:r>
        <w:rPr>
          <w:b w:val="0"/>
        </w:rPr>
        <w:t xml:space="preserve"> </w:t>
      </w:r>
      <w:r>
        <w:t>топлива,</w:t>
      </w:r>
      <w:r>
        <w:rPr>
          <w:b w:val="0"/>
          <w:spacing w:val="-3"/>
        </w:rPr>
        <w:t xml:space="preserve"> </w:t>
      </w:r>
      <w:r>
        <w:t>используемые</w:t>
      </w:r>
      <w:r>
        <w:rPr>
          <w:b w:val="0"/>
          <w:spacing w:val="-5"/>
        </w:rPr>
        <w:t xml:space="preserve"> </w:t>
      </w:r>
      <w:r>
        <w:t>для</w:t>
      </w:r>
      <w:r>
        <w:rPr>
          <w:b w:val="0"/>
          <w:spacing w:val="-4"/>
        </w:rPr>
        <w:t xml:space="preserve"> </w:t>
      </w:r>
      <w:r>
        <w:t>производства</w:t>
      </w:r>
      <w:r>
        <w:rPr>
          <w:b w:val="0"/>
          <w:spacing w:val="-6"/>
        </w:rPr>
        <w:t xml:space="preserve"> </w:t>
      </w:r>
      <w:r>
        <w:t>тепловой</w:t>
      </w:r>
      <w:r>
        <w:rPr>
          <w:b w:val="0"/>
          <w:spacing w:val="-6"/>
        </w:rPr>
        <w:t xml:space="preserve"> </w:t>
      </w:r>
      <w:r>
        <w:t>энергии</w:t>
      </w:r>
      <w:r>
        <w:rPr>
          <w:b w:val="0"/>
          <w:spacing w:val="-4"/>
        </w:rPr>
        <w:t xml:space="preserve"> </w:t>
      </w:r>
      <w:r>
        <w:t>по</w:t>
      </w:r>
      <w:r>
        <w:rPr>
          <w:b w:val="0"/>
          <w:spacing w:val="-3"/>
        </w:rPr>
        <w:t xml:space="preserve"> </w:t>
      </w:r>
      <w:r>
        <w:t>каждой</w:t>
      </w:r>
      <w:r>
        <w:rPr>
          <w:b w:val="0"/>
          <w:spacing w:val="-6"/>
        </w:rPr>
        <w:t xml:space="preserve"> </w:t>
      </w:r>
      <w:r>
        <w:t>системе</w:t>
      </w:r>
      <w:r>
        <w:rPr>
          <w:b w:val="0"/>
        </w:rPr>
        <w:t xml:space="preserve"> </w:t>
      </w:r>
      <w:bookmarkEnd w:id="72"/>
      <w:r>
        <w:rPr>
          <w:spacing w:val="-2"/>
        </w:rPr>
        <w:t>теплоснабжения</w:t>
      </w:r>
    </w:p>
    <w:p w:rsidR="00D242D1" w:rsidRDefault="009E564A">
      <w:pPr>
        <w:pStyle w:val="a3"/>
        <w:spacing w:line="360" w:lineRule="auto"/>
        <w:ind w:left="142" w:right="181" w:firstLine="686"/>
      </w:pPr>
      <w:r>
        <w:t>Топливом для всех котельных является природный газ. Плотность газа 0,706 кг/м³ при температуре 0 °С и давлении 0,10132</w:t>
      </w:r>
      <w:r>
        <w:rPr>
          <w:spacing w:val="-1"/>
        </w:rPr>
        <w:t xml:space="preserve"> </w:t>
      </w:r>
      <w:r>
        <w:t>МПа. Низшая теплота сгорания 7,900</w:t>
      </w:r>
      <w:r>
        <w:rPr>
          <w:spacing w:val="-1"/>
        </w:rPr>
        <w:t xml:space="preserve"> </w:t>
      </w:r>
      <w:r>
        <w:t>Гкал/</w:t>
      </w:r>
      <w:r>
        <w:rPr>
          <w:spacing w:val="-1"/>
        </w:rPr>
        <w:t xml:space="preserve"> </w:t>
      </w:r>
      <w:r>
        <w:t>тыс. м³, нормативная теплота сгорания 8,120 Гкал/тыс. м³.</w:t>
      </w:r>
    </w:p>
    <w:p w:rsidR="00D242D1" w:rsidRDefault="009E564A">
      <w:pPr>
        <w:pStyle w:val="2"/>
        <w:numPr>
          <w:ilvl w:val="1"/>
          <w:numId w:val="13"/>
        </w:numPr>
        <w:tabs>
          <w:tab w:val="left" w:pos="938"/>
        </w:tabs>
        <w:spacing w:before="41" w:line="360" w:lineRule="auto"/>
        <w:ind w:firstLine="0"/>
        <w:jc w:val="both"/>
      </w:pPr>
      <w:bookmarkStart w:id="73" w:name="_TOC_250056"/>
      <w:r>
        <w:t>Преобладающий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поселении,</w:t>
      </w:r>
      <w:r>
        <w:rPr>
          <w:b w:val="0"/>
        </w:rPr>
        <w:t xml:space="preserve"> </w:t>
      </w:r>
      <w:r>
        <w:t>городском</w:t>
      </w:r>
      <w:r>
        <w:rPr>
          <w:b w:val="0"/>
        </w:rPr>
        <w:t xml:space="preserve"> </w:t>
      </w:r>
      <w:r>
        <w:t>о</w:t>
      </w:r>
      <w:r>
        <w:t>круге</w:t>
      </w:r>
      <w:r>
        <w:rPr>
          <w:b w:val="0"/>
        </w:rPr>
        <w:t xml:space="preserve"> </w:t>
      </w:r>
      <w:r>
        <w:t>вид</w:t>
      </w:r>
      <w:r>
        <w:rPr>
          <w:b w:val="0"/>
        </w:rPr>
        <w:t xml:space="preserve"> </w:t>
      </w:r>
      <w:r>
        <w:t>топлива,</w:t>
      </w:r>
      <w:r>
        <w:rPr>
          <w:b w:val="0"/>
        </w:rPr>
        <w:t xml:space="preserve"> </w:t>
      </w:r>
      <w:r>
        <w:t>определяемый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совокупности</w:t>
      </w:r>
      <w:r>
        <w:rPr>
          <w:b w:val="0"/>
        </w:rPr>
        <w:t xml:space="preserve"> </w:t>
      </w:r>
      <w:r>
        <w:t>всех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находящихся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соответствующем</w:t>
      </w:r>
      <w:r>
        <w:rPr>
          <w:b w:val="0"/>
        </w:rPr>
        <w:t xml:space="preserve"> </w:t>
      </w:r>
      <w:r>
        <w:t>поселении,</w:t>
      </w:r>
      <w:r>
        <w:rPr>
          <w:b w:val="0"/>
        </w:rPr>
        <w:t xml:space="preserve"> </w:t>
      </w:r>
      <w:r>
        <w:t>городском</w:t>
      </w:r>
      <w:r>
        <w:rPr>
          <w:b w:val="0"/>
        </w:rPr>
        <w:t xml:space="preserve"> </w:t>
      </w:r>
      <w:bookmarkEnd w:id="73"/>
      <w:r>
        <w:t>округе</w:t>
      </w:r>
    </w:p>
    <w:p w:rsidR="00D242D1" w:rsidRDefault="009E564A">
      <w:pPr>
        <w:pStyle w:val="a3"/>
        <w:spacing w:line="272" w:lineRule="exact"/>
        <w:ind w:left="850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D242D1" w:rsidRDefault="009E564A">
      <w:pPr>
        <w:pStyle w:val="2"/>
        <w:numPr>
          <w:ilvl w:val="1"/>
          <w:numId w:val="13"/>
        </w:numPr>
        <w:tabs>
          <w:tab w:val="left" w:pos="820"/>
        </w:tabs>
        <w:spacing w:before="262" w:line="360" w:lineRule="auto"/>
        <w:ind w:firstLine="0"/>
        <w:jc w:val="both"/>
      </w:pPr>
      <w:bookmarkStart w:id="74" w:name="_TOC_250055"/>
      <w:r>
        <w:t>Приоритетное</w:t>
      </w:r>
      <w:r>
        <w:rPr>
          <w:b w:val="0"/>
        </w:rPr>
        <w:t xml:space="preserve"> </w:t>
      </w:r>
      <w:r>
        <w:t>направление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топливного</w:t>
      </w:r>
      <w:r>
        <w:rPr>
          <w:b w:val="0"/>
        </w:rPr>
        <w:t xml:space="preserve"> </w:t>
      </w:r>
      <w:r>
        <w:t>баланса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bookmarkEnd w:id="74"/>
      <w:r>
        <w:t>округа</w:t>
      </w:r>
    </w:p>
    <w:p w:rsidR="00D242D1" w:rsidRDefault="009E564A">
      <w:pPr>
        <w:pStyle w:val="a3"/>
        <w:spacing w:line="274" w:lineRule="exact"/>
        <w:ind w:left="850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D242D1" w:rsidRDefault="009E564A">
      <w:pPr>
        <w:pStyle w:val="2"/>
        <w:numPr>
          <w:ilvl w:val="1"/>
          <w:numId w:val="13"/>
        </w:numPr>
        <w:tabs>
          <w:tab w:val="left" w:pos="775"/>
        </w:tabs>
        <w:spacing w:before="260" w:line="360" w:lineRule="auto"/>
        <w:ind w:firstLine="0"/>
        <w:jc w:val="both"/>
      </w:pPr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топливных</w:t>
      </w:r>
      <w:r>
        <w:rPr>
          <w:b w:val="0"/>
        </w:rPr>
        <w:t xml:space="preserve"> </w:t>
      </w:r>
      <w:r>
        <w:t>балансах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введенных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эксплуатацию</w:t>
      </w:r>
      <w:r>
        <w:rPr>
          <w:b w:val="0"/>
        </w:rPr>
        <w:t xml:space="preserve"> </w:t>
      </w:r>
      <w:r>
        <w:t>пост</w:t>
      </w:r>
      <w:r>
        <w:t>роенных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</w:p>
    <w:p w:rsidR="00D242D1" w:rsidRDefault="009E564A">
      <w:pPr>
        <w:pStyle w:val="a3"/>
        <w:spacing w:line="272" w:lineRule="exact"/>
        <w:ind w:left="850"/>
      </w:pPr>
      <w:r>
        <w:t>Актуализированы</w:t>
      </w:r>
      <w:r>
        <w:rPr>
          <w:spacing w:val="-8"/>
        </w:rPr>
        <w:t xml:space="preserve"> </w:t>
      </w:r>
      <w:r>
        <w:t>объемы</w:t>
      </w:r>
      <w:r>
        <w:rPr>
          <w:spacing w:val="-8"/>
        </w:rPr>
        <w:t xml:space="preserve"> </w:t>
      </w:r>
      <w:r>
        <w:t>топлива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перспективу.</w:t>
      </w:r>
    </w:p>
    <w:p w:rsidR="00D242D1" w:rsidRDefault="00D242D1">
      <w:pPr>
        <w:pStyle w:val="a3"/>
        <w:spacing w:line="272" w:lineRule="exact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1"/>
        <w:ind w:left="1743"/>
      </w:pPr>
      <w:bookmarkStart w:id="75" w:name="_TOC_250054"/>
      <w:r>
        <w:lastRenderedPageBreak/>
        <w:t>Глава</w:t>
      </w:r>
      <w:r>
        <w:rPr>
          <w:b w:val="0"/>
          <w:spacing w:val="-6"/>
        </w:rPr>
        <w:t xml:space="preserve"> </w:t>
      </w:r>
      <w:r>
        <w:t>11</w:t>
      </w:r>
      <w:r>
        <w:rPr>
          <w:b w:val="0"/>
          <w:spacing w:val="-3"/>
        </w:rPr>
        <w:t xml:space="preserve"> </w:t>
      </w:r>
      <w:r>
        <w:t>«Оценка</w:t>
      </w:r>
      <w:r>
        <w:rPr>
          <w:b w:val="0"/>
          <w:spacing w:val="-5"/>
        </w:rPr>
        <w:t xml:space="preserve"> </w:t>
      </w:r>
      <w:r>
        <w:t>надежности</w:t>
      </w:r>
      <w:r>
        <w:rPr>
          <w:b w:val="0"/>
          <w:spacing w:val="-7"/>
        </w:rPr>
        <w:t xml:space="preserve"> </w:t>
      </w:r>
      <w:bookmarkEnd w:id="75"/>
      <w:r>
        <w:rPr>
          <w:spacing w:val="-2"/>
        </w:rPr>
        <w:t>теплоснабжения»</w:t>
      </w:r>
    </w:p>
    <w:p w:rsidR="00D242D1" w:rsidRDefault="009E564A">
      <w:pPr>
        <w:pStyle w:val="3"/>
        <w:numPr>
          <w:ilvl w:val="1"/>
          <w:numId w:val="12"/>
        </w:numPr>
        <w:tabs>
          <w:tab w:val="left" w:pos="709"/>
        </w:tabs>
        <w:spacing w:before="161" w:line="360" w:lineRule="auto"/>
        <w:ind w:right="133" w:firstLine="0"/>
        <w:jc w:val="both"/>
      </w:pPr>
      <w:bookmarkStart w:id="76" w:name="_TOC_250053"/>
      <w:r>
        <w:t>Методы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  <w:r>
        <w:t>обработки</w:t>
      </w:r>
      <w:r>
        <w:rPr>
          <w:b w:val="0"/>
        </w:rPr>
        <w:t xml:space="preserve"> </w:t>
      </w:r>
      <w:r>
        <w:t>данных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отказам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(аварийным</w:t>
      </w:r>
      <w:r>
        <w:rPr>
          <w:b w:val="0"/>
        </w:rPr>
        <w:t xml:space="preserve"> </w:t>
      </w:r>
      <w:r>
        <w:t>ситуациям),</w:t>
      </w:r>
      <w:r>
        <w:rPr>
          <w:b w:val="0"/>
        </w:rPr>
        <w:t xml:space="preserve"> </w:t>
      </w:r>
      <w:r>
        <w:t>средней</w:t>
      </w:r>
      <w:r>
        <w:rPr>
          <w:b w:val="0"/>
        </w:rPr>
        <w:t xml:space="preserve"> </w:t>
      </w:r>
      <w:r>
        <w:t>частоты</w:t>
      </w:r>
      <w:r>
        <w:rPr>
          <w:b w:val="0"/>
        </w:rPr>
        <w:t xml:space="preserve"> </w:t>
      </w:r>
      <w:r>
        <w:t>отказов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аварийных</w:t>
      </w:r>
      <w:r>
        <w:rPr>
          <w:b w:val="0"/>
        </w:rPr>
        <w:t xml:space="preserve"> </w:t>
      </w:r>
      <w:r>
        <w:t>ситуаций)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bookmarkEnd w:id="76"/>
      <w:r>
        <w:t>теплоснабжения</w:t>
      </w:r>
    </w:p>
    <w:p w:rsidR="00D242D1" w:rsidRDefault="009E564A">
      <w:pPr>
        <w:pStyle w:val="a3"/>
        <w:spacing w:before="119" w:line="360" w:lineRule="auto"/>
        <w:ind w:left="142" w:right="131" w:firstLine="708"/>
      </w:pPr>
      <w:r>
        <w:t>В соответствии с СП 124.13330.2012 расчет надежности теплоснабжения должен производиться для каждого потребителя, при этом ми</w:t>
      </w:r>
      <w:r>
        <w:t>нимально допустимые показатели вероятности безотказной работы следует принимать для:</w:t>
      </w:r>
    </w:p>
    <w:p w:rsidR="00D242D1" w:rsidRDefault="009E564A">
      <w:pPr>
        <w:pStyle w:val="a5"/>
        <w:numPr>
          <w:ilvl w:val="0"/>
          <w:numId w:val="7"/>
        </w:numPr>
        <w:tabs>
          <w:tab w:val="left" w:pos="2265"/>
        </w:tabs>
        <w:spacing w:before="121"/>
        <w:ind w:left="2265" w:hanging="695"/>
        <w:rPr>
          <w:sz w:val="24"/>
        </w:rPr>
      </w:pPr>
      <w:r>
        <w:rPr>
          <w:sz w:val="24"/>
        </w:rPr>
        <w:t>источника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8"/>
          <w:sz w:val="24"/>
        </w:rPr>
        <w:t xml:space="preserve"> </w:t>
      </w:r>
      <w:r>
        <w:rPr>
          <w:sz w:val="24"/>
        </w:rPr>
        <w:t>Рит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0,97;</w:t>
      </w:r>
    </w:p>
    <w:p w:rsidR="00D242D1" w:rsidRDefault="009E564A">
      <w:pPr>
        <w:pStyle w:val="a5"/>
        <w:numPr>
          <w:ilvl w:val="0"/>
          <w:numId w:val="7"/>
        </w:numPr>
        <w:tabs>
          <w:tab w:val="left" w:pos="2265"/>
        </w:tabs>
        <w:spacing w:before="256"/>
        <w:ind w:left="2265" w:hanging="695"/>
        <w:rPr>
          <w:sz w:val="24"/>
        </w:rPr>
      </w:pP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"/>
          <w:sz w:val="24"/>
        </w:rPr>
        <w:t xml:space="preserve"> </w:t>
      </w:r>
      <w:r>
        <w:rPr>
          <w:sz w:val="24"/>
        </w:rPr>
        <w:t>Ртс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0,9;</w:t>
      </w:r>
    </w:p>
    <w:p w:rsidR="00D242D1" w:rsidRDefault="009E564A">
      <w:pPr>
        <w:pStyle w:val="a5"/>
        <w:numPr>
          <w:ilvl w:val="0"/>
          <w:numId w:val="7"/>
        </w:numPr>
        <w:tabs>
          <w:tab w:val="left" w:pos="2266"/>
        </w:tabs>
        <w:spacing w:before="258"/>
        <w:jc w:val="left"/>
        <w:rPr>
          <w:sz w:val="24"/>
        </w:rPr>
      </w:pPr>
      <w:r>
        <w:rPr>
          <w:sz w:val="24"/>
        </w:rPr>
        <w:t>потребителя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9"/>
          <w:sz w:val="24"/>
        </w:rPr>
        <w:t xml:space="preserve"> </w:t>
      </w:r>
      <w:r>
        <w:rPr>
          <w:sz w:val="24"/>
        </w:rPr>
        <w:t>Рпт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0,99;</w:t>
      </w:r>
    </w:p>
    <w:p w:rsidR="00D242D1" w:rsidRDefault="009E564A">
      <w:pPr>
        <w:pStyle w:val="a5"/>
        <w:numPr>
          <w:ilvl w:val="0"/>
          <w:numId w:val="7"/>
        </w:numPr>
        <w:tabs>
          <w:tab w:val="left" w:pos="2266"/>
        </w:tabs>
        <w:spacing w:before="255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СЦТ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Рсцт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0,9</w:t>
      </w:r>
      <w:r>
        <w:rPr>
          <w:rFonts w:ascii="Cambria Math" w:hAnsi="Cambria Math"/>
          <w:sz w:val="24"/>
        </w:rPr>
        <w:t>⋅</w:t>
      </w:r>
      <w:r>
        <w:rPr>
          <w:sz w:val="24"/>
        </w:rPr>
        <w:t>0,97</w:t>
      </w:r>
      <w:r>
        <w:rPr>
          <w:rFonts w:ascii="Cambria Math" w:hAnsi="Cambria Math"/>
          <w:sz w:val="24"/>
        </w:rPr>
        <w:t>⋅</w:t>
      </w:r>
      <w:r>
        <w:rPr>
          <w:sz w:val="24"/>
        </w:rPr>
        <w:t>0,99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0,86.</w:t>
      </w:r>
    </w:p>
    <w:p w:rsidR="00D242D1" w:rsidRDefault="009E564A">
      <w:pPr>
        <w:pStyle w:val="a3"/>
        <w:spacing w:before="258" w:line="360" w:lineRule="auto"/>
        <w:ind w:left="142" w:right="135" w:firstLine="708"/>
      </w:pPr>
      <w:r>
        <w:t>Расчет вероятность безотказной работы тепловой сети по отношению к каждому потребителю осуществляется по следующему алгоритму:</w:t>
      </w:r>
    </w:p>
    <w:p w:rsidR="00D242D1" w:rsidRDefault="009E564A">
      <w:pPr>
        <w:pStyle w:val="a3"/>
        <w:spacing w:line="360" w:lineRule="auto"/>
        <w:ind w:left="142" w:right="131" w:firstLine="708"/>
      </w:pPr>
      <w:r>
        <w:t xml:space="preserve">Определяется путь передачи теплоносителя от источника до потребителя, по отношению к которому выполняется расчет вероятности безотказной работы тепловой </w:t>
      </w:r>
      <w:r>
        <w:rPr>
          <w:spacing w:val="-2"/>
        </w:rPr>
        <w:t>сети.</w:t>
      </w:r>
    </w:p>
    <w:p w:rsidR="00D242D1" w:rsidRDefault="009E564A">
      <w:pPr>
        <w:pStyle w:val="a3"/>
        <w:spacing w:line="360" w:lineRule="auto"/>
        <w:ind w:left="142" w:right="133" w:firstLine="708"/>
      </w:pPr>
      <w:r>
        <w:t>На первом этапе расчета устанавливается перечень участков теплопроводов, составляющих этот путь.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устанавливаются: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ввода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эксплуатацию, диаметр и протяженность.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D242D1" w:rsidRDefault="009E564A">
      <w:pPr>
        <w:pStyle w:val="a5"/>
        <w:numPr>
          <w:ilvl w:val="0"/>
          <w:numId w:val="11"/>
        </w:numPr>
        <w:tabs>
          <w:tab w:val="left" w:pos="2265"/>
        </w:tabs>
        <w:spacing w:before="103"/>
        <w:ind w:left="2265" w:hanging="335"/>
        <w:rPr>
          <w:sz w:val="24"/>
        </w:rPr>
      </w:pPr>
      <w:r>
        <w:rPr>
          <w:sz w:val="24"/>
        </w:rPr>
        <w:t>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средневзвешенная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11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-14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отказов</w:t>
      </w:r>
    </w:p>
    <w:p w:rsidR="00D242D1" w:rsidRDefault="009E564A">
      <w:pPr>
        <w:pStyle w:val="a3"/>
        <w:tabs>
          <w:tab w:val="left" w:pos="2009"/>
          <w:tab w:val="left" w:pos="2374"/>
          <w:tab w:val="left" w:pos="3819"/>
          <w:tab w:val="left" w:pos="4880"/>
          <w:tab w:val="left" w:pos="6816"/>
          <w:tab w:val="left" w:pos="7445"/>
        </w:tabs>
        <w:spacing w:before="254" w:line="360" w:lineRule="auto"/>
        <w:ind w:left="142" w:right="134" w:firstLine="708"/>
        <w:jc w:val="left"/>
      </w:pPr>
      <w:r>
        <w:rPr>
          <w:spacing w:val="-2"/>
        </w:rPr>
        <w:t>участков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конкретной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теплоснабжения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продолжительности </w:t>
      </w:r>
      <w:r>
        <w:t>эксплуатации участков от 3 до 17 лет (1/км/год);</w:t>
      </w:r>
    </w:p>
    <w:p w:rsidR="00D242D1" w:rsidRDefault="009E564A">
      <w:pPr>
        <w:pStyle w:val="a5"/>
        <w:numPr>
          <w:ilvl w:val="0"/>
          <w:numId w:val="11"/>
        </w:numPr>
        <w:tabs>
          <w:tab w:val="left" w:pos="2266"/>
        </w:tabs>
        <w:spacing w:before="120" w:line="350" w:lineRule="auto"/>
        <w:ind w:right="130" w:firstLine="70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80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80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80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участков тепловой сети с продолжительностью эксплуатации от 1 до 3 лет;</w:t>
      </w:r>
    </w:p>
    <w:p w:rsidR="00D242D1" w:rsidRDefault="009E564A">
      <w:pPr>
        <w:pStyle w:val="a5"/>
        <w:numPr>
          <w:ilvl w:val="0"/>
          <w:numId w:val="11"/>
        </w:numPr>
        <w:tabs>
          <w:tab w:val="left" w:pos="2266"/>
        </w:tabs>
        <w:spacing w:before="132" w:line="350" w:lineRule="auto"/>
        <w:ind w:right="130" w:firstLine="708"/>
        <w:jc w:val="left"/>
        <w:rPr>
          <w:sz w:val="24"/>
        </w:rPr>
      </w:pPr>
      <w:r>
        <w:rPr>
          <w:sz w:val="24"/>
        </w:rPr>
        <w:t>Средневзвешенна</w:t>
      </w:r>
      <w:r>
        <w:rPr>
          <w:sz w:val="24"/>
        </w:rPr>
        <w:t>я</w:t>
      </w:r>
      <w:r>
        <w:rPr>
          <w:spacing w:val="80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80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80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участков тепловой сети с продолжительностью эксплуатации от 17 и более лет;</w:t>
      </w:r>
    </w:p>
    <w:p w:rsidR="00D242D1" w:rsidRDefault="009E564A">
      <w:pPr>
        <w:pStyle w:val="a5"/>
        <w:numPr>
          <w:ilvl w:val="0"/>
          <w:numId w:val="11"/>
        </w:numPr>
        <w:tabs>
          <w:tab w:val="left" w:pos="2266"/>
          <w:tab w:val="left" w:pos="4419"/>
          <w:tab w:val="left" w:pos="6672"/>
          <w:tab w:val="left" w:pos="7726"/>
        </w:tabs>
        <w:spacing w:before="133"/>
        <w:ind w:left="2266"/>
        <w:jc w:val="left"/>
        <w:rPr>
          <w:sz w:val="24"/>
        </w:rPr>
      </w:pPr>
      <w:r>
        <w:rPr>
          <w:spacing w:val="-2"/>
          <w:sz w:val="24"/>
        </w:rPr>
        <w:t>Средневзвешенная</w:t>
      </w:r>
      <w:r>
        <w:rPr>
          <w:sz w:val="24"/>
        </w:rPr>
        <w:tab/>
      </w:r>
      <w:r>
        <w:rPr>
          <w:spacing w:val="-2"/>
          <w:sz w:val="24"/>
        </w:rPr>
        <w:t>продолжительность</w:t>
      </w:r>
      <w:r>
        <w:rPr>
          <w:sz w:val="24"/>
        </w:rPr>
        <w:tab/>
      </w:r>
      <w:r>
        <w:rPr>
          <w:spacing w:val="-2"/>
          <w:sz w:val="24"/>
        </w:rPr>
        <w:t>ремонта</w:t>
      </w:r>
      <w:r>
        <w:rPr>
          <w:sz w:val="24"/>
        </w:rPr>
        <w:tab/>
      </w:r>
      <w:r>
        <w:rPr>
          <w:spacing w:val="-2"/>
          <w:sz w:val="24"/>
        </w:rPr>
        <w:t>(восстановления)</w:t>
      </w:r>
    </w:p>
    <w:p w:rsidR="00D242D1" w:rsidRDefault="00D242D1">
      <w:pPr>
        <w:pStyle w:val="a5"/>
        <w:jc w:val="left"/>
        <w:rPr>
          <w:sz w:val="24"/>
        </w:rPr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spacing w:before="72"/>
        <w:ind w:left="1222"/>
        <w:jc w:val="left"/>
      </w:pPr>
      <w:r>
        <w:lastRenderedPageBreak/>
        <w:t>участков</w:t>
      </w:r>
      <w:r>
        <w:rPr>
          <w:spacing w:val="-12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rPr>
          <w:spacing w:val="-4"/>
        </w:rPr>
        <w:t>сети;</w:t>
      </w:r>
    </w:p>
    <w:p w:rsidR="00D242D1" w:rsidRDefault="009E564A">
      <w:pPr>
        <w:pStyle w:val="a5"/>
        <w:numPr>
          <w:ilvl w:val="0"/>
          <w:numId w:val="11"/>
        </w:numPr>
        <w:tabs>
          <w:tab w:val="left" w:pos="2264"/>
        </w:tabs>
        <w:spacing w:before="261" w:line="348" w:lineRule="auto"/>
        <w:ind w:right="132" w:firstLine="707"/>
        <w:rPr>
          <w:sz w:val="24"/>
        </w:rPr>
      </w:pPr>
      <w:r>
        <w:rPr>
          <w:sz w:val="24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D242D1" w:rsidRDefault="009E564A">
      <w:pPr>
        <w:pStyle w:val="a3"/>
        <w:spacing w:before="134" w:line="360" w:lineRule="auto"/>
        <w:ind w:left="142" w:right="131" w:firstLine="708"/>
      </w:pPr>
      <w:r>
        <w:t>Частота (интенсивность) отказов (в соответствии с ГОСТ 27.002-15 «Надежность в технике») каждого участка тепловой сети измеряется с помощь</w:t>
      </w:r>
      <w:r>
        <w:t>ю показателя λi , который имеет размерность [1/км/год] или [1/км/час]. Интенсивность отказов всей тепловой сети (без резервирования) по отношению к потребителю представляется как последовательное (в смысле надежности) соединение элементов, при котором отка</w:t>
      </w:r>
      <w:r>
        <w:t xml:space="preserve">з одного из всей совокупности элементов приводит к отказу все системы в целом. Средняя вероятность </w:t>
      </w:r>
      <w:r>
        <w:rPr>
          <w:spacing w:val="-2"/>
        </w:rPr>
        <w:t xml:space="preserve">безотказной работы системы, состоящей из последовательно соединенных элементов, будет </w:t>
      </w:r>
      <w:r>
        <w:t>равна произведению вероятностей безотказной работы:</w:t>
      </w:r>
    </w:p>
    <w:p w:rsidR="00D242D1" w:rsidRDefault="009E564A">
      <w:pPr>
        <w:pStyle w:val="a3"/>
        <w:spacing w:before="10"/>
        <w:jc w:val="left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131443</wp:posOffset>
            </wp:positionV>
            <wp:extent cx="4953000" cy="6286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D242D1">
      <w:pPr>
        <w:pStyle w:val="a3"/>
        <w:spacing w:before="84"/>
        <w:jc w:val="left"/>
      </w:pPr>
    </w:p>
    <w:p w:rsidR="00D242D1" w:rsidRDefault="009E564A">
      <w:pPr>
        <w:pStyle w:val="a3"/>
        <w:spacing w:before="1"/>
        <w:ind w:left="142" w:firstLine="708"/>
      </w:pPr>
      <w:r>
        <w:t>Интенсивность</w:t>
      </w:r>
      <w:r>
        <w:rPr>
          <w:spacing w:val="52"/>
        </w:rPr>
        <w:t xml:space="preserve">  </w:t>
      </w:r>
      <w:r>
        <w:t>отказов</w:t>
      </w:r>
      <w:r>
        <w:rPr>
          <w:spacing w:val="51"/>
        </w:rPr>
        <w:t xml:space="preserve">  </w:t>
      </w:r>
      <w:r>
        <w:t>всего</w:t>
      </w:r>
      <w:r>
        <w:rPr>
          <w:spacing w:val="52"/>
        </w:rPr>
        <w:t xml:space="preserve">  </w:t>
      </w:r>
      <w:r>
        <w:t>последовательного</w:t>
      </w:r>
      <w:r>
        <w:rPr>
          <w:spacing w:val="52"/>
        </w:rPr>
        <w:t xml:space="preserve">  </w:t>
      </w:r>
      <w:r>
        <w:t>соединения</w:t>
      </w:r>
      <w:r>
        <w:rPr>
          <w:spacing w:val="50"/>
        </w:rPr>
        <w:t xml:space="preserve">  </w:t>
      </w:r>
      <w:r>
        <w:t>равна</w:t>
      </w:r>
      <w:r>
        <w:rPr>
          <w:spacing w:val="52"/>
        </w:rPr>
        <w:t xml:space="preserve">  </w:t>
      </w:r>
      <w:r>
        <w:rPr>
          <w:spacing w:val="-2"/>
        </w:rPr>
        <w:t>сумме</w:t>
      </w:r>
    </w:p>
    <w:p w:rsidR="00D242D1" w:rsidRDefault="00D242D1">
      <w:pPr>
        <w:pStyle w:val="a3"/>
        <w:spacing w:before="88"/>
        <w:jc w:val="left"/>
      </w:pPr>
    </w:p>
    <w:p w:rsidR="00D242D1" w:rsidRDefault="009E564A">
      <w:pPr>
        <w:pStyle w:val="a3"/>
        <w:tabs>
          <w:tab w:val="left" w:pos="7472"/>
        </w:tabs>
        <w:spacing w:before="1" w:line="360" w:lineRule="auto"/>
        <w:ind w:left="142" w:right="130"/>
      </w:pPr>
      <w:r>
        <w:rPr>
          <w:noProof/>
          <w:lang w:eastAsia="ru-RU"/>
        </w:rPr>
        <w:drawing>
          <wp:anchor distT="0" distB="0" distL="0" distR="0" simplePos="0" relativeHeight="480051200" behindDoc="1" locked="0" layoutInCell="1" allowOverlap="1">
            <wp:simplePos x="0" y="0"/>
            <wp:positionH relativeFrom="page">
              <wp:posOffset>4328171</wp:posOffset>
            </wp:positionH>
            <wp:positionV relativeFrom="paragraph">
              <wp:posOffset>-98948</wp:posOffset>
            </wp:positionV>
            <wp:extent cx="1383499" cy="14595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99" cy="14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интенсивностей</w:t>
      </w:r>
      <w:r>
        <w:rPr>
          <w:spacing w:val="80"/>
        </w:rPr>
        <w:t xml:space="preserve"> </w:t>
      </w:r>
      <w:r>
        <w:t>отказов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каждом</w:t>
      </w:r>
      <w:r>
        <w:rPr>
          <w:spacing w:val="80"/>
        </w:rPr>
        <w:t xml:space="preserve"> </w:t>
      </w:r>
      <w:r>
        <w:t>участке</w:t>
      </w:r>
      <w:r>
        <w:tab/>
        <w:t>,[1/час], где Li - протяженность</w:t>
      </w:r>
      <w:r>
        <w:rPr>
          <w:spacing w:val="-15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участка,</w:t>
      </w:r>
      <w:r>
        <w:rPr>
          <w:spacing w:val="-15"/>
        </w:rPr>
        <w:t xml:space="preserve"> </w:t>
      </w:r>
      <w:r>
        <w:t>[км].</w:t>
      </w:r>
      <w:r>
        <w:rPr>
          <w:spacing w:val="-15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таким</w:t>
      </w:r>
      <w:r>
        <w:rPr>
          <w:spacing w:val="-15"/>
        </w:rPr>
        <w:t xml:space="preserve"> </w:t>
      </w:r>
      <w:r>
        <w:t>образом,</w:t>
      </w:r>
      <w:r>
        <w:rPr>
          <w:spacing w:val="-15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выше</w:t>
      </w:r>
      <w:r>
        <w:rPr>
          <w:spacing w:val="-14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интенсивности отказов системы, тем меньше вероятность безотка</w:t>
      </w:r>
      <w:r>
        <w:t>зной работы. Параметр времени в этих выражениях всегда равен одному отопительному периоду, т.е. значение вероятности безотказной работы вычисляется как некоторая вероятность в конце каждого рабочего цикла (перед следующим ремонтным периодом).</w:t>
      </w:r>
    </w:p>
    <w:p w:rsidR="00D242D1" w:rsidRDefault="009E564A">
      <w:pPr>
        <w:pStyle w:val="a3"/>
        <w:spacing w:before="117" w:line="360" w:lineRule="auto"/>
        <w:ind w:left="142" w:right="131" w:firstLine="708"/>
      </w:pPr>
      <w:r>
        <w:t>Интенсивность</w:t>
      </w:r>
      <w:r>
        <w:t xml:space="preserve"> отказов каждого конкретного участка может быть разной, но самое главное, она зависит от времени эксплуатации участка (важно: не в процессе одного отопительного</w:t>
      </w:r>
      <w:r>
        <w:rPr>
          <w:spacing w:val="-3"/>
        </w:rPr>
        <w:t xml:space="preserve"> </w:t>
      </w:r>
      <w:r>
        <w:t>периода,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эксплуатацию).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практике для описания параметри</w:t>
      </w:r>
      <w:r>
        <w:t>ческой зависимости интенсивности отказов мы применяется зависимость от срока эксплуатации, следующего вида, близкая по характеру к распределению Вейбулла:</w:t>
      </w:r>
    </w:p>
    <w:p w:rsidR="00D242D1" w:rsidRDefault="009E564A">
      <w:pPr>
        <w:pStyle w:val="a3"/>
        <w:spacing w:before="2"/>
        <w:jc w:val="left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3545656</wp:posOffset>
            </wp:positionH>
            <wp:positionV relativeFrom="paragraph">
              <wp:posOffset>155550</wp:posOffset>
            </wp:positionV>
            <wp:extent cx="1489530" cy="34671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3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D242D1">
      <w:pPr>
        <w:pStyle w:val="a3"/>
        <w:spacing w:before="105"/>
        <w:jc w:val="left"/>
      </w:pPr>
    </w:p>
    <w:p w:rsidR="00D242D1" w:rsidRDefault="009E564A">
      <w:pPr>
        <w:pStyle w:val="a3"/>
        <w:ind w:left="850"/>
        <w:jc w:val="left"/>
      </w:pPr>
      <w:r>
        <w:t>где</w:t>
      </w:r>
      <w:r>
        <w:rPr>
          <w:spacing w:val="-7"/>
        </w:rPr>
        <w:t xml:space="preserve"> </w:t>
      </w:r>
      <w:r>
        <w:t>τ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rPr>
          <w:spacing w:val="-2"/>
        </w:rPr>
        <w:t>[лет].</w:t>
      </w:r>
    </w:p>
    <w:p w:rsidR="00D242D1" w:rsidRDefault="009E564A">
      <w:pPr>
        <w:pStyle w:val="a3"/>
        <w:spacing w:before="257" w:line="360" w:lineRule="auto"/>
        <w:ind w:left="142" w:right="131" w:firstLine="708"/>
      </w:pPr>
      <w:r>
        <w:t>Характер изменения интенсивности отказов зависит от параметра α : при α &lt;1, она монотонно</w:t>
      </w:r>
      <w:r>
        <w:rPr>
          <w:spacing w:val="28"/>
        </w:rPr>
        <w:t xml:space="preserve">  </w:t>
      </w:r>
      <w:r>
        <w:t>убывает,</w:t>
      </w:r>
      <w:r>
        <w:rPr>
          <w:spacing w:val="30"/>
        </w:rPr>
        <w:t xml:space="preserve">  </w:t>
      </w:r>
      <w:r>
        <w:t>при</w:t>
      </w:r>
      <w:r>
        <w:rPr>
          <w:spacing w:val="31"/>
        </w:rPr>
        <w:t xml:space="preserve">  </w:t>
      </w:r>
      <w:r>
        <w:t>α</w:t>
      </w:r>
      <w:r>
        <w:rPr>
          <w:spacing w:val="29"/>
        </w:rPr>
        <w:t xml:space="preserve">  </w:t>
      </w:r>
      <w:r>
        <w:t>&gt;1</w:t>
      </w:r>
      <w:r>
        <w:rPr>
          <w:spacing w:val="30"/>
        </w:rPr>
        <w:t xml:space="preserve">  </w:t>
      </w:r>
      <w:r>
        <w:t>-</w:t>
      </w:r>
      <w:r>
        <w:rPr>
          <w:spacing w:val="30"/>
        </w:rPr>
        <w:t xml:space="preserve">  </w:t>
      </w:r>
      <w:r>
        <w:t>возрастает;</w:t>
      </w:r>
      <w:r>
        <w:rPr>
          <w:spacing w:val="30"/>
        </w:rPr>
        <w:t xml:space="preserve">  </w:t>
      </w:r>
      <w:r>
        <w:t>при</w:t>
      </w:r>
      <w:r>
        <w:rPr>
          <w:spacing w:val="29"/>
        </w:rPr>
        <w:t xml:space="preserve">  </w:t>
      </w:r>
      <w:r>
        <w:t>α</w:t>
      </w:r>
      <w:r>
        <w:rPr>
          <w:spacing w:val="30"/>
        </w:rPr>
        <w:t xml:space="preserve">  </w:t>
      </w:r>
      <w:r>
        <w:t>=1</w:t>
      </w:r>
      <w:r>
        <w:rPr>
          <w:spacing w:val="30"/>
        </w:rPr>
        <w:t xml:space="preserve">  </w:t>
      </w:r>
      <w:r>
        <w:t>функция</w:t>
      </w:r>
      <w:r>
        <w:rPr>
          <w:spacing w:val="30"/>
        </w:rPr>
        <w:t xml:space="preserve">  </w:t>
      </w:r>
      <w:r>
        <w:t>принимает</w:t>
      </w:r>
      <w:r>
        <w:rPr>
          <w:spacing w:val="30"/>
        </w:rPr>
        <w:t xml:space="preserve">  </w:t>
      </w:r>
      <w:r>
        <w:rPr>
          <w:spacing w:val="-5"/>
        </w:rPr>
        <w:t>вид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spacing w:before="159" w:line="360" w:lineRule="auto"/>
        <w:ind w:left="142" w:right="132" w:firstLine="2023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1180245</wp:posOffset>
            </wp:positionH>
            <wp:positionV relativeFrom="paragraph">
              <wp:posOffset>5240</wp:posOffset>
            </wp:positionV>
            <wp:extent cx="1077082" cy="19220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082" cy="1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А λ</w:t>
      </w:r>
      <w:r>
        <w:rPr>
          <w:sz w:val="16"/>
        </w:rPr>
        <w:t>0</w:t>
      </w:r>
      <w:r>
        <w:rPr>
          <w:spacing w:val="40"/>
          <w:sz w:val="16"/>
        </w:rPr>
        <w:t xml:space="preserve"> </w:t>
      </w:r>
      <w:r>
        <w:rPr>
          <w:position w:val="2"/>
        </w:rPr>
        <w:t xml:space="preserve">— это средневзвешенная частота (интенсивность) устойчивых </w:t>
      </w:r>
      <w:r>
        <w:t>отказов в</w:t>
      </w:r>
      <w:r>
        <w:t xml:space="preserve"> конкретной системе теплоснабжения. Обработка значительного количества данных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отказам,</w:t>
      </w:r>
      <w:r>
        <w:rPr>
          <w:spacing w:val="-12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следующую</w:t>
      </w:r>
      <w:r>
        <w:rPr>
          <w:spacing w:val="-11"/>
        </w:rPr>
        <w:t xml:space="preserve"> </w:t>
      </w:r>
      <w:r>
        <w:t>зависимость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параметра</w:t>
      </w:r>
      <w:r>
        <w:rPr>
          <w:spacing w:val="-13"/>
        </w:rPr>
        <w:t xml:space="preserve"> </w:t>
      </w:r>
      <w:r>
        <w:t>формы интенсивности отказов:</w:t>
      </w:r>
    </w:p>
    <w:p w:rsidR="00D242D1" w:rsidRDefault="009E564A">
      <w:pPr>
        <w:pStyle w:val="a3"/>
        <w:spacing w:before="8"/>
        <w:jc w:val="left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3237397</wp:posOffset>
            </wp:positionH>
            <wp:positionV relativeFrom="paragraph">
              <wp:posOffset>115728</wp:posOffset>
            </wp:positionV>
            <wp:extent cx="1766851" cy="88010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51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D242D1">
      <w:pPr>
        <w:pStyle w:val="a3"/>
        <w:jc w:val="left"/>
        <w:rPr>
          <w:sz w:val="20"/>
        </w:rPr>
      </w:pPr>
    </w:p>
    <w:p w:rsidR="00D242D1" w:rsidRDefault="009E564A">
      <w:pPr>
        <w:pStyle w:val="a3"/>
        <w:spacing w:before="10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225159</wp:posOffset>
            </wp:positionV>
            <wp:extent cx="5157697" cy="28354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697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9E564A">
      <w:pPr>
        <w:pStyle w:val="3"/>
        <w:spacing w:before="251"/>
        <w:ind w:left="869"/>
        <w:jc w:val="left"/>
      </w:pPr>
      <w:r>
        <w:t>Рисунок</w:t>
      </w:r>
      <w:r>
        <w:rPr>
          <w:b w:val="0"/>
          <w:spacing w:val="-8"/>
        </w:rPr>
        <w:t xml:space="preserve"> </w:t>
      </w:r>
      <w:r>
        <w:t>11.1.</w:t>
      </w:r>
      <w:r>
        <w:rPr>
          <w:b w:val="0"/>
          <w:spacing w:val="-9"/>
        </w:rPr>
        <w:t xml:space="preserve"> </w:t>
      </w:r>
      <w:r>
        <w:t>Интенсивность</w:t>
      </w:r>
      <w:r>
        <w:rPr>
          <w:b w:val="0"/>
          <w:spacing w:val="-9"/>
        </w:rPr>
        <w:t xml:space="preserve"> </w:t>
      </w:r>
      <w:r>
        <w:t>отказов</w:t>
      </w:r>
      <w:r>
        <w:rPr>
          <w:b w:val="0"/>
          <w:spacing w:val="-8"/>
        </w:rPr>
        <w:t xml:space="preserve"> </w:t>
      </w:r>
      <w:r>
        <w:t>в</w:t>
      </w:r>
      <w:r>
        <w:rPr>
          <w:b w:val="0"/>
          <w:spacing w:val="-9"/>
        </w:rPr>
        <w:t xml:space="preserve"> </w:t>
      </w:r>
      <w:r>
        <w:t>зависимости</w:t>
      </w:r>
      <w:r>
        <w:rPr>
          <w:b w:val="0"/>
          <w:spacing w:val="-8"/>
        </w:rPr>
        <w:t xml:space="preserve"> </w:t>
      </w:r>
      <w:r>
        <w:t>от</w:t>
      </w:r>
      <w:r>
        <w:rPr>
          <w:b w:val="0"/>
          <w:spacing w:val="-9"/>
        </w:rPr>
        <w:t xml:space="preserve"> </w:t>
      </w:r>
      <w:r>
        <w:t>срока</w:t>
      </w:r>
      <w:r>
        <w:rPr>
          <w:b w:val="0"/>
          <w:spacing w:val="-9"/>
        </w:rPr>
        <w:t xml:space="preserve"> </w:t>
      </w:r>
      <w:r>
        <w:rPr>
          <w:spacing w:val="-2"/>
        </w:rPr>
        <w:t>эксплуатации</w:t>
      </w:r>
    </w:p>
    <w:p w:rsidR="00D242D1" w:rsidRDefault="009E564A">
      <w:pPr>
        <w:spacing w:before="139"/>
        <w:ind w:left="124" w:right="120"/>
        <w:jc w:val="center"/>
        <w:rPr>
          <w:b/>
          <w:sz w:val="24"/>
        </w:rPr>
      </w:pPr>
      <w:r>
        <w:rPr>
          <w:b/>
          <w:sz w:val="24"/>
        </w:rPr>
        <w:t>участка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b/>
          <w:spacing w:val="-4"/>
          <w:sz w:val="24"/>
        </w:rPr>
        <w:t>сети</w:t>
      </w:r>
    </w:p>
    <w:p w:rsidR="00D242D1" w:rsidRDefault="009E564A">
      <w:pPr>
        <w:pStyle w:val="a3"/>
        <w:spacing w:before="257" w:line="360" w:lineRule="auto"/>
        <w:ind w:left="142" w:right="130" w:firstLine="708"/>
      </w:pPr>
      <w:r>
        <w:t>По</w:t>
      </w:r>
      <w:r>
        <w:rPr>
          <w:spacing w:val="-15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региональных</w:t>
      </w:r>
      <w:r>
        <w:rPr>
          <w:spacing w:val="-14"/>
        </w:rPr>
        <w:t xml:space="preserve"> </w:t>
      </w:r>
      <w:r>
        <w:t>справочников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климату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среднесуточных</w:t>
      </w:r>
      <w:r>
        <w:rPr>
          <w:spacing w:val="-14"/>
        </w:rPr>
        <w:t xml:space="preserve"> </w:t>
      </w:r>
      <w:r>
        <w:t>температурах наружного</w:t>
      </w:r>
      <w:r>
        <w:rPr>
          <w:spacing w:val="-4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десять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строят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повторяемости</w:t>
      </w:r>
      <w:r>
        <w:rPr>
          <w:spacing w:val="-3"/>
        </w:rPr>
        <w:t xml:space="preserve"> </w:t>
      </w:r>
      <w:r>
        <w:t>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</w:t>
      </w:r>
      <w:r>
        <w:rPr>
          <w:spacing w:val="-8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принимают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СП</w:t>
      </w:r>
      <w:r>
        <w:rPr>
          <w:spacing w:val="-8"/>
        </w:rPr>
        <w:t xml:space="preserve"> </w:t>
      </w:r>
      <w:r>
        <w:t>131.13330.2020</w:t>
      </w:r>
      <w:r>
        <w:rPr>
          <w:spacing w:val="-8"/>
        </w:rPr>
        <w:t xml:space="preserve"> </w:t>
      </w:r>
      <w:r>
        <w:t xml:space="preserve">«Строительная </w:t>
      </w:r>
      <w:r>
        <w:rPr>
          <w:spacing w:val="-2"/>
        </w:rPr>
        <w:t>кли</w:t>
      </w:r>
      <w:r>
        <w:rPr>
          <w:spacing w:val="-2"/>
        </w:rPr>
        <w:t>матология».</w:t>
      </w:r>
    </w:p>
    <w:p w:rsidR="00D242D1" w:rsidRDefault="009E564A">
      <w:pPr>
        <w:pStyle w:val="a3"/>
        <w:spacing w:before="1" w:line="360" w:lineRule="auto"/>
        <w:ind w:left="142" w:right="130" w:firstLine="707"/>
      </w:pPr>
      <w: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</w:t>
      </w:r>
      <w:r>
        <w:t>ия потребителя – событие, приводящее к падению температуры в отапливаемых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+12</w:t>
      </w:r>
      <w:r>
        <w:rPr>
          <w:spacing w:val="-3"/>
        </w:rPr>
        <w:t xml:space="preserve"> </w:t>
      </w:r>
      <w:r>
        <w:t>°С,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промышленных зданиях</w:t>
      </w:r>
      <w:r>
        <w:rPr>
          <w:spacing w:val="61"/>
        </w:rPr>
        <w:t xml:space="preserve"> </w:t>
      </w:r>
      <w:r>
        <w:t>ниже</w:t>
      </w:r>
      <w:r>
        <w:rPr>
          <w:spacing w:val="63"/>
        </w:rPr>
        <w:t xml:space="preserve"> </w:t>
      </w:r>
      <w:r>
        <w:t>+8</w:t>
      </w:r>
      <w:r>
        <w:rPr>
          <w:spacing w:val="64"/>
        </w:rPr>
        <w:t xml:space="preserve"> </w:t>
      </w:r>
      <w:r>
        <w:t>°С</w:t>
      </w:r>
      <w:r>
        <w:rPr>
          <w:spacing w:val="62"/>
        </w:rPr>
        <w:t xml:space="preserve"> </w:t>
      </w:r>
      <w:r>
        <w:t>(СП</w:t>
      </w:r>
      <w:r>
        <w:rPr>
          <w:spacing w:val="63"/>
        </w:rPr>
        <w:t xml:space="preserve"> </w:t>
      </w:r>
      <w:r>
        <w:t>124.13330.2012).</w:t>
      </w:r>
      <w:r>
        <w:rPr>
          <w:spacing w:val="64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расчета</w:t>
      </w:r>
      <w:r>
        <w:rPr>
          <w:spacing w:val="63"/>
        </w:rPr>
        <w:t xml:space="preserve"> </w:t>
      </w:r>
      <w:r>
        <w:t>времени</w:t>
      </w:r>
      <w:r>
        <w:rPr>
          <w:spacing w:val="65"/>
        </w:rPr>
        <w:t xml:space="preserve"> </w:t>
      </w:r>
      <w:r>
        <w:rPr>
          <w:spacing w:val="-2"/>
        </w:rPr>
        <w:t>снижения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20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spacing w:before="72"/>
        <w:ind w:left="142"/>
        <w:jc w:val="left"/>
      </w:pPr>
      <w:r>
        <w:lastRenderedPageBreak/>
        <w:t>температуры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жилом</w:t>
      </w:r>
      <w:r>
        <w:rPr>
          <w:spacing w:val="-10"/>
        </w:rPr>
        <w:t xml:space="preserve"> </w:t>
      </w:r>
      <w:r>
        <w:t>здании</w:t>
      </w:r>
      <w:r>
        <w:rPr>
          <w:spacing w:val="-10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rPr>
          <w:spacing w:val="-2"/>
        </w:rPr>
        <w:t>формулу:</w:t>
      </w:r>
    </w:p>
    <w:p w:rsidR="00D242D1" w:rsidRDefault="009E564A">
      <w:pPr>
        <w:pStyle w:val="a3"/>
        <w:spacing w:before="4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3277310</wp:posOffset>
            </wp:positionH>
            <wp:positionV relativeFrom="paragraph">
              <wp:posOffset>191932</wp:posOffset>
            </wp:positionV>
            <wp:extent cx="2131204" cy="79667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04" cy="7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D242D1">
      <w:pPr>
        <w:pStyle w:val="a3"/>
        <w:spacing w:before="197"/>
        <w:jc w:val="left"/>
      </w:pPr>
    </w:p>
    <w:p w:rsidR="00D242D1" w:rsidRDefault="009E564A">
      <w:pPr>
        <w:pStyle w:val="a3"/>
        <w:spacing w:line="463" w:lineRule="auto"/>
        <w:ind w:left="850" w:right="685"/>
        <w:jc w:val="left"/>
      </w:pPr>
      <w:r>
        <w:t>tв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температура,</w:t>
      </w:r>
      <w:r>
        <w:rPr>
          <w:spacing w:val="-5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устанавливается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через время z в часах, после наступления исходного события, °С;</w:t>
      </w:r>
    </w:p>
    <w:p w:rsidR="00D242D1" w:rsidRDefault="009E564A">
      <w:pPr>
        <w:pStyle w:val="a3"/>
        <w:spacing w:before="1"/>
        <w:ind w:left="850"/>
        <w:jc w:val="left"/>
      </w:pPr>
      <w:r>
        <w:t>z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отсчитываемое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исходного</w:t>
      </w:r>
      <w:r>
        <w:rPr>
          <w:spacing w:val="-7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rPr>
          <w:spacing w:val="-5"/>
        </w:rPr>
        <w:t>ч;</w:t>
      </w:r>
    </w:p>
    <w:p w:rsidR="00D242D1" w:rsidRDefault="009E564A">
      <w:pPr>
        <w:pStyle w:val="a3"/>
        <w:spacing w:before="259" w:line="360" w:lineRule="auto"/>
        <w:ind w:left="142" w:firstLine="708"/>
        <w:jc w:val="left"/>
      </w:pPr>
      <w:r>
        <w:t>t′в</w:t>
      </w:r>
      <w:r>
        <w:rPr>
          <w:spacing w:val="73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температура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отапливаемом</w:t>
      </w:r>
      <w:r>
        <w:rPr>
          <w:spacing w:val="73"/>
        </w:rPr>
        <w:t xml:space="preserve"> </w:t>
      </w:r>
      <w:r>
        <w:t>помещении,</w:t>
      </w:r>
      <w:r>
        <w:rPr>
          <w:spacing w:val="73"/>
        </w:rPr>
        <w:t xml:space="preserve"> </w:t>
      </w:r>
      <w:r>
        <w:t>которая</w:t>
      </w:r>
      <w:r>
        <w:rPr>
          <w:spacing w:val="73"/>
        </w:rPr>
        <w:t xml:space="preserve"> </w:t>
      </w:r>
      <w:r>
        <w:t>была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момент</w:t>
      </w:r>
      <w:r>
        <w:rPr>
          <w:spacing w:val="74"/>
        </w:rPr>
        <w:t xml:space="preserve"> </w:t>
      </w:r>
      <w:r>
        <w:t>начала исходного события, °С;</w:t>
      </w:r>
    </w:p>
    <w:p w:rsidR="00D242D1" w:rsidRDefault="009E564A">
      <w:pPr>
        <w:pStyle w:val="a3"/>
        <w:spacing w:before="117" w:line="463" w:lineRule="auto"/>
        <w:ind w:left="850" w:right="685"/>
        <w:jc w:val="left"/>
      </w:pPr>
      <w:r>
        <w:t>tн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наружного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усредненная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°С; Qо - подача теплоты в помещение, Дж/ч;</w:t>
      </w:r>
    </w:p>
    <w:p w:rsidR="00D242D1" w:rsidRDefault="009E564A">
      <w:pPr>
        <w:pStyle w:val="a3"/>
        <w:spacing w:before="1" w:line="463" w:lineRule="auto"/>
        <w:ind w:left="850" w:right="2274"/>
        <w:jc w:val="left"/>
      </w:pPr>
      <w:r>
        <w:t>qоV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удельные</w:t>
      </w:r>
      <w:r>
        <w:rPr>
          <w:spacing w:val="-6"/>
        </w:rPr>
        <w:t xml:space="preserve"> </w:t>
      </w:r>
      <w:r>
        <w:t>расчетные</w:t>
      </w:r>
      <w:r>
        <w:rPr>
          <w:spacing w:val="-6"/>
        </w:rPr>
        <w:t xml:space="preserve"> </w:t>
      </w:r>
      <w:r>
        <w:t>тепловые</w:t>
      </w:r>
      <w:r>
        <w:rPr>
          <w:spacing w:val="-6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Дж/(ч·°С); β - коэффициент аккумуляции помещения (здания), ч.</w:t>
      </w:r>
    </w:p>
    <w:p w:rsidR="00D242D1" w:rsidRDefault="009E564A">
      <w:pPr>
        <w:pStyle w:val="a3"/>
        <w:spacing w:line="410" w:lineRule="auto"/>
        <w:ind w:left="142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3526623</wp:posOffset>
            </wp:positionH>
            <wp:positionV relativeFrom="paragraph">
              <wp:posOffset>833281</wp:posOffset>
            </wp:positionV>
            <wp:extent cx="1485831" cy="54549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31" cy="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40"/>
        </w:rPr>
        <w:t xml:space="preserve"> </w:t>
      </w:r>
      <w:r>
        <w:t>расчета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жилом</w:t>
      </w:r>
      <w:r>
        <w:rPr>
          <w:spacing w:val="40"/>
        </w:rPr>
        <w:t xml:space="preserve"> </w:t>
      </w:r>
      <w:r>
        <w:t>задании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+12</w:t>
      </w:r>
      <w:r>
        <w:rPr>
          <w:spacing w:val="40"/>
        </w:rPr>
        <w:t xml:space="preserve"> </w:t>
      </w:r>
      <w:r>
        <w:t>°С</w:t>
      </w:r>
      <w:r>
        <w:rPr>
          <w:spacing w:val="4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внезапном прекращении теплоснабжения эта формула при</w:t>
      </w:r>
      <w:r>
        <w:rPr>
          <w:spacing w:val="40"/>
        </w:rPr>
        <w:t xml:space="preserve"> </w:t>
      </w:r>
      <w:r>
        <w:rPr>
          <w:noProof/>
          <w:spacing w:val="-6"/>
          <w:position w:val="2"/>
          <w:lang w:eastAsia="ru-RU"/>
        </w:rPr>
        <w:drawing>
          <wp:inline distT="0" distB="0" distL="0" distR="0">
            <wp:extent cx="466210" cy="27765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0" cy="2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>имеет следующий вид:</w:t>
      </w:r>
    </w:p>
    <w:p w:rsidR="00D242D1" w:rsidRDefault="00D242D1">
      <w:pPr>
        <w:pStyle w:val="a3"/>
        <w:spacing w:before="70"/>
        <w:jc w:val="left"/>
      </w:pPr>
    </w:p>
    <w:p w:rsidR="00D242D1" w:rsidRDefault="009E564A">
      <w:pPr>
        <w:pStyle w:val="a3"/>
        <w:spacing w:line="463" w:lineRule="auto"/>
        <w:ind w:left="850" w:right="1536"/>
      </w:pPr>
      <w:r>
        <w:t>где</w:t>
      </w:r>
      <w:r>
        <w:rPr>
          <w:spacing w:val="-6"/>
        </w:rPr>
        <w:t xml:space="preserve"> </w:t>
      </w:r>
      <w:r>
        <w:t>tв,а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температура,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ус</w:t>
      </w:r>
      <w:r>
        <w:t>танавливается</w:t>
      </w:r>
      <w:r>
        <w:rPr>
          <w:spacing w:val="-6"/>
        </w:rPr>
        <w:t xml:space="preserve"> </w:t>
      </w:r>
      <w:r>
        <w:t>критерием отказа теплоснабжения (+12 °С для жилых зданий);</w:t>
      </w:r>
    </w:p>
    <w:p w:rsidR="00D242D1" w:rsidRDefault="009E564A">
      <w:pPr>
        <w:pStyle w:val="a3"/>
        <w:spacing w:before="1" w:line="360" w:lineRule="auto"/>
        <w:ind w:left="142" w:right="133" w:firstLine="708"/>
      </w:pPr>
      <w:r>
        <w:t>Расчет проводится для каждой градации повторяемости температуры наружного воздуха при коэффициенте аккумуляции жилого здания β = 40 часов.</w:t>
      </w:r>
    </w:p>
    <w:p w:rsidR="00D242D1" w:rsidRDefault="009E564A">
      <w:pPr>
        <w:pStyle w:val="a3"/>
        <w:spacing w:line="360" w:lineRule="auto"/>
        <w:ind w:left="142" w:right="129" w:firstLine="708"/>
      </w:pP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частоте</w:t>
      </w:r>
      <w:r>
        <w:rPr>
          <w:spacing w:val="-15"/>
        </w:rPr>
        <w:t xml:space="preserve"> </w:t>
      </w:r>
      <w:r>
        <w:t>(потоке)</w:t>
      </w:r>
      <w:r>
        <w:rPr>
          <w:spacing w:val="-15"/>
        </w:rPr>
        <w:t xml:space="preserve"> </w:t>
      </w:r>
      <w:r>
        <w:t>отказов</w:t>
      </w:r>
      <w:r>
        <w:rPr>
          <w:spacing w:val="-15"/>
        </w:rPr>
        <w:t xml:space="preserve"> </w:t>
      </w:r>
      <w:r>
        <w:t>участков</w:t>
      </w:r>
      <w:r>
        <w:rPr>
          <w:spacing w:val="-15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сети,</w:t>
      </w:r>
      <w:r>
        <w:rPr>
          <w:spacing w:val="-14"/>
        </w:rPr>
        <w:t xml:space="preserve"> </w:t>
      </w:r>
      <w:r>
        <w:t>повторяемости температур наружного воздуха и данных о времени восстановления (ремонта) элемента (участка, НС, компенсатора и т.д.) тепловых сетей определяют вероятность отказа теплоснабжения потребителя. В случае отсутствия достовер</w:t>
      </w:r>
      <w:r>
        <w:t>ных данных о времени восстановления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15"/>
        </w:rPr>
        <w:t xml:space="preserve"> </w:t>
      </w:r>
      <w:r>
        <w:t>используют</w:t>
      </w:r>
      <w:r>
        <w:rPr>
          <w:spacing w:val="-13"/>
        </w:rPr>
        <w:t xml:space="preserve"> </w:t>
      </w:r>
      <w:r>
        <w:t>эмпирическую</w:t>
      </w:r>
      <w:r>
        <w:rPr>
          <w:spacing w:val="-13"/>
        </w:rPr>
        <w:t xml:space="preserve"> </w:t>
      </w:r>
      <w:r>
        <w:t>зависимость</w:t>
      </w:r>
      <w:r>
        <w:rPr>
          <w:spacing w:val="-13"/>
        </w:rPr>
        <w:t xml:space="preserve"> </w:t>
      </w:r>
      <w:r>
        <w:t>для времени, необходимого для ликвидации повреждения, предложенную Е.Я. Соколовым: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ind w:left="331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93222" cy="3143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2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D1" w:rsidRDefault="00D242D1">
      <w:pPr>
        <w:pStyle w:val="a3"/>
        <w:spacing w:before="120"/>
        <w:jc w:val="left"/>
      </w:pPr>
    </w:p>
    <w:p w:rsidR="00D242D1" w:rsidRDefault="009E564A">
      <w:pPr>
        <w:pStyle w:val="a3"/>
        <w:ind w:left="850"/>
        <w:jc w:val="left"/>
      </w:pPr>
      <w:r>
        <w:rPr>
          <w:spacing w:val="-5"/>
        </w:rPr>
        <w:t>где</w:t>
      </w:r>
    </w:p>
    <w:p w:rsidR="00D242D1" w:rsidRDefault="009E564A">
      <w:pPr>
        <w:pStyle w:val="a3"/>
        <w:spacing w:before="257" w:line="360" w:lineRule="auto"/>
        <w:ind w:left="142" w:right="132" w:firstLine="707"/>
      </w:pPr>
      <w:r>
        <w:t>a, b, c- постоянные коэффициенты, зависящие от с</w:t>
      </w:r>
      <w:r>
        <w:t>пособа укладки теплопровода (подземный, надземный) и его конструкции, а также от способа диагностики места повреждения и уровня организации ремонтных работ</w:t>
      </w:r>
    </w:p>
    <w:p w:rsidR="00D242D1" w:rsidRDefault="009E564A">
      <w:pPr>
        <w:pStyle w:val="a3"/>
        <w:spacing w:before="119" w:line="463" w:lineRule="auto"/>
        <w:ind w:left="850" w:right="2718"/>
      </w:pPr>
      <w:r>
        <w:t>lc.з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расстояние</w:t>
      </w:r>
      <w:r>
        <w:rPr>
          <w:spacing w:val="-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секционирующими</w:t>
      </w:r>
      <w:r>
        <w:rPr>
          <w:spacing w:val="-8"/>
        </w:rPr>
        <w:t xml:space="preserve"> </w:t>
      </w:r>
      <w:r>
        <w:t>задвижками,</w:t>
      </w:r>
      <w:r>
        <w:rPr>
          <w:spacing w:val="-6"/>
        </w:rPr>
        <w:t xml:space="preserve"> </w:t>
      </w:r>
      <w:r>
        <w:t>м; D - условный диаметр трубопровода, м.</w:t>
      </w:r>
    </w:p>
    <w:p w:rsidR="00D242D1" w:rsidRDefault="009E564A">
      <w:pPr>
        <w:pStyle w:val="a3"/>
        <w:spacing w:line="360" w:lineRule="auto"/>
        <w:ind w:left="142" w:right="133" w:firstLine="708"/>
      </w:pPr>
      <w:r>
        <w:t xml:space="preserve">Расчет </w:t>
      </w:r>
      <w:r>
        <w:t>выполняется для каждого участка и/или элемента, входящего в путь от источника до абонента:</w:t>
      </w:r>
    </w:p>
    <w:p w:rsidR="00D242D1" w:rsidRDefault="009E564A">
      <w:pPr>
        <w:pStyle w:val="a5"/>
        <w:numPr>
          <w:ilvl w:val="0"/>
          <w:numId w:val="10"/>
        </w:numPr>
        <w:tabs>
          <w:tab w:val="left" w:pos="2265"/>
        </w:tabs>
        <w:spacing w:before="120" w:line="350" w:lineRule="auto"/>
        <w:ind w:right="128" w:firstLine="708"/>
        <w:rPr>
          <w:sz w:val="24"/>
        </w:rPr>
      </w:pPr>
      <w:r>
        <w:rPr>
          <w:sz w:val="24"/>
        </w:rPr>
        <w:t>по уравнению 3.5 вычисляется время ликвидации повреждения на i – том участке;</w:t>
      </w:r>
    </w:p>
    <w:p w:rsidR="00D242D1" w:rsidRDefault="009E564A">
      <w:pPr>
        <w:pStyle w:val="a5"/>
        <w:numPr>
          <w:ilvl w:val="0"/>
          <w:numId w:val="10"/>
        </w:numPr>
        <w:tabs>
          <w:tab w:val="left" w:pos="2265"/>
        </w:tabs>
        <w:spacing w:before="132" w:line="350" w:lineRule="auto"/>
        <w:ind w:right="132" w:firstLine="708"/>
        <w:rPr>
          <w:sz w:val="24"/>
        </w:rPr>
      </w:pPr>
      <w:r>
        <w:rPr>
          <w:sz w:val="24"/>
        </w:rPr>
        <w:t>по каждой градации повторяемости температур с использованием уравнения 3.4 вычисляется допустимое время проведения ремонта;</w:t>
      </w:r>
    </w:p>
    <w:p w:rsidR="00D242D1" w:rsidRDefault="009E564A">
      <w:pPr>
        <w:pStyle w:val="a5"/>
        <w:numPr>
          <w:ilvl w:val="0"/>
          <w:numId w:val="10"/>
        </w:numPr>
        <w:tabs>
          <w:tab w:val="left" w:pos="2265"/>
        </w:tabs>
        <w:spacing w:before="133" w:line="355" w:lineRule="auto"/>
        <w:ind w:right="132" w:firstLine="708"/>
        <w:rPr>
          <w:sz w:val="24"/>
        </w:rPr>
      </w:pPr>
      <w:r>
        <w:rPr>
          <w:sz w:val="24"/>
        </w:rPr>
        <w:t xml:space="preserve">вычисляется относительная и накопленная частота событий, при которых время снижения температуры до критических значение меньше, чем </w:t>
      </w:r>
      <w:r>
        <w:rPr>
          <w:sz w:val="24"/>
        </w:rPr>
        <w:t>время ремонта повреждения;</w:t>
      </w:r>
    </w:p>
    <w:p w:rsidR="00D242D1" w:rsidRDefault="009E564A">
      <w:pPr>
        <w:pStyle w:val="a5"/>
        <w:numPr>
          <w:ilvl w:val="0"/>
          <w:numId w:val="10"/>
        </w:numPr>
        <w:tabs>
          <w:tab w:val="left" w:pos="2265"/>
        </w:tabs>
        <w:spacing w:before="125" w:line="355" w:lineRule="auto"/>
        <w:ind w:right="132" w:firstLine="708"/>
        <w:rPr>
          <w:sz w:val="24"/>
        </w:rPr>
      </w:pPr>
      <w:r>
        <w:rPr>
          <w:sz w:val="24"/>
        </w:rPr>
        <w:t>вычисляются относительные доли и поток отказов участка тепловой сети,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отапливаемом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помещении до температуры в +12 °С</w:t>
      </w:r>
    </w:p>
    <w:p w:rsidR="00D242D1" w:rsidRDefault="009E564A">
      <w:pPr>
        <w:pStyle w:val="a3"/>
        <w:spacing w:before="7"/>
        <w:jc w:val="left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2558193</wp:posOffset>
            </wp:positionH>
            <wp:positionV relativeFrom="paragraph">
              <wp:posOffset>93297</wp:posOffset>
            </wp:positionV>
            <wp:extent cx="3345494" cy="104013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94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D242D1">
      <w:pPr>
        <w:pStyle w:val="a3"/>
        <w:spacing w:before="45"/>
        <w:jc w:val="left"/>
      </w:pPr>
    </w:p>
    <w:p w:rsidR="00D242D1" w:rsidRDefault="009E564A">
      <w:pPr>
        <w:pStyle w:val="a3"/>
        <w:spacing w:line="360" w:lineRule="auto"/>
        <w:ind w:left="142" w:right="130" w:firstLine="707"/>
      </w:pPr>
      <w:r>
        <w:t xml:space="preserve">Вычисляется вероятность безотказной работы участка тепловой сети относительно </w:t>
      </w:r>
      <w:r>
        <w:rPr>
          <w:spacing w:val="-2"/>
        </w:rPr>
        <w:t>абонента</w:t>
      </w:r>
    </w:p>
    <w:p w:rsidR="00D242D1" w:rsidRDefault="009E564A">
      <w:pPr>
        <w:pStyle w:val="a3"/>
        <w:spacing w:before="8"/>
        <w:jc w:val="left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2581160</wp:posOffset>
            </wp:positionH>
            <wp:positionV relativeFrom="paragraph">
              <wp:posOffset>130005</wp:posOffset>
            </wp:positionV>
            <wp:extent cx="3345685" cy="22974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85" cy="22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9E564A">
      <w:pPr>
        <w:pStyle w:val="3"/>
        <w:numPr>
          <w:ilvl w:val="1"/>
          <w:numId w:val="12"/>
        </w:numPr>
        <w:tabs>
          <w:tab w:val="left" w:pos="769"/>
        </w:tabs>
        <w:spacing w:before="238" w:line="360" w:lineRule="auto"/>
        <w:ind w:right="130" w:firstLine="0"/>
        <w:jc w:val="both"/>
      </w:pPr>
      <w:r>
        <w:t>Методы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  <w:r>
        <w:t>обработки</w:t>
      </w:r>
      <w:r>
        <w:rPr>
          <w:b w:val="0"/>
        </w:rPr>
        <w:t xml:space="preserve"> </w:t>
      </w:r>
      <w:r>
        <w:t>данных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восстановлениям</w:t>
      </w:r>
      <w:r>
        <w:rPr>
          <w:b w:val="0"/>
        </w:rPr>
        <w:t xml:space="preserve"> </w:t>
      </w:r>
      <w:r>
        <w:t>отказавших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произошли</w:t>
      </w:r>
      <w:r>
        <w:rPr>
          <w:b w:val="0"/>
        </w:rPr>
        <w:t xml:space="preserve"> </w:t>
      </w:r>
      <w:r>
        <w:t>аварийные</w:t>
      </w:r>
      <w:r>
        <w:rPr>
          <w:b w:val="0"/>
          <w:spacing w:val="78"/>
          <w:w w:val="150"/>
        </w:rPr>
        <w:t xml:space="preserve"> </w:t>
      </w:r>
      <w:r>
        <w:t>ситуации),</w:t>
      </w:r>
      <w:r>
        <w:rPr>
          <w:b w:val="0"/>
          <w:spacing w:val="79"/>
          <w:w w:val="150"/>
        </w:rPr>
        <w:t xml:space="preserve"> </w:t>
      </w:r>
      <w:r>
        <w:t>среднего</w:t>
      </w:r>
      <w:r>
        <w:rPr>
          <w:b w:val="0"/>
          <w:spacing w:val="25"/>
        </w:rPr>
        <w:t xml:space="preserve">  </w:t>
      </w:r>
      <w:r>
        <w:t>времени</w:t>
      </w:r>
      <w:r>
        <w:rPr>
          <w:b w:val="0"/>
          <w:spacing w:val="25"/>
        </w:rPr>
        <w:t xml:space="preserve">  </w:t>
      </w:r>
      <w:r>
        <w:t>восстановления</w:t>
      </w:r>
      <w:r>
        <w:rPr>
          <w:b w:val="0"/>
          <w:spacing w:val="25"/>
        </w:rPr>
        <w:t xml:space="preserve">  </w:t>
      </w:r>
      <w:r>
        <w:t>отказавших</w:t>
      </w:r>
      <w:r>
        <w:rPr>
          <w:b w:val="0"/>
          <w:spacing w:val="25"/>
        </w:rPr>
        <w:t xml:space="preserve">  </w:t>
      </w:r>
      <w:r>
        <w:rPr>
          <w:spacing w:val="-2"/>
        </w:rPr>
        <w:t>участков</w:t>
      </w:r>
    </w:p>
    <w:p w:rsidR="00D242D1" w:rsidRDefault="00D242D1">
      <w:pPr>
        <w:pStyle w:val="3"/>
        <w:spacing w:line="360" w:lineRule="auto"/>
        <w:sectPr w:rsidR="00D242D1">
          <w:pgSz w:w="11900" w:h="16840"/>
          <w:pgMar w:top="1220" w:right="708" w:bottom="960" w:left="1559" w:header="0" w:footer="776" w:gutter="0"/>
          <w:cols w:space="720"/>
        </w:sectPr>
      </w:pPr>
    </w:p>
    <w:p w:rsidR="00D242D1" w:rsidRDefault="009E564A">
      <w:pPr>
        <w:spacing w:before="72"/>
        <w:ind w:left="142"/>
        <w:jc w:val="both"/>
        <w:rPr>
          <w:b/>
          <w:sz w:val="24"/>
        </w:rPr>
      </w:pPr>
      <w:r>
        <w:rPr>
          <w:b/>
          <w:sz w:val="24"/>
        </w:rPr>
        <w:lastRenderedPageBreak/>
        <w:t>тепловых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p w:rsidR="00D242D1" w:rsidRDefault="009E564A">
      <w:pPr>
        <w:pStyle w:val="a3"/>
        <w:spacing w:before="139" w:line="360" w:lineRule="auto"/>
        <w:ind w:left="142" w:right="130" w:firstLine="708"/>
      </w:pPr>
      <w:r>
        <w:t xml:space="preserve">Классификация повреждений в системах теплоснабжения на аварии, отказы даны в МДК 4-01.2001 «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</w:t>
      </w:r>
      <w:r>
        <w:t>комплекса».</w:t>
      </w:r>
    </w:p>
    <w:p w:rsidR="00D242D1" w:rsidRDefault="009E564A">
      <w:pPr>
        <w:pStyle w:val="a3"/>
        <w:spacing w:before="120" w:line="360" w:lineRule="auto"/>
        <w:ind w:left="142" w:right="135" w:firstLine="708"/>
      </w:pPr>
      <w:r>
        <w:t>Предприятия объединенных котельных и тепловых сетей должны быть оснащены необходимыми машинами и механизмами для проведения восстановительных работ.</w:t>
      </w:r>
    </w:p>
    <w:p w:rsidR="00D242D1" w:rsidRDefault="009E564A">
      <w:pPr>
        <w:pStyle w:val="a3"/>
        <w:spacing w:before="120" w:line="360" w:lineRule="auto"/>
        <w:ind w:left="142" w:right="130" w:firstLine="708"/>
      </w:pPr>
      <w:r>
        <w:t>Время,</w:t>
      </w:r>
      <w:r>
        <w:rPr>
          <w:spacing w:val="-2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разрыве</w:t>
      </w:r>
      <w:r>
        <w:rPr>
          <w:spacing w:val="-3"/>
        </w:rPr>
        <w:t xml:space="preserve"> </w:t>
      </w:r>
      <w:r>
        <w:t>трубопровода, полученное на ос</w:t>
      </w:r>
      <w:r>
        <w:t>нове обработки статистических данных при канальной прокладке, приведены в таблице 34.</w:t>
      </w:r>
    </w:p>
    <w:p w:rsidR="00D242D1" w:rsidRDefault="009E564A">
      <w:pPr>
        <w:pStyle w:val="3"/>
        <w:spacing w:line="275" w:lineRule="exact"/>
        <w:ind w:left="2040"/>
      </w:pPr>
      <w:r>
        <w:t>Таблица</w:t>
      </w:r>
      <w:r>
        <w:rPr>
          <w:b w:val="0"/>
          <w:spacing w:val="-9"/>
        </w:rPr>
        <w:t xml:space="preserve"> </w:t>
      </w:r>
      <w:r>
        <w:t>34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Время</w:t>
      </w:r>
      <w:r>
        <w:rPr>
          <w:b w:val="0"/>
          <w:spacing w:val="-10"/>
        </w:rPr>
        <w:t xml:space="preserve"> </w:t>
      </w:r>
      <w:r>
        <w:t>восстановления</w:t>
      </w:r>
      <w:r>
        <w:rPr>
          <w:b w:val="0"/>
          <w:spacing w:val="-9"/>
        </w:rPr>
        <w:t xml:space="preserve"> </w:t>
      </w:r>
      <w:r>
        <w:t>тепловой</w:t>
      </w:r>
      <w:r>
        <w:rPr>
          <w:b w:val="0"/>
          <w:spacing w:val="-8"/>
        </w:rPr>
        <w:t xml:space="preserve"> </w:t>
      </w:r>
      <w:r>
        <w:rPr>
          <w:spacing w:val="-4"/>
        </w:rPr>
        <w:t>сети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6"/>
        <w:gridCol w:w="4704"/>
      </w:tblGrid>
      <w:tr w:rsidR="00D242D1">
        <w:trPr>
          <w:trHeight w:val="277"/>
        </w:trPr>
        <w:tc>
          <w:tcPr>
            <w:tcW w:w="4706" w:type="dxa"/>
          </w:tcPr>
          <w:p w:rsidR="00D242D1" w:rsidRDefault="009E564A">
            <w:pPr>
              <w:pStyle w:val="TableParagraph"/>
              <w:spacing w:before="1" w:line="257" w:lineRule="exact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мм</w:t>
            </w:r>
          </w:p>
        </w:tc>
        <w:tc>
          <w:tcPr>
            <w:tcW w:w="4704" w:type="dxa"/>
          </w:tcPr>
          <w:p w:rsidR="00D242D1" w:rsidRDefault="009E564A">
            <w:pPr>
              <w:pStyle w:val="TableParagraph"/>
              <w:spacing w:before="1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восстановления</w:t>
            </w:r>
          </w:p>
        </w:tc>
      </w:tr>
      <w:tr w:rsidR="00D242D1">
        <w:trPr>
          <w:trHeight w:val="275"/>
        </w:trPr>
        <w:tc>
          <w:tcPr>
            <w:tcW w:w="4706" w:type="dxa"/>
          </w:tcPr>
          <w:p w:rsidR="00D242D1" w:rsidRDefault="009E564A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704" w:type="dxa"/>
          </w:tcPr>
          <w:p w:rsidR="00D242D1" w:rsidRDefault="009E564A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D242D1">
        <w:trPr>
          <w:trHeight w:val="275"/>
        </w:trPr>
        <w:tc>
          <w:tcPr>
            <w:tcW w:w="4706" w:type="dxa"/>
          </w:tcPr>
          <w:p w:rsidR="00D242D1" w:rsidRDefault="009E564A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125-</w:t>
            </w: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4704" w:type="dxa"/>
          </w:tcPr>
          <w:p w:rsidR="00D242D1" w:rsidRDefault="009E564A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D242D1">
        <w:trPr>
          <w:trHeight w:val="275"/>
        </w:trPr>
        <w:tc>
          <w:tcPr>
            <w:tcW w:w="4706" w:type="dxa"/>
          </w:tcPr>
          <w:p w:rsidR="00D242D1" w:rsidRDefault="009E564A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350-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4704" w:type="dxa"/>
          </w:tcPr>
          <w:p w:rsidR="00D242D1" w:rsidRDefault="009E564A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D242D1">
        <w:trPr>
          <w:trHeight w:val="275"/>
        </w:trPr>
        <w:tc>
          <w:tcPr>
            <w:tcW w:w="4706" w:type="dxa"/>
          </w:tcPr>
          <w:p w:rsidR="00D242D1" w:rsidRDefault="009E564A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600-</w:t>
            </w: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4704" w:type="dxa"/>
          </w:tcPr>
          <w:p w:rsidR="00D242D1" w:rsidRDefault="009E564A">
            <w:pPr>
              <w:pStyle w:val="TableParagraph"/>
              <w:spacing w:line="256" w:lineRule="exact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D242D1">
        <w:trPr>
          <w:trHeight w:val="275"/>
        </w:trPr>
        <w:tc>
          <w:tcPr>
            <w:tcW w:w="4706" w:type="dxa"/>
          </w:tcPr>
          <w:p w:rsidR="00D242D1" w:rsidRDefault="009E564A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800-</w:t>
            </w: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4704" w:type="dxa"/>
          </w:tcPr>
          <w:p w:rsidR="00D242D1" w:rsidRDefault="009E564A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27,2</w:t>
            </w:r>
          </w:p>
        </w:tc>
      </w:tr>
    </w:tbl>
    <w:p w:rsidR="00D242D1" w:rsidRDefault="00D242D1">
      <w:pPr>
        <w:pStyle w:val="a3"/>
        <w:spacing w:before="261"/>
        <w:jc w:val="left"/>
        <w:rPr>
          <w:b/>
        </w:rPr>
      </w:pPr>
    </w:p>
    <w:p w:rsidR="00D242D1" w:rsidRDefault="009E564A">
      <w:pPr>
        <w:pStyle w:val="3"/>
        <w:numPr>
          <w:ilvl w:val="1"/>
          <w:numId w:val="12"/>
        </w:numPr>
        <w:tabs>
          <w:tab w:val="left" w:pos="724"/>
        </w:tabs>
        <w:spacing w:before="1" w:line="360" w:lineRule="auto"/>
        <w:ind w:right="130" w:firstLine="0"/>
        <w:jc w:val="both"/>
      </w:pPr>
      <w:bookmarkStart w:id="77" w:name="_TOC_250052"/>
      <w:r>
        <w:t>Результаты</w:t>
      </w:r>
      <w:r>
        <w:rPr>
          <w:b w:val="0"/>
        </w:rPr>
        <w:t xml:space="preserve"> </w:t>
      </w:r>
      <w:r>
        <w:t>оценки</w:t>
      </w:r>
      <w:r>
        <w:rPr>
          <w:b w:val="0"/>
        </w:rPr>
        <w:t xml:space="preserve"> </w:t>
      </w:r>
      <w:r>
        <w:t>вероятности</w:t>
      </w:r>
      <w:r>
        <w:rPr>
          <w:b w:val="0"/>
        </w:rPr>
        <w:t xml:space="preserve"> </w:t>
      </w:r>
      <w:r>
        <w:t>отказов</w:t>
      </w:r>
      <w:r>
        <w:rPr>
          <w:b w:val="0"/>
        </w:rPr>
        <w:t xml:space="preserve"> </w:t>
      </w:r>
      <w:r>
        <w:t>(аварийной</w:t>
      </w:r>
      <w:r>
        <w:rPr>
          <w:b w:val="0"/>
        </w:rPr>
        <w:t xml:space="preserve"> </w:t>
      </w:r>
      <w:r>
        <w:t>ситуации)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безотказной</w:t>
      </w:r>
      <w:r>
        <w:rPr>
          <w:b w:val="0"/>
        </w:rPr>
        <w:t xml:space="preserve"> </w:t>
      </w:r>
      <w:r>
        <w:t>(безаварийной)</w:t>
      </w:r>
      <w:r>
        <w:rPr>
          <w:b w:val="0"/>
        </w:rPr>
        <w:t xml:space="preserve"> </w:t>
      </w:r>
      <w:r>
        <w:t>работы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отношению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потребителям,</w:t>
      </w:r>
      <w:r>
        <w:rPr>
          <w:b w:val="0"/>
        </w:rPr>
        <w:t xml:space="preserve"> </w:t>
      </w:r>
      <w:r>
        <w:t>присоединенным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магистральным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распределительным</w:t>
      </w:r>
      <w:r>
        <w:rPr>
          <w:b w:val="0"/>
        </w:rPr>
        <w:t xml:space="preserve"> </w:t>
      </w:r>
      <w:bookmarkEnd w:id="77"/>
      <w:r>
        <w:t>теплопроводам</w:t>
      </w:r>
    </w:p>
    <w:p w:rsidR="00D242D1" w:rsidRDefault="009E564A">
      <w:pPr>
        <w:pStyle w:val="a3"/>
        <w:spacing w:before="119" w:line="360" w:lineRule="auto"/>
        <w:ind w:left="142" w:right="129" w:firstLine="708"/>
      </w:pPr>
      <w:r>
        <w:t>Согласно СП 124.13330.2012"СНиП 41-02-2003. Тепловые се</w:t>
      </w:r>
      <w:r>
        <w:t>ти", способность проектируемых и действующих источников теплоты, тепловых сетей и в целом СЦТ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</w:t>
      </w:r>
      <w:r>
        <w:t>ских потребностей предприятий в паре и горячей воде) следует определять по трем показателям (критериям); вероятности безотказной работы [Р], коэффициенту готовности, живучести [Ж].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6"/>
        </w:tabs>
        <w:spacing w:before="3"/>
        <w:ind w:left="2266"/>
        <w:jc w:val="left"/>
        <w:rPr>
          <w:sz w:val="24"/>
        </w:rPr>
      </w:pPr>
      <w:r>
        <w:rPr>
          <w:sz w:val="24"/>
        </w:rPr>
        <w:t>Источника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Рит=0,97;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6"/>
        </w:tabs>
        <w:spacing w:before="136"/>
        <w:ind w:left="2266"/>
        <w:jc w:val="left"/>
        <w:rPr>
          <w:sz w:val="24"/>
        </w:rPr>
      </w:pP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Ртс=0,9;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6"/>
        </w:tabs>
        <w:spacing w:before="138"/>
        <w:ind w:left="2266"/>
        <w:jc w:val="left"/>
        <w:rPr>
          <w:sz w:val="24"/>
        </w:rPr>
      </w:pPr>
      <w:r>
        <w:rPr>
          <w:sz w:val="24"/>
        </w:rPr>
        <w:t>Потребителя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Рпт=0,99.</w:t>
      </w:r>
    </w:p>
    <w:p w:rsidR="00D242D1" w:rsidRDefault="009E564A">
      <w:pPr>
        <w:pStyle w:val="a3"/>
        <w:spacing w:before="136"/>
        <w:ind w:left="850"/>
        <w:jc w:val="left"/>
      </w:pPr>
      <w:r>
        <w:t>Для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центрального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целом:</w:t>
      </w:r>
    </w:p>
    <w:p w:rsidR="00D242D1" w:rsidRDefault="009E564A">
      <w:pPr>
        <w:pStyle w:val="a3"/>
        <w:spacing w:before="9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3300984</wp:posOffset>
            </wp:positionH>
            <wp:positionV relativeFrom="paragraph">
              <wp:posOffset>108666</wp:posOffset>
            </wp:positionV>
            <wp:extent cx="1901952" cy="19507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D1" w:rsidRDefault="009E564A">
      <w:pPr>
        <w:pStyle w:val="a3"/>
        <w:spacing w:before="186"/>
        <w:ind w:left="850"/>
        <w:jc w:val="left"/>
      </w:pPr>
      <w:r>
        <w:t>Для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безотказности</w:t>
      </w:r>
      <w:r>
        <w:rPr>
          <w:spacing w:val="-12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rPr>
          <w:spacing w:val="-2"/>
        </w:rPr>
        <w:t>определять: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6"/>
          <w:tab w:val="left" w:pos="3663"/>
          <w:tab w:val="left" w:pos="5278"/>
          <w:tab w:val="left" w:pos="6233"/>
          <w:tab w:val="left" w:pos="8590"/>
        </w:tabs>
        <w:spacing w:before="141" w:line="348" w:lineRule="auto"/>
        <w:ind w:right="132" w:firstLine="708"/>
        <w:jc w:val="left"/>
        <w:rPr>
          <w:sz w:val="24"/>
        </w:rPr>
      </w:pPr>
      <w:r>
        <w:rPr>
          <w:spacing w:val="-2"/>
          <w:sz w:val="24"/>
        </w:rPr>
        <w:t>предельно</w:t>
      </w:r>
      <w:r>
        <w:rPr>
          <w:sz w:val="24"/>
        </w:rPr>
        <w:tab/>
      </w:r>
      <w:r>
        <w:rPr>
          <w:spacing w:val="-2"/>
          <w:sz w:val="24"/>
        </w:rPr>
        <w:t>допустимую</w:t>
      </w:r>
      <w:r>
        <w:rPr>
          <w:sz w:val="24"/>
        </w:rPr>
        <w:tab/>
      </w:r>
      <w:r>
        <w:rPr>
          <w:spacing w:val="-4"/>
          <w:sz w:val="24"/>
        </w:rPr>
        <w:t>длину</w:t>
      </w:r>
      <w:r>
        <w:rPr>
          <w:sz w:val="24"/>
        </w:rPr>
        <w:tab/>
      </w:r>
      <w:r>
        <w:rPr>
          <w:spacing w:val="-2"/>
          <w:sz w:val="24"/>
        </w:rPr>
        <w:t>нерезервированных</w:t>
      </w:r>
      <w:r>
        <w:rPr>
          <w:sz w:val="24"/>
        </w:rPr>
        <w:tab/>
      </w:r>
      <w:r>
        <w:rPr>
          <w:spacing w:val="-2"/>
          <w:sz w:val="24"/>
        </w:rPr>
        <w:t xml:space="preserve">участков </w:t>
      </w:r>
      <w:r>
        <w:rPr>
          <w:sz w:val="24"/>
        </w:rPr>
        <w:t>теплопроводов</w:t>
      </w:r>
      <w:r>
        <w:rPr>
          <w:spacing w:val="4"/>
          <w:sz w:val="24"/>
        </w:rPr>
        <w:t xml:space="preserve"> </w:t>
      </w:r>
      <w:r>
        <w:rPr>
          <w:sz w:val="24"/>
        </w:rPr>
        <w:t>(тупиковых,</w:t>
      </w:r>
      <w:r>
        <w:rPr>
          <w:spacing w:val="4"/>
          <w:sz w:val="24"/>
        </w:rPr>
        <w:t xml:space="preserve"> </w:t>
      </w:r>
      <w:r>
        <w:rPr>
          <w:sz w:val="24"/>
        </w:rPr>
        <w:t>радиальных,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транзитных)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D242D1" w:rsidRDefault="00D242D1">
      <w:pPr>
        <w:pStyle w:val="a5"/>
        <w:spacing w:line="348" w:lineRule="auto"/>
        <w:jc w:val="left"/>
        <w:rPr>
          <w:sz w:val="24"/>
        </w:rPr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spacing w:before="72"/>
        <w:ind w:left="862"/>
      </w:pPr>
      <w:r>
        <w:t>теплового</w:t>
      </w:r>
      <w:r>
        <w:rPr>
          <w:spacing w:val="-12"/>
        </w:rPr>
        <w:t xml:space="preserve"> </w:t>
      </w:r>
      <w:r>
        <w:rPr>
          <w:spacing w:val="-2"/>
        </w:rPr>
        <w:t>пункта;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5"/>
        </w:tabs>
        <w:spacing w:before="141" w:line="350" w:lineRule="auto"/>
        <w:ind w:right="133" w:firstLine="708"/>
        <w:rPr>
          <w:sz w:val="24"/>
        </w:rPr>
      </w:pPr>
      <w:r>
        <w:rPr>
          <w:sz w:val="24"/>
        </w:rPr>
        <w:t>места размещения резервных трубопроводных связей между радиальными теплопроводами;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5"/>
        </w:tabs>
        <w:spacing w:before="12" w:line="355" w:lineRule="auto"/>
        <w:ind w:right="130" w:firstLine="708"/>
        <w:rPr>
          <w:sz w:val="24"/>
        </w:rPr>
      </w:pPr>
      <w:r>
        <w:rPr>
          <w:sz w:val="24"/>
        </w:rPr>
        <w:t xml:space="preserve">достаточность диаметров, выбираемых при проектировании новых или реконструируемых существующих, теплопроводов для обеспечения резервной </w:t>
      </w:r>
      <w:r>
        <w:rPr>
          <w:sz w:val="24"/>
        </w:rPr>
        <w:t>подачи теплоты потребителям при отказах;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5"/>
        </w:tabs>
        <w:spacing w:before="8" w:line="355" w:lineRule="auto"/>
        <w:ind w:right="131" w:firstLine="708"/>
        <w:rPr>
          <w:sz w:val="24"/>
        </w:rPr>
      </w:pPr>
      <w:r>
        <w:rPr>
          <w:sz w:val="24"/>
        </w:rPr>
        <w:t>необходимость замены на конкретных участках конструкций тепловых сетей и теплопроводов на более надежные, а также обоснованность перехода на надземную или тоннельную прокладку;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5"/>
        </w:tabs>
        <w:spacing w:before="6" w:line="350" w:lineRule="auto"/>
        <w:ind w:right="132" w:firstLine="708"/>
        <w:rPr>
          <w:sz w:val="24"/>
        </w:rPr>
      </w:pPr>
      <w:r>
        <w:rPr>
          <w:sz w:val="24"/>
        </w:rPr>
        <w:t>очередность ремонтов и замен теплопроводов, частично или полностью утративших свой ресурс;</w:t>
      </w:r>
    </w:p>
    <w:p w:rsidR="00D242D1" w:rsidRDefault="009E564A">
      <w:pPr>
        <w:pStyle w:val="a5"/>
        <w:numPr>
          <w:ilvl w:val="0"/>
          <w:numId w:val="9"/>
        </w:numPr>
        <w:tabs>
          <w:tab w:val="left" w:pos="2265"/>
        </w:tabs>
        <w:spacing w:before="15" w:line="348" w:lineRule="auto"/>
        <w:ind w:right="131" w:firstLine="708"/>
        <w:rPr>
          <w:sz w:val="24"/>
        </w:rPr>
      </w:pPr>
      <w:r>
        <w:rPr>
          <w:sz w:val="24"/>
        </w:rPr>
        <w:t xml:space="preserve">необходимость проведения работ по дополнительному утеплению </w:t>
      </w:r>
      <w:r>
        <w:rPr>
          <w:spacing w:val="-2"/>
          <w:sz w:val="24"/>
        </w:rPr>
        <w:t>зданий.</w:t>
      </w:r>
    </w:p>
    <w:p w:rsidR="00D242D1" w:rsidRDefault="009E564A">
      <w:pPr>
        <w:pStyle w:val="a3"/>
        <w:spacing w:before="19"/>
        <w:ind w:left="850"/>
      </w:pPr>
      <w:r>
        <w:t>Результаты</w:t>
      </w:r>
      <w:r>
        <w:rPr>
          <w:spacing w:val="-11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rPr>
          <w:spacing w:val="-2"/>
        </w:rPr>
        <w:t>11.7.</w:t>
      </w:r>
    </w:p>
    <w:p w:rsidR="00D242D1" w:rsidRDefault="009E564A">
      <w:pPr>
        <w:pStyle w:val="3"/>
        <w:numPr>
          <w:ilvl w:val="1"/>
          <w:numId w:val="12"/>
        </w:numPr>
        <w:tabs>
          <w:tab w:val="left" w:pos="791"/>
        </w:tabs>
        <w:spacing w:before="136" w:line="360" w:lineRule="auto"/>
        <w:ind w:right="132" w:firstLine="0"/>
        <w:jc w:val="both"/>
      </w:pPr>
      <w:bookmarkStart w:id="78" w:name="_TOC_250051"/>
      <w:r>
        <w:t>Результаты</w:t>
      </w:r>
      <w:r>
        <w:rPr>
          <w:b w:val="0"/>
        </w:rPr>
        <w:t xml:space="preserve"> </w:t>
      </w:r>
      <w:r>
        <w:t>оценки</w:t>
      </w:r>
      <w:r>
        <w:rPr>
          <w:b w:val="0"/>
        </w:rPr>
        <w:t xml:space="preserve"> </w:t>
      </w:r>
      <w:r>
        <w:t>коэффициентов</w:t>
      </w:r>
      <w:r>
        <w:rPr>
          <w:b w:val="0"/>
        </w:rPr>
        <w:t xml:space="preserve"> </w:t>
      </w:r>
      <w:r>
        <w:t>готовности</w:t>
      </w:r>
      <w:r>
        <w:rPr>
          <w:b w:val="0"/>
        </w:rPr>
        <w:t xml:space="preserve"> </w:t>
      </w:r>
      <w:r>
        <w:t>теплопроводов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несению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78"/>
      <w:r>
        <w:t>нагрузки</w:t>
      </w:r>
    </w:p>
    <w:p w:rsidR="00D242D1" w:rsidRDefault="009E564A">
      <w:pPr>
        <w:pStyle w:val="a3"/>
        <w:spacing w:before="121" w:line="360" w:lineRule="auto"/>
        <w:ind w:left="142" w:right="131" w:firstLine="708"/>
      </w:pPr>
      <w:r>
        <w:t>Согласно СП 124.13330.2012"СНиП 41-02-2003. Тепловые сети", готовность системы к исправной работе следует определять по числу часов ожидания готовности: источника теплоты, тепловых сетей, потребителей теплоты, а та</w:t>
      </w:r>
      <w:r>
        <w:t>кже - числу часов нерасчетных температур наружного воздуха в данной местности.</w:t>
      </w:r>
    </w:p>
    <w:p w:rsidR="00D242D1" w:rsidRDefault="009E564A">
      <w:pPr>
        <w:pStyle w:val="a3"/>
        <w:spacing w:before="101" w:line="360" w:lineRule="auto"/>
        <w:ind w:left="142" w:right="132" w:firstLine="708"/>
      </w:pPr>
      <w:r>
        <w:t>Минимально допустимый показатель готовности СЦТ к исправной работе принимается 0,97.</w:t>
      </w:r>
    </w:p>
    <w:p w:rsidR="00D242D1" w:rsidRDefault="009E564A">
      <w:pPr>
        <w:pStyle w:val="a3"/>
        <w:spacing w:before="117"/>
        <w:ind w:left="850"/>
      </w:pPr>
      <w:r>
        <w:t>Для</w:t>
      </w:r>
      <w:r>
        <w:rPr>
          <w:spacing w:val="-11"/>
        </w:rPr>
        <w:t xml:space="preserve"> </w:t>
      </w:r>
      <w:r>
        <w:t>расчета</w:t>
      </w:r>
      <w:r>
        <w:rPr>
          <w:spacing w:val="-12"/>
        </w:rPr>
        <w:t xml:space="preserve"> </w:t>
      </w:r>
      <w:r>
        <w:t>показателя</w:t>
      </w:r>
      <w:r>
        <w:rPr>
          <w:spacing w:val="-11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rPr>
          <w:spacing w:val="-2"/>
        </w:rPr>
        <w:t>(учитывать):</w:t>
      </w:r>
    </w:p>
    <w:p w:rsidR="00D242D1" w:rsidRDefault="009E564A">
      <w:pPr>
        <w:pStyle w:val="a5"/>
        <w:numPr>
          <w:ilvl w:val="0"/>
          <w:numId w:val="8"/>
        </w:numPr>
        <w:tabs>
          <w:tab w:val="left" w:pos="2265"/>
        </w:tabs>
        <w:spacing w:before="139"/>
        <w:ind w:left="2265" w:hanging="695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СЦТ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отопитель</w:t>
      </w:r>
      <w:r>
        <w:rPr>
          <w:sz w:val="24"/>
        </w:rPr>
        <w:t>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сезону;</w:t>
      </w:r>
    </w:p>
    <w:p w:rsidR="00D242D1" w:rsidRDefault="009E564A">
      <w:pPr>
        <w:pStyle w:val="a5"/>
        <w:numPr>
          <w:ilvl w:val="0"/>
          <w:numId w:val="8"/>
        </w:numPr>
        <w:tabs>
          <w:tab w:val="left" w:pos="2265"/>
        </w:tabs>
        <w:spacing w:before="138" w:line="355" w:lineRule="auto"/>
        <w:ind w:right="132" w:firstLine="708"/>
        <w:rPr>
          <w:sz w:val="24"/>
        </w:rPr>
      </w:pPr>
      <w:r>
        <w:rPr>
          <w:sz w:val="24"/>
        </w:rPr>
        <w:t>достаточность установленной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 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теплоты для обеспечения исправного функционирования СЦТ при нерасчетных </w:t>
      </w:r>
      <w:r>
        <w:rPr>
          <w:spacing w:val="-2"/>
          <w:sz w:val="24"/>
        </w:rPr>
        <w:t>похолоданиях;</w:t>
      </w:r>
    </w:p>
    <w:p w:rsidR="00D242D1" w:rsidRDefault="009E564A">
      <w:pPr>
        <w:pStyle w:val="a5"/>
        <w:numPr>
          <w:ilvl w:val="0"/>
          <w:numId w:val="8"/>
        </w:numPr>
        <w:tabs>
          <w:tab w:val="left" w:pos="2265"/>
        </w:tabs>
        <w:spacing w:before="8" w:line="348" w:lineRule="auto"/>
        <w:ind w:right="129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исправное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функционирование СЦТ при нерасчетных похолоданиях;</w:t>
      </w:r>
    </w:p>
    <w:p w:rsidR="00D242D1" w:rsidRDefault="009E564A">
      <w:pPr>
        <w:pStyle w:val="a5"/>
        <w:numPr>
          <w:ilvl w:val="0"/>
          <w:numId w:val="8"/>
        </w:numPr>
        <w:tabs>
          <w:tab w:val="left" w:pos="2265"/>
        </w:tabs>
        <w:spacing w:before="18" w:line="348" w:lineRule="auto"/>
        <w:ind w:right="133" w:firstLine="708"/>
        <w:rPr>
          <w:sz w:val="24"/>
        </w:rPr>
      </w:pPr>
      <w:r>
        <w:rPr>
          <w:sz w:val="24"/>
        </w:rPr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D242D1" w:rsidRDefault="009E564A">
      <w:pPr>
        <w:pStyle w:val="a5"/>
        <w:numPr>
          <w:ilvl w:val="0"/>
          <w:numId w:val="8"/>
        </w:numPr>
        <w:tabs>
          <w:tab w:val="left" w:pos="2265"/>
        </w:tabs>
        <w:spacing w:before="19" w:line="348" w:lineRule="auto"/>
        <w:ind w:right="134" w:firstLine="708"/>
        <w:rPr>
          <w:sz w:val="24"/>
        </w:rPr>
      </w:pPr>
      <w:r>
        <w:rPr>
          <w:sz w:val="24"/>
        </w:rPr>
        <w:t xml:space="preserve">максимально допустимое число часов готовности для источника </w:t>
      </w:r>
      <w:r>
        <w:rPr>
          <w:spacing w:val="-2"/>
          <w:sz w:val="24"/>
        </w:rPr>
        <w:t>теплоты;</w:t>
      </w:r>
    </w:p>
    <w:p w:rsidR="00D242D1" w:rsidRDefault="009E564A">
      <w:pPr>
        <w:pStyle w:val="a5"/>
        <w:numPr>
          <w:ilvl w:val="0"/>
          <w:numId w:val="8"/>
        </w:numPr>
        <w:tabs>
          <w:tab w:val="left" w:pos="2265"/>
        </w:tabs>
        <w:spacing w:before="18"/>
        <w:ind w:left="2265" w:hanging="695"/>
        <w:rPr>
          <w:sz w:val="24"/>
        </w:rPr>
      </w:pPr>
      <w:r>
        <w:rPr>
          <w:spacing w:val="-2"/>
          <w:sz w:val="24"/>
        </w:rPr>
        <w:t>температуру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наружного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воздуха,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обеспечивается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заданная</w:t>
      </w:r>
    </w:p>
    <w:p w:rsidR="00D242D1" w:rsidRDefault="00D242D1">
      <w:pPr>
        <w:pStyle w:val="a5"/>
        <w:rPr>
          <w:sz w:val="24"/>
        </w:rPr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spacing w:before="72"/>
        <w:ind w:left="862"/>
        <w:jc w:val="left"/>
      </w:pPr>
      <w:r>
        <w:rPr>
          <w:spacing w:val="-2"/>
        </w:rPr>
        <w:t>внутренняя</w:t>
      </w:r>
      <w:r>
        <w:rPr>
          <w:spacing w:val="5"/>
        </w:rPr>
        <w:t xml:space="preserve"> </w:t>
      </w:r>
      <w:r>
        <w:rPr>
          <w:spacing w:val="-2"/>
        </w:rPr>
        <w:t>температура</w:t>
      </w:r>
      <w:r>
        <w:rPr>
          <w:spacing w:val="5"/>
        </w:rPr>
        <w:t xml:space="preserve"> </w:t>
      </w:r>
      <w:r>
        <w:rPr>
          <w:spacing w:val="-2"/>
        </w:rPr>
        <w:t>воздуха.</w:t>
      </w:r>
    </w:p>
    <w:p w:rsidR="00D242D1" w:rsidRDefault="009E564A">
      <w:pPr>
        <w:pStyle w:val="a3"/>
        <w:spacing w:before="259"/>
        <w:ind w:left="850"/>
        <w:jc w:val="left"/>
      </w:pPr>
      <w:r>
        <w:t>Результаты</w:t>
      </w:r>
      <w:r>
        <w:rPr>
          <w:spacing w:val="-11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rPr>
          <w:spacing w:val="-2"/>
        </w:rPr>
        <w:t>11.7.</w:t>
      </w:r>
    </w:p>
    <w:p w:rsidR="00D242D1" w:rsidRDefault="009E564A">
      <w:pPr>
        <w:pStyle w:val="3"/>
        <w:numPr>
          <w:ilvl w:val="1"/>
          <w:numId w:val="12"/>
        </w:numPr>
        <w:tabs>
          <w:tab w:val="left" w:pos="817"/>
        </w:tabs>
        <w:spacing w:before="257" w:line="360" w:lineRule="auto"/>
        <w:ind w:right="130" w:firstLine="0"/>
      </w:pPr>
      <w:bookmarkStart w:id="79" w:name="_TOC_250050"/>
      <w:r>
        <w:t>Результаты</w:t>
      </w:r>
      <w:r>
        <w:rPr>
          <w:b w:val="0"/>
          <w:spacing w:val="80"/>
          <w:w w:val="150"/>
        </w:rPr>
        <w:t xml:space="preserve"> </w:t>
      </w:r>
      <w:r>
        <w:t>оценки</w:t>
      </w:r>
      <w:r>
        <w:rPr>
          <w:b w:val="0"/>
          <w:spacing w:val="80"/>
          <w:w w:val="150"/>
        </w:rPr>
        <w:t xml:space="preserve"> </w:t>
      </w:r>
      <w:r>
        <w:t>недоотпуска</w:t>
      </w:r>
      <w:r>
        <w:rPr>
          <w:b w:val="0"/>
          <w:spacing w:val="80"/>
          <w:w w:val="150"/>
        </w:rPr>
        <w:t xml:space="preserve"> </w:t>
      </w:r>
      <w:r>
        <w:t>тепловой</w:t>
      </w:r>
      <w:r>
        <w:rPr>
          <w:b w:val="0"/>
          <w:spacing w:val="80"/>
          <w:w w:val="150"/>
        </w:rPr>
        <w:t xml:space="preserve"> </w:t>
      </w:r>
      <w:r>
        <w:t>энергии</w:t>
      </w:r>
      <w:r>
        <w:rPr>
          <w:b w:val="0"/>
          <w:spacing w:val="80"/>
          <w:w w:val="150"/>
        </w:rPr>
        <w:t xml:space="preserve"> </w:t>
      </w:r>
      <w:r>
        <w:t>по</w:t>
      </w:r>
      <w:r>
        <w:rPr>
          <w:b w:val="0"/>
          <w:spacing w:val="80"/>
          <w:w w:val="150"/>
        </w:rPr>
        <w:t xml:space="preserve"> </w:t>
      </w:r>
      <w:r>
        <w:t>причине</w:t>
      </w:r>
      <w:r>
        <w:rPr>
          <w:b w:val="0"/>
          <w:spacing w:val="80"/>
          <w:w w:val="150"/>
        </w:rPr>
        <w:t xml:space="preserve"> </w:t>
      </w:r>
      <w:r>
        <w:t>отказов</w:t>
      </w:r>
      <w:r>
        <w:rPr>
          <w:b w:val="0"/>
        </w:rPr>
        <w:t xml:space="preserve"> </w:t>
      </w:r>
      <w:r>
        <w:t>(аварийных</w:t>
      </w:r>
      <w:r>
        <w:rPr>
          <w:b w:val="0"/>
        </w:rPr>
        <w:t xml:space="preserve"> </w:t>
      </w:r>
      <w:r>
        <w:t>ситуаций)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простоев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79"/>
      <w:r>
        <w:t>энергии</w:t>
      </w:r>
    </w:p>
    <w:p w:rsidR="00D242D1" w:rsidRDefault="009E564A">
      <w:pPr>
        <w:pStyle w:val="a3"/>
        <w:spacing w:before="120" w:line="360" w:lineRule="auto"/>
        <w:ind w:left="142" w:firstLine="566"/>
        <w:jc w:val="left"/>
      </w:pPr>
      <w:r>
        <w:t>Результаты</w:t>
      </w:r>
      <w:r>
        <w:rPr>
          <w:spacing w:val="33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недоотпуска</w:t>
      </w:r>
      <w:r>
        <w:rPr>
          <w:spacing w:val="32"/>
        </w:rPr>
        <w:t xml:space="preserve"> </w:t>
      </w:r>
      <w:r>
        <w:t>тепловой</w:t>
      </w:r>
      <w:r>
        <w:rPr>
          <w:spacing w:val="34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причине</w:t>
      </w:r>
      <w:r>
        <w:rPr>
          <w:spacing w:val="32"/>
        </w:rPr>
        <w:t xml:space="preserve"> </w:t>
      </w:r>
      <w:r>
        <w:t>отказов</w:t>
      </w:r>
      <w:r>
        <w:rPr>
          <w:spacing w:val="32"/>
        </w:rPr>
        <w:t xml:space="preserve"> </w:t>
      </w:r>
      <w:r>
        <w:t>(аварийных ситуаций) и простоев тепловых сетей и котельных приведены в таблице 35.</w:t>
      </w:r>
    </w:p>
    <w:p w:rsidR="00D242D1" w:rsidRDefault="009E564A">
      <w:pPr>
        <w:ind w:left="3471" w:hanging="3116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35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Средний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недоотпуск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отопление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5"/>
        <w:gridCol w:w="994"/>
        <w:gridCol w:w="1008"/>
        <w:gridCol w:w="1003"/>
        <w:gridCol w:w="1003"/>
        <w:gridCol w:w="1137"/>
      </w:tblGrid>
      <w:tr w:rsidR="00D242D1">
        <w:trPr>
          <w:trHeight w:val="277"/>
        </w:trPr>
        <w:tc>
          <w:tcPr>
            <w:tcW w:w="4265" w:type="dxa"/>
          </w:tcPr>
          <w:p w:rsidR="00D242D1" w:rsidRDefault="009E564A">
            <w:pPr>
              <w:pStyle w:val="TableParagraph"/>
              <w:spacing w:before="1" w:line="257" w:lineRule="exact"/>
              <w:ind w:left="6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994" w:type="dxa"/>
          </w:tcPr>
          <w:p w:rsidR="00D242D1" w:rsidRDefault="009E564A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2019</w:t>
            </w:r>
          </w:p>
        </w:tc>
        <w:tc>
          <w:tcPr>
            <w:tcW w:w="1008" w:type="dxa"/>
          </w:tcPr>
          <w:p w:rsidR="00D242D1" w:rsidRDefault="009E564A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2020</w:t>
            </w:r>
          </w:p>
        </w:tc>
        <w:tc>
          <w:tcPr>
            <w:tcW w:w="1003" w:type="dxa"/>
          </w:tcPr>
          <w:p w:rsidR="00D242D1" w:rsidRDefault="009E564A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003" w:type="dxa"/>
          </w:tcPr>
          <w:p w:rsidR="00D242D1" w:rsidRDefault="009E564A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7" w:type="dxa"/>
          </w:tcPr>
          <w:p w:rsidR="00D242D1" w:rsidRDefault="009E564A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 w:rsidR="00D242D1">
        <w:trPr>
          <w:trHeight w:val="551"/>
        </w:trPr>
        <w:tc>
          <w:tcPr>
            <w:tcW w:w="4265" w:type="dxa"/>
          </w:tcPr>
          <w:p w:rsidR="00D242D1" w:rsidRDefault="009E564A">
            <w:pPr>
              <w:pStyle w:val="TableParagraph"/>
              <w:spacing w:line="276" w:lineRule="exact"/>
              <w:ind w:left="59" w:firstLine="69"/>
              <w:jc w:val="left"/>
              <w:rPr>
                <w:sz w:val="24"/>
              </w:rPr>
            </w:pPr>
            <w:r>
              <w:rPr>
                <w:sz w:val="24"/>
              </w:rPr>
              <w:t>Средний недоотпуск тепловой энергии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994" w:type="dxa"/>
          </w:tcPr>
          <w:p w:rsidR="00D242D1" w:rsidRDefault="009E564A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08" w:type="dxa"/>
          </w:tcPr>
          <w:p w:rsidR="00D242D1" w:rsidRDefault="009E564A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03" w:type="dxa"/>
          </w:tcPr>
          <w:p w:rsidR="00D242D1" w:rsidRDefault="009E564A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03" w:type="dxa"/>
          </w:tcPr>
          <w:p w:rsidR="00D242D1" w:rsidRDefault="009E564A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7" w:type="dxa"/>
          </w:tcPr>
          <w:p w:rsidR="00D242D1" w:rsidRDefault="009E564A">
            <w:pPr>
              <w:pStyle w:val="TableParagraph"/>
              <w:spacing w:before="1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D242D1" w:rsidRDefault="009E564A">
      <w:pPr>
        <w:pStyle w:val="3"/>
        <w:numPr>
          <w:ilvl w:val="1"/>
          <w:numId w:val="12"/>
        </w:numPr>
        <w:tabs>
          <w:tab w:val="left" w:pos="681"/>
        </w:tabs>
        <w:spacing w:before="120"/>
        <w:ind w:left="681" w:hanging="539"/>
        <w:jc w:val="both"/>
      </w:pPr>
      <w:bookmarkStart w:id="80" w:name="_TOC_250049"/>
      <w:r>
        <w:rPr>
          <w:spacing w:val="-2"/>
        </w:rPr>
        <w:t>Предложения,</w:t>
      </w:r>
      <w:r>
        <w:rPr>
          <w:b w:val="0"/>
          <w:spacing w:val="6"/>
        </w:rPr>
        <w:t xml:space="preserve"> </w:t>
      </w:r>
      <w:r>
        <w:rPr>
          <w:spacing w:val="-2"/>
        </w:rPr>
        <w:t>обеспечивающие</w:t>
      </w:r>
      <w:r>
        <w:rPr>
          <w:b w:val="0"/>
          <w:spacing w:val="5"/>
        </w:rPr>
        <w:t xml:space="preserve"> </w:t>
      </w:r>
      <w:r>
        <w:rPr>
          <w:spacing w:val="-2"/>
        </w:rPr>
        <w:t>надежность</w:t>
      </w:r>
      <w:r>
        <w:rPr>
          <w:b w:val="0"/>
          <w:spacing w:val="6"/>
        </w:rPr>
        <w:t xml:space="preserve"> </w:t>
      </w:r>
      <w:r>
        <w:rPr>
          <w:spacing w:val="-2"/>
        </w:rPr>
        <w:t>систем</w:t>
      </w:r>
      <w:r>
        <w:rPr>
          <w:b w:val="0"/>
          <w:spacing w:val="5"/>
        </w:rPr>
        <w:t xml:space="preserve"> </w:t>
      </w:r>
      <w:bookmarkEnd w:id="80"/>
      <w:r>
        <w:rPr>
          <w:spacing w:val="-2"/>
        </w:rPr>
        <w:t>теплоснабжения</w:t>
      </w:r>
    </w:p>
    <w:p w:rsidR="00D242D1" w:rsidRDefault="009E564A">
      <w:pPr>
        <w:pStyle w:val="3"/>
        <w:numPr>
          <w:ilvl w:val="2"/>
          <w:numId w:val="12"/>
        </w:numPr>
        <w:tabs>
          <w:tab w:val="left" w:pos="875"/>
        </w:tabs>
        <w:spacing w:before="257" w:line="360" w:lineRule="auto"/>
        <w:ind w:right="129" w:firstLine="0"/>
        <w:jc w:val="both"/>
      </w:pPr>
      <w:bookmarkStart w:id="81" w:name="_TOC_250048"/>
      <w:r>
        <w:t>Применение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источниках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рациональных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дублированными</w:t>
      </w:r>
      <w:r>
        <w:rPr>
          <w:b w:val="0"/>
        </w:rPr>
        <w:t xml:space="preserve"> </w:t>
      </w:r>
      <w:r>
        <w:t>связями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технологий,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нормативную</w:t>
      </w:r>
      <w:r>
        <w:rPr>
          <w:b w:val="0"/>
        </w:rPr>
        <w:t xml:space="preserve"> </w:t>
      </w:r>
      <w:r>
        <w:t>готовность</w:t>
      </w:r>
      <w:r>
        <w:rPr>
          <w:b w:val="0"/>
        </w:rPr>
        <w:t xml:space="preserve"> </w:t>
      </w:r>
      <w:r>
        <w:t>энергетического</w:t>
      </w:r>
      <w:r>
        <w:rPr>
          <w:b w:val="0"/>
        </w:rPr>
        <w:t xml:space="preserve"> </w:t>
      </w:r>
      <w:bookmarkEnd w:id="81"/>
      <w:r>
        <w:t>оборудования</w:t>
      </w:r>
    </w:p>
    <w:p w:rsidR="00D242D1" w:rsidRDefault="009E564A">
      <w:pPr>
        <w:pStyle w:val="a3"/>
        <w:spacing w:before="121" w:line="360" w:lineRule="auto"/>
        <w:ind w:left="142" w:right="130" w:firstLine="708"/>
      </w:pPr>
      <w:r>
        <w:t>Предложения по применению на источнике тепловой энергии рациональных тепловых схем с дублированными связями и новых технологий, об</w:t>
      </w:r>
      <w:r>
        <w:t>еспечивающих готовность энергетического оборудования, представлены в Главе 7.</w:t>
      </w:r>
    </w:p>
    <w:p w:rsidR="00D242D1" w:rsidRDefault="009E564A">
      <w:pPr>
        <w:pStyle w:val="3"/>
        <w:numPr>
          <w:ilvl w:val="2"/>
          <w:numId w:val="12"/>
        </w:numPr>
        <w:tabs>
          <w:tab w:val="left" w:pos="861"/>
        </w:tabs>
        <w:spacing w:before="119"/>
        <w:ind w:left="861" w:hanging="719"/>
        <w:jc w:val="both"/>
      </w:pPr>
      <w:bookmarkStart w:id="82" w:name="_TOC_250047"/>
      <w:r>
        <w:t>Установка</w:t>
      </w:r>
      <w:r>
        <w:rPr>
          <w:b w:val="0"/>
          <w:spacing w:val="-12"/>
        </w:rPr>
        <w:t xml:space="preserve"> </w:t>
      </w:r>
      <w:r>
        <w:t>резервного</w:t>
      </w:r>
      <w:r>
        <w:rPr>
          <w:b w:val="0"/>
          <w:spacing w:val="-12"/>
        </w:rPr>
        <w:t xml:space="preserve"> </w:t>
      </w:r>
      <w:bookmarkEnd w:id="82"/>
      <w:r>
        <w:rPr>
          <w:spacing w:val="-2"/>
        </w:rPr>
        <w:t>оборудования</w:t>
      </w:r>
    </w:p>
    <w:p w:rsidR="00D242D1" w:rsidRDefault="009E564A">
      <w:pPr>
        <w:pStyle w:val="a3"/>
        <w:spacing w:before="259" w:line="360" w:lineRule="auto"/>
        <w:ind w:left="142" w:right="129" w:firstLine="708"/>
      </w:pPr>
      <w:r>
        <w:t>Предложения по применению на источнике тепловой энергии рациональных тепловых схем с дублированными связями и новых технологий, обеспечивающих г</w:t>
      </w:r>
      <w:r>
        <w:t>отовность энергетического оборудования, представлены в Главе 7. Исходя из экономической целесообразности это мероприятие не включено, хотя корректно почти на всех котельных обустраивать резервное оборудование. Однако эти работы могут финансироваться</w:t>
      </w:r>
      <w:r>
        <w:rPr>
          <w:spacing w:val="-12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самими</w:t>
      </w:r>
      <w:r>
        <w:rPr>
          <w:spacing w:val="-9"/>
        </w:rPr>
        <w:t xml:space="preserve"> </w:t>
      </w:r>
      <w:r>
        <w:t>предприятиями,</w:t>
      </w:r>
      <w:r>
        <w:rPr>
          <w:spacing w:val="-10"/>
        </w:rPr>
        <w:t xml:space="preserve"> </w:t>
      </w:r>
      <w:r>
        <w:t>кредитные</w:t>
      </w:r>
      <w:r>
        <w:rPr>
          <w:spacing w:val="-1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привлекать вряд ли получится, а собственных будет явно недостаточно.</w:t>
      </w:r>
    </w:p>
    <w:p w:rsidR="00D242D1" w:rsidRDefault="009E564A">
      <w:pPr>
        <w:pStyle w:val="3"/>
        <w:numPr>
          <w:ilvl w:val="2"/>
          <w:numId w:val="12"/>
        </w:numPr>
        <w:tabs>
          <w:tab w:val="left" w:pos="865"/>
        </w:tabs>
        <w:spacing w:before="119" w:line="360" w:lineRule="auto"/>
        <w:ind w:right="130" w:firstLine="0"/>
        <w:jc w:val="both"/>
      </w:pPr>
      <w:bookmarkStart w:id="83" w:name="_TOC_250046"/>
      <w:r>
        <w:t>Организация</w:t>
      </w:r>
      <w:r>
        <w:rPr>
          <w:b w:val="0"/>
          <w:spacing w:val="-1"/>
        </w:rPr>
        <w:t xml:space="preserve"> </w:t>
      </w:r>
      <w:r>
        <w:t>совместной</w:t>
      </w:r>
      <w:r>
        <w:rPr>
          <w:b w:val="0"/>
        </w:rPr>
        <w:t xml:space="preserve"> </w:t>
      </w:r>
      <w:r>
        <w:t>работы</w:t>
      </w:r>
      <w:r>
        <w:rPr>
          <w:b w:val="0"/>
          <w:spacing w:val="-1"/>
        </w:rPr>
        <w:t xml:space="preserve"> </w:t>
      </w:r>
      <w:r>
        <w:t>нескольких</w:t>
      </w:r>
      <w:r>
        <w:rPr>
          <w:b w:val="0"/>
          <w:spacing w:val="-1"/>
        </w:rPr>
        <w:t xml:space="preserve"> </w:t>
      </w:r>
      <w:r>
        <w:t>источников</w:t>
      </w:r>
      <w:r>
        <w:rPr>
          <w:b w:val="0"/>
          <w:spacing w:val="-1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единую</w:t>
      </w:r>
      <w:r>
        <w:rPr>
          <w:b w:val="0"/>
        </w:rPr>
        <w:t xml:space="preserve"> </w:t>
      </w:r>
      <w:r>
        <w:t>тепловую</w:t>
      </w:r>
      <w:r>
        <w:rPr>
          <w:b w:val="0"/>
        </w:rPr>
        <w:t xml:space="preserve"> </w:t>
      </w:r>
      <w:bookmarkEnd w:id="83"/>
      <w:r>
        <w:t>сеть</w:t>
      </w:r>
    </w:p>
    <w:p w:rsidR="00D242D1" w:rsidRDefault="009E564A">
      <w:pPr>
        <w:pStyle w:val="a3"/>
        <w:spacing w:before="120" w:line="360" w:lineRule="auto"/>
        <w:ind w:left="142" w:right="129" w:firstLine="708"/>
      </w:pPr>
      <w:r>
        <w:t xml:space="preserve">В муниципальном образовании функционирует схема тепловых сетей двухтрубная, от двух локальных источников. Резервирование источников тепловой энергии не </w:t>
      </w:r>
      <w:r>
        <w:rPr>
          <w:spacing w:val="-2"/>
        </w:rPr>
        <w:t>предусмотрено.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3"/>
        <w:numPr>
          <w:ilvl w:val="2"/>
          <w:numId w:val="12"/>
        </w:numPr>
        <w:tabs>
          <w:tab w:val="left" w:pos="949"/>
        </w:tabs>
        <w:spacing w:before="72" w:line="360" w:lineRule="auto"/>
        <w:ind w:right="133" w:firstLine="0"/>
        <w:jc w:val="both"/>
      </w:pPr>
      <w:bookmarkStart w:id="84" w:name="_TOC_250045"/>
      <w:r>
        <w:t>Резервирование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смежных</w:t>
      </w:r>
      <w:r>
        <w:rPr>
          <w:b w:val="0"/>
        </w:rPr>
        <w:t xml:space="preserve"> </w:t>
      </w:r>
      <w:r>
        <w:t>районов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bookmarkEnd w:id="84"/>
      <w:r>
        <w:rPr>
          <w:spacing w:val="-2"/>
        </w:rPr>
        <w:t>окр</w:t>
      </w:r>
      <w:r>
        <w:rPr>
          <w:spacing w:val="-2"/>
        </w:rPr>
        <w:t>уга</w:t>
      </w:r>
    </w:p>
    <w:p w:rsidR="00D242D1" w:rsidRDefault="009E564A">
      <w:pPr>
        <w:pStyle w:val="a3"/>
        <w:spacing w:before="120" w:line="360" w:lineRule="auto"/>
        <w:ind w:left="142" w:right="129" w:firstLine="708"/>
      </w:pPr>
      <w:r>
        <w:t xml:space="preserve">Потребность во взаимном резервировании тепловых сетей смежных районов на территории муниципальном образовании, исходя из экономической целесообразности, не </w:t>
      </w:r>
      <w:r>
        <w:rPr>
          <w:spacing w:val="-2"/>
        </w:rPr>
        <w:t>предусмотрена.</w:t>
      </w:r>
    </w:p>
    <w:p w:rsidR="00D242D1" w:rsidRDefault="009E564A">
      <w:pPr>
        <w:pStyle w:val="3"/>
        <w:numPr>
          <w:ilvl w:val="2"/>
          <w:numId w:val="12"/>
        </w:numPr>
        <w:tabs>
          <w:tab w:val="left" w:pos="861"/>
        </w:tabs>
        <w:spacing w:before="121"/>
        <w:ind w:left="861" w:hanging="719"/>
        <w:jc w:val="both"/>
      </w:pPr>
      <w:bookmarkStart w:id="85" w:name="_TOC_250044"/>
      <w:r>
        <w:t>Устройство</w:t>
      </w:r>
      <w:r>
        <w:rPr>
          <w:b w:val="0"/>
          <w:spacing w:val="-13"/>
        </w:rPr>
        <w:t xml:space="preserve"> </w:t>
      </w:r>
      <w:r>
        <w:t>резервных</w:t>
      </w:r>
      <w:r>
        <w:rPr>
          <w:b w:val="0"/>
          <w:spacing w:val="-12"/>
        </w:rPr>
        <w:t xml:space="preserve"> </w:t>
      </w:r>
      <w:r>
        <w:t>насосных</w:t>
      </w:r>
      <w:r>
        <w:rPr>
          <w:b w:val="0"/>
          <w:spacing w:val="-12"/>
        </w:rPr>
        <w:t xml:space="preserve"> </w:t>
      </w:r>
      <w:bookmarkEnd w:id="85"/>
      <w:r>
        <w:rPr>
          <w:spacing w:val="-2"/>
        </w:rPr>
        <w:t>станций</w:t>
      </w:r>
    </w:p>
    <w:p w:rsidR="00D242D1" w:rsidRDefault="009E564A">
      <w:pPr>
        <w:pStyle w:val="a3"/>
        <w:spacing w:before="257" w:line="360" w:lineRule="auto"/>
        <w:ind w:left="142" w:right="132" w:firstLine="708"/>
      </w:pPr>
      <w:r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устройству</w:t>
      </w:r>
      <w:r>
        <w:rPr>
          <w:spacing w:val="-13"/>
        </w:rPr>
        <w:t xml:space="preserve"> </w:t>
      </w:r>
      <w:r>
        <w:t>резервных</w:t>
      </w:r>
      <w:r>
        <w:rPr>
          <w:spacing w:val="-13"/>
        </w:rPr>
        <w:t xml:space="preserve"> </w:t>
      </w:r>
      <w:r>
        <w:t>насосных</w:t>
      </w:r>
      <w:r>
        <w:rPr>
          <w:spacing w:val="-13"/>
        </w:rPr>
        <w:t xml:space="preserve"> </w:t>
      </w:r>
      <w:r>
        <w:t>станций,</w:t>
      </w:r>
      <w:r>
        <w:rPr>
          <w:spacing w:val="-15"/>
        </w:rPr>
        <w:t xml:space="preserve"> </w:t>
      </w:r>
      <w:r>
        <w:t>исходя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экономической целесообразности, не предусмотрены.</w:t>
      </w:r>
    </w:p>
    <w:p w:rsidR="00D242D1" w:rsidRDefault="009E564A">
      <w:pPr>
        <w:pStyle w:val="3"/>
        <w:numPr>
          <w:ilvl w:val="2"/>
          <w:numId w:val="12"/>
        </w:numPr>
        <w:tabs>
          <w:tab w:val="left" w:pos="861"/>
        </w:tabs>
        <w:spacing w:before="120"/>
        <w:ind w:left="861" w:hanging="719"/>
        <w:jc w:val="both"/>
      </w:pPr>
      <w:bookmarkStart w:id="86" w:name="_TOC_250043"/>
      <w:r>
        <w:rPr>
          <w:spacing w:val="-2"/>
        </w:rPr>
        <w:t>Установка</w:t>
      </w:r>
      <w:r>
        <w:rPr>
          <w:b w:val="0"/>
          <w:spacing w:val="10"/>
        </w:rPr>
        <w:t xml:space="preserve"> </w:t>
      </w:r>
      <w:bookmarkEnd w:id="86"/>
      <w:r>
        <w:rPr>
          <w:spacing w:val="-2"/>
        </w:rPr>
        <w:t>баков-аккумуляторов</w:t>
      </w:r>
    </w:p>
    <w:p w:rsidR="00D242D1" w:rsidRDefault="009E564A">
      <w:pPr>
        <w:pStyle w:val="a3"/>
        <w:spacing w:before="259"/>
        <w:ind w:left="850"/>
        <w:jc w:val="left"/>
      </w:pPr>
      <w:r>
        <w:t>Установка</w:t>
      </w:r>
      <w:r>
        <w:rPr>
          <w:spacing w:val="-14"/>
        </w:rPr>
        <w:t xml:space="preserve"> </w:t>
      </w:r>
      <w:r>
        <w:t>баков-аккумуляторов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rPr>
          <w:spacing w:val="-2"/>
        </w:rPr>
        <w:t>предусмотрена.</w:t>
      </w:r>
    </w:p>
    <w:p w:rsidR="00D242D1" w:rsidRDefault="009E564A">
      <w:pPr>
        <w:pStyle w:val="3"/>
        <w:numPr>
          <w:ilvl w:val="1"/>
          <w:numId w:val="12"/>
        </w:numPr>
        <w:tabs>
          <w:tab w:val="left" w:pos="753"/>
        </w:tabs>
        <w:spacing w:before="257" w:line="360" w:lineRule="auto"/>
        <w:ind w:right="130" w:firstLine="0"/>
        <w:jc w:val="both"/>
      </w:pPr>
      <w:bookmarkStart w:id="87" w:name="_TOC_250042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показателях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введенных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эксплуатацию</w:t>
      </w:r>
      <w:r>
        <w:rPr>
          <w:b w:val="0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сооружений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bookmarkEnd w:id="87"/>
      <w:r>
        <w:t>них</w:t>
      </w:r>
    </w:p>
    <w:p w:rsidR="00D242D1" w:rsidRDefault="009E564A">
      <w:pPr>
        <w:pStyle w:val="a3"/>
        <w:spacing w:before="121" w:line="360" w:lineRule="auto"/>
        <w:ind w:left="142" w:right="132" w:firstLine="708"/>
      </w:pPr>
      <w:r>
        <w:t>Изменения в</w:t>
      </w:r>
      <w:r>
        <w:rPr>
          <w:spacing w:val="-4"/>
        </w:rPr>
        <w:t xml:space="preserve"> </w:t>
      </w:r>
      <w:r>
        <w:t>показателях</w:t>
      </w:r>
      <w:r>
        <w:rPr>
          <w:spacing w:val="-1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 за</w:t>
      </w:r>
      <w:r>
        <w:rPr>
          <w:spacing w:val="-2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предшествующий актуализации схемы теплоснабжения, с учетом введенных в эксплу</w:t>
      </w:r>
      <w:r>
        <w:t>атацию новых и реконструированных тепловых сетей и сооружений на них отсутствуют.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D242D1">
      <w:pPr>
        <w:pStyle w:val="a3"/>
        <w:spacing w:before="84"/>
        <w:jc w:val="left"/>
      </w:pPr>
    </w:p>
    <w:p w:rsidR="00D242D1" w:rsidRDefault="009E564A">
      <w:pPr>
        <w:pStyle w:val="3"/>
        <w:ind w:left="0" w:right="5"/>
        <w:jc w:val="center"/>
      </w:pPr>
      <w:r>
        <w:t>Таблица</w:t>
      </w:r>
      <w:r>
        <w:rPr>
          <w:b w:val="0"/>
          <w:spacing w:val="-7"/>
        </w:rPr>
        <w:t xml:space="preserve"> </w:t>
      </w:r>
      <w:r>
        <w:t>36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Результаты</w:t>
      </w:r>
      <w:r>
        <w:rPr>
          <w:b w:val="0"/>
          <w:spacing w:val="-5"/>
        </w:rPr>
        <w:t xml:space="preserve"> </w:t>
      </w:r>
      <w:r>
        <w:t>расчета</w:t>
      </w:r>
      <w:r>
        <w:rPr>
          <w:b w:val="0"/>
          <w:spacing w:val="-5"/>
        </w:rPr>
        <w:t xml:space="preserve"> </w:t>
      </w:r>
      <w:r>
        <w:t>надёжности</w:t>
      </w:r>
      <w:r>
        <w:rPr>
          <w:b w:val="0"/>
          <w:spacing w:val="-4"/>
        </w:rPr>
        <w:t xml:space="preserve"> </w:t>
      </w:r>
      <w:r>
        <w:t>тепловых</w:t>
      </w:r>
      <w:r>
        <w:rPr>
          <w:b w:val="0"/>
          <w:spacing w:val="-5"/>
        </w:rPr>
        <w:t xml:space="preserve"> </w:t>
      </w:r>
      <w:r>
        <w:rPr>
          <w:spacing w:val="-2"/>
        </w:rPr>
        <w:t>сетей</w:t>
      </w:r>
    </w:p>
    <w:tbl>
      <w:tblPr>
        <w:tblStyle w:val="TableNormal"/>
        <w:tblW w:w="0" w:type="auto"/>
        <w:tblInd w:w="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551"/>
        <w:gridCol w:w="1765"/>
        <w:gridCol w:w="1489"/>
        <w:gridCol w:w="2185"/>
        <w:gridCol w:w="1520"/>
        <w:gridCol w:w="1578"/>
        <w:gridCol w:w="1576"/>
        <w:gridCol w:w="1350"/>
      </w:tblGrid>
      <w:tr w:rsidR="00D242D1">
        <w:trPr>
          <w:trHeight w:val="1103"/>
        </w:trPr>
        <w:tc>
          <w:tcPr>
            <w:tcW w:w="2093" w:type="dxa"/>
          </w:tcPr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D242D1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ind w:left="13" w:right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источника</w:t>
            </w:r>
          </w:p>
        </w:tc>
        <w:tc>
          <w:tcPr>
            <w:tcW w:w="1551" w:type="dxa"/>
          </w:tcPr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D242D1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м</w:t>
            </w:r>
          </w:p>
        </w:tc>
        <w:tc>
          <w:tcPr>
            <w:tcW w:w="1765" w:type="dxa"/>
          </w:tcPr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spacing w:before="1"/>
              <w:ind w:left="771" w:right="13" w:hanging="7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Диаметp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тpубопpовода,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6"/>
                <w:sz w:val="16"/>
              </w:rPr>
              <w:t>мм</w:t>
            </w:r>
          </w:p>
        </w:tc>
        <w:tc>
          <w:tcPr>
            <w:tcW w:w="1489" w:type="dxa"/>
          </w:tcPr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spacing w:before="1"/>
              <w:ind w:left="77" w:right="63" w:firstLine="39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лет</w:t>
            </w:r>
          </w:p>
        </w:tc>
        <w:tc>
          <w:tcPr>
            <w:tcW w:w="2185" w:type="dxa"/>
          </w:tcPr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spacing w:before="1"/>
              <w:ind w:left="321" w:right="171" w:hanging="1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Частота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(интенсивность)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отказа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1/час</w:t>
            </w:r>
          </w:p>
        </w:tc>
        <w:tc>
          <w:tcPr>
            <w:tcW w:w="1520" w:type="dxa"/>
          </w:tcPr>
          <w:p w:rsidR="00D242D1" w:rsidRDefault="00D242D1">
            <w:pPr>
              <w:pStyle w:val="TableParagraph"/>
              <w:spacing w:before="93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ind w:left="176" w:right="17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Среднее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время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восстановления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час</w:t>
            </w:r>
          </w:p>
        </w:tc>
        <w:tc>
          <w:tcPr>
            <w:tcW w:w="1578" w:type="dxa"/>
          </w:tcPr>
          <w:p w:rsidR="00D242D1" w:rsidRDefault="00D242D1">
            <w:pPr>
              <w:pStyle w:val="TableParagraph"/>
              <w:jc w:val="left"/>
              <w:rPr>
                <w:b/>
                <w:sz w:val="16"/>
              </w:rPr>
            </w:pPr>
          </w:p>
          <w:p w:rsidR="00D242D1" w:rsidRDefault="009E564A">
            <w:pPr>
              <w:pStyle w:val="TableParagraph"/>
              <w:ind w:left="24" w:right="23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отказов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отказе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1/год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отказов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теплоснабжения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накопленным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итогом,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1/час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1"/>
              <w:ind w:left="169" w:right="175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Вероятность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безотказной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пути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относительно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конечного</w:t>
            </w:r>
          </w:p>
          <w:p w:rsidR="00D242D1" w:rsidRDefault="009E564A">
            <w:pPr>
              <w:pStyle w:val="TableParagraph"/>
              <w:spacing w:line="162" w:lineRule="exact"/>
              <w:ind w:left="2" w:righ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потребителя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120,0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1,646355463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0,99996566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5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80,0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5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1,561058371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5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6,7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5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5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5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0,99996355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120,0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1,505257582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6,9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0,99996233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136,0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108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1,427270722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7,1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0,99996078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30,0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1,360924209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7,4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0,99995957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112,0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1,330778400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7,5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4,09547E-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4,09547E-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0,99995905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70,0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1,237340149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7,8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0,99995750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41,0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1,237340149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7,8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0,99995750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154,0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1,646355463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0,99996566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110,0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1,561058371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6,7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0,99996355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175,0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1,505257582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6,9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0,99996233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49,0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108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1,427270722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7,1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0,99996078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52,0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1,360924209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7,4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0,99995957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37,0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1,237340149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7,8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0,99995750</w:t>
            </w:r>
          </w:p>
        </w:tc>
      </w:tr>
      <w:tr w:rsidR="00D242D1">
        <w:trPr>
          <w:trHeight w:val="366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2" w:lineRule="exac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150,0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1,646355463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0,99996566</w:t>
            </w:r>
          </w:p>
        </w:tc>
      </w:tr>
      <w:tr w:rsidR="00D242D1">
        <w:trPr>
          <w:trHeight w:val="369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80" w:lineRule="atLeast"/>
              <w:ind w:left="616" w:hanging="144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Бегичевский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61,0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93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1,237340149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7,8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93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0,99995750</w:t>
            </w:r>
          </w:p>
        </w:tc>
      </w:tr>
      <w:tr w:rsidR="00D242D1">
        <w:trPr>
          <w:trHeight w:val="181"/>
        </w:trPr>
        <w:tc>
          <w:tcPr>
            <w:tcW w:w="2093" w:type="dxa"/>
          </w:tcPr>
          <w:p w:rsidR="00D242D1" w:rsidRDefault="009E564A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Упертовка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28,4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1,646355463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line="162" w:lineRule="exact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3,43372E-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0,99996566</w:t>
            </w:r>
          </w:p>
        </w:tc>
      </w:tr>
      <w:tr w:rsidR="00D242D1">
        <w:trPr>
          <w:trHeight w:val="184"/>
        </w:trPr>
        <w:tc>
          <w:tcPr>
            <w:tcW w:w="2093" w:type="dxa"/>
          </w:tcPr>
          <w:p w:rsidR="00D242D1" w:rsidRDefault="009E564A">
            <w:pPr>
              <w:pStyle w:val="TableParagraph"/>
              <w:spacing w:before="1" w:line="163" w:lineRule="exact"/>
              <w:ind w:left="1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Упертовка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1" w:line="163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15,5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1" w:line="16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1,561058371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1" w:line="163" w:lineRule="exact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6,7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1" w:line="163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1" w:line="163" w:lineRule="exact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1" w:line="163" w:lineRule="exact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0,99996355</w:t>
            </w:r>
          </w:p>
        </w:tc>
      </w:tr>
      <w:tr w:rsidR="00D242D1">
        <w:trPr>
          <w:trHeight w:val="184"/>
        </w:trPr>
        <w:tc>
          <w:tcPr>
            <w:tcW w:w="2093" w:type="dxa"/>
          </w:tcPr>
          <w:p w:rsidR="00D242D1" w:rsidRDefault="009E564A">
            <w:pPr>
              <w:pStyle w:val="TableParagraph"/>
              <w:spacing w:before="1" w:line="163" w:lineRule="exact"/>
              <w:ind w:left="1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Упертовка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1" w:line="163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57,7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1" w:line="16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1,505257582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1" w:line="163" w:lineRule="exact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6,9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1" w:line="163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1" w:line="163" w:lineRule="exact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1" w:line="163" w:lineRule="exact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0,99996233</w:t>
            </w:r>
          </w:p>
        </w:tc>
      </w:tr>
      <w:tr w:rsidR="00D242D1">
        <w:trPr>
          <w:trHeight w:val="184"/>
        </w:trPr>
        <w:tc>
          <w:tcPr>
            <w:tcW w:w="2093" w:type="dxa"/>
          </w:tcPr>
          <w:p w:rsidR="00D242D1" w:rsidRDefault="009E564A">
            <w:pPr>
              <w:pStyle w:val="TableParagraph"/>
              <w:spacing w:before="1" w:line="163" w:lineRule="exact"/>
              <w:ind w:left="1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Упертовка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1" w:line="163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81,1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1" w:line="163" w:lineRule="exact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108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1" w:line="16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1,427270722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1" w:line="163" w:lineRule="exact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7,1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1" w:line="163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1" w:line="163" w:lineRule="exact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1" w:line="163" w:lineRule="exact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0,99996078</w:t>
            </w:r>
          </w:p>
        </w:tc>
      </w:tr>
      <w:tr w:rsidR="00D242D1">
        <w:trPr>
          <w:trHeight w:val="184"/>
        </w:trPr>
        <w:tc>
          <w:tcPr>
            <w:tcW w:w="2093" w:type="dxa"/>
          </w:tcPr>
          <w:p w:rsidR="00D242D1" w:rsidRDefault="009E564A">
            <w:pPr>
              <w:pStyle w:val="TableParagraph"/>
              <w:spacing w:before="1" w:line="163" w:lineRule="exact"/>
              <w:ind w:left="1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Упертовка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1" w:line="163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89,3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1" w:line="163" w:lineRule="exact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121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1" w:line="16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1,376252237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1" w:line="163" w:lineRule="exact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7,3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1" w:line="163" w:lineRule="exact"/>
              <w:ind w:left="1" w:right="1"/>
              <w:rPr>
                <w:sz w:val="16"/>
              </w:rPr>
            </w:pPr>
            <w:r>
              <w:rPr>
                <w:spacing w:val="-2"/>
                <w:sz w:val="16"/>
              </w:rPr>
              <w:t>4,0157E-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1" w:line="163" w:lineRule="exact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4,0157E-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1" w:line="163" w:lineRule="exact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0,99995984</w:t>
            </w:r>
          </w:p>
        </w:tc>
      </w:tr>
      <w:tr w:rsidR="00D242D1">
        <w:trPr>
          <w:trHeight w:val="184"/>
        </w:trPr>
        <w:tc>
          <w:tcPr>
            <w:tcW w:w="2093" w:type="dxa"/>
          </w:tcPr>
          <w:p w:rsidR="00D242D1" w:rsidRDefault="009E564A">
            <w:pPr>
              <w:pStyle w:val="TableParagraph"/>
              <w:spacing w:before="1" w:line="163" w:lineRule="exact"/>
              <w:ind w:left="1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Упертовка</w:t>
            </w:r>
          </w:p>
        </w:tc>
        <w:tc>
          <w:tcPr>
            <w:tcW w:w="1551" w:type="dxa"/>
          </w:tcPr>
          <w:p w:rsidR="00D242D1" w:rsidRDefault="009E564A">
            <w:pPr>
              <w:pStyle w:val="TableParagraph"/>
              <w:spacing w:before="1" w:line="163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93,3</w:t>
            </w:r>
          </w:p>
        </w:tc>
        <w:tc>
          <w:tcPr>
            <w:tcW w:w="1765" w:type="dxa"/>
          </w:tcPr>
          <w:p w:rsidR="00D242D1" w:rsidRDefault="009E564A">
            <w:pPr>
              <w:pStyle w:val="TableParagraph"/>
              <w:spacing w:before="1" w:line="163" w:lineRule="exact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489" w:type="dxa"/>
          </w:tcPr>
          <w:p w:rsidR="00D242D1" w:rsidRDefault="009E564A">
            <w:pPr>
              <w:pStyle w:val="TableParagraph"/>
              <w:spacing w:before="1" w:line="163" w:lineRule="exact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D242D1" w:rsidRDefault="009E564A">
            <w:pPr>
              <w:pStyle w:val="TableParagraph"/>
              <w:spacing w:before="1" w:line="16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1,237340149</w:t>
            </w:r>
          </w:p>
        </w:tc>
        <w:tc>
          <w:tcPr>
            <w:tcW w:w="1520" w:type="dxa"/>
          </w:tcPr>
          <w:p w:rsidR="00D242D1" w:rsidRDefault="009E564A">
            <w:pPr>
              <w:pStyle w:val="TableParagraph"/>
              <w:spacing w:before="1" w:line="163" w:lineRule="exact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7,8</w:t>
            </w:r>
          </w:p>
        </w:tc>
        <w:tc>
          <w:tcPr>
            <w:tcW w:w="1578" w:type="dxa"/>
          </w:tcPr>
          <w:p w:rsidR="00D242D1" w:rsidRDefault="009E564A">
            <w:pPr>
              <w:pStyle w:val="TableParagraph"/>
              <w:spacing w:before="1" w:line="163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D242D1" w:rsidRDefault="009E564A">
            <w:pPr>
              <w:pStyle w:val="TableParagraph"/>
              <w:spacing w:before="1" w:line="163" w:lineRule="exact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D242D1" w:rsidRDefault="009E564A">
            <w:pPr>
              <w:pStyle w:val="TableParagraph"/>
              <w:spacing w:before="1" w:line="163" w:lineRule="exact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0,99995750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67"/>
        <w:jc w:val="left"/>
        <w:rPr>
          <w:b/>
        </w:rPr>
      </w:pPr>
    </w:p>
    <w:p w:rsidR="00D242D1" w:rsidRDefault="009E564A">
      <w:pPr>
        <w:pStyle w:val="a3"/>
        <w:spacing w:before="1"/>
        <w:ind w:left="1" w:right="5"/>
        <w:jc w:val="center"/>
      </w:pPr>
      <w:r>
        <w:rPr>
          <w:spacing w:val="-5"/>
        </w:rPr>
        <w:t>96</w:t>
      </w:r>
    </w:p>
    <w:p w:rsidR="00D242D1" w:rsidRDefault="00D242D1">
      <w:pPr>
        <w:pStyle w:val="a3"/>
        <w:jc w:val="center"/>
        <w:sectPr w:rsidR="00D242D1">
          <w:footerReference w:type="default" r:id="rId33"/>
          <w:pgSz w:w="16840" w:h="11900" w:orient="landscape"/>
          <w:pgMar w:top="1340" w:right="850" w:bottom="280" w:left="850" w:header="0" w:footer="0" w:gutter="0"/>
          <w:cols w:space="720"/>
        </w:sectPr>
      </w:pPr>
    </w:p>
    <w:p w:rsidR="00D242D1" w:rsidRDefault="009E564A">
      <w:pPr>
        <w:pStyle w:val="1"/>
        <w:spacing w:line="362" w:lineRule="auto"/>
        <w:ind w:left="1312" w:right="278" w:hanging="1164"/>
      </w:pPr>
      <w:bookmarkStart w:id="88" w:name="_TOC_250041"/>
      <w:r>
        <w:t>Глава</w:t>
      </w:r>
      <w:r>
        <w:rPr>
          <w:b w:val="0"/>
          <w:spacing w:val="-5"/>
        </w:rPr>
        <w:t xml:space="preserve"> </w:t>
      </w:r>
      <w:r>
        <w:t>12</w:t>
      </w:r>
      <w:r>
        <w:rPr>
          <w:b w:val="0"/>
          <w:spacing w:val="-5"/>
        </w:rPr>
        <w:t xml:space="preserve"> </w:t>
      </w:r>
      <w:r>
        <w:t>«Обоснование</w:t>
      </w:r>
      <w:r>
        <w:rPr>
          <w:b w:val="0"/>
          <w:spacing w:val="-6"/>
        </w:rPr>
        <w:t xml:space="preserve"> </w:t>
      </w:r>
      <w:r>
        <w:t>инвестиций</w:t>
      </w:r>
      <w:r>
        <w:rPr>
          <w:b w:val="0"/>
          <w:spacing w:val="-7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строительство,</w:t>
      </w:r>
      <w:r>
        <w:rPr>
          <w:b w:val="0"/>
          <w:spacing w:val="-6"/>
        </w:rPr>
        <w:t xml:space="preserve"> </w:t>
      </w:r>
      <w:r>
        <w:t>реконструкцию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техническое</w:t>
      </w:r>
      <w:r>
        <w:rPr>
          <w:b w:val="0"/>
        </w:rPr>
        <w:t xml:space="preserve"> </w:t>
      </w:r>
      <w:r>
        <w:t>перевооружение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bookmarkEnd w:id="88"/>
      <w:r>
        <w:t>модернизацию»</w:t>
      </w:r>
    </w:p>
    <w:p w:rsidR="00D242D1" w:rsidRDefault="009E564A">
      <w:pPr>
        <w:pStyle w:val="2"/>
        <w:numPr>
          <w:ilvl w:val="1"/>
          <w:numId w:val="6"/>
        </w:numPr>
        <w:tabs>
          <w:tab w:val="left" w:pos="667"/>
        </w:tabs>
        <w:spacing w:before="37" w:line="360" w:lineRule="auto"/>
        <w:ind w:right="135" w:firstLine="0"/>
        <w:jc w:val="both"/>
      </w:pPr>
      <w:bookmarkStart w:id="89" w:name="_TOC_250040"/>
      <w:r>
        <w:t>Оценка</w:t>
      </w:r>
      <w:r>
        <w:rPr>
          <w:b w:val="0"/>
        </w:rPr>
        <w:t xml:space="preserve"> </w:t>
      </w:r>
      <w:r>
        <w:t>финансовых</w:t>
      </w:r>
      <w:r>
        <w:rPr>
          <w:b w:val="0"/>
        </w:rPr>
        <w:t xml:space="preserve"> </w:t>
      </w:r>
      <w:r>
        <w:t>потребностей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осуществления</w:t>
      </w:r>
      <w:r>
        <w:rPr>
          <w:b w:val="0"/>
        </w:rPr>
        <w:t xml:space="preserve"> </w:t>
      </w:r>
      <w:r>
        <w:t>строительства,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89"/>
      <w:r>
        <w:t>сетей</w:t>
      </w:r>
    </w:p>
    <w:p w:rsidR="00D242D1" w:rsidRDefault="009E564A">
      <w:pPr>
        <w:pStyle w:val="a3"/>
        <w:spacing w:line="360" w:lineRule="auto"/>
        <w:ind w:left="1" w:right="168" w:firstLine="707"/>
      </w:pPr>
      <w:r>
        <w:t>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образования, на каждо</w:t>
      </w:r>
      <w:r>
        <w:t xml:space="preserve">м этапе рассматриваемого периода представлен в таблице </w:t>
      </w:r>
      <w:r>
        <w:rPr>
          <w:b/>
        </w:rPr>
        <w:t>37</w:t>
      </w:r>
      <w:r>
        <w:t>. Объемы</w:t>
      </w:r>
      <w:r>
        <w:rPr>
          <w:spacing w:val="-15"/>
        </w:rPr>
        <w:t xml:space="preserve"> </w:t>
      </w:r>
      <w:r>
        <w:t>инвестиций</w:t>
      </w:r>
      <w:r>
        <w:rPr>
          <w:spacing w:val="-14"/>
        </w:rPr>
        <w:t xml:space="preserve"> </w:t>
      </w:r>
      <w:r>
        <w:t>определены</w:t>
      </w:r>
      <w:r>
        <w:rPr>
          <w:spacing w:val="-15"/>
        </w:rPr>
        <w:t xml:space="preserve"> </w:t>
      </w:r>
      <w:r>
        <w:t>ориентировочно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уточнены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разработке проектно-сметной документации.</w:t>
      </w: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spacing w:before="240"/>
        <w:jc w:val="left"/>
      </w:pPr>
    </w:p>
    <w:p w:rsidR="00D242D1" w:rsidRDefault="009E564A">
      <w:pPr>
        <w:pStyle w:val="a3"/>
        <w:spacing w:before="1"/>
        <w:ind w:left="5" w:right="136"/>
        <w:jc w:val="center"/>
      </w:pPr>
      <w:r>
        <w:rPr>
          <w:spacing w:val="-5"/>
        </w:rPr>
        <w:t>97</w:t>
      </w:r>
    </w:p>
    <w:p w:rsidR="00D242D1" w:rsidRDefault="00D242D1">
      <w:pPr>
        <w:pStyle w:val="a3"/>
        <w:jc w:val="center"/>
        <w:sectPr w:rsidR="00D242D1">
          <w:footerReference w:type="default" r:id="rId34"/>
          <w:pgSz w:w="11900" w:h="16840"/>
          <w:pgMar w:top="1180" w:right="708" w:bottom="280" w:left="1700" w:header="0" w:footer="0" w:gutter="0"/>
          <w:cols w:space="720"/>
        </w:sectPr>
      </w:pPr>
    </w:p>
    <w:p w:rsidR="00D242D1" w:rsidRDefault="00D242D1">
      <w:pPr>
        <w:pStyle w:val="a3"/>
        <w:spacing w:before="84"/>
        <w:jc w:val="left"/>
      </w:pPr>
    </w:p>
    <w:p w:rsidR="00D242D1" w:rsidRDefault="009E564A">
      <w:pPr>
        <w:pStyle w:val="3"/>
        <w:ind w:left="2502" w:hanging="1157"/>
        <w:jc w:val="left"/>
      </w:pPr>
      <w:r>
        <w:t>Таблица</w:t>
      </w:r>
      <w:r>
        <w:rPr>
          <w:b w:val="0"/>
          <w:spacing w:val="-4"/>
        </w:rPr>
        <w:t xml:space="preserve"> </w:t>
      </w:r>
      <w:r>
        <w:t>37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Оценка</w:t>
      </w:r>
      <w:r>
        <w:rPr>
          <w:b w:val="0"/>
          <w:spacing w:val="-6"/>
        </w:rPr>
        <w:t xml:space="preserve"> </w:t>
      </w:r>
      <w:r>
        <w:t>финансовых</w:t>
      </w:r>
      <w:r>
        <w:rPr>
          <w:b w:val="0"/>
          <w:spacing w:val="-4"/>
        </w:rPr>
        <w:t xml:space="preserve"> </w:t>
      </w:r>
      <w:r>
        <w:t>потребностей</w:t>
      </w:r>
      <w:r>
        <w:rPr>
          <w:b w:val="0"/>
          <w:spacing w:val="-3"/>
        </w:rPr>
        <w:t xml:space="preserve"> </w:t>
      </w:r>
      <w:r>
        <w:t>для</w:t>
      </w:r>
      <w:r>
        <w:rPr>
          <w:b w:val="0"/>
          <w:spacing w:val="-4"/>
        </w:rPr>
        <w:t xml:space="preserve"> </w:t>
      </w:r>
      <w:r>
        <w:t>осуществления</w:t>
      </w:r>
      <w:r>
        <w:rPr>
          <w:b w:val="0"/>
          <w:spacing w:val="-4"/>
        </w:rPr>
        <w:t xml:space="preserve"> </w:t>
      </w:r>
      <w:r>
        <w:t>строительства,</w:t>
      </w:r>
      <w:r>
        <w:rPr>
          <w:b w:val="0"/>
          <w:spacing w:val="-4"/>
        </w:rPr>
        <w:t xml:space="preserve"> </w:t>
      </w:r>
      <w:r>
        <w:t>реконструкции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</w:p>
    <w:tbl>
      <w:tblPr>
        <w:tblStyle w:val="TableNormal"/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3"/>
        <w:gridCol w:w="2837"/>
        <w:gridCol w:w="1270"/>
        <w:gridCol w:w="665"/>
        <w:gridCol w:w="667"/>
        <w:gridCol w:w="665"/>
        <w:gridCol w:w="667"/>
        <w:gridCol w:w="665"/>
        <w:gridCol w:w="667"/>
        <w:gridCol w:w="665"/>
        <w:gridCol w:w="667"/>
        <w:gridCol w:w="665"/>
        <w:gridCol w:w="766"/>
        <w:gridCol w:w="768"/>
      </w:tblGrid>
      <w:tr w:rsidR="00D242D1">
        <w:trPr>
          <w:trHeight w:val="460"/>
        </w:trPr>
        <w:tc>
          <w:tcPr>
            <w:tcW w:w="566" w:type="dxa"/>
            <w:vMerge w:val="restart"/>
          </w:tcPr>
          <w:p w:rsidR="00D242D1" w:rsidRDefault="00D242D1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2263" w:type="dxa"/>
            <w:vMerge w:val="restart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588" w:right="465" w:hanging="1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2837" w:type="dxa"/>
            <w:vMerge w:val="restart"/>
          </w:tcPr>
          <w:p w:rsidR="00D242D1" w:rsidRDefault="00D242D1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270" w:type="dxa"/>
            <w:vMerge w:val="restart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5" w:firstLine="36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7527" w:type="dxa"/>
            <w:gridSpan w:val="11"/>
          </w:tcPr>
          <w:p w:rsidR="00D242D1" w:rsidRDefault="009E564A">
            <w:pPr>
              <w:pStyle w:val="TableParagraph"/>
              <w:spacing w:line="230" w:lineRule="atLeast"/>
              <w:ind w:left="2025" w:hanging="17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строительство,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реконструкцию,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перевооружение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(или)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модернизацию,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(с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НДС)</w:t>
            </w:r>
          </w:p>
        </w:tc>
      </w:tr>
      <w:tr w:rsidR="00D242D1">
        <w:trPr>
          <w:trHeight w:val="457"/>
        </w:trPr>
        <w:tc>
          <w:tcPr>
            <w:tcW w:w="56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66" w:type="dxa"/>
          </w:tcPr>
          <w:p w:rsidR="00D242D1" w:rsidRDefault="009E564A">
            <w:pPr>
              <w:pStyle w:val="TableParagraph"/>
              <w:spacing w:line="229" w:lineRule="exact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2034-</w:t>
            </w:r>
          </w:p>
          <w:p w:rsidR="00D242D1" w:rsidRDefault="009E564A">
            <w:pPr>
              <w:pStyle w:val="TableParagraph"/>
              <w:spacing w:line="209" w:lineRule="exact"/>
              <w:ind w:left="18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13"/>
              <w:ind w:left="14"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</w:tr>
      <w:tr w:rsidR="00D242D1">
        <w:trPr>
          <w:trHeight w:val="921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spacing w:line="230" w:lineRule="atLeast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перевооружение котельной 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768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768</w:t>
            </w:r>
          </w:p>
        </w:tc>
      </w:tr>
      <w:tr w:rsidR="00D242D1">
        <w:trPr>
          <w:trHeight w:val="918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 котельной при достижении нормативного срока службы</w:t>
            </w:r>
          </w:p>
          <w:p w:rsidR="00D242D1" w:rsidRDefault="009E564A">
            <w:pPr>
              <w:pStyle w:val="TableParagraph"/>
              <w:spacing w:line="209" w:lineRule="exact"/>
              <w:ind w:left="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838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838</w:t>
            </w:r>
          </w:p>
        </w:tc>
      </w:tr>
      <w:tr w:rsidR="00D242D1">
        <w:trPr>
          <w:trHeight w:val="921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spacing w:line="230" w:lineRule="atLeast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перевооружение котельной 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001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001</w:t>
            </w:r>
          </w:p>
        </w:tc>
      </w:tr>
      <w:tr w:rsidR="00D242D1">
        <w:trPr>
          <w:trHeight w:val="918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ind w:left="29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 (ежегодная, частичная перекладка тепловых сетей в</w:t>
            </w:r>
          </w:p>
          <w:p w:rsidR="00D242D1" w:rsidRDefault="009E564A">
            <w:pPr>
              <w:pStyle w:val="TableParagraph"/>
              <w:spacing w:line="20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2026-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254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4" w:right="2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>
              <w:rPr>
                <w:spacing w:val="-5"/>
                <w:sz w:val="20"/>
              </w:rPr>
              <w:t>635</w:t>
            </w:r>
          </w:p>
        </w:tc>
      </w:tr>
      <w:tr w:rsidR="00D242D1">
        <w:trPr>
          <w:trHeight w:val="921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spacing w:line="230" w:lineRule="atLeast"/>
              <w:ind w:left="29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 (ежегодная, частичная перекладка тепловых сетей в зависимости от износа)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2026-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728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2"/>
              <w:rPr>
                <w:sz w:val="20"/>
              </w:rPr>
            </w:pPr>
            <w:r>
              <w:rPr>
                <w:sz w:val="20"/>
              </w:rPr>
              <w:t xml:space="preserve">11 </w:t>
            </w:r>
            <w:r>
              <w:rPr>
                <w:spacing w:val="-5"/>
                <w:sz w:val="20"/>
              </w:rPr>
              <w:t>820</w:t>
            </w:r>
          </w:p>
        </w:tc>
      </w:tr>
      <w:tr w:rsidR="00D242D1">
        <w:trPr>
          <w:trHeight w:val="918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ind w:left="29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 (ежегодная, частичная</w:t>
            </w:r>
          </w:p>
          <w:p w:rsidR="00D242D1" w:rsidRDefault="009E564A">
            <w:pPr>
              <w:pStyle w:val="TableParagraph"/>
              <w:spacing w:line="230" w:lineRule="exact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перекладка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зависимости от износа)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2026-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>
              <w:rPr>
                <w:spacing w:val="-5"/>
                <w:sz w:val="20"/>
              </w:rPr>
              <w:t>190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475</w:t>
            </w:r>
          </w:p>
        </w:tc>
      </w:tr>
      <w:tr w:rsidR="00D242D1">
        <w:trPr>
          <w:trHeight w:val="228"/>
        </w:trPr>
        <w:tc>
          <w:tcPr>
            <w:tcW w:w="2829" w:type="dxa"/>
            <w:gridSpan w:val="2"/>
          </w:tcPr>
          <w:p w:rsidR="00D242D1" w:rsidRDefault="009E564A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837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863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630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700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766" w:type="dxa"/>
          </w:tcPr>
          <w:p w:rsidR="00D242D1" w:rsidRDefault="009E564A">
            <w:pPr>
              <w:pStyle w:val="TableParagraph"/>
              <w:spacing w:line="209" w:lineRule="exact"/>
              <w:ind w:left="12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172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209" w:lineRule="exact"/>
              <w:ind w:left="1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537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249"/>
        <w:jc w:val="left"/>
        <w:rPr>
          <w:b/>
        </w:rPr>
      </w:pPr>
    </w:p>
    <w:p w:rsidR="00D242D1" w:rsidRDefault="009E564A">
      <w:pPr>
        <w:pStyle w:val="a3"/>
        <w:ind w:left="2" w:right="7"/>
        <w:jc w:val="center"/>
      </w:pPr>
      <w:r>
        <w:rPr>
          <w:spacing w:val="-5"/>
        </w:rPr>
        <w:t>98</w:t>
      </w:r>
    </w:p>
    <w:p w:rsidR="00D242D1" w:rsidRDefault="00D242D1">
      <w:pPr>
        <w:pStyle w:val="a3"/>
        <w:jc w:val="center"/>
        <w:sectPr w:rsidR="00D242D1">
          <w:footerReference w:type="default" r:id="rId35"/>
          <w:pgSz w:w="16840" w:h="11900" w:orient="landscape"/>
          <w:pgMar w:top="1340" w:right="1133" w:bottom="280" w:left="1133" w:header="0" w:footer="0" w:gutter="0"/>
          <w:cols w:space="720"/>
        </w:sectPr>
      </w:pPr>
    </w:p>
    <w:p w:rsidR="00D242D1" w:rsidRDefault="009E564A">
      <w:pPr>
        <w:pStyle w:val="2"/>
        <w:numPr>
          <w:ilvl w:val="1"/>
          <w:numId w:val="6"/>
        </w:numPr>
        <w:tabs>
          <w:tab w:val="left" w:pos="574"/>
        </w:tabs>
        <w:spacing w:line="360" w:lineRule="auto"/>
        <w:ind w:right="132" w:firstLine="0"/>
        <w:jc w:val="both"/>
      </w:pPr>
      <w:bookmarkStart w:id="90" w:name="_TOC_250039"/>
      <w:r>
        <w:t>Обоснованные</w:t>
      </w:r>
      <w:r>
        <w:rPr>
          <w:b w:val="0"/>
          <w:spacing w:val="-15"/>
        </w:rPr>
        <w:t xml:space="preserve"> </w:t>
      </w:r>
      <w:r>
        <w:t>предложения</w:t>
      </w:r>
      <w:r>
        <w:rPr>
          <w:b w:val="0"/>
          <w:spacing w:val="-16"/>
        </w:rPr>
        <w:t xml:space="preserve"> </w:t>
      </w:r>
      <w:r>
        <w:t>по</w:t>
      </w:r>
      <w:r>
        <w:rPr>
          <w:b w:val="0"/>
          <w:spacing w:val="-15"/>
        </w:rPr>
        <w:t xml:space="preserve"> </w:t>
      </w:r>
      <w:r>
        <w:t>источникам</w:t>
      </w:r>
      <w:r>
        <w:rPr>
          <w:b w:val="0"/>
          <w:spacing w:val="-16"/>
        </w:rPr>
        <w:t xml:space="preserve"> </w:t>
      </w:r>
      <w:r>
        <w:t>инвестиций,</w:t>
      </w:r>
      <w:r>
        <w:rPr>
          <w:b w:val="0"/>
          <w:spacing w:val="-17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финансовые</w:t>
      </w:r>
      <w:r>
        <w:rPr>
          <w:b w:val="0"/>
        </w:rPr>
        <w:t xml:space="preserve"> </w:t>
      </w:r>
      <w:r>
        <w:t>потребности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осуществления</w:t>
      </w:r>
      <w:r>
        <w:rPr>
          <w:b w:val="0"/>
        </w:rPr>
        <w:t xml:space="preserve"> </w:t>
      </w:r>
      <w:r>
        <w:t>строительства,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90"/>
      <w:r>
        <w:t>сетей</w:t>
      </w:r>
    </w:p>
    <w:p w:rsidR="00D242D1" w:rsidRDefault="009E564A">
      <w:pPr>
        <w:pStyle w:val="a3"/>
        <w:spacing w:line="360" w:lineRule="auto"/>
        <w:ind w:left="1" w:right="110" w:firstLine="708"/>
      </w:pPr>
      <w:r>
        <w:t xml:space="preserve">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строительству, реконструкции и техническому </w:t>
      </w:r>
      <w:r>
        <w:rPr>
          <w:spacing w:val="-2"/>
        </w:rPr>
        <w:t>перевооружению.</w:t>
      </w:r>
    </w:p>
    <w:p w:rsidR="00D242D1" w:rsidRDefault="009E564A">
      <w:pPr>
        <w:pStyle w:val="a3"/>
        <w:spacing w:line="360" w:lineRule="auto"/>
        <w:ind w:left="1" w:right="114" w:firstLine="708"/>
      </w:pPr>
      <w:r>
        <w:t>Возможно</w:t>
      </w:r>
      <w:r>
        <w:rPr>
          <w:spacing w:val="-11"/>
        </w:rPr>
        <w:t xml:space="preserve"> </w:t>
      </w:r>
      <w:r>
        <w:t>рассмотрени</w:t>
      </w:r>
      <w:r>
        <w:t>е</w:t>
      </w:r>
      <w:r>
        <w:rPr>
          <w:spacing w:val="-12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финансирования,</w:t>
      </w:r>
      <w:r>
        <w:rPr>
          <w:spacing w:val="-11"/>
        </w:rPr>
        <w:t xml:space="preserve"> </w:t>
      </w:r>
      <w:r>
        <w:t>обеспечивающих реализацию проектов: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3"/>
        </w:tabs>
        <w:spacing w:before="1"/>
        <w:ind w:left="1133" w:hanging="424"/>
        <w:rPr>
          <w:sz w:val="24"/>
        </w:rPr>
      </w:pP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тариф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энергию;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3"/>
        </w:tabs>
        <w:spacing w:before="136"/>
        <w:ind w:left="1133" w:hanging="424"/>
        <w:rPr>
          <w:sz w:val="24"/>
        </w:rPr>
      </w:pPr>
      <w:r>
        <w:rPr>
          <w:sz w:val="24"/>
        </w:rPr>
        <w:t>финансирование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уровней.</w:t>
      </w:r>
    </w:p>
    <w:p w:rsidR="00D242D1" w:rsidRDefault="009E564A">
      <w:pPr>
        <w:pStyle w:val="a3"/>
        <w:spacing w:before="136" w:line="360" w:lineRule="auto"/>
        <w:ind w:left="1" w:right="110" w:firstLine="708"/>
      </w:pPr>
      <w:r>
        <w:t>Для</w:t>
      </w:r>
      <w:r>
        <w:rPr>
          <w:spacing w:val="-15"/>
        </w:rPr>
        <w:t xml:space="preserve"> </w:t>
      </w:r>
      <w:r>
        <w:t>компенсации</w:t>
      </w:r>
      <w:r>
        <w:rPr>
          <w:spacing w:val="-15"/>
        </w:rPr>
        <w:t xml:space="preserve"> </w:t>
      </w:r>
      <w:r>
        <w:t>затрат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реконструкцию</w:t>
      </w:r>
      <w:r>
        <w:rPr>
          <w:spacing w:val="-15"/>
        </w:rPr>
        <w:t xml:space="preserve"> </w:t>
      </w:r>
      <w:r>
        <w:t>котельных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изношенных</w:t>
      </w:r>
      <w:r>
        <w:rPr>
          <w:spacing w:val="-15"/>
        </w:rPr>
        <w:t xml:space="preserve"> </w:t>
      </w:r>
      <w:r>
        <w:t>тепловых</w:t>
      </w:r>
      <w:r>
        <w:rPr>
          <w:spacing w:val="-15"/>
        </w:rPr>
        <w:t xml:space="preserve"> </w:t>
      </w:r>
      <w:r>
        <w:t>сетей за</w:t>
      </w:r>
      <w:r>
        <w:rPr>
          <w:spacing w:val="-15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теплоснабжающих</w:t>
      </w:r>
      <w:r>
        <w:rPr>
          <w:spacing w:val="-15"/>
        </w:rPr>
        <w:t xml:space="preserve"> </w:t>
      </w:r>
      <w:r>
        <w:t>организаций</w:t>
      </w:r>
      <w:r>
        <w:rPr>
          <w:spacing w:val="-15"/>
        </w:rPr>
        <w:t xml:space="preserve"> </w:t>
      </w:r>
      <w:r>
        <w:t>произойдет</w:t>
      </w:r>
      <w:r>
        <w:rPr>
          <w:spacing w:val="-15"/>
        </w:rPr>
        <w:t xml:space="preserve"> </w:t>
      </w:r>
      <w:r>
        <w:t>резкий</w:t>
      </w:r>
      <w:r>
        <w:rPr>
          <w:spacing w:val="-15"/>
        </w:rPr>
        <w:t xml:space="preserve"> </w:t>
      </w:r>
      <w:r>
        <w:t>рост</w:t>
      </w:r>
      <w:r>
        <w:rPr>
          <w:spacing w:val="-15"/>
        </w:rPr>
        <w:t xml:space="preserve"> </w:t>
      </w:r>
      <w:r>
        <w:t>тарифа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тепловую энергию. Единовременное, резкое, повышение тарифа на тепловую энергию скажется на благосостоянии жителей поселения.</w:t>
      </w:r>
    </w:p>
    <w:p w:rsidR="00D242D1" w:rsidRDefault="009E564A">
      <w:pPr>
        <w:pStyle w:val="a3"/>
        <w:spacing w:line="360" w:lineRule="auto"/>
        <w:ind w:left="1" w:right="113" w:firstLine="708"/>
      </w:pPr>
      <w:r>
        <w:t>Реконструкцию котельных и тепловых сетей рекомен</w:t>
      </w:r>
      <w:r>
        <w:t>дуется производиться с привлечением денег из Федерального, областного, местного бюджета, а также с привлечением долгосрочных кредитов.</w:t>
      </w:r>
    </w:p>
    <w:p w:rsidR="00D242D1" w:rsidRDefault="009E564A">
      <w:pPr>
        <w:pStyle w:val="a3"/>
        <w:tabs>
          <w:tab w:val="left" w:pos="2387"/>
          <w:tab w:val="left" w:pos="2761"/>
          <w:tab w:val="left" w:pos="4487"/>
          <w:tab w:val="left" w:pos="6095"/>
          <w:tab w:val="left" w:pos="6947"/>
          <w:tab w:val="left" w:pos="7703"/>
          <w:tab w:val="left" w:pos="9260"/>
        </w:tabs>
        <w:spacing w:line="360" w:lineRule="auto"/>
        <w:ind w:left="1" w:right="109" w:firstLine="708"/>
        <w:jc w:val="right"/>
      </w:pPr>
      <w:r>
        <w:rPr>
          <w:spacing w:val="-2"/>
        </w:rPr>
        <w:t>Планируемые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строительству</w:t>
      </w:r>
      <w:r>
        <w:tab/>
      </w:r>
      <w:r>
        <w:rPr>
          <w:spacing w:val="-2"/>
        </w:rPr>
        <w:t>потребители,</w:t>
      </w:r>
      <w:r>
        <w:tab/>
      </w:r>
      <w:r>
        <w:rPr>
          <w:spacing w:val="-2"/>
        </w:rPr>
        <w:t>могут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подключены</w:t>
      </w:r>
      <w:r>
        <w:tab/>
      </w:r>
      <w:r>
        <w:rPr>
          <w:spacing w:val="-10"/>
        </w:rPr>
        <w:t xml:space="preserve">к </w:t>
      </w:r>
      <w:r>
        <w:t>централизованному</w:t>
      </w:r>
      <w:r>
        <w:rPr>
          <w:spacing w:val="80"/>
        </w:rPr>
        <w:t xml:space="preserve"> </w:t>
      </w:r>
      <w:r>
        <w:t>теплоснабжению,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счет</w:t>
      </w:r>
      <w:r>
        <w:rPr>
          <w:spacing w:val="80"/>
        </w:rPr>
        <w:t xml:space="preserve"> </w:t>
      </w:r>
      <w:r>
        <w:t>платы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подключение.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взаимной</w:t>
      </w:r>
      <w:r>
        <w:rPr>
          <w:spacing w:val="40"/>
        </w:rPr>
        <w:t xml:space="preserve"> </w:t>
      </w:r>
      <w:r>
        <w:t>договоренности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теплоснабжающей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застройщиком,</w:t>
      </w:r>
      <w:r>
        <w:rPr>
          <w:spacing w:val="40"/>
        </w:rPr>
        <w:t xml:space="preserve"> </w:t>
      </w:r>
      <w:r>
        <w:t>застройщик</w:t>
      </w:r>
      <w:r>
        <w:rPr>
          <w:spacing w:val="40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понести</w:t>
      </w:r>
      <w:r>
        <w:rPr>
          <w:spacing w:val="-6"/>
        </w:rPr>
        <w:t xml:space="preserve"> </w:t>
      </w:r>
      <w:r>
        <w:t>расходы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магистрали</w:t>
      </w:r>
      <w:r>
        <w:rPr>
          <w:spacing w:val="-6"/>
        </w:rPr>
        <w:t xml:space="preserve"> </w:t>
      </w:r>
      <w:r>
        <w:t>до своего</w:t>
      </w:r>
      <w:r>
        <w:rPr>
          <w:spacing w:val="40"/>
        </w:rPr>
        <w:t xml:space="preserve"> </w:t>
      </w:r>
      <w:r>
        <w:t>объекта.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таком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перспективный</w:t>
      </w:r>
      <w:r>
        <w:rPr>
          <w:spacing w:val="40"/>
        </w:rPr>
        <w:t xml:space="preserve"> </w:t>
      </w:r>
      <w:r>
        <w:t>потребитель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получать</w:t>
      </w:r>
      <w:r>
        <w:rPr>
          <w:spacing w:val="40"/>
        </w:rPr>
        <w:t xml:space="preserve"> </w:t>
      </w:r>
      <w:r>
        <w:t>тепловую энергию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долгосрочному</w:t>
      </w:r>
      <w:r>
        <w:rPr>
          <w:spacing w:val="40"/>
        </w:rPr>
        <w:t xml:space="preserve"> </w:t>
      </w:r>
      <w:r>
        <w:t>договору</w:t>
      </w:r>
      <w:r>
        <w:rPr>
          <w:spacing w:val="40"/>
        </w:rPr>
        <w:t xml:space="preserve"> </w:t>
      </w:r>
      <w:r>
        <w:t>поставки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нерегулируемым</w:t>
      </w:r>
      <w:r>
        <w:rPr>
          <w:spacing w:val="40"/>
        </w:rPr>
        <w:t xml:space="preserve"> </w:t>
      </w:r>
      <w:r>
        <w:t>ценам.</w:t>
      </w:r>
      <w:r>
        <w:rPr>
          <w:spacing w:val="40"/>
        </w:rPr>
        <w:t xml:space="preserve"> </w:t>
      </w:r>
      <w:r>
        <w:t>Механизм</w:t>
      </w:r>
      <w:r>
        <w:rPr>
          <w:spacing w:val="80"/>
          <w:w w:val="150"/>
        </w:rPr>
        <w:t xml:space="preserve"> </w:t>
      </w:r>
      <w:r>
        <w:rPr>
          <w:spacing w:val="-2"/>
        </w:rPr>
        <w:t>подключения</w:t>
      </w:r>
      <w:r>
        <w:rPr>
          <w:spacing w:val="-7"/>
        </w:rPr>
        <w:t xml:space="preserve"> </w:t>
      </w:r>
      <w:r>
        <w:rPr>
          <w:spacing w:val="-2"/>
        </w:rPr>
        <w:t>новых</w:t>
      </w:r>
      <w:r>
        <w:rPr>
          <w:spacing w:val="-6"/>
        </w:rPr>
        <w:t xml:space="preserve"> </w:t>
      </w:r>
      <w:r>
        <w:rPr>
          <w:spacing w:val="-2"/>
        </w:rPr>
        <w:t>потребителей</w:t>
      </w:r>
      <w:r>
        <w:rPr>
          <w:spacing w:val="-5"/>
        </w:rPr>
        <w:t xml:space="preserve"> </w:t>
      </w:r>
      <w:r>
        <w:rPr>
          <w:spacing w:val="-2"/>
        </w:rPr>
        <w:t>должен</w:t>
      </w:r>
      <w:r>
        <w:rPr>
          <w:spacing w:val="-6"/>
        </w:rPr>
        <w:t xml:space="preserve"> </w:t>
      </w:r>
      <w:r>
        <w:rPr>
          <w:spacing w:val="-2"/>
        </w:rPr>
        <w:t>соответствовать</w:t>
      </w:r>
      <w:r>
        <w:rPr>
          <w:spacing w:val="-5"/>
        </w:rPr>
        <w:t xml:space="preserve"> </w:t>
      </w:r>
      <w:r>
        <w:rPr>
          <w:spacing w:val="-2"/>
        </w:rPr>
        <w:t>ФЗ</w:t>
      </w:r>
      <w:r>
        <w:rPr>
          <w:spacing w:val="-4"/>
        </w:rPr>
        <w:t xml:space="preserve"> </w:t>
      </w:r>
      <w:r>
        <w:rPr>
          <w:spacing w:val="-2"/>
        </w:rPr>
        <w:t>№</w:t>
      </w:r>
      <w:r>
        <w:rPr>
          <w:spacing w:val="-7"/>
        </w:rPr>
        <w:t xml:space="preserve"> </w:t>
      </w:r>
      <w:r>
        <w:rPr>
          <w:spacing w:val="-2"/>
        </w:rPr>
        <w:t>190</w:t>
      </w:r>
      <w:r>
        <w:rPr>
          <w:spacing w:val="-1"/>
        </w:rPr>
        <w:t xml:space="preserve"> </w:t>
      </w:r>
      <w:r>
        <w:rPr>
          <w:spacing w:val="-2"/>
        </w:rPr>
        <w:t>«О</w:t>
      </w:r>
      <w:r>
        <w:rPr>
          <w:spacing w:val="-8"/>
        </w:rPr>
        <w:t xml:space="preserve"> </w:t>
      </w:r>
      <w:r>
        <w:rPr>
          <w:spacing w:val="-2"/>
        </w:rPr>
        <w:t>теплоснабжении».</w:t>
      </w:r>
    </w:p>
    <w:p w:rsidR="00D242D1" w:rsidRDefault="009E564A">
      <w:pPr>
        <w:pStyle w:val="a3"/>
        <w:spacing w:line="360" w:lineRule="auto"/>
        <w:ind w:left="1" w:right="111" w:firstLine="707"/>
      </w:pPr>
      <w:r>
        <w:t>На основании вышеизложенного предлагается следующая структура источников финан</w:t>
      </w:r>
      <w:r>
        <w:t>сирования проектов, рассмотренных в схеме теплоснабжения: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3"/>
        </w:tabs>
        <w:spacing w:before="2" w:line="355" w:lineRule="auto"/>
        <w:ind w:right="110" w:firstLine="708"/>
        <w:rPr>
          <w:sz w:val="24"/>
        </w:rPr>
      </w:pPr>
      <w:r>
        <w:rPr>
          <w:sz w:val="24"/>
        </w:rPr>
        <w:t>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сетей;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3"/>
        </w:tabs>
        <w:spacing w:before="6" w:line="350" w:lineRule="auto"/>
        <w:ind w:right="110" w:firstLine="708"/>
        <w:rPr>
          <w:sz w:val="24"/>
        </w:rPr>
      </w:pPr>
      <w:r>
        <w:rPr>
          <w:sz w:val="24"/>
        </w:rPr>
        <w:t>реконструкцию котельных и изношенных тепловых сетей осуществить за счет бюджетных средств различных уровней. Наиболее оптимальным вариантом в этом случае</w:t>
      </w:r>
    </w:p>
    <w:p w:rsidR="00D242D1" w:rsidRDefault="00D242D1">
      <w:pPr>
        <w:pStyle w:val="a5"/>
        <w:spacing w:line="350" w:lineRule="auto"/>
        <w:rPr>
          <w:sz w:val="24"/>
        </w:rPr>
        <w:sectPr w:rsidR="00D242D1">
          <w:footerReference w:type="default" r:id="rId36"/>
          <w:pgSz w:w="11900" w:h="16840"/>
          <w:pgMar w:top="1100" w:right="708" w:bottom="960" w:left="1700" w:header="0" w:footer="776" w:gutter="0"/>
          <w:pgNumType w:start="99"/>
          <w:cols w:space="720"/>
        </w:sectPr>
      </w:pPr>
    </w:p>
    <w:p w:rsidR="00D242D1" w:rsidRDefault="009E564A">
      <w:pPr>
        <w:pStyle w:val="a3"/>
        <w:spacing w:before="72" w:line="360" w:lineRule="auto"/>
        <w:ind w:left="1" w:right="112"/>
      </w:pPr>
      <w:r>
        <w:t>представляется включение данных расходов в областную или фед</w:t>
      </w:r>
      <w:r>
        <w:t>еральную целевую программу с использованием средств Фонда содействия реформирования ЖКХ.</w:t>
      </w:r>
    </w:p>
    <w:p w:rsidR="00D242D1" w:rsidRDefault="009E564A">
      <w:pPr>
        <w:pStyle w:val="2"/>
        <w:numPr>
          <w:ilvl w:val="1"/>
          <w:numId w:val="6"/>
        </w:numPr>
        <w:tabs>
          <w:tab w:val="left" w:pos="583"/>
        </w:tabs>
        <w:spacing w:before="43"/>
        <w:ind w:left="583" w:right="0" w:hanging="582"/>
        <w:jc w:val="both"/>
      </w:pPr>
      <w:bookmarkStart w:id="91" w:name="_TOC_250038"/>
      <w:r>
        <w:t>Расчеты</w:t>
      </w:r>
      <w:r>
        <w:rPr>
          <w:b w:val="0"/>
          <w:spacing w:val="-15"/>
        </w:rPr>
        <w:t xml:space="preserve"> </w:t>
      </w:r>
      <w:r>
        <w:t>экономической</w:t>
      </w:r>
      <w:r>
        <w:rPr>
          <w:b w:val="0"/>
          <w:spacing w:val="-15"/>
        </w:rPr>
        <w:t xml:space="preserve"> </w:t>
      </w:r>
      <w:r>
        <w:t>эффективности</w:t>
      </w:r>
      <w:r>
        <w:rPr>
          <w:b w:val="0"/>
          <w:spacing w:val="-14"/>
        </w:rPr>
        <w:t xml:space="preserve"> </w:t>
      </w:r>
      <w:bookmarkEnd w:id="91"/>
      <w:r>
        <w:rPr>
          <w:spacing w:val="-2"/>
        </w:rPr>
        <w:t>инвестиций</w:t>
      </w:r>
    </w:p>
    <w:p w:rsidR="00D242D1" w:rsidRDefault="009E564A">
      <w:pPr>
        <w:pStyle w:val="a3"/>
        <w:spacing w:before="147" w:line="336" w:lineRule="auto"/>
        <w:ind w:left="1" w:right="111" w:firstLine="708"/>
      </w:pPr>
      <w:r>
        <w:t>Эффективность инвестиций обеспечивается достижением следующих результатов работы системы теплоснабжения: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531"/>
        </w:tabs>
        <w:spacing w:before="2"/>
        <w:ind w:left="1531" w:hanging="359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инфраструктуры,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т.ч.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социально-значимых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532"/>
        </w:tabs>
        <w:spacing w:before="110" w:line="326" w:lineRule="auto"/>
        <w:ind w:left="1532" w:right="112" w:hanging="360"/>
        <w:rPr>
          <w:sz w:val="24"/>
        </w:rPr>
      </w:pPr>
      <w:r>
        <w:rPr>
          <w:sz w:val="24"/>
        </w:rPr>
        <w:t>повышение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аварийности; снижение затрат на устранение аварий в системах теплоснабжения);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532"/>
        </w:tabs>
        <w:spacing w:before="14" w:line="326" w:lineRule="auto"/>
        <w:ind w:left="1532" w:right="111" w:hanging="360"/>
        <w:rPr>
          <w:sz w:val="24"/>
        </w:rPr>
      </w:pPr>
      <w:r>
        <w:rPr>
          <w:sz w:val="24"/>
        </w:rPr>
        <w:t>повышение энергетической эффективности объектов централизова</w:t>
      </w:r>
      <w:r>
        <w:rPr>
          <w:sz w:val="24"/>
        </w:rPr>
        <w:t xml:space="preserve">нного </w:t>
      </w:r>
      <w:r>
        <w:rPr>
          <w:spacing w:val="-2"/>
          <w:sz w:val="24"/>
        </w:rPr>
        <w:t>теплоснабжения.</w:t>
      </w:r>
    </w:p>
    <w:p w:rsidR="00D242D1" w:rsidRDefault="009E564A">
      <w:pPr>
        <w:pStyle w:val="2"/>
        <w:numPr>
          <w:ilvl w:val="1"/>
          <w:numId w:val="6"/>
        </w:numPr>
        <w:tabs>
          <w:tab w:val="left" w:pos="732"/>
        </w:tabs>
        <w:spacing w:before="56" w:line="360" w:lineRule="auto"/>
        <w:ind w:firstLine="0"/>
        <w:jc w:val="both"/>
      </w:pPr>
      <w:bookmarkStart w:id="92" w:name="_TOC_250037"/>
      <w:r>
        <w:t>Расчеты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программ</w:t>
      </w:r>
      <w:r>
        <w:rPr>
          <w:b w:val="0"/>
        </w:rPr>
        <w:t xml:space="preserve"> </w:t>
      </w:r>
      <w:r>
        <w:t>строительства,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bookmarkEnd w:id="92"/>
      <w:r>
        <w:t>теплоснабжения</w:t>
      </w:r>
    </w:p>
    <w:p w:rsidR="00D242D1" w:rsidRDefault="009E564A">
      <w:pPr>
        <w:pStyle w:val="a3"/>
        <w:spacing w:line="360" w:lineRule="auto"/>
        <w:ind w:left="1" w:right="111" w:firstLine="708"/>
      </w:pPr>
      <w:r>
        <w:t>Проекты строительства и последующей эксплуатации теплоэнергетических объектов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значимым,</w:t>
      </w:r>
      <w:r>
        <w:rPr>
          <w:spacing w:val="-9"/>
        </w:rPr>
        <w:t xml:space="preserve"> </w:t>
      </w:r>
      <w:r>
        <w:t>поскольку</w:t>
      </w:r>
      <w:r>
        <w:rPr>
          <w:spacing w:val="-12"/>
        </w:rPr>
        <w:t xml:space="preserve"> </w:t>
      </w:r>
      <w:r>
        <w:t>направлены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удовлетворение</w:t>
      </w:r>
      <w:r>
        <w:rPr>
          <w:spacing w:val="-10"/>
        </w:rPr>
        <w:t xml:space="preserve"> </w:t>
      </w:r>
      <w:r>
        <w:t>нужд населения в части теплоснабжения. Основные социально–экономические результаты, которых удается достичь,</w:t>
      </w:r>
      <w:r>
        <w:t xml:space="preserve"> при реализации теплоэнергетических проектов, являются: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4"/>
          <w:tab w:val="left" w:pos="2639"/>
          <w:tab w:val="left" w:pos="4263"/>
          <w:tab w:val="left" w:pos="5943"/>
          <w:tab w:val="left" w:pos="8060"/>
        </w:tabs>
        <w:spacing w:line="348" w:lineRule="auto"/>
        <w:ind w:right="113" w:firstLine="708"/>
        <w:jc w:val="left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z w:val="24"/>
        </w:rPr>
        <w:tab/>
      </w:r>
      <w:r>
        <w:rPr>
          <w:spacing w:val="-2"/>
          <w:sz w:val="24"/>
        </w:rPr>
        <w:t>потребителей</w:t>
      </w:r>
      <w:r>
        <w:rPr>
          <w:sz w:val="24"/>
        </w:rPr>
        <w:tab/>
      </w:r>
      <w:r>
        <w:rPr>
          <w:spacing w:val="-2"/>
          <w:sz w:val="24"/>
        </w:rPr>
        <w:t>качественным</w:t>
      </w:r>
      <w:r>
        <w:rPr>
          <w:sz w:val="24"/>
        </w:rPr>
        <w:tab/>
      </w:r>
      <w:r>
        <w:rPr>
          <w:spacing w:val="-2"/>
          <w:sz w:val="24"/>
        </w:rPr>
        <w:t>теплоснабжением,</w:t>
      </w:r>
      <w:r>
        <w:rPr>
          <w:sz w:val="24"/>
        </w:rPr>
        <w:tab/>
      </w:r>
      <w:r>
        <w:rPr>
          <w:spacing w:val="-2"/>
          <w:sz w:val="24"/>
        </w:rPr>
        <w:t xml:space="preserve">отвечающим </w:t>
      </w:r>
      <w:r>
        <w:rPr>
          <w:sz w:val="24"/>
        </w:rPr>
        <w:t>нормативным требованиям;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4"/>
        </w:tabs>
        <w:spacing w:before="19"/>
        <w:ind w:left="113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теплоснабжения;</w:t>
      </w:r>
    </w:p>
    <w:p w:rsidR="00D242D1" w:rsidRDefault="009E564A">
      <w:pPr>
        <w:pStyle w:val="a5"/>
        <w:numPr>
          <w:ilvl w:val="2"/>
          <w:numId w:val="6"/>
        </w:numPr>
        <w:tabs>
          <w:tab w:val="left" w:pos="1134"/>
        </w:tabs>
        <w:spacing w:before="135" w:line="350" w:lineRule="auto"/>
        <w:ind w:right="114" w:firstLine="708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40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современное, энергоэффективное оборудование.</w:t>
      </w:r>
    </w:p>
    <w:p w:rsidR="00D242D1" w:rsidRDefault="009E564A">
      <w:pPr>
        <w:pStyle w:val="a3"/>
        <w:spacing w:before="13" w:line="360" w:lineRule="auto"/>
        <w:ind w:left="1" w:right="111" w:firstLine="708"/>
      </w:pPr>
      <w:r>
        <w:t>Основным показателем, определяющим осуществимость реализации проекта, является прогнозная величина тарифа тепловой энергии, которая в значительной степени определяет коммерческую эффективность проекта.</w:t>
      </w:r>
    </w:p>
    <w:p w:rsidR="00D242D1" w:rsidRDefault="009E564A">
      <w:pPr>
        <w:pStyle w:val="a3"/>
        <w:spacing w:line="360" w:lineRule="auto"/>
        <w:ind w:left="1" w:right="110" w:firstLine="708"/>
      </w:pPr>
      <w:r>
        <w:t>Прогнозна</w:t>
      </w:r>
      <w:r>
        <w:t>я</w:t>
      </w:r>
      <w:r>
        <w:rPr>
          <w:spacing w:val="80"/>
          <w:w w:val="150"/>
        </w:rPr>
        <w:t xml:space="preserve"> </w:t>
      </w:r>
      <w:r>
        <w:t>величина</w:t>
      </w:r>
      <w:r>
        <w:rPr>
          <w:spacing w:val="80"/>
          <w:w w:val="150"/>
        </w:rPr>
        <w:t xml:space="preserve"> </w:t>
      </w:r>
      <w:r>
        <w:t>тарифа</w:t>
      </w:r>
      <w:r>
        <w:rPr>
          <w:spacing w:val="80"/>
          <w:w w:val="150"/>
        </w:rPr>
        <w:t xml:space="preserve"> </w:t>
      </w:r>
      <w:r>
        <w:t>тепловой</w:t>
      </w:r>
      <w:r>
        <w:rPr>
          <w:spacing w:val="80"/>
          <w:w w:val="150"/>
        </w:rPr>
        <w:t xml:space="preserve"> </w:t>
      </w:r>
      <w:r>
        <w:t>энергии</w:t>
      </w:r>
      <w:r>
        <w:rPr>
          <w:spacing w:val="80"/>
          <w:w w:val="150"/>
        </w:rPr>
        <w:t xml:space="preserve"> </w:t>
      </w:r>
      <w:r>
        <w:t>определена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целом</w:t>
      </w:r>
      <w:r>
        <w:rPr>
          <w:spacing w:val="80"/>
          <w:w w:val="150"/>
        </w:rPr>
        <w:t xml:space="preserve"> </w:t>
      </w:r>
      <w:r>
        <w:t>по ООО</w:t>
      </w:r>
      <w:r>
        <w:rPr>
          <w:spacing w:val="-12"/>
        </w:rPr>
        <w:t xml:space="preserve"> </w:t>
      </w:r>
      <w:r>
        <w:t>«ЭнергоГазИнвест-Тула»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средневзвешенное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полезного</w:t>
      </w:r>
      <w:r>
        <w:rPr>
          <w:spacing w:val="-14"/>
        </w:rPr>
        <w:t xml:space="preserve"> </w:t>
      </w:r>
      <w:r>
        <w:t>отпуска по каждой группе системы теплоснабжения, для которой утвержден отдельный тариф на тепловую энергию.</w:t>
      </w:r>
    </w:p>
    <w:p w:rsidR="00D242D1" w:rsidRDefault="009E564A">
      <w:pPr>
        <w:pStyle w:val="a3"/>
        <w:spacing w:line="360" w:lineRule="auto"/>
        <w:ind w:left="1" w:right="111" w:firstLine="708"/>
      </w:pPr>
      <w:r>
        <w:t>Для систем теплоснабжения рост цен на тепловую энергию будет находиться в пределах максимально-допустимого увеличения, в соответствии с Прогнозами Министерства экономического развития.</w:t>
      </w:r>
    </w:p>
    <w:p w:rsidR="00D242D1" w:rsidRDefault="009E564A">
      <w:pPr>
        <w:pStyle w:val="a3"/>
        <w:spacing w:line="360" w:lineRule="auto"/>
        <w:ind w:left="1" w:right="111" w:firstLine="708"/>
      </w:pPr>
      <w:r>
        <w:t>При актуализации Схемы теплоснабжения для формирования блока долгосрочн</w:t>
      </w:r>
      <w:r>
        <w:t>ых индексов-дефляторов</w:t>
      </w:r>
      <w:r>
        <w:rPr>
          <w:spacing w:val="64"/>
          <w:w w:val="150"/>
        </w:rPr>
        <w:t xml:space="preserve">  </w:t>
      </w:r>
      <w:r>
        <w:t>использован</w:t>
      </w:r>
      <w:r>
        <w:rPr>
          <w:spacing w:val="65"/>
          <w:w w:val="150"/>
        </w:rPr>
        <w:t xml:space="preserve">  </w:t>
      </w:r>
      <w:r>
        <w:t>Прогноз</w:t>
      </w:r>
      <w:r>
        <w:rPr>
          <w:spacing w:val="65"/>
          <w:w w:val="150"/>
        </w:rPr>
        <w:t xml:space="preserve">  </w:t>
      </w:r>
      <w:r>
        <w:t>социально-экономического</w:t>
      </w:r>
      <w:r>
        <w:rPr>
          <w:spacing w:val="64"/>
          <w:w w:val="150"/>
        </w:rPr>
        <w:t xml:space="preserve">  </w:t>
      </w:r>
      <w:r>
        <w:rPr>
          <w:spacing w:val="-2"/>
        </w:rPr>
        <w:t>развития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700" w:header="0" w:footer="776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1"/>
        <w:jc w:val="left"/>
      </w:pP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2024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размещенный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официальном</w:t>
      </w:r>
      <w:r>
        <w:rPr>
          <w:spacing w:val="80"/>
        </w:rPr>
        <w:t xml:space="preserve"> </w:t>
      </w:r>
      <w:r>
        <w:t>сайте Министерства экономического развития 1 октября 2018 г.</w:t>
      </w:r>
    </w:p>
    <w:p w:rsidR="00D242D1" w:rsidRDefault="009E564A">
      <w:pPr>
        <w:pStyle w:val="a3"/>
        <w:spacing w:line="360" w:lineRule="auto"/>
        <w:ind w:left="1" w:firstLine="707"/>
        <w:jc w:val="left"/>
      </w:pPr>
      <w:r>
        <w:t xml:space="preserve">На 2025 год и последующие </w:t>
      </w:r>
      <w:r>
        <w:t>периоды индексы роста цен приняты в соответствии c Прогнозом</w:t>
      </w:r>
      <w:r>
        <w:rPr>
          <w:spacing w:val="-13"/>
        </w:rPr>
        <w:t xml:space="preserve"> </w:t>
      </w:r>
      <w:r>
        <w:t>долгосрочного</w:t>
      </w:r>
      <w:r>
        <w:rPr>
          <w:spacing w:val="-13"/>
        </w:rPr>
        <w:t xml:space="preserve"> </w:t>
      </w:r>
      <w:r>
        <w:t>социально-экономического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РФ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2036</w:t>
      </w:r>
      <w:r>
        <w:rPr>
          <w:spacing w:val="-13"/>
        </w:rPr>
        <w:t xml:space="preserve"> </w:t>
      </w:r>
      <w:r>
        <w:rPr>
          <w:spacing w:val="-2"/>
        </w:rPr>
        <w:t>года.</w:t>
      </w:r>
    </w:p>
    <w:p w:rsidR="00D242D1" w:rsidRDefault="00D242D1">
      <w:pPr>
        <w:pStyle w:val="a3"/>
        <w:spacing w:line="360" w:lineRule="auto"/>
        <w:jc w:val="left"/>
        <w:sectPr w:rsidR="00D242D1">
          <w:pgSz w:w="11900" w:h="16840"/>
          <w:pgMar w:top="1060" w:right="708" w:bottom="960" w:left="1700" w:header="0" w:footer="776" w:gutter="0"/>
          <w:cols w:space="720"/>
        </w:sectPr>
      </w:pPr>
    </w:p>
    <w:p w:rsidR="00D242D1" w:rsidRDefault="00D242D1">
      <w:pPr>
        <w:pStyle w:val="a3"/>
        <w:spacing w:before="84"/>
        <w:jc w:val="left"/>
      </w:pPr>
    </w:p>
    <w:p w:rsidR="00D242D1" w:rsidRDefault="009E564A">
      <w:pPr>
        <w:pStyle w:val="3"/>
        <w:ind w:left="139" w:right="2"/>
        <w:jc w:val="center"/>
      </w:pPr>
      <w:r>
        <w:t>Таблица</w:t>
      </w:r>
      <w:r>
        <w:rPr>
          <w:b w:val="0"/>
          <w:spacing w:val="-8"/>
        </w:rPr>
        <w:t xml:space="preserve"> </w:t>
      </w:r>
      <w:r>
        <w:t>38</w:t>
      </w:r>
      <w:r>
        <w:rPr>
          <w:b w:val="0"/>
          <w:spacing w:val="-5"/>
        </w:rPr>
        <w:t xml:space="preserve"> </w:t>
      </w:r>
      <w:r>
        <w:t>-</w:t>
      </w:r>
      <w:r>
        <w:rPr>
          <w:b w:val="0"/>
          <w:spacing w:val="-5"/>
        </w:rPr>
        <w:t xml:space="preserve"> </w:t>
      </w:r>
      <w:r>
        <w:t>Ценовые</w:t>
      </w:r>
      <w:r>
        <w:rPr>
          <w:b w:val="0"/>
          <w:spacing w:val="-5"/>
        </w:rPr>
        <w:t xml:space="preserve"> </w:t>
      </w:r>
      <w:r>
        <w:t>последствия</w:t>
      </w:r>
      <w:r>
        <w:rPr>
          <w:b w:val="0"/>
          <w:spacing w:val="-5"/>
        </w:rPr>
        <w:t xml:space="preserve"> </w:t>
      </w:r>
      <w:r>
        <w:t>для</w:t>
      </w:r>
      <w:r>
        <w:rPr>
          <w:b w:val="0"/>
          <w:spacing w:val="-5"/>
        </w:rPr>
        <w:t xml:space="preserve"> </w:t>
      </w:r>
      <w:r>
        <w:t>потребителей</w:t>
      </w:r>
      <w:r>
        <w:rPr>
          <w:b w:val="0"/>
          <w:spacing w:val="-4"/>
        </w:rPr>
        <w:t xml:space="preserve"> </w:t>
      </w:r>
      <w:r>
        <w:t>(прогнозные</w:t>
      </w:r>
      <w:r>
        <w:rPr>
          <w:b w:val="0"/>
          <w:spacing w:val="-3"/>
        </w:rPr>
        <w:t xml:space="preserve"> </w:t>
      </w:r>
      <w:r>
        <w:t>значения</w:t>
      </w:r>
      <w:r>
        <w:rPr>
          <w:b w:val="0"/>
          <w:spacing w:val="-5"/>
        </w:rPr>
        <w:t xml:space="preserve"> </w:t>
      </w:r>
      <w:r>
        <w:t>тарифа</w:t>
      </w:r>
      <w:r>
        <w:rPr>
          <w:b w:val="0"/>
          <w:spacing w:val="-5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rPr>
          <w:spacing w:val="-2"/>
        </w:rPr>
        <w:t>энергии)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D242D1">
        <w:trPr>
          <w:trHeight w:val="275"/>
        </w:trPr>
        <w:tc>
          <w:tcPr>
            <w:tcW w:w="2770" w:type="dxa"/>
            <w:vMerge w:val="restart"/>
          </w:tcPr>
          <w:p w:rsidR="00D242D1" w:rsidRDefault="009E564A">
            <w:pPr>
              <w:pStyle w:val="TableParagraph"/>
              <w:spacing w:before="140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788" w:type="dxa"/>
            <w:vMerge w:val="restart"/>
          </w:tcPr>
          <w:p w:rsidR="00D242D1" w:rsidRDefault="009E564A">
            <w:pPr>
              <w:pStyle w:val="TableParagraph"/>
              <w:spacing w:line="270" w:lineRule="atLeast"/>
              <w:ind w:left="152" w:hanging="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1017" w:type="dxa"/>
            <w:gridSpan w:val="14"/>
          </w:tcPr>
          <w:p w:rsidR="00D242D1" w:rsidRDefault="009E564A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Прогноз</w:t>
            </w:r>
          </w:p>
        </w:tc>
      </w:tr>
      <w:tr w:rsidR="00D242D1">
        <w:trPr>
          <w:trHeight w:val="275"/>
        </w:trPr>
        <w:tc>
          <w:tcPr>
            <w:tcW w:w="2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2034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2036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2037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56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2038</w:t>
            </w:r>
          </w:p>
        </w:tc>
      </w:tr>
      <w:tr w:rsidR="00D242D1">
        <w:trPr>
          <w:trHeight w:val="1103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76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Тарифы на тепловую энергию, руб/Гкал без НДС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Бегичевское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МО Товарковское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3565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3743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3930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4127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4333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4550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4777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5016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5267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5530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5807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6097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6402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6722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D242D1" w:rsidRDefault="009E564A">
            <w:pPr>
              <w:pStyle w:val="TableParagraph"/>
              <w:ind w:left="2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7058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75"/>
        <w:jc w:val="left"/>
        <w:rPr>
          <w:b/>
        </w:rPr>
      </w:pPr>
    </w:p>
    <w:p w:rsidR="00D242D1" w:rsidRDefault="009E564A">
      <w:pPr>
        <w:pStyle w:val="a3"/>
        <w:ind w:left="139" w:right="5"/>
        <w:jc w:val="center"/>
      </w:pPr>
      <w:r>
        <w:rPr>
          <w:spacing w:val="-5"/>
        </w:rPr>
        <w:t>102</w:t>
      </w:r>
    </w:p>
    <w:p w:rsidR="00D242D1" w:rsidRDefault="00D242D1">
      <w:pPr>
        <w:pStyle w:val="a3"/>
        <w:jc w:val="center"/>
        <w:sectPr w:rsidR="00D242D1">
          <w:footerReference w:type="default" r:id="rId37"/>
          <w:pgSz w:w="16840" w:h="11900" w:orient="landscape"/>
          <w:pgMar w:top="1340" w:right="1133" w:bottom="280" w:left="992" w:header="0" w:footer="0" w:gutter="0"/>
          <w:cols w:space="720"/>
        </w:sectPr>
      </w:pPr>
    </w:p>
    <w:p w:rsidR="00D242D1" w:rsidRDefault="009E564A">
      <w:pPr>
        <w:pStyle w:val="2"/>
        <w:numPr>
          <w:ilvl w:val="1"/>
          <w:numId w:val="6"/>
        </w:numPr>
        <w:tabs>
          <w:tab w:val="left" w:pos="660"/>
        </w:tabs>
        <w:spacing w:before="72" w:line="360" w:lineRule="auto"/>
        <w:ind w:right="274" w:firstLine="0"/>
        <w:jc w:val="both"/>
      </w:pPr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обосновании</w:t>
      </w:r>
      <w:r>
        <w:rPr>
          <w:b w:val="0"/>
        </w:rPr>
        <w:t xml:space="preserve"> </w:t>
      </w:r>
      <w:r>
        <w:t>инвестиций</w:t>
      </w:r>
      <w:r>
        <w:rPr>
          <w:b w:val="0"/>
        </w:rPr>
        <w:t xml:space="preserve"> </w:t>
      </w:r>
      <w:r>
        <w:t>(оценке</w:t>
      </w:r>
      <w:r>
        <w:rPr>
          <w:b w:val="0"/>
        </w:rPr>
        <w:t xml:space="preserve"> </w:t>
      </w:r>
      <w:r>
        <w:t>финансовых</w:t>
      </w:r>
      <w:r>
        <w:rPr>
          <w:b w:val="0"/>
        </w:rPr>
        <w:t xml:space="preserve"> </w:t>
      </w:r>
      <w:r>
        <w:t>потребностей,</w:t>
      </w:r>
      <w:r>
        <w:rPr>
          <w:b w:val="0"/>
        </w:rPr>
        <w:t xml:space="preserve"> </w:t>
      </w:r>
      <w:r>
        <w:t>предложениях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источникам</w:t>
      </w:r>
      <w:r>
        <w:rPr>
          <w:b w:val="0"/>
        </w:rPr>
        <w:t xml:space="preserve"> </w:t>
      </w:r>
      <w:r>
        <w:t>инвестиций)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строительство,</w:t>
      </w:r>
      <w:r>
        <w:rPr>
          <w:b w:val="0"/>
        </w:rPr>
        <w:t xml:space="preserve"> </w:t>
      </w:r>
      <w:r>
        <w:t>реконструкцию</w:t>
      </w:r>
      <w:r>
        <w:rPr>
          <w:b w:val="0"/>
          <w:spacing w:val="-10"/>
        </w:rPr>
        <w:t xml:space="preserve"> </w:t>
      </w:r>
      <w:r>
        <w:t>и</w:t>
      </w:r>
      <w:r>
        <w:rPr>
          <w:b w:val="0"/>
          <w:spacing w:val="-12"/>
        </w:rPr>
        <w:t xml:space="preserve"> </w:t>
      </w:r>
      <w:r>
        <w:t>техническое</w:t>
      </w:r>
      <w:r>
        <w:rPr>
          <w:b w:val="0"/>
          <w:spacing w:val="-11"/>
        </w:rPr>
        <w:t xml:space="preserve"> </w:t>
      </w:r>
      <w:r>
        <w:t>перевооружение</w:t>
      </w:r>
      <w:r>
        <w:rPr>
          <w:b w:val="0"/>
          <w:spacing w:val="-11"/>
        </w:rPr>
        <w:t xml:space="preserve"> </w:t>
      </w:r>
      <w:r>
        <w:t>источников</w:t>
      </w:r>
      <w:r>
        <w:rPr>
          <w:b w:val="0"/>
          <w:spacing w:val="-12"/>
        </w:rPr>
        <w:t xml:space="preserve"> </w:t>
      </w:r>
      <w:r>
        <w:t>тепловой</w:t>
      </w:r>
      <w:r>
        <w:rPr>
          <w:b w:val="0"/>
          <w:spacing w:val="-12"/>
        </w:rPr>
        <w:t xml:space="preserve"> </w:t>
      </w:r>
      <w:r>
        <w:t>энергии</w:t>
      </w:r>
      <w:r>
        <w:rPr>
          <w:b w:val="0"/>
          <w:spacing w:val="-1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фактически</w:t>
      </w:r>
      <w:r>
        <w:rPr>
          <w:b w:val="0"/>
        </w:rPr>
        <w:t xml:space="preserve"> </w:t>
      </w:r>
      <w:r>
        <w:t>осуществленных</w:t>
      </w:r>
      <w:r>
        <w:rPr>
          <w:b w:val="0"/>
        </w:rPr>
        <w:t xml:space="preserve"> </w:t>
      </w:r>
      <w:r>
        <w:t>инвестиций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показателей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фактической</w:t>
      </w:r>
      <w:r>
        <w:rPr>
          <w:b w:val="0"/>
        </w:rPr>
        <w:t xml:space="preserve"> </w:t>
      </w:r>
      <w:r>
        <w:t>эффективности</w:t>
      </w:r>
    </w:p>
    <w:p w:rsidR="00D242D1" w:rsidRDefault="009E564A">
      <w:pPr>
        <w:pStyle w:val="a3"/>
        <w:spacing w:line="360" w:lineRule="auto"/>
        <w:ind w:left="1" w:right="272" w:firstLine="708"/>
      </w:pPr>
      <w:r>
        <w:t xml:space="preserve">В настоящей схеме теплоснабжения актуализирован объем финансовых потребностей для осуществления предложенных мероприятий с учетом износа объектов </w:t>
      </w:r>
      <w:r>
        <w:rPr>
          <w:spacing w:val="-2"/>
        </w:rPr>
        <w:t>теплоснабжения.</w:t>
      </w:r>
    </w:p>
    <w:p w:rsidR="00D242D1" w:rsidRDefault="00D242D1">
      <w:pPr>
        <w:pStyle w:val="a3"/>
        <w:spacing w:line="360" w:lineRule="auto"/>
        <w:sectPr w:rsidR="00D242D1">
          <w:footerReference w:type="default" r:id="rId38"/>
          <w:pgSz w:w="11900" w:h="16840"/>
          <w:pgMar w:top="1540" w:right="566" w:bottom="960" w:left="1700" w:header="0" w:footer="776" w:gutter="0"/>
          <w:pgNumType w:start="103"/>
          <w:cols w:space="720"/>
        </w:sectPr>
      </w:pPr>
    </w:p>
    <w:p w:rsidR="00D242D1" w:rsidRDefault="009E564A">
      <w:pPr>
        <w:pStyle w:val="1"/>
        <w:spacing w:line="362" w:lineRule="auto"/>
        <w:ind w:left="1417" w:hanging="1109"/>
        <w:jc w:val="left"/>
      </w:pPr>
      <w:bookmarkStart w:id="93" w:name="_TOC_250036"/>
      <w:r>
        <w:t>Глава</w:t>
      </w:r>
      <w:r>
        <w:rPr>
          <w:b w:val="0"/>
          <w:spacing w:val="-5"/>
        </w:rPr>
        <w:t xml:space="preserve"> </w:t>
      </w:r>
      <w:r>
        <w:t>13</w:t>
      </w:r>
      <w:r>
        <w:rPr>
          <w:b w:val="0"/>
          <w:spacing w:val="-5"/>
        </w:rPr>
        <w:t xml:space="preserve"> </w:t>
      </w:r>
      <w:r>
        <w:t>«Индикаторы</w:t>
      </w:r>
      <w:r>
        <w:rPr>
          <w:b w:val="0"/>
          <w:spacing w:val="-7"/>
        </w:rPr>
        <w:t xml:space="preserve"> </w:t>
      </w:r>
      <w:r>
        <w:t>развития</w:t>
      </w:r>
      <w:r>
        <w:rPr>
          <w:b w:val="0"/>
          <w:spacing w:val="-7"/>
        </w:rPr>
        <w:t xml:space="preserve"> </w:t>
      </w:r>
      <w:r>
        <w:t>систем</w:t>
      </w:r>
      <w:r>
        <w:rPr>
          <w:b w:val="0"/>
          <w:spacing w:val="-5"/>
        </w:rPr>
        <w:t xml:space="preserve"> </w:t>
      </w:r>
      <w:r>
        <w:t>теплоснабжения</w:t>
      </w:r>
      <w:r>
        <w:rPr>
          <w:b w:val="0"/>
          <w:spacing w:val="-7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93"/>
      <w:r>
        <w:t>значения»</w:t>
      </w:r>
    </w:p>
    <w:p w:rsidR="00D242D1" w:rsidRDefault="009E564A">
      <w:pPr>
        <w:pStyle w:val="a3"/>
        <w:spacing w:line="360" w:lineRule="auto"/>
        <w:ind w:left="1" w:firstLine="708"/>
        <w:jc w:val="left"/>
      </w:pPr>
      <w:r>
        <w:t>Индикаторы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МО</w:t>
      </w:r>
      <w:r>
        <w:rPr>
          <w:spacing w:val="40"/>
        </w:rPr>
        <w:t xml:space="preserve"> </w:t>
      </w:r>
      <w:r>
        <w:t>Бегичевское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в таблице 39.</w:t>
      </w:r>
    </w:p>
    <w:p w:rsidR="00D242D1" w:rsidRDefault="009E564A">
      <w:pPr>
        <w:ind w:left="815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39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Индикаторы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МО</w:t>
      </w:r>
      <w:r>
        <w:rPr>
          <w:spacing w:val="-6"/>
          <w:sz w:val="24"/>
        </w:rPr>
        <w:t xml:space="preserve"> </w:t>
      </w:r>
      <w:r>
        <w:rPr>
          <w:b/>
          <w:spacing w:val="-2"/>
          <w:sz w:val="24"/>
        </w:rPr>
        <w:t>Бегичевское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5700"/>
        <w:gridCol w:w="991"/>
        <w:gridCol w:w="1277"/>
        <w:gridCol w:w="1320"/>
      </w:tblGrid>
      <w:tr w:rsidR="00D242D1">
        <w:trPr>
          <w:trHeight w:val="690"/>
        </w:trPr>
        <w:tc>
          <w:tcPr>
            <w:tcW w:w="283" w:type="dxa"/>
          </w:tcPr>
          <w:p w:rsidR="00D242D1" w:rsidRDefault="009E564A">
            <w:pPr>
              <w:pStyle w:val="TableParagraph"/>
              <w:ind w:left="52" w:right="25" w:hanging="15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</w:t>
            </w:r>
          </w:p>
          <w:p w:rsidR="00D242D1" w:rsidRDefault="009E564A">
            <w:pPr>
              <w:pStyle w:val="TableParagraph"/>
              <w:spacing w:line="215" w:lineRule="exact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spacing w:before="225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поселения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5"/>
              <w:ind w:left="7"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Ед.изм.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110"/>
              <w:ind w:left="31" w:hanging="5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Существующ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положение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ind w:left="143" w:hanging="2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Ожидаемые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показатели</w:t>
            </w:r>
          </w:p>
          <w:p w:rsidR="00D242D1" w:rsidRDefault="009E564A">
            <w:pPr>
              <w:pStyle w:val="TableParagraph"/>
              <w:spacing w:line="215" w:lineRule="exact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(2040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год)</w:t>
            </w:r>
          </w:p>
        </w:tc>
      </w:tr>
      <w:tr w:rsidR="00D242D1">
        <w:trPr>
          <w:trHeight w:val="688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223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tabs>
                <w:tab w:val="left" w:pos="1343"/>
                <w:tab w:val="left" w:pos="2843"/>
                <w:tab w:val="left" w:pos="3801"/>
                <w:tab w:val="left" w:pos="4943"/>
              </w:tabs>
              <w:spacing w:line="237" w:lineRule="auto"/>
              <w:ind w:left="26" w:right="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прекращений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подачи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энергии, </w:t>
            </w:r>
            <w:r>
              <w:rPr>
                <w:sz w:val="20"/>
              </w:rPr>
              <w:t>теплоносителя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3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223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223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690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tabs>
                <w:tab w:val="left" w:pos="1343"/>
                <w:tab w:val="left" w:pos="2843"/>
                <w:tab w:val="left" w:pos="3801"/>
                <w:tab w:val="left" w:pos="4943"/>
              </w:tabs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прекращений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подачи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энергии,</w:t>
            </w:r>
          </w:p>
          <w:p w:rsidR="00D242D1" w:rsidRDefault="009E564A">
            <w:pPr>
              <w:pStyle w:val="TableParagraph"/>
              <w:spacing w:line="230" w:lineRule="atLeast"/>
              <w:ind w:left="26" w:right="19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 источниках тепловой энергии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5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225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225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242D1">
        <w:trPr>
          <w:trHeight w:val="918"/>
        </w:trPr>
        <w:tc>
          <w:tcPr>
            <w:tcW w:w="283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ind w:left="26" w:right="18"/>
              <w:jc w:val="both"/>
              <w:rPr>
                <w:sz w:val="20"/>
              </w:rPr>
            </w:pPr>
            <w:r>
              <w:rPr>
                <w:sz w:val="20"/>
              </w:rPr>
              <w:t>удельный расход условного топлива на единицу тепловой энергии, отпускаемой с коллекторов источников тепловой энергии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(отдельно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для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электрических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станций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D242D1" w:rsidRDefault="009E564A">
            <w:pPr>
              <w:pStyle w:val="TableParagraph"/>
              <w:spacing w:line="214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котельных)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5"/>
              <w:ind w:left="292" w:right="196" w:hanging="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кг.у.т./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77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5"/>
                <w:sz w:val="20"/>
              </w:rPr>
              <w:t>164</w:t>
            </w:r>
          </w:p>
        </w:tc>
        <w:tc>
          <w:tcPr>
            <w:tcW w:w="1320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</w:tr>
      <w:tr w:rsidR="00D242D1">
        <w:trPr>
          <w:trHeight w:val="460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110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энергии,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характеристике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110"/>
              <w:ind w:left="7" w:right="2"/>
              <w:rPr>
                <w:sz w:val="20"/>
              </w:rPr>
            </w:pPr>
            <w:r>
              <w:rPr>
                <w:sz w:val="20"/>
              </w:rPr>
              <w:t>Гкал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11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131,2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110"/>
              <w:ind w:left="10" w:right="4"/>
              <w:rPr>
                <w:sz w:val="20"/>
              </w:rPr>
            </w:pPr>
            <w:r>
              <w:rPr>
                <w:spacing w:val="-2"/>
                <w:sz w:val="20"/>
              </w:rPr>
              <w:t>131,2</w:t>
            </w:r>
          </w:p>
        </w:tc>
      </w:tr>
      <w:tr w:rsidR="00D242D1">
        <w:trPr>
          <w:trHeight w:val="229"/>
        </w:trPr>
        <w:tc>
          <w:tcPr>
            <w:tcW w:w="283" w:type="dxa"/>
          </w:tcPr>
          <w:p w:rsidR="00D242D1" w:rsidRDefault="009E564A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spacing w:line="210" w:lineRule="exact"/>
              <w:ind w:left="4" w:right="101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line="210" w:lineRule="exact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5"/>
                <w:sz w:val="20"/>
              </w:rPr>
              <w:t>13%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line="210" w:lineRule="exact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13%</w:t>
            </w:r>
          </w:p>
        </w:tc>
      </w:tr>
      <w:tr w:rsidR="00D242D1">
        <w:trPr>
          <w:trHeight w:val="460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110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tabs>
                <w:tab w:val="left" w:pos="1058"/>
                <w:tab w:val="left" w:pos="2491"/>
                <w:tab w:val="left" w:pos="4082"/>
                <w:tab w:val="left" w:pos="5159"/>
              </w:tabs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удельная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материальная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характеристика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сетей,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приведенная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расчетной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110"/>
              <w:ind w:left="7" w:right="5"/>
              <w:rPr>
                <w:sz w:val="20"/>
              </w:rPr>
            </w:pPr>
            <w:r>
              <w:rPr>
                <w:spacing w:val="-2"/>
                <w:sz w:val="20"/>
              </w:rPr>
              <w:t>м²/Гкал/ч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110"/>
              <w:ind w:left="6" w:right="2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11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</w:tr>
      <w:tr w:rsidR="00D242D1">
        <w:trPr>
          <w:trHeight w:val="918"/>
        </w:trPr>
        <w:tc>
          <w:tcPr>
            <w:tcW w:w="283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ind w:left="26" w:right="19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выработанной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комбинированном режиме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отпущенной</w:t>
            </w:r>
          </w:p>
          <w:p w:rsidR="00D242D1" w:rsidRDefault="009E564A">
            <w:pPr>
              <w:pStyle w:val="TableParagraph"/>
              <w:spacing w:line="228" w:lineRule="exact"/>
              <w:ind w:left="26" w:right="19"/>
              <w:jc w:val="left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отборов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турбоагрегатов,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выработанной тепловой энергии в границах поселения, городского округа)</w:t>
            </w:r>
          </w:p>
        </w:tc>
        <w:tc>
          <w:tcPr>
            <w:tcW w:w="991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277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20" w:type="dxa"/>
          </w:tcPr>
          <w:p w:rsidR="00D242D1" w:rsidRDefault="00D242D1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D242D1">
        <w:trPr>
          <w:trHeight w:val="460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110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электрической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кг.у.т./</w:t>
            </w:r>
          </w:p>
          <w:p w:rsidR="00D242D1" w:rsidRDefault="009E564A">
            <w:pPr>
              <w:pStyle w:val="TableParagraph"/>
              <w:spacing w:line="215" w:lineRule="exact"/>
              <w:ind w:left="7" w:right="2"/>
              <w:rPr>
                <w:sz w:val="20"/>
              </w:rPr>
            </w:pPr>
            <w:r>
              <w:rPr>
                <w:spacing w:val="-5"/>
                <w:sz w:val="20"/>
              </w:rPr>
              <w:t>кВт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110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110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D242D1">
        <w:trPr>
          <w:trHeight w:val="690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ind w:left="26" w:right="19"/>
              <w:jc w:val="left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режиме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комбинированной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энергии)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5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225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225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D242D1">
        <w:trPr>
          <w:trHeight w:val="690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ind w:left="26" w:right="19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осуществляемого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потребителям по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приборам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учета,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тепловой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5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225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225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D242D1">
        <w:trPr>
          <w:trHeight w:val="688"/>
        </w:trPr>
        <w:tc>
          <w:tcPr>
            <w:tcW w:w="283" w:type="dxa"/>
          </w:tcPr>
          <w:p w:rsidR="00D242D1" w:rsidRDefault="009E564A">
            <w:pPr>
              <w:pStyle w:val="TableParagraph"/>
              <w:spacing w:before="223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tabs>
                <w:tab w:val="left" w:pos="1487"/>
                <w:tab w:val="left" w:pos="2601"/>
                <w:tab w:val="left" w:pos="3359"/>
                <w:tab w:val="left" w:pos="4017"/>
                <w:tab w:val="left" w:pos="4951"/>
              </w:tabs>
              <w:spacing w:line="237" w:lineRule="auto"/>
              <w:ind w:left="26" w:right="16"/>
              <w:jc w:val="left"/>
              <w:rPr>
                <w:sz w:val="20"/>
              </w:rPr>
            </w:pPr>
            <w:r>
              <w:rPr>
                <w:sz w:val="20"/>
              </w:rPr>
              <w:t>средневзвешенный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характеристике)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эксплуатации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сетей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каждой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системы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теплоснабжения)</w:t>
            </w:r>
          </w:p>
        </w:tc>
        <w:tc>
          <w:tcPr>
            <w:tcW w:w="991" w:type="dxa"/>
          </w:tcPr>
          <w:p w:rsidR="00D242D1" w:rsidRDefault="009E564A">
            <w:pPr>
              <w:pStyle w:val="TableParagraph"/>
              <w:spacing w:before="223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77" w:type="dxa"/>
          </w:tcPr>
          <w:p w:rsidR="00D242D1" w:rsidRDefault="009E564A">
            <w:pPr>
              <w:pStyle w:val="TableParagraph"/>
              <w:spacing w:before="223"/>
              <w:ind w:left="6" w:right="2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320" w:type="dxa"/>
          </w:tcPr>
          <w:p w:rsidR="00D242D1" w:rsidRDefault="009E564A">
            <w:pPr>
              <w:pStyle w:val="TableParagraph"/>
              <w:spacing w:before="223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D242D1">
        <w:trPr>
          <w:trHeight w:val="1609"/>
        </w:trPr>
        <w:tc>
          <w:tcPr>
            <w:tcW w:w="2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ind w:left="26" w:right="18"/>
              <w:jc w:val="both"/>
              <w:rPr>
                <w:sz w:val="20"/>
              </w:rPr>
            </w:pPr>
            <w:r>
              <w:rPr>
                <w:sz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теплосн</w:t>
            </w:r>
            <w:r>
              <w:rPr>
                <w:sz w:val="20"/>
              </w:rPr>
              <w:t>абжения)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каждой</w:t>
            </w:r>
          </w:p>
          <w:p w:rsidR="00D242D1" w:rsidRDefault="009E564A">
            <w:pPr>
              <w:pStyle w:val="TableParagraph"/>
              <w:spacing w:line="230" w:lineRule="exact"/>
              <w:ind w:left="26" w:right="1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системы теплоснабжения, а также для поселения, городского </w:t>
            </w:r>
            <w:r>
              <w:rPr>
                <w:spacing w:val="-2"/>
                <w:sz w:val="20"/>
              </w:rPr>
              <w:t>округа)</w:t>
            </w:r>
          </w:p>
        </w:tc>
        <w:tc>
          <w:tcPr>
            <w:tcW w:w="991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277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D242D1">
        <w:trPr>
          <w:trHeight w:val="1379"/>
        </w:trPr>
        <w:tc>
          <w:tcPr>
            <w:tcW w:w="28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00" w:type="dxa"/>
          </w:tcPr>
          <w:p w:rsidR="00D242D1" w:rsidRDefault="009E564A">
            <w:pPr>
              <w:pStyle w:val="TableParagraph"/>
              <w:ind w:left="26" w:right="16"/>
              <w:jc w:val="both"/>
              <w:rPr>
                <w:sz w:val="20"/>
              </w:rPr>
            </w:pPr>
            <w:r>
              <w:rPr>
                <w:sz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утвержденной</w:t>
            </w:r>
          </w:p>
          <w:p w:rsidR="00D242D1" w:rsidRDefault="009E564A">
            <w:pPr>
              <w:pStyle w:val="TableParagraph"/>
              <w:spacing w:line="215" w:lineRule="exact"/>
              <w:ind w:left="26"/>
              <w:jc w:val="both"/>
              <w:rPr>
                <w:sz w:val="20"/>
              </w:rPr>
            </w:pPr>
            <w:r>
              <w:rPr>
                <w:sz w:val="20"/>
              </w:rPr>
              <w:t>схеме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округа)</w:t>
            </w:r>
          </w:p>
        </w:tc>
        <w:tc>
          <w:tcPr>
            <w:tcW w:w="991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277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D242D1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D242D1" w:rsidRDefault="00D242D1">
      <w:pPr>
        <w:pStyle w:val="a3"/>
        <w:spacing w:before="265"/>
        <w:jc w:val="left"/>
        <w:rPr>
          <w:b/>
        </w:rPr>
      </w:pPr>
    </w:p>
    <w:p w:rsidR="00D242D1" w:rsidRDefault="009E564A">
      <w:pPr>
        <w:pStyle w:val="2"/>
        <w:numPr>
          <w:ilvl w:val="1"/>
          <w:numId w:val="5"/>
        </w:numPr>
        <w:tabs>
          <w:tab w:val="left" w:pos="663"/>
        </w:tabs>
        <w:spacing w:before="0" w:line="360" w:lineRule="auto"/>
        <w:ind w:right="276" w:firstLine="0"/>
      </w:pPr>
      <w:bookmarkStart w:id="94" w:name="_TOC_250035"/>
      <w:r>
        <w:t>Количество</w:t>
      </w:r>
      <w:r>
        <w:rPr>
          <w:b w:val="0"/>
          <w:spacing w:val="40"/>
        </w:rPr>
        <w:t xml:space="preserve"> </w:t>
      </w:r>
      <w:r>
        <w:t>прекращений</w:t>
      </w:r>
      <w:r>
        <w:rPr>
          <w:b w:val="0"/>
          <w:spacing w:val="40"/>
        </w:rPr>
        <w:t xml:space="preserve"> </w:t>
      </w:r>
      <w:r>
        <w:t>подачи</w:t>
      </w:r>
      <w:r>
        <w:rPr>
          <w:b w:val="0"/>
          <w:spacing w:val="40"/>
        </w:rPr>
        <w:t xml:space="preserve"> </w:t>
      </w:r>
      <w:r>
        <w:t>тепловой</w:t>
      </w:r>
      <w:r>
        <w:rPr>
          <w:b w:val="0"/>
          <w:spacing w:val="40"/>
        </w:rPr>
        <w:t xml:space="preserve"> </w:t>
      </w:r>
      <w:r>
        <w:t>энергии,</w:t>
      </w:r>
      <w:r>
        <w:rPr>
          <w:b w:val="0"/>
          <w:spacing w:val="40"/>
        </w:rPr>
        <w:t xml:space="preserve"> </w:t>
      </w:r>
      <w:r>
        <w:t>теплоносителя</w:t>
      </w:r>
      <w:r>
        <w:rPr>
          <w:b w:val="0"/>
          <w:spacing w:val="4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результате</w:t>
      </w:r>
      <w:r>
        <w:rPr>
          <w:b w:val="0"/>
        </w:rPr>
        <w:t xml:space="preserve"> </w:t>
      </w:r>
      <w:r>
        <w:t>технологических</w:t>
      </w:r>
      <w:r>
        <w:rPr>
          <w:b w:val="0"/>
        </w:rPr>
        <w:t xml:space="preserve"> </w:t>
      </w:r>
      <w:r>
        <w:t>нарушений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94"/>
      <w:r>
        <w:t>сетях</w:t>
      </w:r>
    </w:p>
    <w:p w:rsidR="00D242D1" w:rsidRDefault="009E564A">
      <w:pPr>
        <w:pStyle w:val="a3"/>
        <w:spacing w:line="274" w:lineRule="exact"/>
        <w:ind w:left="709"/>
        <w:jc w:val="left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D242D1">
      <w:pPr>
        <w:pStyle w:val="a3"/>
        <w:spacing w:line="274" w:lineRule="exact"/>
        <w:jc w:val="left"/>
        <w:sectPr w:rsidR="00D242D1">
          <w:pgSz w:w="11900" w:h="16840"/>
          <w:pgMar w:top="1060" w:right="566" w:bottom="960" w:left="1700" w:header="0" w:footer="776" w:gutter="0"/>
          <w:cols w:space="720"/>
        </w:sectPr>
      </w:pPr>
    </w:p>
    <w:p w:rsidR="00D242D1" w:rsidRDefault="009E564A">
      <w:pPr>
        <w:pStyle w:val="2"/>
        <w:numPr>
          <w:ilvl w:val="1"/>
          <w:numId w:val="5"/>
        </w:numPr>
        <w:tabs>
          <w:tab w:val="left" w:pos="583"/>
        </w:tabs>
        <w:spacing w:before="77" w:line="357" w:lineRule="auto"/>
        <w:ind w:right="276" w:firstLine="0"/>
        <w:jc w:val="both"/>
      </w:pPr>
      <w:bookmarkStart w:id="95" w:name="_TOC_250034"/>
      <w:r>
        <w:t>Количество</w:t>
      </w:r>
      <w:r>
        <w:rPr>
          <w:b w:val="0"/>
        </w:rPr>
        <w:t xml:space="preserve"> </w:t>
      </w:r>
      <w:r>
        <w:t>прекращений</w:t>
      </w:r>
      <w:r>
        <w:rPr>
          <w:b w:val="0"/>
        </w:rPr>
        <w:t xml:space="preserve"> </w:t>
      </w:r>
      <w:r>
        <w:t>подачи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результате</w:t>
      </w:r>
      <w:r>
        <w:rPr>
          <w:b w:val="0"/>
        </w:rPr>
        <w:t xml:space="preserve"> </w:t>
      </w:r>
      <w:r>
        <w:t>технологических</w:t>
      </w:r>
      <w:r>
        <w:rPr>
          <w:b w:val="0"/>
        </w:rPr>
        <w:t xml:space="preserve"> </w:t>
      </w:r>
      <w:r>
        <w:t>нарушений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источниках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5"/>
      <w:r>
        <w:t>энергии</w:t>
      </w:r>
    </w:p>
    <w:p w:rsidR="00D242D1" w:rsidRDefault="009E564A">
      <w:pPr>
        <w:pStyle w:val="a3"/>
        <w:spacing w:before="1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583"/>
        </w:tabs>
        <w:spacing w:before="183" w:line="360" w:lineRule="auto"/>
        <w:ind w:right="276" w:firstLine="0"/>
        <w:jc w:val="both"/>
      </w:pPr>
      <w:bookmarkStart w:id="96" w:name="_TOC_250033"/>
      <w:r>
        <w:t>Удельный</w:t>
      </w:r>
      <w:r>
        <w:rPr>
          <w:b w:val="0"/>
        </w:rPr>
        <w:t xml:space="preserve"> </w:t>
      </w:r>
      <w:r>
        <w:t>расход</w:t>
      </w:r>
      <w:r>
        <w:rPr>
          <w:b w:val="0"/>
        </w:rPr>
        <w:t xml:space="preserve"> </w:t>
      </w:r>
      <w:r>
        <w:t>условного</w:t>
      </w:r>
      <w:r>
        <w:rPr>
          <w:b w:val="0"/>
        </w:rPr>
        <w:t xml:space="preserve"> </w:t>
      </w:r>
      <w:r>
        <w:t>топлива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единицу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отпускаемой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коллекторов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(отдельно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электрических</w:t>
      </w:r>
      <w:r>
        <w:rPr>
          <w:b w:val="0"/>
        </w:rPr>
        <w:t xml:space="preserve"> </w:t>
      </w:r>
      <w:r>
        <w:t>станций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bookmarkEnd w:id="96"/>
      <w:r>
        <w:t>котельных)</w:t>
      </w:r>
    </w:p>
    <w:p w:rsidR="00D242D1" w:rsidRDefault="009E564A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747"/>
        </w:tabs>
        <w:spacing w:before="181" w:line="360" w:lineRule="auto"/>
        <w:ind w:right="275" w:firstLine="0"/>
        <w:jc w:val="both"/>
      </w:pPr>
      <w:bookmarkStart w:id="97" w:name="_TOC_250032"/>
      <w:r>
        <w:t>Отношение</w:t>
      </w:r>
      <w:r>
        <w:rPr>
          <w:b w:val="0"/>
        </w:rPr>
        <w:t xml:space="preserve"> </w:t>
      </w:r>
      <w:r>
        <w:t>величины</w:t>
      </w:r>
      <w:r>
        <w:rPr>
          <w:b w:val="0"/>
        </w:rPr>
        <w:t xml:space="preserve"> </w:t>
      </w:r>
      <w:r>
        <w:t>технологических</w:t>
      </w:r>
      <w:r>
        <w:rPr>
          <w:b w:val="0"/>
        </w:rPr>
        <w:t xml:space="preserve"> </w:t>
      </w:r>
      <w:r>
        <w:t>потерь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характеристике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7"/>
      <w:r>
        <w:t>сети</w:t>
      </w:r>
    </w:p>
    <w:p w:rsidR="00D242D1" w:rsidRDefault="009E564A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583"/>
        </w:tabs>
        <w:spacing w:before="180"/>
        <w:ind w:left="583" w:right="0" w:hanging="582"/>
        <w:jc w:val="both"/>
      </w:pPr>
      <w:bookmarkStart w:id="98" w:name="_TOC_250031"/>
      <w:r>
        <w:t>Коэффициент</w:t>
      </w:r>
      <w:r>
        <w:rPr>
          <w:b w:val="0"/>
          <w:spacing w:val="-13"/>
        </w:rPr>
        <w:t xml:space="preserve"> </w:t>
      </w:r>
      <w:r>
        <w:t>использования</w:t>
      </w:r>
      <w:r>
        <w:rPr>
          <w:b w:val="0"/>
          <w:spacing w:val="-15"/>
        </w:rPr>
        <w:t xml:space="preserve"> </w:t>
      </w:r>
      <w:r>
        <w:t>установленной</w:t>
      </w:r>
      <w:r>
        <w:rPr>
          <w:b w:val="0"/>
          <w:spacing w:val="-14"/>
        </w:rPr>
        <w:t xml:space="preserve"> </w:t>
      </w:r>
      <w:r>
        <w:t>тепловой</w:t>
      </w:r>
      <w:r>
        <w:rPr>
          <w:b w:val="0"/>
          <w:spacing w:val="-13"/>
        </w:rPr>
        <w:t xml:space="preserve"> </w:t>
      </w:r>
      <w:bookmarkEnd w:id="98"/>
      <w:r>
        <w:rPr>
          <w:spacing w:val="-2"/>
        </w:rPr>
        <w:t>мощности</w:t>
      </w:r>
    </w:p>
    <w:p w:rsidR="00D242D1" w:rsidRDefault="009E564A">
      <w:pPr>
        <w:pStyle w:val="a3"/>
        <w:spacing w:before="147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607"/>
        </w:tabs>
        <w:spacing w:before="181" w:line="360" w:lineRule="auto"/>
        <w:ind w:right="277" w:firstLine="0"/>
        <w:jc w:val="both"/>
      </w:pPr>
      <w:bookmarkStart w:id="99" w:name="_TOC_250030"/>
      <w:r>
        <w:t>Удельная</w:t>
      </w:r>
      <w:r>
        <w:rPr>
          <w:b w:val="0"/>
        </w:rPr>
        <w:t xml:space="preserve"> </w:t>
      </w:r>
      <w:r>
        <w:t>материальная</w:t>
      </w:r>
      <w:r>
        <w:rPr>
          <w:b w:val="0"/>
        </w:rPr>
        <w:t xml:space="preserve"> </w:t>
      </w:r>
      <w:r>
        <w:t>характеристика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приведенная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расчетной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9"/>
      <w:r>
        <w:t>нагрузке</w:t>
      </w:r>
    </w:p>
    <w:p w:rsidR="00D242D1" w:rsidRDefault="009E564A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605"/>
        </w:tabs>
        <w:spacing w:before="180" w:line="360" w:lineRule="auto"/>
        <w:ind w:right="277" w:firstLine="0"/>
        <w:jc w:val="both"/>
      </w:pPr>
      <w:bookmarkStart w:id="100" w:name="_TOC_250029"/>
      <w:r>
        <w:t>Доля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выработанной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комбинированном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(как</w:t>
      </w:r>
      <w:r>
        <w:rPr>
          <w:b w:val="0"/>
        </w:rPr>
        <w:t xml:space="preserve"> </w:t>
      </w:r>
      <w:r>
        <w:t>отношение</w:t>
      </w:r>
      <w:r>
        <w:rPr>
          <w:b w:val="0"/>
        </w:rPr>
        <w:t xml:space="preserve"> </w:t>
      </w:r>
      <w:r>
        <w:t>величины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отпущенной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отборов</w:t>
      </w:r>
      <w:r>
        <w:rPr>
          <w:b w:val="0"/>
        </w:rPr>
        <w:t xml:space="preserve"> </w:t>
      </w:r>
      <w:r>
        <w:t>турбоагрегатов,</w:t>
      </w:r>
      <w:r>
        <w:rPr>
          <w:b w:val="0"/>
          <w:spacing w:val="-10"/>
        </w:rPr>
        <w:t xml:space="preserve"> </w:t>
      </w:r>
      <w:r>
        <w:t>к</w:t>
      </w:r>
      <w:r>
        <w:rPr>
          <w:b w:val="0"/>
          <w:spacing w:val="-9"/>
        </w:rPr>
        <w:t xml:space="preserve"> </w:t>
      </w:r>
      <w:r>
        <w:t>общей</w:t>
      </w:r>
      <w:r>
        <w:rPr>
          <w:b w:val="0"/>
          <w:spacing w:val="-11"/>
        </w:rPr>
        <w:t xml:space="preserve"> </w:t>
      </w:r>
      <w:r>
        <w:t>величине</w:t>
      </w:r>
      <w:r>
        <w:rPr>
          <w:b w:val="0"/>
          <w:spacing w:val="-10"/>
        </w:rPr>
        <w:t xml:space="preserve"> </w:t>
      </w:r>
      <w:r>
        <w:t>выработанной</w:t>
      </w:r>
      <w:r>
        <w:rPr>
          <w:b w:val="0"/>
          <w:spacing w:val="-11"/>
        </w:rPr>
        <w:t xml:space="preserve"> </w:t>
      </w:r>
      <w:r>
        <w:t>тепловой</w:t>
      </w:r>
      <w:r>
        <w:rPr>
          <w:b w:val="0"/>
          <w:spacing w:val="-11"/>
        </w:rPr>
        <w:t xml:space="preserve"> </w:t>
      </w:r>
      <w:r>
        <w:t>энергии</w:t>
      </w:r>
      <w:r>
        <w:rPr>
          <w:b w:val="0"/>
          <w:spacing w:val="-11"/>
        </w:rPr>
        <w:t xml:space="preserve"> </w:t>
      </w:r>
      <w:r>
        <w:t>в</w:t>
      </w:r>
      <w:r>
        <w:rPr>
          <w:b w:val="0"/>
          <w:spacing w:val="-11"/>
        </w:rPr>
        <w:t xml:space="preserve"> </w:t>
      </w:r>
      <w:r>
        <w:t>границах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100"/>
      <w:r>
        <w:t>значения)</w:t>
      </w:r>
    </w:p>
    <w:p w:rsidR="00D242D1" w:rsidRDefault="009E564A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583"/>
        </w:tabs>
        <w:spacing w:before="183"/>
        <w:ind w:left="583" w:right="0" w:hanging="582"/>
        <w:jc w:val="both"/>
      </w:pPr>
      <w:bookmarkStart w:id="101" w:name="_TOC_250028"/>
      <w:r>
        <w:t>Удельный</w:t>
      </w:r>
      <w:r>
        <w:rPr>
          <w:b w:val="0"/>
          <w:spacing w:val="-10"/>
        </w:rPr>
        <w:t xml:space="preserve"> </w:t>
      </w:r>
      <w:r>
        <w:t>расход</w:t>
      </w:r>
      <w:r>
        <w:rPr>
          <w:b w:val="0"/>
          <w:spacing w:val="-10"/>
        </w:rPr>
        <w:t xml:space="preserve"> </w:t>
      </w:r>
      <w:r>
        <w:t>условного</w:t>
      </w:r>
      <w:r>
        <w:rPr>
          <w:b w:val="0"/>
          <w:spacing w:val="-9"/>
        </w:rPr>
        <w:t xml:space="preserve"> </w:t>
      </w:r>
      <w:r>
        <w:t>топлива</w:t>
      </w:r>
      <w:r>
        <w:rPr>
          <w:b w:val="0"/>
          <w:spacing w:val="-10"/>
        </w:rPr>
        <w:t xml:space="preserve"> </w:t>
      </w:r>
      <w:r>
        <w:t>на</w:t>
      </w:r>
      <w:r>
        <w:rPr>
          <w:b w:val="0"/>
          <w:spacing w:val="-10"/>
        </w:rPr>
        <w:t xml:space="preserve"> </w:t>
      </w:r>
      <w:r>
        <w:t>отпуск</w:t>
      </w:r>
      <w:r>
        <w:rPr>
          <w:b w:val="0"/>
          <w:spacing w:val="-9"/>
        </w:rPr>
        <w:t xml:space="preserve"> </w:t>
      </w:r>
      <w:r>
        <w:t>электрической</w:t>
      </w:r>
      <w:r>
        <w:rPr>
          <w:b w:val="0"/>
          <w:spacing w:val="-10"/>
        </w:rPr>
        <w:t xml:space="preserve"> </w:t>
      </w:r>
      <w:bookmarkEnd w:id="101"/>
      <w:r>
        <w:rPr>
          <w:spacing w:val="-2"/>
        </w:rPr>
        <w:t>энергии</w:t>
      </w:r>
    </w:p>
    <w:p w:rsidR="00D242D1" w:rsidRDefault="009E564A">
      <w:pPr>
        <w:pStyle w:val="a3"/>
        <w:spacing w:before="145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624"/>
        </w:tabs>
        <w:spacing w:before="183" w:line="360" w:lineRule="auto"/>
        <w:ind w:right="277" w:firstLine="0"/>
        <w:jc w:val="both"/>
      </w:pPr>
      <w:bookmarkStart w:id="102" w:name="_TOC_250027"/>
      <w:r>
        <w:t>Коэффициент</w:t>
      </w:r>
      <w:r>
        <w:rPr>
          <w:b w:val="0"/>
        </w:rPr>
        <w:t xml:space="preserve"> </w:t>
      </w:r>
      <w:r>
        <w:t>использования</w:t>
      </w:r>
      <w:r>
        <w:rPr>
          <w:b w:val="0"/>
        </w:rPr>
        <w:t xml:space="preserve"> </w:t>
      </w:r>
      <w:r>
        <w:t>теплоты</w:t>
      </w:r>
      <w:r>
        <w:rPr>
          <w:b w:val="0"/>
        </w:rPr>
        <w:t xml:space="preserve"> </w:t>
      </w:r>
      <w:r>
        <w:t>топлива</w:t>
      </w:r>
      <w:r>
        <w:rPr>
          <w:b w:val="0"/>
        </w:rPr>
        <w:t xml:space="preserve"> </w:t>
      </w:r>
      <w:r>
        <w:t>(только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функционирующих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102"/>
      <w:r>
        <w:t>энергии)</w:t>
      </w:r>
    </w:p>
    <w:p w:rsidR="00D242D1" w:rsidRDefault="009E564A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806"/>
        </w:tabs>
        <w:spacing w:before="183" w:line="357" w:lineRule="auto"/>
        <w:ind w:right="275" w:firstLine="0"/>
        <w:jc w:val="both"/>
      </w:pPr>
      <w:bookmarkStart w:id="103" w:name="_TOC_250026"/>
      <w:r>
        <w:t>Доля</w:t>
      </w:r>
      <w:r>
        <w:rPr>
          <w:b w:val="0"/>
        </w:rPr>
        <w:t xml:space="preserve"> </w:t>
      </w:r>
      <w:r>
        <w:t>отпуска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осуществляемого</w:t>
      </w:r>
      <w:r>
        <w:rPr>
          <w:b w:val="0"/>
        </w:rPr>
        <w:t xml:space="preserve"> </w:t>
      </w:r>
      <w:r>
        <w:t>потреби</w:t>
      </w:r>
      <w:r>
        <w:t>телям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приборам</w:t>
      </w:r>
      <w:r>
        <w:rPr>
          <w:b w:val="0"/>
        </w:rPr>
        <w:t xml:space="preserve"> </w:t>
      </w:r>
      <w:r>
        <w:t>учета,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общем</w:t>
      </w:r>
      <w:r>
        <w:rPr>
          <w:b w:val="0"/>
        </w:rPr>
        <w:t xml:space="preserve"> </w:t>
      </w:r>
      <w:r>
        <w:t>объеме</w:t>
      </w:r>
      <w:r>
        <w:rPr>
          <w:b w:val="0"/>
        </w:rPr>
        <w:t xml:space="preserve"> </w:t>
      </w:r>
      <w:r>
        <w:t>отпущенной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103"/>
      <w:r>
        <w:t>энергии</w:t>
      </w:r>
    </w:p>
    <w:p w:rsidR="00D242D1" w:rsidRDefault="009E564A">
      <w:pPr>
        <w:pStyle w:val="a3"/>
        <w:spacing w:before="1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1010"/>
        </w:tabs>
        <w:spacing w:before="181" w:line="360" w:lineRule="auto"/>
        <w:ind w:right="277" w:firstLine="0"/>
        <w:jc w:val="both"/>
      </w:pPr>
      <w:bookmarkStart w:id="104" w:name="_TOC_250025"/>
      <w:r>
        <w:t>Средневзвешенный</w:t>
      </w:r>
      <w:r>
        <w:rPr>
          <w:b w:val="0"/>
        </w:rPr>
        <w:t xml:space="preserve"> </w:t>
      </w:r>
      <w:r>
        <w:t>(по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характеристике)</w:t>
      </w:r>
      <w:r>
        <w:rPr>
          <w:b w:val="0"/>
        </w:rPr>
        <w:t xml:space="preserve"> </w:t>
      </w:r>
      <w:r>
        <w:t>срок</w:t>
      </w:r>
      <w:r>
        <w:rPr>
          <w:b w:val="0"/>
        </w:rPr>
        <w:t xml:space="preserve"> </w:t>
      </w:r>
      <w:r>
        <w:t>эксплуатации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bookmarkEnd w:id="104"/>
      <w:r>
        <w:t>теплоснабжения)</w:t>
      </w:r>
    </w:p>
    <w:p w:rsidR="00D242D1" w:rsidRDefault="009E564A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D242D1">
      <w:pPr>
        <w:pStyle w:val="a3"/>
        <w:spacing w:line="274" w:lineRule="exact"/>
        <w:sectPr w:rsidR="00D242D1">
          <w:pgSz w:w="11900" w:h="16840"/>
          <w:pgMar w:top="1060" w:right="566" w:bottom="960" w:left="1700" w:header="0" w:footer="776" w:gutter="0"/>
          <w:cols w:space="720"/>
        </w:sectPr>
      </w:pPr>
    </w:p>
    <w:p w:rsidR="00D242D1" w:rsidRDefault="009E564A">
      <w:pPr>
        <w:pStyle w:val="2"/>
        <w:numPr>
          <w:ilvl w:val="1"/>
          <w:numId w:val="5"/>
        </w:numPr>
        <w:tabs>
          <w:tab w:val="left" w:pos="1032"/>
        </w:tabs>
        <w:spacing w:before="77" w:line="360" w:lineRule="auto"/>
        <w:ind w:right="274" w:firstLine="0"/>
        <w:jc w:val="both"/>
      </w:pPr>
      <w:bookmarkStart w:id="105" w:name="_TOC_250024"/>
      <w:r>
        <w:t>Отношение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год,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общей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характеристике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(фактическое</w:t>
      </w:r>
      <w:r>
        <w:rPr>
          <w:b w:val="0"/>
        </w:rPr>
        <w:t xml:space="preserve"> </w:t>
      </w:r>
      <w:r>
        <w:t>значение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отчетный</w:t>
      </w:r>
      <w:r>
        <w:rPr>
          <w:b w:val="0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прогноз</w:t>
      </w:r>
      <w:r>
        <w:rPr>
          <w:b w:val="0"/>
        </w:rPr>
        <w:t xml:space="preserve"> </w:t>
      </w:r>
      <w:r>
        <w:t>изменения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проектов,</w:t>
      </w:r>
      <w:r>
        <w:rPr>
          <w:b w:val="0"/>
        </w:rPr>
        <w:t xml:space="preserve"> </w:t>
      </w:r>
      <w:r>
        <w:t>указанных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утвержденной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r>
        <w:t>теплоснабжения)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bookmarkEnd w:id="105"/>
      <w:r>
        <w:t>поселения)</w:t>
      </w:r>
    </w:p>
    <w:p w:rsidR="00D242D1" w:rsidRDefault="009E564A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979"/>
        </w:tabs>
        <w:spacing w:before="181" w:line="360" w:lineRule="auto"/>
        <w:ind w:right="274" w:firstLine="0"/>
        <w:jc w:val="both"/>
      </w:pPr>
      <w:bookmarkStart w:id="106" w:name="_TOC_250023"/>
      <w:r>
        <w:t>Отношение</w:t>
      </w:r>
      <w:r>
        <w:rPr>
          <w:b w:val="0"/>
        </w:rPr>
        <w:t xml:space="preserve"> </w:t>
      </w:r>
      <w:r>
        <w:t>установленной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оборудования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реконструированного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год,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общей</w:t>
      </w:r>
      <w:r>
        <w:rPr>
          <w:b w:val="0"/>
        </w:rPr>
        <w:t xml:space="preserve"> </w:t>
      </w:r>
      <w:r>
        <w:t>установленной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(фактическое</w:t>
      </w:r>
      <w:r>
        <w:rPr>
          <w:b w:val="0"/>
        </w:rPr>
        <w:t xml:space="preserve"> </w:t>
      </w:r>
      <w:r>
        <w:t>значение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отчетный</w:t>
      </w:r>
      <w:r>
        <w:rPr>
          <w:b w:val="0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прогноз</w:t>
      </w:r>
      <w:r>
        <w:rPr>
          <w:b w:val="0"/>
        </w:rPr>
        <w:t xml:space="preserve"> </w:t>
      </w:r>
      <w:r>
        <w:t>изменения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проектов,</w:t>
      </w:r>
      <w:r>
        <w:rPr>
          <w:b w:val="0"/>
        </w:rPr>
        <w:t xml:space="preserve"> </w:t>
      </w:r>
      <w:r>
        <w:t>указанных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утвержденной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r>
        <w:t>теплоснабжения)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bookmarkEnd w:id="106"/>
      <w:r>
        <w:rPr>
          <w:spacing w:val="-2"/>
        </w:rPr>
        <w:t>поселения)</w:t>
      </w:r>
    </w:p>
    <w:p w:rsidR="00D242D1" w:rsidRDefault="009E564A">
      <w:pPr>
        <w:pStyle w:val="a3"/>
        <w:spacing w:line="273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39.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804"/>
          <w:tab w:val="left" w:pos="2996"/>
          <w:tab w:val="left" w:pos="5855"/>
          <w:tab w:val="left" w:pos="7979"/>
        </w:tabs>
        <w:spacing w:before="182" w:line="360" w:lineRule="auto"/>
        <w:ind w:right="275" w:firstLine="0"/>
        <w:jc w:val="both"/>
      </w:pPr>
      <w:r>
        <w:t>Отсутствие</w:t>
      </w:r>
      <w:r>
        <w:rPr>
          <w:b w:val="0"/>
        </w:rPr>
        <w:t xml:space="preserve"> </w:t>
      </w:r>
      <w:r>
        <w:t>зафиксированных</w:t>
      </w:r>
      <w:r>
        <w:rPr>
          <w:b w:val="0"/>
        </w:rPr>
        <w:t xml:space="preserve"> </w:t>
      </w:r>
      <w:r>
        <w:t>фактов</w:t>
      </w:r>
      <w:r>
        <w:rPr>
          <w:b w:val="0"/>
        </w:rPr>
        <w:t xml:space="preserve"> </w:t>
      </w:r>
      <w:r>
        <w:t>нарушения</w:t>
      </w:r>
      <w:r>
        <w:rPr>
          <w:b w:val="0"/>
        </w:rPr>
        <w:t xml:space="preserve"> </w:t>
      </w:r>
      <w:r>
        <w:t>антимонопольного</w:t>
      </w:r>
      <w:r>
        <w:rPr>
          <w:b w:val="0"/>
        </w:rPr>
        <w:t xml:space="preserve"> </w:t>
      </w:r>
      <w:r>
        <w:t>законодательства</w:t>
      </w:r>
      <w:r>
        <w:rPr>
          <w:b w:val="0"/>
        </w:rPr>
        <w:t xml:space="preserve"> </w:t>
      </w:r>
      <w:r>
        <w:t>(выданных</w:t>
      </w:r>
      <w:r>
        <w:rPr>
          <w:b w:val="0"/>
        </w:rPr>
        <w:t xml:space="preserve"> </w:t>
      </w:r>
      <w:r>
        <w:t>предупреждений,</w:t>
      </w:r>
      <w:r>
        <w:rPr>
          <w:b w:val="0"/>
        </w:rPr>
        <w:t xml:space="preserve"> </w:t>
      </w:r>
      <w:r>
        <w:t>предписаний),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отсутствие</w:t>
      </w:r>
      <w:r>
        <w:rPr>
          <w:b w:val="0"/>
        </w:rPr>
        <w:t xml:space="preserve"> </w:t>
      </w:r>
      <w:r>
        <w:t>применения</w:t>
      </w:r>
      <w:r>
        <w:rPr>
          <w:b w:val="0"/>
        </w:rPr>
        <w:t xml:space="preserve"> </w:t>
      </w:r>
      <w:r>
        <w:t>санкций,</w:t>
      </w:r>
      <w:r>
        <w:rPr>
          <w:b w:val="0"/>
        </w:rPr>
        <w:t xml:space="preserve"> </w:t>
      </w:r>
      <w:r>
        <w:t>предусмотренных</w:t>
      </w:r>
      <w:r>
        <w:rPr>
          <w:b w:val="0"/>
        </w:rPr>
        <w:t xml:space="preserve"> </w:t>
      </w:r>
      <w:r>
        <w:t>Кодексом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об</w:t>
      </w:r>
      <w:r>
        <w:rPr>
          <w:b w:val="0"/>
        </w:rPr>
        <w:t xml:space="preserve"> </w:t>
      </w:r>
      <w:r>
        <w:t>административн</w:t>
      </w:r>
      <w:r>
        <w:t>ых</w:t>
      </w:r>
      <w:r>
        <w:rPr>
          <w:b w:val="0"/>
        </w:rPr>
        <w:t xml:space="preserve"> </w:t>
      </w:r>
      <w:r>
        <w:t>правонарушениях,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нарушение</w:t>
      </w:r>
      <w:r>
        <w:rPr>
          <w:b w:val="0"/>
        </w:rPr>
        <w:t xml:space="preserve"> </w:t>
      </w:r>
      <w:r>
        <w:t>законодательства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сфере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rPr>
          <w:spacing w:val="-2"/>
        </w:rPr>
        <w:t>антимонопольного</w:t>
      </w:r>
      <w:r>
        <w:rPr>
          <w:b w:val="0"/>
        </w:rPr>
        <w:tab/>
      </w:r>
      <w:r>
        <w:rPr>
          <w:spacing w:val="-2"/>
        </w:rPr>
        <w:t>законодательства</w:t>
      </w:r>
      <w:r>
        <w:rPr>
          <w:b w:val="0"/>
        </w:rPr>
        <w:tab/>
      </w:r>
      <w:r>
        <w:rPr>
          <w:spacing w:val="-2"/>
        </w:rPr>
        <w:t>Российской</w:t>
      </w:r>
      <w:r>
        <w:rPr>
          <w:b w:val="0"/>
        </w:rPr>
        <w:tab/>
      </w:r>
      <w:r>
        <w:rPr>
          <w:spacing w:val="-2"/>
        </w:rPr>
        <w:t>Федерации,</w:t>
      </w:r>
      <w:r>
        <w:rPr>
          <w:b w:val="0"/>
          <w:spacing w:val="-2"/>
        </w:rPr>
        <w:t xml:space="preserve"> </w:t>
      </w:r>
      <w:r>
        <w:t>законодательства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о</w:t>
      </w:r>
      <w:r>
        <w:rPr>
          <w:b w:val="0"/>
        </w:rPr>
        <w:t xml:space="preserve"> </w:t>
      </w:r>
      <w:r>
        <w:t>естественных</w:t>
      </w:r>
      <w:r>
        <w:rPr>
          <w:b w:val="0"/>
        </w:rPr>
        <w:t xml:space="preserve"> </w:t>
      </w:r>
      <w:r>
        <w:t>монополиях</w:t>
      </w:r>
    </w:p>
    <w:p w:rsidR="00D242D1" w:rsidRDefault="009E564A">
      <w:pPr>
        <w:pStyle w:val="a3"/>
        <w:spacing w:line="360" w:lineRule="auto"/>
        <w:ind w:left="1" w:right="273" w:firstLine="708"/>
      </w:pPr>
      <w:r>
        <w:t>Информация о зафиксированных фактов нарушения антимонопольного законодательства отсутствует.</w:t>
      </w:r>
    </w:p>
    <w:p w:rsidR="00D242D1" w:rsidRDefault="009E564A">
      <w:pPr>
        <w:pStyle w:val="2"/>
        <w:numPr>
          <w:ilvl w:val="1"/>
          <w:numId w:val="5"/>
        </w:numPr>
        <w:tabs>
          <w:tab w:val="left" w:pos="880"/>
        </w:tabs>
        <w:spacing w:before="118" w:line="360" w:lineRule="auto"/>
        <w:ind w:right="275" w:firstLine="0"/>
        <w:jc w:val="both"/>
      </w:pPr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(фактических</w:t>
      </w:r>
      <w:r>
        <w:rPr>
          <w:b w:val="0"/>
        </w:rPr>
        <w:t xml:space="preserve"> </w:t>
      </w:r>
      <w:r>
        <w:t>данных)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оценке</w:t>
      </w:r>
      <w:r>
        <w:rPr>
          <w:b w:val="0"/>
        </w:rPr>
        <w:t xml:space="preserve"> </w:t>
      </w:r>
      <w:r>
        <w:t>значений</w:t>
      </w:r>
      <w:r>
        <w:rPr>
          <w:b w:val="0"/>
        </w:rPr>
        <w:t xml:space="preserve"> </w:t>
      </w:r>
      <w:r>
        <w:t>индикаторов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t>значения,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(фактических</w:t>
      </w:r>
      <w:r>
        <w:rPr>
          <w:b w:val="0"/>
        </w:rPr>
        <w:t xml:space="preserve"> </w:t>
      </w:r>
      <w:r>
        <w:t>данных)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достижении</w:t>
      </w:r>
      <w:r>
        <w:rPr>
          <w:b w:val="0"/>
        </w:rPr>
        <w:t xml:space="preserve"> </w:t>
      </w:r>
      <w:r>
        <w:t>ключевых</w:t>
      </w:r>
      <w:r>
        <w:rPr>
          <w:b w:val="0"/>
        </w:rPr>
        <w:t xml:space="preserve"> </w:t>
      </w:r>
      <w:r>
        <w:t>показателей,</w:t>
      </w:r>
      <w:r>
        <w:rPr>
          <w:b w:val="0"/>
        </w:rPr>
        <w:t xml:space="preserve"> </w:t>
      </w:r>
      <w:r>
        <w:t>отражающих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  <w:r>
        <w:t>внедрения</w:t>
      </w:r>
      <w:r>
        <w:rPr>
          <w:b w:val="0"/>
        </w:rPr>
        <w:t xml:space="preserve"> </w:t>
      </w:r>
      <w:r>
        <w:t>целевой</w:t>
      </w:r>
      <w:r>
        <w:rPr>
          <w:b w:val="0"/>
        </w:rPr>
        <w:t xml:space="preserve"> </w:t>
      </w:r>
      <w:r>
        <w:t>модели</w:t>
      </w:r>
      <w:r>
        <w:rPr>
          <w:b w:val="0"/>
        </w:rPr>
        <w:t xml:space="preserve"> </w:t>
      </w:r>
      <w:r>
        <w:t>рынка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целевых</w:t>
      </w:r>
      <w:r>
        <w:rPr>
          <w:b w:val="0"/>
        </w:rPr>
        <w:t xml:space="preserve"> </w:t>
      </w:r>
      <w:r>
        <w:t>показателей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</w:p>
    <w:p w:rsidR="00D242D1" w:rsidRDefault="009E564A">
      <w:pPr>
        <w:pStyle w:val="a3"/>
        <w:spacing w:line="360" w:lineRule="auto"/>
        <w:ind w:left="1" w:right="274" w:firstLine="708"/>
      </w:pPr>
      <w:r>
        <w:t>Информация о фактических данных значений индикаторов развития систем теплоснабжения поселения отсутствует.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566" w:bottom="960" w:left="1700" w:header="0" w:footer="776" w:gutter="0"/>
          <w:cols w:space="720"/>
        </w:sectPr>
      </w:pPr>
    </w:p>
    <w:p w:rsidR="00D242D1" w:rsidRDefault="009E564A">
      <w:pPr>
        <w:pStyle w:val="1"/>
        <w:ind w:left="1780"/>
      </w:pPr>
      <w:bookmarkStart w:id="107" w:name="_TOC_250022"/>
      <w:r>
        <w:t>Глава</w:t>
      </w:r>
      <w:r>
        <w:rPr>
          <w:b w:val="0"/>
          <w:spacing w:val="-5"/>
        </w:rPr>
        <w:t xml:space="preserve"> </w:t>
      </w:r>
      <w:r>
        <w:t>14</w:t>
      </w:r>
      <w:r>
        <w:rPr>
          <w:b w:val="0"/>
          <w:spacing w:val="-4"/>
        </w:rPr>
        <w:t xml:space="preserve"> </w:t>
      </w:r>
      <w:r>
        <w:t>«Ценовые</w:t>
      </w:r>
      <w:r>
        <w:rPr>
          <w:b w:val="0"/>
          <w:spacing w:val="-5"/>
        </w:rPr>
        <w:t xml:space="preserve"> </w:t>
      </w:r>
      <w:r>
        <w:t>(тарифные)</w:t>
      </w:r>
      <w:r>
        <w:rPr>
          <w:b w:val="0"/>
          <w:spacing w:val="-5"/>
        </w:rPr>
        <w:t xml:space="preserve"> </w:t>
      </w:r>
      <w:bookmarkEnd w:id="107"/>
      <w:r>
        <w:rPr>
          <w:spacing w:val="-2"/>
        </w:rPr>
        <w:t>последствия»</w:t>
      </w:r>
    </w:p>
    <w:p w:rsidR="00D242D1" w:rsidRDefault="009E564A">
      <w:pPr>
        <w:pStyle w:val="2"/>
        <w:numPr>
          <w:ilvl w:val="1"/>
          <w:numId w:val="4"/>
        </w:numPr>
        <w:tabs>
          <w:tab w:val="left" w:pos="583"/>
        </w:tabs>
        <w:spacing w:before="205" w:line="357" w:lineRule="auto"/>
        <w:ind w:right="275" w:firstLine="0"/>
        <w:jc w:val="both"/>
      </w:pPr>
      <w:bookmarkStart w:id="108" w:name="_TOC_250021"/>
      <w:r>
        <w:t>Тарифно-балансовые</w:t>
      </w:r>
      <w:r>
        <w:rPr>
          <w:b w:val="0"/>
          <w:spacing w:val="-8"/>
        </w:rPr>
        <w:t xml:space="preserve"> </w:t>
      </w:r>
      <w:r>
        <w:t>расчетные</w:t>
      </w:r>
      <w:r>
        <w:rPr>
          <w:b w:val="0"/>
          <w:spacing w:val="-8"/>
        </w:rPr>
        <w:t xml:space="preserve"> </w:t>
      </w:r>
      <w:r>
        <w:t>модели</w:t>
      </w:r>
      <w:r>
        <w:rPr>
          <w:b w:val="0"/>
          <w:spacing w:val="-9"/>
        </w:rPr>
        <w:t xml:space="preserve"> </w:t>
      </w:r>
      <w:r>
        <w:t>теплоснабжения</w:t>
      </w:r>
      <w:r>
        <w:rPr>
          <w:b w:val="0"/>
          <w:spacing w:val="-10"/>
        </w:rPr>
        <w:t xml:space="preserve"> </w:t>
      </w:r>
      <w:r>
        <w:t>потребителей</w:t>
      </w:r>
      <w:r>
        <w:rPr>
          <w:b w:val="0"/>
          <w:spacing w:val="-9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bookmarkEnd w:id="108"/>
      <w:r>
        <w:t>теплоснабжения</w:t>
      </w:r>
    </w:p>
    <w:p w:rsidR="00D242D1" w:rsidRDefault="009E564A">
      <w:pPr>
        <w:pStyle w:val="a3"/>
        <w:spacing w:before="2" w:line="360" w:lineRule="auto"/>
        <w:ind w:left="1" w:right="273" w:firstLine="708"/>
      </w:pPr>
      <w:r>
        <w:t>Тарифно-балансовые</w:t>
      </w:r>
      <w:r>
        <w:rPr>
          <w:spacing w:val="-15"/>
        </w:rPr>
        <w:t xml:space="preserve"> </w:t>
      </w:r>
      <w:r>
        <w:t>расчетные</w:t>
      </w:r>
      <w:r>
        <w:rPr>
          <w:spacing w:val="-15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потребителей</w:t>
      </w:r>
      <w:r>
        <w:rPr>
          <w:spacing w:val="-14"/>
        </w:rPr>
        <w:t xml:space="preserve"> </w:t>
      </w:r>
      <w:r>
        <w:t>выполнены</w:t>
      </w:r>
      <w:r>
        <w:rPr>
          <w:spacing w:val="-15"/>
        </w:rPr>
        <w:t xml:space="preserve"> </w:t>
      </w:r>
      <w:r>
        <w:t>с учетом реализации мероприятий настоящей схемы теплоснабжения. Результаты расчета представлены в таблице</w:t>
      </w:r>
      <w:r>
        <w:rPr>
          <w:spacing w:val="40"/>
        </w:rPr>
        <w:t xml:space="preserve"> </w:t>
      </w:r>
      <w:r>
        <w:rPr>
          <w:b/>
        </w:rPr>
        <w:t>40</w:t>
      </w:r>
      <w:r>
        <w:t>. Расчет выпо</w:t>
      </w:r>
      <w:r>
        <w:t>лнен в целом по источникам теплоснабжения и тепловым сетям ООО «ЭнергоГазИнвест-Тула» расположенным на территории муниципального образования.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566" w:bottom="960" w:left="1700" w:header="0" w:footer="776" w:gutter="0"/>
          <w:cols w:space="720"/>
        </w:sectPr>
      </w:pPr>
    </w:p>
    <w:p w:rsidR="00D242D1" w:rsidRDefault="00D242D1">
      <w:pPr>
        <w:pStyle w:val="a3"/>
        <w:spacing w:before="84"/>
        <w:jc w:val="left"/>
      </w:pPr>
    </w:p>
    <w:p w:rsidR="00D242D1" w:rsidRDefault="009E564A">
      <w:pPr>
        <w:pStyle w:val="3"/>
        <w:ind w:left="139" w:right="6"/>
        <w:jc w:val="center"/>
        <w:rPr>
          <w:b w:val="0"/>
        </w:rPr>
      </w:pPr>
      <w:r>
        <w:t>Таблица</w:t>
      </w:r>
      <w:r>
        <w:rPr>
          <w:b w:val="0"/>
          <w:spacing w:val="-8"/>
        </w:rPr>
        <w:t xml:space="preserve"> </w:t>
      </w:r>
      <w:r>
        <w:t>40</w:t>
      </w:r>
      <w:r>
        <w:rPr>
          <w:b w:val="0"/>
          <w:spacing w:val="-6"/>
        </w:rPr>
        <w:t xml:space="preserve"> </w:t>
      </w:r>
      <w:r>
        <w:t>–</w:t>
      </w:r>
      <w:r>
        <w:rPr>
          <w:b w:val="0"/>
          <w:spacing w:val="-6"/>
        </w:rPr>
        <w:t xml:space="preserve"> </w:t>
      </w:r>
      <w:r>
        <w:t>Тарифно-балансовые</w:t>
      </w:r>
      <w:r>
        <w:rPr>
          <w:b w:val="0"/>
          <w:spacing w:val="-6"/>
        </w:rPr>
        <w:t xml:space="preserve"> </w:t>
      </w:r>
      <w:r>
        <w:t>расчетные</w:t>
      </w:r>
      <w:r>
        <w:rPr>
          <w:b w:val="0"/>
          <w:spacing w:val="-6"/>
        </w:rPr>
        <w:t xml:space="preserve"> </w:t>
      </w:r>
      <w:r>
        <w:t>модели</w:t>
      </w:r>
      <w:r>
        <w:rPr>
          <w:b w:val="0"/>
          <w:spacing w:val="-6"/>
        </w:rPr>
        <w:t xml:space="preserve"> </w:t>
      </w:r>
      <w:r>
        <w:t>теплоснабжения</w:t>
      </w:r>
      <w:r>
        <w:rPr>
          <w:b w:val="0"/>
          <w:spacing w:val="-5"/>
        </w:rPr>
        <w:t xml:space="preserve"> </w:t>
      </w:r>
      <w:r>
        <w:rPr>
          <w:spacing w:val="-2"/>
        </w:rPr>
        <w:t>потребителе</w:t>
      </w:r>
      <w:r>
        <w:rPr>
          <w:b w:val="0"/>
          <w:spacing w:val="-2"/>
        </w:rPr>
        <w:t>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D242D1">
        <w:trPr>
          <w:trHeight w:val="275"/>
        </w:trPr>
        <w:tc>
          <w:tcPr>
            <w:tcW w:w="2770" w:type="dxa"/>
            <w:vMerge w:val="restart"/>
          </w:tcPr>
          <w:p w:rsidR="00D242D1" w:rsidRDefault="009E564A">
            <w:pPr>
              <w:pStyle w:val="TableParagraph"/>
              <w:spacing w:before="140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788" w:type="dxa"/>
            <w:vMerge w:val="restart"/>
          </w:tcPr>
          <w:p w:rsidR="00D242D1" w:rsidRDefault="009E564A">
            <w:pPr>
              <w:pStyle w:val="TableParagraph"/>
              <w:spacing w:line="270" w:lineRule="atLeast"/>
              <w:ind w:left="152" w:hanging="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1017" w:type="dxa"/>
            <w:gridSpan w:val="14"/>
          </w:tcPr>
          <w:p w:rsidR="00D242D1" w:rsidRDefault="009E564A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Прогноз</w:t>
            </w:r>
          </w:p>
        </w:tc>
      </w:tr>
      <w:tr w:rsidR="00D242D1">
        <w:trPr>
          <w:trHeight w:val="275"/>
        </w:trPr>
        <w:tc>
          <w:tcPr>
            <w:tcW w:w="27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2027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2028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2029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2030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2031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2032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2033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2034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2035</w:t>
            </w:r>
          </w:p>
        </w:tc>
        <w:tc>
          <w:tcPr>
            <w:tcW w:w="786" w:type="dxa"/>
          </w:tcPr>
          <w:p w:rsidR="00D242D1" w:rsidRDefault="009E564A">
            <w:pPr>
              <w:pStyle w:val="TableParagraph"/>
              <w:spacing w:line="256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2036</w:t>
            </w:r>
          </w:p>
        </w:tc>
        <w:tc>
          <w:tcPr>
            <w:tcW w:w="788" w:type="dxa"/>
          </w:tcPr>
          <w:p w:rsidR="00D242D1" w:rsidRDefault="009E564A">
            <w:pPr>
              <w:pStyle w:val="TableParagraph"/>
              <w:spacing w:line="256" w:lineRule="exact"/>
              <w:ind w:left="14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2037</w:t>
            </w:r>
          </w:p>
        </w:tc>
        <w:tc>
          <w:tcPr>
            <w:tcW w:w="783" w:type="dxa"/>
          </w:tcPr>
          <w:p w:rsidR="00D242D1" w:rsidRDefault="009E564A">
            <w:pPr>
              <w:pStyle w:val="TableParagraph"/>
              <w:spacing w:line="256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2038</w:t>
            </w:r>
          </w:p>
        </w:tc>
      </w:tr>
      <w:tr w:rsidR="00D242D1">
        <w:trPr>
          <w:trHeight w:val="1103"/>
        </w:trPr>
        <w:tc>
          <w:tcPr>
            <w:tcW w:w="2770" w:type="dxa"/>
          </w:tcPr>
          <w:p w:rsidR="00D242D1" w:rsidRDefault="009E564A">
            <w:pPr>
              <w:pStyle w:val="TableParagraph"/>
              <w:spacing w:line="276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Тарифы на тепловую энергию, руб/Гкал без НДС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Бегичевское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МО Товарковское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3565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3743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3930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4127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4333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4550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4777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5016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5267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5530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5807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6097</w:t>
            </w:r>
          </w:p>
        </w:tc>
        <w:tc>
          <w:tcPr>
            <w:tcW w:w="786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6402</w:t>
            </w:r>
          </w:p>
        </w:tc>
        <w:tc>
          <w:tcPr>
            <w:tcW w:w="788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6722</w:t>
            </w:r>
          </w:p>
        </w:tc>
        <w:tc>
          <w:tcPr>
            <w:tcW w:w="783" w:type="dxa"/>
          </w:tcPr>
          <w:p w:rsidR="00D242D1" w:rsidRDefault="00D242D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D242D1" w:rsidRDefault="009E564A">
            <w:pPr>
              <w:pStyle w:val="TableParagraph"/>
              <w:ind w:left="2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7058</w:t>
            </w:r>
          </w:p>
        </w:tc>
      </w:tr>
    </w:tbl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jc w:val="left"/>
      </w:pPr>
    </w:p>
    <w:p w:rsidR="00D242D1" w:rsidRDefault="00D242D1">
      <w:pPr>
        <w:pStyle w:val="a3"/>
        <w:spacing w:before="75"/>
        <w:jc w:val="left"/>
      </w:pPr>
    </w:p>
    <w:p w:rsidR="00D242D1" w:rsidRDefault="009E564A">
      <w:pPr>
        <w:pStyle w:val="a3"/>
        <w:ind w:left="139" w:right="5"/>
        <w:jc w:val="center"/>
      </w:pPr>
      <w:r>
        <w:rPr>
          <w:spacing w:val="-5"/>
        </w:rPr>
        <w:t>108</w:t>
      </w:r>
    </w:p>
    <w:p w:rsidR="00D242D1" w:rsidRDefault="00D242D1">
      <w:pPr>
        <w:pStyle w:val="a3"/>
        <w:jc w:val="center"/>
        <w:sectPr w:rsidR="00D242D1">
          <w:footerReference w:type="default" r:id="rId39"/>
          <w:pgSz w:w="16840" w:h="11900" w:orient="landscape"/>
          <w:pgMar w:top="1340" w:right="1133" w:bottom="280" w:left="992" w:header="0" w:footer="0" w:gutter="0"/>
          <w:cols w:space="720"/>
        </w:sectPr>
      </w:pPr>
    </w:p>
    <w:p w:rsidR="00D242D1" w:rsidRDefault="009E564A">
      <w:pPr>
        <w:pStyle w:val="2"/>
        <w:numPr>
          <w:ilvl w:val="1"/>
          <w:numId w:val="4"/>
        </w:numPr>
        <w:tabs>
          <w:tab w:val="left" w:pos="724"/>
        </w:tabs>
        <w:spacing w:before="70" w:line="360" w:lineRule="auto"/>
        <w:ind w:left="142" w:firstLine="0"/>
        <w:jc w:val="both"/>
      </w:pPr>
      <w:bookmarkStart w:id="109" w:name="_TOC_250020"/>
      <w:r>
        <w:t>Тарифно-балансовые</w:t>
      </w:r>
      <w:r>
        <w:rPr>
          <w:b w:val="0"/>
          <w:spacing w:val="-8"/>
        </w:rPr>
        <w:t xml:space="preserve"> </w:t>
      </w:r>
      <w:r>
        <w:t>расчетные</w:t>
      </w:r>
      <w:r>
        <w:rPr>
          <w:b w:val="0"/>
          <w:spacing w:val="-8"/>
        </w:rPr>
        <w:t xml:space="preserve"> </w:t>
      </w:r>
      <w:r>
        <w:t>модели</w:t>
      </w:r>
      <w:r>
        <w:rPr>
          <w:b w:val="0"/>
          <w:spacing w:val="-9"/>
        </w:rPr>
        <w:t xml:space="preserve"> </w:t>
      </w:r>
      <w:r>
        <w:t>теплоснабжения</w:t>
      </w:r>
      <w:r>
        <w:rPr>
          <w:b w:val="0"/>
          <w:spacing w:val="-10"/>
        </w:rPr>
        <w:t xml:space="preserve"> </w:t>
      </w:r>
      <w:r>
        <w:t>потребителей</w:t>
      </w:r>
      <w:r>
        <w:rPr>
          <w:b w:val="0"/>
          <w:spacing w:val="-9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09"/>
      <w:r>
        <w:t>организации</w:t>
      </w:r>
    </w:p>
    <w:p w:rsidR="00D242D1" w:rsidRDefault="009E564A">
      <w:pPr>
        <w:pStyle w:val="a3"/>
        <w:spacing w:line="274" w:lineRule="exact"/>
        <w:ind w:left="850"/>
      </w:pP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45"/>
        </w:rPr>
        <w:t xml:space="preserve"> </w:t>
      </w:r>
      <w:r>
        <w:rPr>
          <w:b/>
          <w:spacing w:val="-5"/>
        </w:rPr>
        <w:t>40</w:t>
      </w:r>
      <w:r>
        <w:rPr>
          <w:spacing w:val="-5"/>
        </w:rPr>
        <w:t>.</w:t>
      </w:r>
    </w:p>
    <w:p w:rsidR="00D242D1" w:rsidRDefault="009E564A">
      <w:pPr>
        <w:pStyle w:val="2"/>
        <w:numPr>
          <w:ilvl w:val="1"/>
          <w:numId w:val="4"/>
        </w:numPr>
        <w:tabs>
          <w:tab w:val="left" w:pos="888"/>
        </w:tabs>
        <w:spacing w:before="44" w:line="360" w:lineRule="auto"/>
        <w:ind w:left="142" w:right="135" w:firstLine="0"/>
        <w:jc w:val="both"/>
      </w:pPr>
      <w:bookmarkStart w:id="110" w:name="_TOC_250019"/>
      <w:r>
        <w:t>Результаты</w:t>
      </w:r>
      <w:r>
        <w:rPr>
          <w:b w:val="0"/>
        </w:rPr>
        <w:t xml:space="preserve"> </w:t>
      </w:r>
      <w:r>
        <w:t>оценки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основании</w:t>
      </w:r>
      <w:r>
        <w:rPr>
          <w:b w:val="0"/>
        </w:rPr>
        <w:t xml:space="preserve"> </w:t>
      </w:r>
      <w:r>
        <w:t>разработанных</w:t>
      </w:r>
      <w:r>
        <w:rPr>
          <w:b w:val="0"/>
        </w:rPr>
        <w:t xml:space="preserve"> </w:t>
      </w:r>
      <w:r>
        <w:t>тарифно-</w:t>
      </w:r>
      <w:r>
        <w:rPr>
          <w:b w:val="0"/>
        </w:rPr>
        <w:t xml:space="preserve"> </w:t>
      </w:r>
      <w:r>
        <w:t>балансовых</w:t>
      </w:r>
      <w:r>
        <w:rPr>
          <w:b w:val="0"/>
        </w:rPr>
        <w:t xml:space="preserve"> </w:t>
      </w:r>
      <w:bookmarkEnd w:id="110"/>
      <w:r>
        <w:t>моделей</w:t>
      </w:r>
    </w:p>
    <w:p w:rsidR="00D242D1" w:rsidRDefault="009E564A">
      <w:pPr>
        <w:pStyle w:val="a3"/>
        <w:spacing w:line="272" w:lineRule="exact"/>
        <w:ind w:left="850"/>
      </w:pP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45"/>
        </w:rPr>
        <w:t xml:space="preserve"> </w:t>
      </w:r>
      <w:r>
        <w:rPr>
          <w:b/>
          <w:spacing w:val="-5"/>
        </w:rPr>
        <w:t>40</w:t>
      </w:r>
      <w:r>
        <w:rPr>
          <w:spacing w:val="-5"/>
        </w:rPr>
        <w:t>.</w:t>
      </w:r>
    </w:p>
    <w:p w:rsidR="00D242D1" w:rsidRDefault="009E564A">
      <w:pPr>
        <w:pStyle w:val="2"/>
        <w:numPr>
          <w:ilvl w:val="1"/>
          <w:numId w:val="4"/>
        </w:numPr>
        <w:tabs>
          <w:tab w:val="left" w:pos="715"/>
        </w:tabs>
        <w:spacing w:before="43" w:line="357" w:lineRule="auto"/>
        <w:ind w:left="142" w:right="135" w:firstLine="0"/>
        <w:jc w:val="both"/>
      </w:pPr>
      <w:bookmarkStart w:id="111" w:name="_TOC_250018"/>
      <w:r>
        <w:t>Описание</w:t>
      </w:r>
      <w:r>
        <w:rPr>
          <w:b w:val="0"/>
          <w:spacing w:val="-14"/>
        </w:rPr>
        <w:t xml:space="preserve"> </w:t>
      </w:r>
      <w:r>
        <w:t>изменений</w:t>
      </w:r>
      <w:r>
        <w:rPr>
          <w:b w:val="0"/>
          <w:spacing w:val="-17"/>
        </w:rPr>
        <w:t xml:space="preserve"> </w:t>
      </w:r>
      <w:r>
        <w:t>(фактических</w:t>
      </w:r>
      <w:r>
        <w:rPr>
          <w:b w:val="0"/>
          <w:spacing w:val="-13"/>
        </w:rPr>
        <w:t xml:space="preserve"> </w:t>
      </w:r>
      <w:r>
        <w:t>данных)</w:t>
      </w:r>
      <w:r>
        <w:rPr>
          <w:b w:val="0"/>
          <w:spacing w:val="-16"/>
        </w:rPr>
        <w:t xml:space="preserve"> </w:t>
      </w:r>
      <w:r>
        <w:t>в</w:t>
      </w:r>
      <w:r>
        <w:rPr>
          <w:b w:val="0"/>
          <w:spacing w:val="-17"/>
        </w:rPr>
        <w:t xml:space="preserve"> </w:t>
      </w:r>
      <w:r>
        <w:t>оценке</w:t>
      </w:r>
      <w:r>
        <w:rPr>
          <w:b w:val="0"/>
          <w:spacing w:val="-15"/>
        </w:rPr>
        <w:t xml:space="preserve"> </w:t>
      </w:r>
      <w:r>
        <w:t>ценовых</w:t>
      </w:r>
      <w:r>
        <w:rPr>
          <w:b w:val="0"/>
          <w:spacing w:val="-16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111"/>
      <w:r>
        <w:t>теплоснабжения</w:t>
      </w:r>
    </w:p>
    <w:p w:rsidR="00D242D1" w:rsidRDefault="009E564A">
      <w:pPr>
        <w:pStyle w:val="a3"/>
        <w:spacing w:before="2" w:line="360" w:lineRule="auto"/>
        <w:ind w:left="142" w:right="130" w:firstLine="708"/>
      </w:pPr>
      <w:r>
        <w:t>Тарифные последствия выполнены с учетом выполнения мероприятий по строительству,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сетей, а также сроков их реализации.</w:t>
      </w:r>
    </w:p>
    <w:p w:rsidR="00D242D1" w:rsidRDefault="00D242D1">
      <w:pPr>
        <w:pStyle w:val="a3"/>
        <w:spacing w:line="360" w:lineRule="auto"/>
        <w:sectPr w:rsidR="00D242D1">
          <w:footerReference w:type="default" r:id="rId40"/>
          <w:pgSz w:w="11900" w:h="16840"/>
          <w:pgMar w:top="1600" w:right="708" w:bottom="960" w:left="1559" w:header="0" w:footer="776" w:gutter="0"/>
          <w:pgNumType w:start="109"/>
          <w:cols w:space="720"/>
        </w:sectPr>
      </w:pPr>
    </w:p>
    <w:p w:rsidR="00D242D1" w:rsidRDefault="009E564A">
      <w:pPr>
        <w:pStyle w:val="1"/>
        <w:ind w:left="1088"/>
      </w:pPr>
      <w:bookmarkStart w:id="112" w:name="_TOC_250017"/>
      <w:r>
        <w:t>Глава</w:t>
      </w:r>
      <w:r>
        <w:rPr>
          <w:b w:val="0"/>
          <w:spacing w:val="-7"/>
        </w:rPr>
        <w:t xml:space="preserve"> </w:t>
      </w:r>
      <w:r>
        <w:t>15</w:t>
      </w:r>
      <w:r>
        <w:rPr>
          <w:b w:val="0"/>
          <w:spacing w:val="-5"/>
        </w:rPr>
        <w:t xml:space="preserve"> </w:t>
      </w:r>
      <w:r>
        <w:t>«Реестр</w:t>
      </w:r>
      <w:r>
        <w:rPr>
          <w:b w:val="0"/>
          <w:spacing w:val="-6"/>
        </w:rPr>
        <w:t xml:space="preserve"> </w:t>
      </w:r>
      <w:r>
        <w:t>единых</w:t>
      </w:r>
      <w:r>
        <w:rPr>
          <w:b w:val="0"/>
          <w:spacing w:val="-5"/>
        </w:rPr>
        <w:t xml:space="preserve"> </w:t>
      </w:r>
      <w:r>
        <w:t>теплоснабжающих</w:t>
      </w:r>
      <w:r>
        <w:rPr>
          <w:b w:val="0"/>
          <w:spacing w:val="-6"/>
        </w:rPr>
        <w:t xml:space="preserve"> </w:t>
      </w:r>
      <w:bookmarkEnd w:id="112"/>
      <w:r>
        <w:rPr>
          <w:spacing w:val="-2"/>
        </w:rPr>
        <w:t>организаций»</w:t>
      </w:r>
    </w:p>
    <w:p w:rsidR="00D242D1" w:rsidRDefault="009E564A">
      <w:pPr>
        <w:pStyle w:val="2"/>
        <w:numPr>
          <w:ilvl w:val="1"/>
          <w:numId w:val="3"/>
        </w:numPr>
        <w:tabs>
          <w:tab w:val="left" w:pos="741"/>
        </w:tabs>
        <w:spacing w:before="205" w:line="360" w:lineRule="auto"/>
        <w:ind w:right="135" w:firstLine="0"/>
        <w:jc w:val="both"/>
      </w:pPr>
      <w:bookmarkStart w:id="113" w:name="_TOC_250016"/>
      <w:r>
        <w:t>Реестр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содержащий</w:t>
      </w:r>
      <w:r>
        <w:rPr>
          <w:b w:val="0"/>
        </w:rPr>
        <w:t xml:space="preserve"> </w:t>
      </w:r>
      <w:r>
        <w:t>перечень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  <w:spacing w:val="-15"/>
        </w:rPr>
        <w:t xml:space="preserve"> </w:t>
      </w:r>
      <w:r>
        <w:t>действующих</w:t>
      </w:r>
      <w:r>
        <w:rPr>
          <w:b w:val="0"/>
          <w:spacing w:val="-12"/>
        </w:rPr>
        <w:t xml:space="preserve"> </w:t>
      </w:r>
      <w:r>
        <w:t>в</w:t>
      </w:r>
      <w:r>
        <w:rPr>
          <w:b w:val="0"/>
          <w:spacing w:val="-13"/>
        </w:rPr>
        <w:t xml:space="preserve"> </w:t>
      </w:r>
      <w:r>
        <w:t>каждой</w:t>
      </w:r>
      <w:r>
        <w:rPr>
          <w:b w:val="0"/>
          <w:spacing w:val="-13"/>
        </w:rPr>
        <w:t xml:space="preserve"> </w:t>
      </w:r>
      <w:r>
        <w:t>системе</w:t>
      </w:r>
      <w:r>
        <w:rPr>
          <w:b w:val="0"/>
          <w:spacing w:val="-15"/>
        </w:rPr>
        <w:t xml:space="preserve"> </w:t>
      </w:r>
      <w:r>
        <w:t>теплоснабжения,</w:t>
      </w:r>
      <w:r>
        <w:rPr>
          <w:b w:val="0"/>
          <w:spacing w:val="-12"/>
        </w:rPr>
        <w:t xml:space="preserve"> </w:t>
      </w:r>
      <w:r>
        <w:t>расположенных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границах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113"/>
      <w:r>
        <w:t>значения</w:t>
      </w:r>
    </w:p>
    <w:p w:rsidR="00D242D1" w:rsidRDefault="009E564A">
      <w:pPr>
        <w:pStyle w:val="a3"/>
        <w:spacing w:line="272" w:lineRule="exact"/>
        <w:ind w:left="850"/>
      </w:pPr>
      <w:r>
        <w:t>Теплоснабжение</w:t>
      </w:r>
      <w:r>
        <w:rPr>
          <w:spacing w:val="-11"/>
        </w:rPr>
        <w:t xml:space="preserve"> </w:t>
      </w:r>
      <w:r>
        <w:t>муниципального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rPr>
          <w:spacing w:val="-5"/>
        </w:rPr>
        <w:t>ООО</w:t>
      </w:r>
    </w:p>
    <w:p w:rsidR="00D242D1" w:rsidRDefault="009E564A">
      <w:pPr>
        <w:pStyle w:val="a3"/>
        <w:spacing w:before="137" w:line="360" w:lineRule="auto"/>
        <w:ind w:left="142" w:right="134"/>
      </w:pPr>
      <w:r>
        <w:t>«ЭнергоГазИнвест-Тула» владеющей источниками тепловой энергии и (или) тепловыми сетями на правах аренды.</w:t>
      </w:r>
    </w:p>
    <w:p w:rsidR="00D242D1" w:rsidRDefault="009E564A">
      <w:pPr>
        <w:pStyle w:val="2"/>
        <w:numPr>
          <w:ilvl w:val="1"/>
          <w:numId w:val="3"/>
        </w:numPr>
        <w:tabs>
          <w:tab w:val="left" w:pos="801"/>
        </w:tabs>
        <w:spacing w:before="44" w:line="360" w:lineRule="auto"/>
        <w:ind w:firstLine="0"/>
        <w:jc w:val="both"/>
      </w:pPr>
      <w:bookmarkStart w:id="114" w:name="_TOC_250015"/>
      <w:r>
        <w:t>Реестр</w:t>
      </w:r>
      <w:r>
        <w:rPr>
          <w:b w:val="0"/>
        </w:rPr>
        <w:t xml:space="preserve"> </w:t>
      </w:r>
      <w:r>
        <w:t>единых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</w:rPr>
        <w:t xml:space="preserve"> </w:t>
      </w:r>
      <w:r>
        <w:t>содержащий</w:t>
      </w:r>
      <w:r>
        <w:rPr>
          <w:b w:val="0"/>
        </w:rPr>
        <w:t xml:space="preserve"> </w:t>
      </w:r>
      <w:r>
        <w:t>перечень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входя</w:t>
      </w:r>
      <w:r>
        <w:t>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состав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14"/>
      <w:r>
        <w:rPr>
          <w:spacing w:val="-2"/>
        </w:rPr>
        <w:t>организации;</w:t>
      </w:r>
    </w:p>
    <w:p w:rsidR="00D242D1" w:rsidRDefault="009E564A">
      <w:pPr>
        <w:pStyle w:val="a3"/>
        <w:spacing w:line="360" w:lineRule="auto"/>
        <w:ind w:left="142" w:right="132" w:firstLine="707"/>
      </w:pPr>
      <w:r>
        <w:t>Реестр единых теплоснабжающих организаций, содержащий перечень систем теплоснабжения,</w:t>
      </w:r>
      <w:r>
        <w:rPr>
          <w:spacing w:val="-2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 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таблице.</w:t>
      </w:r>
    </w:p>
    <w:p w:rsidR="00D242D1" w:rsidRDefault="009E564A">
      <w:pPr>
        <w:spacing w:line="275" w:lineRule="exact"/>
        <w:ind w:left="910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41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Реестр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зон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D242D1" w:rsidRDefault="009E564A">
      <w:pPr>
        <w:ind w:left="124" w:right="151"/>
        <w:jc w:val="center"/>
        <w:rPr>
          <w:b/>
          <w:sz w:val="24"/>
        </w:rPr>
      </w:pPr>
      <w:r>
        <w:rPr>
          <w:b/>
          <w:spacing w:val="-2"/>
          <w:sz w:val="24"/>
        </w:rPr>
        <w:t>(организаций)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3295"/>
        <w:gridCol w:w="2640"/>
        <w:gridCol w:w="2880"/>
      </w:tblGrid>
      <w:tr w:rsidR="00D242D1">
        <w:trPr>
          <w:trHeight w:val="460"/>
        </w:trPr>
        <w:tc>
          <w:tcPr>
            <w:tcW w:w="756" w:type="dxa"/>
          </w:tcPr>
          <w:p w:rsidR="00D242D1" w:rsidRDefault="009E564A">
            <w:pPr>
              <w:pStyle w:val="TableParagraph"/>
              <w:spacing w:before="115"/>
              <w:ind w:left="1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3295" w:type="dxa"/>
          </w:tcPr>
          <w:p w:rsidR="00D242D1" w:rsidRDefault="009E564A">
            <w:pPr>
              <w:pStyle w:val="TableParagraph"/>
              <w:spacing w:line="230" w:lineRule="atLeast"/>
              <w:ind w:left="489" w:right="115" w:hanging="3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централизованной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</w:p>
        </w:tc>
        <w:tc>
          <w:tcPr>
            <w:tcW w:w="2640" w:type="dxa"/>
          </w:tcPr>
          <w:p w:rsidR="00D242D1" w:rsidRDefault="009E564A">
            <w:pPr>
              <w:pStyle w:val="TableParagraph"/>
              <w:spacing w:before="115"/>
              <w:ind w:left="4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2880" w:type="dxa"/>
          </w:tcPr>
          <w:p w:rsidR="00D242D1" w:rsidRDefault="009E564A">
            <w:pPr>
              <w:pStyle w:val="TableParagraph"/>
              <w:spacing w:before="115"/>
              <w:ind w:lef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ЕТО</w:t>
            </w:r>
          </w:p>
        </w:tc>
      </w:tr>
      <w:tr w:rsidR="00D242D1">
        <w:trPr>
          <w:trHeight w:val="229"/>
        </w:trPr>
        <w:tc>
          <w:tcPr>
            <w:tcW w:w="756" w:type="dxa"/>
          </w:tcPr>
          <w:p w:rsidR="00D242D1" w:rsidRDefault="009E564A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95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640" w:type="dxa"/>
          </w:tcPr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288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«ЭнергоГазИнвест-</w:t>
            </w:r>
            <w:r>
              <w:rPr>
                <w:spacing w:val="-4"/>
                <w:sz w:val="20"/>
              </w:rPr>
              <w:t>Тула»</w:t>
            </w:r>
          </w:p>
        </w:tc>
      </w:tr>
      <w:tr w:rsidR="00D242D1">
        <w:trPr>
          <w:trHeight w:val="229"/>
        </w:trPr>
        <w:tc>
          <w:tcPr>
            <w:tcW w:w="756" w:type="dxa"/>
          </w:tcPr>
          <w:p w:rsidR="00D242D1" w:rsidRDefault="009E564A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95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640" w:type="dxa"/>
          </w:tcPr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288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«ЭнергоГазИнвест-</w:t>
            </w:r>
            <w:r>
              <w:rPr>
                <w:spacing w:val="-4"/>
                <w:sz w:val="20"/>
              </w:rPr>
              <w:t>Тула»</w:t>
            </w:r>
          </w:p>
        </w:tc>
      </w:tr>
      <w:tr w:rsidR="00D242D1">
        <w:trPr>
          <w:trHeight w:val="229"/>
        </w:trPr>
        <w:tc>
          <w:tcPr>
            <w:tcW w:w="756" w:type="dxa"/>
          </w:tcPr>
          <w:p w:rsidR="00D242D1" w:rsidRDefault="009E564A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95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2640" w:type="dxa"/>
          </w:tcPr>
          <w:p w:rsidR="00D242D1" w:rsidRDefault="009E564A">
            <w:pPr>
              <w:pStyle w:val="TableParagraph"/>
              <w:spacing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2880" w:type="dxa"/>
          </w:tcPr>
          <w:p w:rsidR="00D242D1" w:rsidRDefault="009E564A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«ЭнергоГазИнвест-</w:t>
            </w:r>
            <w:r>
              <w:rPr>
                <w:spacing w:val="-4"/>
                <w:sz w:val="20"/>
              </w:rPr>
              <w:t>Тула»</w:t>
            </w:r>
          </w:p>
        </w:tc>
      </w:tr>
    </w:tbl>
    <w:p w:rsidR="00D242D1" w:rsidRDefault="00D242D1">
      <w:pPr>
        <w:pStyle w:val="a3"/>
        <w:spacing w:before="184"/>
        <w:jc w:val="left"/>
        <w:rPr>
          <w:b/>
        </w:rPr>
      </w:pPr>
    </w:p>
    <w:p w:rsidR="00D242D1" w:rsidRDefault="009E564A">
      <w:pPr>
        <w:pStyle w:val="2"/>
        <w:numPr>
          <w:ilvl w:val="1"/>
          <w:numId w:val="3"/>
        </w:numPr>
        <w:tabs>
          <w:tab w:val="left" w:pos="880"/>
        </w:tabs>
        <w:spacing w:before="0" w:line="360" w:lineRule="auto"/>
        <w:ind w:right="135" w:firstLine="0"/>
        <w:jc w:val="both"/>
      </w:pPr>
      <w:bookmarkStart w:id="115" w:name="_TOC_250014"/>
      <w:r>
        <w:t>Основания,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критерии,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которыми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присвоен</w:t>
      </w:r>
      <w:r>
        <w:rPr>
          <w:b w:val="0"/>
        </w:rPr>
        <w:t xml:space="preserve"> </w:t>
      </w:r>
      <w:r>
        <w:t>статус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15"/>
      <w:r>
        <w:rPr>
          <w:spacing w:val="-2"/>
        </w:rPr>
        <w:t>организации</w:t>
      </w:r>
    </w:p>
    <w:p w:rsidR="00D242D1" w:rsidRDefault="009E564A">
      <w:pPr>
        <w:pStyle w:val="a3"/>
        <w:spacing w:line="360" w:lineRule="auto"/>
        <w:ind w:left="142" w:right="173" w:firstLine="708"/>
      </w:pPr>
      <w:r>
        <w:t>В соответствии со статьей 2 пунктом 28 Федерального закона 190 «О теплоснабжении»: «Единая теплоснабжающая организация в системе теплоснабжения (далее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единая</w:t>
      </w:r>
      <w:r>
        <w:rPr>
          <w:spacing w:val="-8"/>
        </w:rPr>
        <w:t xml:space="preserve"> </w:t>
      </w:r>
      <w:r>
        <w:t>теплоснабжающая</w:t>
      </w:r>
      <w:r>
        <w:rPr>
          <w:spacing w:val="-8"/>
        </w:rPr>
        <w:t xml:space="preserve"> </w:t>
      </w:r>
      <w:r>
        <w:t>организация)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теплоснабжающая</w:t>
      </w:r>
      <w:r>
        <w:rPr>
          <w:spacing w:val="-8"/>
        </w:rPr>
        <w:t xml:space="preserve"> </w:t>
      </w:r>
      <w:r>
        <w:t>организация,</w:t>
      </w:r>
      <w:r>
        <w:rPr>
          <w:spacing w:val="-8"/>
        </w:rPr>
        <w:t xml:space="preserve"> </w:t>
      </w:r>
      <w:r>
        <w:t>которая определяется в с</w:t>
      </w:r>
      <w:r>
        <w:t>хеме теплоснабжения федеральным органом исполнительной власти, уполномоченным</w:t>
      </w:r>
      <w:r>
        <w:rPr>
          <w:spacing w:val="-14"/>
        </w:rPr>
        <w:t xml:space="preserve"> </w:t>
      </w:r>
      <w:r>
        <w:t>Правительством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реализацию</w:t>
      </w:r>
      <w:r>
        <w:rPr>
          <w:spacing w:val="-13"/>
        </w:rPr>
        <w:t xml:space="preserve"> </w:t>
      </w:r>
      <w:r>
        <w:t>государственной политики в сфере теплоснабжения (далее – федеральный орган исполнительной власти, уполномоченный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г</w:t>
      </w:r>
      <w:r>
        <w:t>осударственной</w:t>
      </w:r>
      <w:r>
        <w:rPr>
          <w:spacing w:val="-6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теплоснабжения),</w:t>
      </w:r>
      <w:r>
        <w:rPr>
          <w:spacing w:val="-7"/>
        </w:rPr>
        <w:t xml:space="preserve"> </w:t>
      </w:r>
      <w:r>
        <w:t>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242D1" w:rsidRDefault="009E564A">
      <w:pPr>
        <w:pStyle w:val="a3"/>
        <w:spacing w:line="360" w:lineRule="auto"/>
        <w:ind w:left="142" w:right="180" w:firstLine="708"/>
      </w:pPr>
      <w:r>
        <w:t>Предложения по установлен</w:t>
      </w:r>
      <w:r>
        <w:t>ию единой теплоснабжающей организации осуществляются</w:t>
      </w:r>
      <w:r>
        <w:rPr>
          <w:spacing w:val="43"/>
        </w:rPr>
        <w:t xml:space="preserve">  </w:t>
      </w:r>
      <w:r>
        <w:t>на</w:t>
      </w:r>
      <w:r>
        <w:rPr>
          <w:spacing w:val="42"/>
        </w:rPr>
        <w:t xml:space="preserve">  </w:t>
      </w:r>
      <w:r>
        <w:t>основании</w:t>
      </w:r>
      <w:r>
        <w:rPr>
          <w:spacing w:val="44"/>
        </w:rPr>
        <w:t xml:space="preserve">  </w:t>
      </w:r>
      <w:r>
        <w:t>критериев</w:t>
      </w:r>
      <w:r>
        <w:rPr>
          <w:spacing w:val="42"/>
        </w:rPr>
        <w:t xml:space="preserve">  </w:t>
      </w:r>
      <w:r>
        <w:t>определения</w:t>
      </w:r>
      <w:r>
        <w:rPr>
          <w:spacing w:val="43"/>
        </w:rPr>
        <w:t xml:space="preserve">  </w:t>
      </w:r>
      <w:r>
        <w:t>единой</w:t>
      </w:r>
      <w:r>
        <w:rPr>
          <w:spacing w:val="44"/>
        </w:rPr>
        <w:t xml:space="preserve">  </w:t>
      </w:r>
      <w:r>
        <w:rPr>
          <w:spacing w:val="-2"/>
        </w:rPr>
        <w:t>теплоснабжающей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a3"/>
        <w:spacing w:before="72" w:line="360" w:lineRule="auto"/>
        <w:ind w:left="124" w:right="162"/>
        <w:jc w:val="center"/>
      </w:pPr>
      <w:r>
        <w:t>организации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теплоснабжения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 Федерации утвержденные постановлением Правительства РФ от 08 августа 2012 г. N 808.</w:t>
      </w:r>
    </w:p>
    <w:p w:rsidR="00D242D1" w:rsidRDefault="009E564A">
      <w:pPr>
        <w:pStyle w:val="a3"/>
        <w:ind w:right="111"/>
        <w:jc w:val="center"/>
      </w:pPr>
      <w:r>
        <w:t>Критериями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единой</w:t>
      </w:r>
      <w:r>
        <w:rPr>
          <w:spacing w:val="-14"/>
        </w:rPr>
        <w:t xml:space="preserve"> </w:t>
      </w:r>
      <w:r>
        <w:t>теплоснабжающей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D242D1" w:rsidRDefault="009E564A">
      <w:pPr>
        <w:pStyle w:val="a5"/>
        <w:numPr>
          <w:ilvl w:val="2"/>
          <w:numId w:val="3"/>
        </w:numPr>
        <w:tabs>
          <w:tab w:val="left" w:pos="1557"/>
        </w:tabs>
        <w:spacing w:before="141" w:line="357" w:lineRule="auto"/>
        <w:ind w:right="177" w:firstLine="708"/>
        <w:rPr>
          <w:sz w:val="24"/>
        </w:rPr>
      </w:pPr>
      <w:r>
        <w:rPr>
          <w:spacing w:val="-2"/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собственности 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законном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основании источниками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ибольшей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мощностью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 наибольшей емкостью в границах зоны деятельности единой теплоснабжающей </w:t>
      </w:r>
      <w:r>
        <w:rPr>
          <w:spacing w:val="-2"/>
          <w:sz w:val="24"/>
        </w:rPr>
        <w:t>организации;</w:t>
      </w:r>
    </w:p>
    <w:p w:rsidR="00D242D1" w:rsidRDefault="009E564A">
      <w:pPr>
        <w:pStyle w:val="a5"/>
        <w:numPr>
          <w:ilvl w:val="2"/>
          <w:numId w:val="3"/>
        </w:numPr>
        <w:tabs>
          <w:tab w:val="left" w:pos="1557"/>
        </w:tabs>
        <w:spacing w:before="1"/>
        <w:ind w:left="1557" w:hanging="707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капитала;</w:t>
      </w:r>
    </w:p>
    <w:p w:rsidR="00D242D1" w:rsidRDefault="009E564A">
      <w:pPr>
        <w:pStyle w:val="a5"/>
        <w:numPr>
          <w:ilvl w:val="2"/>
          <w:numId w:val="3"/>
        </w:numPr>
        <w:tabs>
          <w:tab w:val="left" w:pos="1557"/>
        </w:tabs>
        <w:spacing w:before="138" w:line="348" w:lineRule="auto"/>
        <w:ind w:right="178" w:firstLine="708"/>
        <w:rPr>
          <w:sz w:val="24"/>
        </w:rPr>
      </w:pPr>
      <w:r>
        <w:rPr>
          <w:sz w:val="24"/>
        </w:rPr>
        <w:t>способность в лучшей мере обеспечить надежность теплоснабжения в соответствующ</w:t>
      </w:r>
      <w:r>
        <w:rPr>
          <w:sz w:val="24"/>
        </w:rPr>
        <w:t>ей системе теплоснабжения.</w:t>
      </w:r>
    </w:p>
    <w:p w:rsidR="00D242D1" w:rsidRDefault="009E564A">
      <w:pPr>
        <w:pStyle w:val="a3"/>
        <w:spacing w:before="16" w:line="360" w:lineRule="auto"/>
        <w:ind w:left="142" w:right="177" w:firstLine="708"/>
      </w:pPr>
      <w:r>
        <w:t xml:space="preserve">Единая теплоснабжающая организация при осуществлении своей деятельности </w:t>
      </w:r>
      <w:r>
        <w:rPr>
          <w:spacing w:val="-2"/>
        </w:rPr>
        <w:t>обязана:</w:t>
      </w:r>
    </w:p>
    <w:p w:rsidR="00D242D1" w:rsidRDefault="009E564A">
      <w:pPr>
        <w:pStyle w:val="a5"/>
        <w:numPr>
          <w:ilvl w:val="2"/>
          <w:numId w:val="3"/>
        </w:numPr>
        <w:tabs>
          <w:tab w:val="left" w:pos="1557"/>
        </w:tabs>
        <w:spacing w:before="2" w:line="357" w:lineRule="auto"/>
        <w:ind w:right="176" w:firstLine="708"/>
        <w:rPr>
          <w:sz w:val="24"/>
        </w:rPr>
      </w:pPr>
      <w:r>
        <w:rPr>
          <w:sz w:val="24"/>
        </w:rPr>
        <w:t>заключать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обратившимися к</w:t>
      </w:r>
      <w:r>
        <w:rPr>
          <w:spacing w:val="-12"/>
          <w:sz w:val="24"/>
        </w:rPr>
        <w:t xml:space="preserve"> </w:t>
      </w:r>
      <w:r>
        <w:rPr>
          <w:sz w:val="24"/>
        </w:rPr>
        <w:t>ней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теплопотребляющие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242D1" w:rsidRDefault="009E564A">
      <w:pPr>
        <w:pStyle w:val="a5"/>
        <w:numPr>
          <w:ilvl w:val="2"/>
          <w:numId w:val="3"/>
        </w:numPr>
        <w:tabs>
          <w:tab w:val="left" w:pos="1556"/>
        </w:tabs>
        <w:spacing w:before="3" w:line="355" w:lineRule="auto"/>
        <w:ind w:right="180" w:firstLine="707"/>
        <w:rPr>
          <w:sz w:val="24"/>
        </w:rPr>
      </w:pPr>
      <w:r>
        <w:rPr>
          <w:sz w:val="24"/>
        </w:rPr>
        <w:t>заключать и исполнять договоры поста</w:t>
      </w:r>
      <w:r>
        <w:rPr>
          <w:sz w:val="24"/>
        </w:rPr>
        <w:t>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D242D1" w:rsidRDefault="009E564A">
      <w:pPr>
        <w:pStyle w:val="a5"/>
        <w:numPr>
          <w:ilvl w:val="2"/>
          <w:numId w:val="3"/>
        </w:numPr>
        <w:tabs>
          <w:tab w:val="left" w:pos="1557"/>
        </w:tabs>
        <w:spacing w:before="8" w:line="357" w:lineRule="auto"/>
        <w:ind w:right="176" w:firstLine="708"/>
        <w:rPr>
          <w:sz w:val="24"/>
        </w:rPr>
      </w:pPr>
      <w:r>
        <w:rPr>
          <w:sz w:val="24"/>
        </w:rPr>
        <w:t>заключать и исполнять договоры оказания услуг по передаче тепловой энергии, теплоносителя в объеме, необходи</w:t>
      </w:r>
      <w:r>
        <w:rPr>
          <w:sz w:val="24"/>
        </w:rPr>
        <w:t xml:space="preserve">мом для обеспечения теплоснабжения потребителей тепловой энергии с учетом потерь тепловой энергии, теплоносителя при их </w:t>
      </w:r>
      <w:r>
        <w:rPr>
          <w:spacing w:val="-2"/>
          <w:sz w:val="24"/>
        </w:rPr>
        <w:t>передаче.</w:t>
      </w:r>
    </w:p>
    <w:p w:rsidR="00D242D1" w:rsidRDefault="009E564A">
      <w:pPr>
        <w:pStyle w:val="a3"/>
        <w:spacing w:line="360" w:lineRule="auto"/>
        <w:ind w:left="142" w:right="178" w:firstLine="708"/>
      </w:pPr>
      <w:r>
        <w:t>В настоящее время ООО «ЭнергоГазИнвест-Тула» отвечает всем требованиям критериев по определению единой теплоснабжающей организ</w:t>
      </w:r>
      <w:r>
        <w:t>ации.</w:t>
      </w:r>
    </w:p>
    <w:p w:rsidR="00D242D1" w:rsidRDefault="009E564A">
      <w:pPr>
        <w:pStyle w:val="2"/>
        <w:numPr>
          <w:ilvl w:val="1"/>
          <w:numId w:val="3"/>
        </w:numPr>
        <w:tabs>
          <w:tab w:val="left" w:pos="760"/>
        </w:tabs>
        <w:spacing w:before="43" w:line="360" w:lineRule="auto"/>
        <w:ind w:right="135" w:firstLine="0"/>
        <w:jc w:val="both"/>
      </w:pPr>
      <w:bookmarkStart w:id="116" w:name="_TOC_250013"/>
      <w:r>
        <w:t>Заявки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</w:rPr>
        <w:t xml:space="preserve"> </w:t>
      </w:r>
      <w:r>
        <w:t>поданные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рамках</w:t>
      </w:r>
      <w:r>
        <w:rPr>
          <w:b w:val="0"/>
        </w:rPr>
        <w:t xml:space="preserve"> </w:t>
      </w:r>
      <w:r>
        <w:t>разработки</w:t>
      </w:r>
      <w:r>
        <w:rPr>
          <w:b w:val="0"/>
        </w:rPr>
        <w:t xml:space="preserve"> </w:t>
      </w:r>
      <w:r>
        <w:t>проекта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(при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наличии),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присвоение</w:t>
      </w:r>
      <w:r>
        <w:rPr>
          <w:b w:val="0"/>
        </w:rPr>
        <w:t xml:space="preserve"> </w:t>
      </w:r>
      <w:r>
        <w:t>статуса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16"/>
      <w:r>
        <w:t>организации;</w:t>
      </w:r>
    </w:p>
    <w:p w:rsidR="00D242D1" w:rsidRDefault="009E564A">
      <w:pPr>
        <w:pStyle w:val="a3"/>
        <w:spacing w:line="360" w:lineRule="auto"/>
        <w:ind w:left="142" w:right="177" w:firstLine="707"/>
      </w:pPr>
      <w:r>
        <w:t>В рамках актуализации проекта схемы теплоснабжения, заявки на присвоение статуса</w:t>
      </w:r>
      <w:r>
        <w:t xml:space="preserve"> единой теплоснабжающей организации отсутствовали.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2"/>
        <w:numPr>
          <w:ilvl w:val="1"/>
          <w:numId w:val="3"/>
        </w:numPr>
        <w:tabs>
          <w:tab w:val="left" w:pos="967"/>
        </w:tabs>
        <w:spacing w:before="77" w:line="357" w:lineRule="auto"/>
        <w:ind w:right="135" w:firstLine="0"/>
        <w:jc w:val="both"/>
      </w:pPr>
      <w:bookmarkStart w:id="117" w:name="_TOC_250012"/>
      <w:r>
        <w:t>Описание</w:t>
      </w:r>
      <w:r>
        <w:rPr>
          <w:b w:val="0"/>
        </w:rPr>
        <w:t xml:space="preserve"> </w:t>
      </w:r>
      <w:r>
        <w:t>границ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bookmarkEnd w:id="117"/>
      <w:r>
        <w:t>(организаций).</w:t>
      </w:r>
    </w:p>
    <w:p w:rsidR="00D242D1" w:rsidRDefault="009E564A">
      <w:pPr>
        <w:pStyle w:val="a3"/>
        <w:spacing w:before="1" w:line="360" w:lineRule="auto"/>
        <w:ind w:left="142" w:right="131" w:firstLine="708"/>
      </w:pPr>
      <w:r>
        <w:t>Описание границ зон деятельности единой теплоснабжающей организации (организаций) представлено в главе 15.2.</w:t>
      </w:r>
    </w:p>
    <w:p w:rsidR="00D242D1" w:rsidRDefault="009E564A">
      <w:pPr>
        <w:pStyle w:val="2"/>
        <w:numPr>
          <w:ilvl w:val="1"/>
          <w:numId w:val="3"/>
        </w:numPr>
        <w:tabs>
          <w:tab w:val="left" w:pos="794"/>
        </w:tabs>
        <w:spacing w:before="44" w:line="360" w:lineRule="auto"/>
        <w:ind w:right="132" w:firstLine="0"/>
        <w:jc w:val="both"/>
      </w:pPr>
      <w:bookmarkStart w:id="118" w:name="_TOC_250011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единых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  <w:spacing w:val="-7"/>
        </w:rPr>
        <w:t xml:space="preserve"> </w:t>
      </w:r>
      <w:r>
        <w:t>произошедших</w:t>
      </w:r>
      <w:r>
        <w:rPr>
          <w:b w:val="0"/>
          <w:spacing w:val="-5"/>
        </w:rPr>
        <w:t xml:space="preserve"> </w:t>
      </w:r>
      <w:r>
        <w:t>за</w:t>
      </w:r>
      <w:r>
        <w:rPr>
          <w:b w:val="0"/>
          <w:spacing w:val="-5"/>
        </w:rPr>
        <w:t xml:space="preserve"> </w:t>
      </w:r>
      <w:r>
        <w:t>период,</w:t>
      </w:r>
      <w:r>
        <w:rPr>
          <w:b w:val="0"/>
          <w:spacing w:val="-5"/>
        </w:rPr>
        <w:t xml:space="preserve"> </w:t>
      </w:r>
      <w:r>
        <w:t>предшествующий</w:t>
      </w:r>
      <w:r>
        <w:rPr>
          <w:b w:val="0"/>
          <w:spacing w:val="-7"/>
        </w:rPr>
        <w:t xml:space="preserve"> </w:t>
      </w:r>
      <w:r>
        <w:t>актуализации</w:t>
      </w:r>
      <w:r>
        <w:rPr>
          <w:b w:val="0"/>
          <w:spacing w:val="-7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</w:t>
      </w:r>
      <w:r>
        <w:t>я,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актуализированные</w:t>
      </w:r>
      <w:r>
        <w:rPr>
          <w:b w:val="0"/>
        </w:rPr>
        <w:t xml:space="preserve"> </w:t>
      </w:r>
      <w:r>
        <w:t>сведения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реестре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реестре</w:t>
      </w:r>
      <w:r>
        <w:rPr>
          <w:b w:val="0"/>
        </w:rPr>
        <w:t xml:space="preserve"> </w:t>
      </w:r>
      <w:r>
        <w:t>единых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</w:t>
      </w:r>
      <w:r>
        <w:rPr>
          <w:b w:val="0"/>
        </w:rPr>
        <w:t xml:space="preserve"> </w:t>
      </w:r>
      <w:r>
        <w:t>(в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необходимости)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описанием</w:t>
      </w:r>
      <w:r>
        <w:rPr>
          <w:b w:val="0"/>
        </w:rPr>
        <w:t xml:space="preserve"> </w:t>
      </w:r>
      <w:r>
        <w:t>оснований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внесения</w:t>
      </w:r>
      <w:r>
        <w:rPr>
          <w:b w:val="0"/>
        </w:rPr>
        <w:t xml:space="preserve"> </w:t>
      </w:r>
      <w:bookmarkEnd w:id="118"/>
      <w:r>
        <w:t>изменений</w:t>
      </w:r>
    </w:p>
    <w:p w:rsidR="00D242D1" w:rsidRDefault="009E564A">
      <w:pPr>
        <w:pStyle w:val="a3"/>
        <w:spacing w:line="360" w:lineRule="auto"/>
        <w:ind w:left="142" w:right="130" w:firstLine="708"/>
      </w:pPr>
      <w:r>
        <w:t>За период с момента утверждения ранее разработанной схемы теплоснабжения изме</w:t>
      </w:r>
      <w:r>
        <w:t>нений в зонах деятельности единых теплоснабжающих организаций не выявлено.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9E564A">
      <w:pPr>
        <w:pStyle w:val="1"/>
        <w:ind w:left="1534"/>
      </w:pPr>
      <w:bookmarkStart w:id="119" w:name="_TOC_250010"/>
      <w:r>
        <w:t>Глава</w:t>
      </w:r>
      <w:r>
        <w:rPr>
          <w:b w:val="0"/>
          <w:spacing w:val="-6"/>
        </w:rPr>
        <w:t xml:space="preserve"> </w:t>
      </w:r>
      <w:r>
        <w:t>16</w:t>
      </w:r>
      <w:r>
        <w:rPr>
          <w:b w:val="0"/>
          <w:spacing w:val="-4"/>
        </w:rPr>
        <w:t xml:space="preserve"> </w:t>
      </w:r>
      <w:r>
        <w:t>«Реестр</w:t>
      </w:r>
      <w:r>
        <w:rPr>
          <w:b w:val="0"/>
          <w:spacing w:val="-5"/>
        </w:rPr>
        <w:t xml:space="preserve"> </w:t>
      </w:r>
      <w:r>
        <w:t>проектов</w:t>
      </w:r>
      <w:r>
        <w:rPr>
          <w:b w:val="0"/>
          <w:spacing w:val="-5"/>
        </w:rPr>
        <w:t xml:space="preserve"> </w:t>
      </w:r>
      <w:r>
        <w:t>схемы</w:t>
      </w:r>
      <w:r>
        <w:rPr>
          <w:b w:val="0"/>
          <w:spacing w:val="-5"/>
        </w:rPr>
        <w:t xml:space="preserve"> </w:t>
      </w:r>
      <w:bookmarkEnd w:id="119"/>
      <w:r>
        <w:rPr>
          <w:spacing w:val="-2"/>
        </w:rPr>
        <w:t>теплоснабжения»</w:t>
      </w:r>
    </w:p>
    <w:p w:rsidR="00D242D1" w:rsidRDefault="009E564A">
      <w:pPr>
        <w:pStyle w:val="2"/>
        <w:numPr>
          <w:ilvl w:val="1"/>
          <w:numId w:val="2"/>
        </w:numPr>
        <w:tabs>
          <w:tab w:val="left" w:pos="964"/>
        </w:tabs>
        <w:spacing w:before="205" w:line="360" w:lineRule="auto"/>
        <w:ind w:right="132" w:firstLine="0"/>
        <w:jc w:val="both"/>
      </w:pPr>
      <w:bookmarkStart w:id="120" w:name="_TOC_250009"/>
      <w:r>
        <w:t>Перечень</w:t>
      </w:r>
      <w:r>
        <w:rPr>
          <w:b w:val="0"/>
        </w:rPr>
        <w:t xml:space="preserve"> </w:t>
      </w:r>
      <w:r>
        <w:t>мероприятий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120"/>
      <w:r>
        <w:rPr>
          <w:spacing w:val="-2"/>
        </w:rPr>
        <w:t>энергии</w:t>
      </w:r>
    </w:p>
    <w:p w:rsidR="00D242D1" w:rsidRDefault="009E564A">
      <w:pPr>
        <w:pStyle w:val="a3"/>
        <w:spacing w:line="360" w:lineRule="auto"/>
        <w:ind w:left="142" w:right="169" w:firstLine="708"/>
      </w:pPr>
      <w:r>
        <w:t>Перечень мероприятий по строительству, реконструкции и техническому перевооружению источников тепловой энергии приведен в таблице 42.</w:t>
      </w:r>
    </w:p>
    <w:p w:rsidR="00D242D1" w:rsidRDefault="00D242D1">
      <w:pPr>
        <w:pStyle w:val="a3"/>
        <w:spacing w:before="176"/>
        <w:jc w:val="left"/>
      </w:pPr>
    </w:p>
    <w:p w:rsidR="00D242D1" w:rsidRDefault="009E564A">
      <w:pPr>
        <w:pStyle w:val="2"/>
        <w:numPr>
          <w:ilvl w:val="1"/>
          <w:numId w:val="2"/>
        </w:numPr>
        <w:tabs>
          <w:tab w:val="left" w:pos="729"/>
        </w:tabs>
        <w:spacing w:before="1" w:line="360" w:lineRule="auto"/>
        <w:ind w:right="135" w:firstLine="0"/>
        <w:jc w:val="both"/>
      </w:pPr>
      <w:bookmarkStart w:id="121" w:name="_TOC_250008"/>
      <w:r>
        <w:t>Перечень</w:t>
      </w:r>
      <w:r>
        <w:rPr>
          <w:b w:val="0"/>
          <w:spacing w:val="-3"/>
        </w:rPr>
        <w:t xml:space="preserve"> </w:t>
      </w:r>
      <w:r>
        <w:t>мероприятий</w:t>
      </w:r>
      <w:r>
        <w:rPr>
          <w:b w:val="0"/>
          <w:spacing w:val="-3"/>
        </w:rPr>
        <w:t xml:space="preserve"> </w:t>
      </w:r>
      <w:r>
        <w:t>по</w:t>
      </w:r>
      <w:r>
        <w:rPr>
          <w:b w:val="0"/>
          <w:spacing w:val="-3"/>
        </w:rPr>
        <w:t xml:space="preserve"> </w:t>
      </w:r>
      <w:r>
        <w:t>строительству,</w:t>
      </w:r>
      <w:r>
        <w:rPr>
          <w:b w:val="0"/>
          <w:spacing w:val="-3"/>
        </w:rPr>
        <w:t xml:space="preserve"> </w:t>
      </w:r>
      <w:r>
        <w:t>реконструкции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</w:t>
      </w:r>
      <w:r>
        <w:t>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сооружений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bookmarkEnd w:id="121"/>
      <w:r>
        <w:t>них</w:t>
      </w:r>
    </w:p>
    <w:p w:rsidR="00D242D1" w:rsidRDefault="009E564A">
      <w:pPr>
        <w:pStyle w:val="a3"/>
        <w:spacing w:line="360" w:lineRule="auto"/>
        <w:ind w:left="142" w:right="174" w:firstLine="708"/>
      </w:pPr>
      <w:r>
        <w:t>Перечень мероприятий по строительству, реконструкции и техническому перевооружению тепловых сетей и сооружений на них приведен в таблице 42.</w:t>
      </w:r>
    </w:p>
    <w:p w:rsidR="00D242D1" w:rsidRDefault="00D242D1">
      <w:pPr>
        <w:pStyle w:val="a3"/>
        <w:spacing w:line="360" w:lineRule="auto"/>
        <w:sectPr w:rsidR="00D242D1">
          <w:pgSz w:w="11900" w:h="16840"/>
          <w:pgMar w:top="1060" w:right="708" w:bottom="960" w:left="1559" w:header="0" w:footer="776" w:gutter="0"/>
          <w:cols w:space="720"/>
        </w:sectPr>
      </w:pPr>
    </w:p>
    <w:p w:rsidR="00D242D1" w:rsidRDefault="00D242D1">
      <w:pPr>
        <w:pStyle w:val="a3"/>
        <w:spacing w:before="204"/>
        <w:jc w:val="left"/>
      </w:pPr>
    </w:p>
    <w:p w:rsidR="00D242D1" w:rsidRDefault="009E564A">
      <w:pPr>
        <w:pStyle w:val="3"/>
        <w:ind w:left="3844" w:hanging="2482"/>
        <w:jc w:val="left"/>
      </w:pPr>
      <w:r>
        <w:t>Таблица</w:t>
      </w:r>
      <w:r>
        <w:rPr>
          <w:b w:val="0"/>
          <w:spacing w:val="-4"/>
        </w:rPr>
        <w:t xml:space="preserve"> </w:t>
      </w:r>
      <w:r>
        <w:t>42</w:t>
      </w:r>
      <w:r>
        <w:rPr>
          <w:b w:val="0"/>
          <w:spacing w:val="-4"/>
        </w:rPr>
        <w:t xml:space="preserve"> </w:t>
      </w:r>
      <w:r>
        <w:t>-</w:t>
      </w:r>
      <w:r>
        <w:rPr>
          <w:b w:val="0"/>
          <w:spacing w:val="-4"/>
        </w:rPr>
        <w:t xml:space="preserve"> </w:t>
      </w:r>
      <w:r>
        <w:t>Перечень</w:t>
      </w:r>
      <w:r>
        <w:rPr>
          <w:b w:val="0"/>
          <w:spacing w:val="-3"/>
        </w:rPr>
        <w:t xml:space="preserve"> </w:t>
      </w:r>
      <w:r>
        <w:t>мероприятий</w:t>
      </w:r>
      <w:r>
        <w:rPr>
          <w:b w:val="0"/>
          <w:spacing w:val="-3"/>
        </w:rPr>
        <w:t xml:space="preserve"> </w:t>
      </w:r>
      <w:r>
        <w:t>по</w:t>
      </w:r>
      <w:r>
        <w:rPr>
          <w:b w:val="0"/>
          <w:spacing w:val="-4"/>
        </w:rPr>
        <w:t xml:space="preserve"> </w:t>
      </w:r>
      <w:r>
        <w:t>строительству,</w:t>
      </w:r>
      <w:r>
        <w:rPr>
          <w:b w:val="0"/>
          <w:spacing w:val="-4"/>
        </w:rPr>
        <w:t xml:space="preserve"> </w:t>
      </w:r>
      <w:r>
        <w:t>реконструкции</w:t>
      </w:r>
      <w:r>
        <w:rPr>
          <w:b w:val="0"/>
          <w:spacing w:val="-3"/>
        </w:rPr>
        <w:t xml:space="preserve"> </w:t>
      </w:r>
      <w:r>
        <w:t>или</w:t>
      </w:r>
      <w:r>
        <w:rPr>
          <w:b w:val="0"/>
          <w:spacing w:val="-3"/>
        </w:rPr>
        <w:t xml:space="preserve"> </w:t>
      </w:r>
      <w:r>
        <w:t>техническому</w:t>
      </w:r>
      <w:r>
        <w:rPr>
          <w:b w:val="0"/>
          <w:spacing w:val="-4"/>
        </w:rPr>
        <w:t xml:space="preserve"> </w:t>
      </w:r>
      <w:r>
        <w:t>перевооружению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</w:p>
    <w:tbl>
      <w:tblPr>
        <w:tblStyle w:val="TableNormal"/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3"/>
        <w:gridCol w:w="2837"/>
        <w:gridCol w:w="1270"/>
        <w:gridCol w:w="665"/>
        <w:gridCol w:w="667"/>
        <w:gridCol w:w="665"/>
        <w:gridCol w:w="667"/>
        <w:gridCol w:w="665"/>
        <w:gridCol w:w="667"/>
        <w:gridCol w:w="665"/>
        <w:gridCol w:w="667"/>
        <w:gridCol w:w="665"/>
        <w:gridCol w:w="766"/>
        <w:gridCol w:w="768"/>
      </w:tblGrid>
      <w:tr w:rsidR="00D242D1">
        <w:trPr>
          <w:trHeight w:val="460"/>
        </w:trPr>
        <w:tc>
          <w:tcPr>
            <w:tcW w:w="566" w:type="dxa"/>
            <w:vMerge w:val="restart"/>
          </w:tcPr>
          <w:p w:rsidR="00D242D1" w:rsidRDefault="00D242D1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2263" w:type="dxa"/>
            <w:vMerge w:val="restart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588" w:right="465" w:hanging="1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2837" w:type="dxa"/>
            <w:vMerge w:val="restart"/>
          </w:tcPr>
          <w:p w:rsidR="00D242D1" w:rsidRDefault="00D242D1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270" w:type="dxa"/>
            <w:vMerge w:val="restart"/>
          </w:tcPr>
          <w:p w:rsidR="00D242D1" w:rsidRDefault="00D242D1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5" w:firstLine="36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7527" w:type="dxa"/>
            <w:gridSpan w:val="11"/>
          </w:tcPr>
          <w:p w:rsidR="00D242D1" w:rsidRDefault="009E564A">
            <w:pPr>
              <w:pStyle w:val="TableParagraph"/>
              <w:spacing w:line="230" w:lineRule="atLeast"/>
              <w:ind w:left="2025" w:hanging="17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строительство,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реконструкцию,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перевооружение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(или)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модернизацию,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(с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НДС)</w:t>
            </w:r>
          </w:p>
        </w:tc>
      </w:tr>
      <w:tr w:rsidR="00D242D1">
        <w:trPr>
          <w:trHeight w:val="457"/>
        </w:trPr>
        <w:tc>
          <w:tcPr>
            <w:tcW w:w="566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before="113"/>
              <w:ind w:left="8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66" w:type="dxa"/>
          </w:tcPr>
          <w:p w:rsidR="00D242D1" w:rsidRDefault="009E564A">
            <w:pPr>
              <w:pStyle w:val="TableParagraph"/>
              <w:spacing w:line="229" w:lineRule="exact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2034-</w:t>
            </w:r>
          </w:p>
          <w:p w:rsidR="00D242D1" w:rsidRDefault="009E564A">
            <w:pPr>
              <w:pStyle w:val="TableParagraph"/>
              <w:spacing w:line="209" w:lineRule="exact"/>
              <w:ind w:left="18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before="113"/>
              <w:ind w:left="14"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</w:tr>
      <w:tr w:rsidR="00D242D1">
        <w:trPr>
          <w:trHeight w:val="921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spacing w:line="230" w:lineRule="atLeast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перевооружение котельной 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768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768</w:t>
            </w:r>
          </w:p>
        </w:tc>
      </w:tr>
      <w:tr w:rsidR="00D242D1">
        <w:trPr>
          <w:trHeight w:val="918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 котельной при достижении нормативного срока службы</w:t>
            </w:r>
          </w:p>
          <w:p w:rsidR="00D242D1" w:rsidRDefault="009E564A">
            <w:pPr>
              <w:pStyle w:val="TableParagraph"/>
              <w:spacing w:line="209" w:lineRule="exact"/>
              <w:ind w:left="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838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838</w:t>
            </w:r>
          </w:p>
        </w:tc>
      </w:tr>
      <w:tr w:rsidR="00D242D1">
        <w:trPr>
          <w:trHeight w:val="921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spacing w:line="230" w:lineRule="atLeast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перевооружение котельной 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001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001</w:t>
            </w:r>
          </w:p>
        </w:tc>
      </w:tr>
      <w:tr w:rsidR="00D242D1">
        <w:trPr>
          <w:trHeight w:val="918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ind w:left="29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 (ежегодная, частичная перекладка тепловых сетей в</w:t>
            </w:r>
          </w:p>
          <w:p w:rsidR="00D242D1" w:rsidRDefault="009E564A">
            <w:pPr>
              <w:pStyle w:val="TableParagraph"/>
              <w:spacing w:line="20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2026-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709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254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4" w:right="2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>
              <w:rPr>
                <w:spacing w:val="-5"/>
                <w:sz w:val="20"/>
              </w:rPr>
              <w:t>635</w:t>
            </w:r>
          </w:p>
        </w:tc>
      </w:tr>
      <w:tr w:rsidR="00D242D1">
        <w:trPr>
          <w:trHeight w:val="921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Бегичевский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spacing w:line="230" w:lineRule="atLeast"/>
              <w:ind w:left="29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 (ежегодная, частичная перекладка тепловых сетей в зависимости от износа)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2026-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788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728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spacing w:before="1"/>
              <w:ind w:left="14" w:right="2"/>
              <w:rPr>
                <w:sz w:val="20"/>
              </w:rPr>
            </w:pPr>
            <w:r>
              <w:rPr>
                <w:sz w:val="20"/>
              </w:rPr>
              <w:t xml:space="preserve">11 </w:t>
            </w:r>
            <w:r>
              <w:rPr>
                <w:spacing w:val="-5"/>
                <w:sz w:val="20"/>
              </w:rPr>
              <w:t>820</w:t>
            </w:r>
          </w:p>
        </w:tc>
      </w:tr>
      <w:tr w:rsidR="00D242D1">
        <w:trPr>
          <w:trHeight w:val="918"/>
        </w:trPr>
        <w:tc>
          <w:tcPr>
            <w:tcW w:w="5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2263" w:type="dxa"/>
          </w:tcPr>
          <w:p w:rsidR="00D242D1" w:rsidRDefault="00D242D1">
            <w:pPr>
              <w:pStyle w:val="TableParagraph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26" w:right="46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д. </w:t>
            </w:r>
            <w:r>
              <w:rPr>
                <w:spacing w:val="-2"/>
                <w:sz w:val="20"/>
              </w:rPr>
              <w:t>Упертовка</w:t>
            </w:r>
          </w:p>
        </w:tc>
        <w:tc>
          <w:tcPr>
            <w:tcW w:w="2837" w:type="dxa"/>
          </w:tcPr>
          <w:p w:rsidR="00D242D1" w:rsidRDefault="009E564A">
            <w:pPr>
              <w:pStyle w:val="TableParagraph"/>
              <w:ind w:left="29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 (ежегодная, частичная</w:t>
            </w:r>
          </w:p>
          <w:p w:rsidR="00D242D1" w:rsidRDefault="009E564A">
            <w:pPr>
              <w:pStyle w:val="TableParagraph"/>
              <w:spacing w:line="230" w:lineRule="exact"/>
              <w:ind w:left="29" w:right="277"/>
              <w:jc w:val="left"/>
              <w:rPr>
                <w:sz w:val="20"/>
              </w:rPr>
            </w:pPr>
            <w:r>
              <w:rPr>
                <w:sz w:val="20"/>
              </w:rPr>
              <w:t>перекладка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зависимости от износа)</w:t>
            </w: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2026-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7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665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766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>
              <w:rPr>
                <w:spacing w:val="-5"/>
                <w:sz w:val="20"/>
              </w:rPr>
              <w:t>190</w:t>
            </w:r>
          </w:p>
        </w:tc>
        <w:tc>
          <w:tcPr>
            <w:tcW w:w="768" w:type="dxa"/>
          </w:tcPr>
          <w:p w:rsidR="00D242D1" w:rsidRDefault="00D242D1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D242D1" w:rsidRDefault="009E564A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475</w:t>
            </w:r>
          </w:p>
        </w:tc>
      </w:tr>
      <w:tr w:rsidR="00D242D1">
        <w:trPr>
          <w:trHeight w:val="228"/>
        </w:trPr>
        <w:tc>
          <w:tcPr>
            <w:tcW w:w="2829" w:type="dxa"/>
            <w:gridSpan w:val="2"/>
          </w:tcPr>
          <w:p w:rsidR="00D242D1" w:rsidRDefault="009E564A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837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7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863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630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700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7" w:type="dxa"/>
          </w:tcPr>
          <w:p w:rsidR="00D242D1" w:rsidRDefault="009E564A">
            <w:pPr>
              <w:pStyle w:val="TableParagraph"/>
              <w:spacing w:line="20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665" w:type="dxa"/>
          </w:tcPr>
          <w:p w:rsidR="00D242D1" w:rsidRDefault="009E564A">
            <w:pPr>
              <w:pStyle w:val="TableParagraph"/>
              <w:spacing w:line="209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862</w:t>
            </w:r>
          </w:p>
        </w:tc>
        <w:tc>
          <w:tcPr>
            <w:tcW w:w="766" w:type="dxa"/>
          </w:tcPr>
          <w:p w:rsidR="00D242D1" w:rsidRDefault="009E564A">
            <w:pPr>
              <w:pStyle w:val="TableParagraph"/>
              <w:spacing w:line="209" w:lineRule="exact"/>
              <w:ind w:left="12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172</w:t>
            </w:r>
          </w:p>
        </w:tc>
        <w:tc>
          <w:tcPr>
            <w:tcW w:w="768" w:type="dxa"/>
          </w:tcPr>
          <w:p w:rsidR="00D242D1" w:rsidRDefault="009E564A">
            <w:pPr>
              <w:pStyle w:val="TableParagraph"/>
              <w:spacing w:line="209" w:lineRule="exact"/>
              <w:ind w:left="1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537</w:t>
            </w:r>
          </w:p>
        </w:tc>
      </w:tr>
    </w:tbl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jc w:val="left"/>
        <w:rPr>
          <w:b/>
        </w:rPr>
      </w:pPr>
    </w:p>
    <w:p w:rsidR="00D242D1" w:rsidRDefault="00D242D1">
      <w:pPr>
        <w:pStyle w:val="a3"/>
        <w:spacing w:before="129"/>
        <w:jc w:val="left"/>
        <w:rPr>
          <w:b/>
        </w:rPr>
      </w:pPr>
    </w:p>
    <w:p w:rsidR="00D242D1" w:rsidRDefault="009E564A">
      <w:pPr>
        <w:pStyle w:val="a3"/>
        <w:ind w:left="2" w:right="7"/>
        <w:jc w:val="center"/>
      </w:pPr>
      <w:r>
        <w:rPr>
          <w:spacing w:val="-5"/>
        </w:rPr>
        <w:t>114</w:t>
      </w:r>
    </w:p>
    <w:p w:rsidR="00D242D1" w:rsidRDefault="00D242D1">
      <w:pPr>
        <w:pStyle w:val="a3"/>
        <w:jc w:val="center"/>
        <w:sectPr w:rsidR="00D242D1">
          <w:footerReference w:type="default" r:id="rId41"/>
          <w:pgSz w:w="16840" w:h="11900" w:orient="landscape"/>
          <w:pgMar w:top="1340" w:right="1133" w:bottom="280" w:left="1133" w:header="0" w:footer="0" w:gutter="0"/>
          <w:cols w:space="720"/>
        </w:sectPr>
      </w:pPr>
    </w:p>
    <w:p w:rsidR="00D242D1" w:rsidRDefault="009E564A">
      <w:pPr>
        <w:pStyle w:val="2"/>
        <w:numPr>
          <w:ilvl w:val="1"/>
          <w:numId w:val="2"/>
        </w:numPr>
        <w:tabs>
          <w:tab w:val="left" w:pos="701"/>
        </w:tabs>
        <w:spacing w:line="360" w:lineRule="auto"/>
        <w:ind w:left="1" w:right="134" w:firstLine="0"/>
        <w:jc w:val="both"/>
      </w:pPr>
      <w:bookmarkStart w:id="122" w:name="_TOC_250007"/>
      <w:r>
        <w:t>Перечень</w:t>
      </w:r>
      <w:r>
        <w:rPr>
          <w:b w:val="0"/>
        </w:rPr>
        <w:t xml:space="preserve"> </w:t>
      </w:r>
      <w:r>
        <w:t>мероприятий,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перевод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122"/>
      <w:r>
        <w:t>водоснабжения</w:t>
      </w:r>
    </w:p>
    <w:p w:rsidR="00D242D1" w:rsidRDefault="009E564A">
      <w:pPr>
        <w:pStyle w:val="a3"/>
        <w:spacing w:line="360" w:lineRule="auto"/>
        <w:ind w:left="1" w:right="177" w:firstLine="707"/>
      </w:pPr>
      <w:r>
        <w:t>На территории муниципального образования теплоснабжение на нужды ГВС не осуществляется. Мероприятия не требуются.</w:t>
      </w:r>
    </w:p>
    <w:p w:rsidR="00D242D1" w:rsidRDefault="00D242D1">
      <w:pPr>
        <w:pStyle w:val="a3"/>
        <w:spacing w:line="360" w:lineRule="auto"/>
        <w:sectPr w:rsidR="00D242D1">
          <w:footerReference w:type="default" r:id="rId42"/>
          <w:pgSz w:w="11900" w:h="16840"/>
          <w:pgMar w:top="1100" w:right="708" w:bottom="960" w:left="1700" w:header="0" w:footer="779" w:gutter="0"/>
          <w:pgNumType w:start="115"/>
          <w:cols w:space="720"/>
        </w:sectPr>
      </w:pPr>
    </w:p>
    <w:p w:rsidR="00D242D1" w:rsidRDefault="009E564A">
      <w:pPr>
        <w:pStyle w:val="1"/>
        <w:ind w:left="92"/>
        <w:jc w:val="left"/>
      </w:pPr>
      <w:bookmarkStart w:id="123" w:name="_TOC_250006"/>
      <w:r>
        <w:t>Глава</w:t>
      </w:r>
      <w:r>
        <w:rPr>
          <w:b w:val="0"/>
          <w:spacing w:val="-5"/>
        </w:rPr>
        <w:t xml:space="preserve"> </w:t>
      </w:r>
      <w:r>
        <w:t>17</w:t>
      </w:r>
      <w:r>
        <w:rPr>
          <w:b w:val="0"/>
          <w:spacing w:val="-3"/>
        </w:rPr>
        <w:t xml:space="preserve"> </w:t>
      </w:r>
      <w:r>
        <w:t>«Замечания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предложения</w:t>
      </w:r>
      <w:r>
        <w:rPr>
          <w:b w:val="0"/>
          <w:spacing w:val="-5"/>
        </w:rPr>
        <w:t xml:space="preserve"> </w:t>
      </w:r>
      <w:r>
        <w:t>к</w:t>
      </w:r>
      <w:r>
        <w:rPr>
          <w:b w:val="0"/>
          <w:spacing w:val="-5"/>
        </w:rPr>
        <w:t xml:space="preserve"> </w:t>
      </w:r>
      <w:r>
        <w:t>проекту</w:t>
      </w:r>
      <w:r>
        <w:rPr>
          <w:b w:val="0"/>
          <w:spacing w:val="-5"/>
        </w:rPr>
        <w:t xml:space="preserve"> </w:t>
      </w:r>
      <w:r>
        <w:t>схемы</w:t>
      </w:r>
      <w:r>
        <w:rPr>
          <w:b w:val="0"/>
          <w:spacing w:val="-4"/>
        </w:rPr>
        <w:t xml:space="preserve"> </w:t>
      </w:r>
      <w:bookmarkEnd w:id="123"/>
      <w:r>
        <w:rPr>
          <w:spacing w:val="-2"/>
        </w:rPr>
        <w:t>теплоснабжения»</w:t>
      </w:r>
    </w:p>
    <w:p w:rsidR="00D242D1" w:rsidRDefault="009E564A">
      <w:pPr>
        <w:pStyle w:val="2"/>
        <w:numPr>
          <w:ilvl w:val="1"/>
          <w:numId w:val="1"/>
        </w:numPr>
        <w:tabs>
          <w:tab w:val="left" w:pos="615"/>
        </w:tabs>
        <w:spacing w:before="205" w:line="357" w:lineRule="auto"/>
        <w:ind w:right="135" w:firstLine="0"/>
      </w:pPr>
      <w:bookmarkStart w:id="124" w:name="_TOC_250005"/>
      <w:r>
        <w:t>Перечень</w:t>
      </w:r>
      <w:r>
        <w:rPr>
          <w:b w:val="0"/>
        </w:rPr>
        <w:t xml:space="preserve"> </w:t>
      </w:r>
      <w:r>
        <w:t>всех</w:t>
      </w:r>
      <w:r>
        <w:rPr>
          <w:b w:val="0"/>
        </w:rPr>
        <w:t xml:space="preserve"> </w:t>
      </w:r>
      <w:r>
        <w:t>замечаний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предложений,</w:t>
      </w:r>
      <w:r>
        <w:rPr>
          <w:b w:val="0"/>
        </w:rPr>
        <w:t xml:space="preserve"> </w:t>
      </w:r>
      <w:r>
        <w:t>поступивших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разработке,</w:t>
      </w:r>
      <w:r>
        <w:rPr>
          <w:b w:val="0"/>
        </w:rPr>
        <w:t xml:space="preserve"> </w:t>
      </w:r>
      <w:r>
        <w:t>утверждении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124"/>
      <w:r>
        <w:t>теплоснабжения</w:t>
      </w:r>
    </w:p>
    <w:p w:rsidR="00D242D1" w:rsidRDefault="009E564A">
      <w:pPr>
        <w:pStyle w:val="a3"/>
        <w:spacing w:before="2" w:line="360" w:lineRule="auto"/>
        <w:ind w:left="1" w:firstLine="708"/>
        <w:jc w:val="left"/>
      </w:pPr>
      <w:r>
        <w:t>Замечания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разработке,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актуализации</w:t>
      </w:r>
      <w:r>
        <w:rPr>
          <w:spacing w:val="40"/>
        </w:rPr>
        <w:t xml:space="preserve"> </w:t>
      </w:r>
      <w:r>
        <w:t>схемы теплоснабжения не поступали.</w:t>
      </w:r>
    </w:p>
    <w:p w:rsidR="00D242D1" w:rsidRDefault="009E564A">
      <w:pPr>
        <w:pStyle w:val="2"/>
        <w:numPr>
          <w:ilvl w:val="1"/>
          <w:numId w:val="1"/>
        </w:numPr>
        <w:tabs>
          <w:tab w:val="left" w:pos="627"/>
        </w:tabs>
        <w:spacing w:before="123" w:line="360" w:lineRule="auto"/>
        <w:ind w:right="135" w:firstLine="0"/>
      </w:pPr>
      <w:bookmarkStart w:id="125" w:name="_TOC_250004"/>
      <w:r>
        <w:t>Ответы</w:t>
      </w:r>
      <w:r>
        <w:rPr>
          <w:b w:val="0"/>
          <w:spacing w:val="37"/>
        </w:rPr>
        <w:t xml:space="preserve"> </w:t>
      </w:r>
      <w:r>
        <w:t>разработчиков</w:t>
      </w:r>
      <w:r>
        <w:rPr>
          <w:b w:val="0"/>
          <w:spacing w:val="37"/>
        </w:rPr>
        <w:t xml:space="preserve"> </w:t>
      </w:r>
      <w:r>
        <w:t>проекта</w:t>
      </w:r>
      <w:r>
        <w:rPr>
          <w:b w:val="0"/>
          <w:spacing w:val="38"/>
        </w:rPr>
        <w:t xml:space="preserve"> </w:t>
      </w:r>
      <w:r>
        <w:t>схемы</w:t>
      </w:r>
      <w:r>
        <w:rPr>
          <w:b w:val="0"/>
          <w:spacing w:val="37"/>
        </w:rPr>
        <w:t xml:space="preserve"> </w:t>
      </w:r>
      <w:r>
        <w:t>теплоснабжения</w:t>
      </w:r>
      <w:r>
        <w:rPr>
          <w:b w:val="0"/>
          <w:spacing w:val="36"/>
        </w:rPr>
        <w:t xml:space="preserve"> </w:t>
      </w:r>
      <w:r>
        <w:t>на</w:t>
      </w:r>
      <w:r>
        <w:rPr>
          <w:b w:val="0"/>
          <w:spacing w:val="38"/>
        </w:rPr>
        <w:t xml:space="preserve"> </w:t>
      </w:r>
      <w:r>
        <w:t>замечания</w:t>
      </w:r>
      <w:r>
        <w:rPr>
          <w:b w:val="0"/>
          <w:spacing w:val="37"/>
        </w:rPr>
        <w:t xml:space="preserve"> </w:t>
      </w:r>
      <w:r>
        <w:t>и</w:t>
      </w:r>
      <w:r>
        <w:rPr>
          <w:b w:val="0"/>
        </w:rPr>
        <w:t xml:space="preserve"> </w:t>
      </w:r>
      <w:bookmarkEnd w:id="125"/>
      <w:r>
        <w:rPr>
          <w:spacing w:val="-2"/>
        </w:rPr>
        <w:t>предложения</w:t>
      </w:r>
    </w:p>
    <w:p w:rsidR="00D242D1" w:rsidRDefault="009E564A">
      <w:pPr>
        <w:pStyle w:val="a3"/>
        <w:spacing w:line="274" w:lineRule="exact"/>
        <w:ind w:left="709"/>
        <w:jc w:val="left"/>
      </w:pPr>
      <w:r>
        <w:t>Отсутствуют,</w:t>
      </w:r>
      <w:r>
        <w:rPr>
          <w:spacing w:val="-12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rPr>
          <w:spacing w:val="-2"/>
        </w:rPr>
        <w:t>п.17.1.</w:t>
      </w:r>
    </w:p>
    <w:p w:rsidR="00D242D1" w:rsidRDefault="009E564A">
      <w:pPr>
        <w:pStyle w:val="2"/>
        <w:numPr>
          <w:ilvl w:val="1"/>
          <w:numId w:val="1"/>
        </w:numPr>
        <w:tabs>
          <w:tab w:val="left" w:pos="583"/>
        </w:tabs>
        <w:spacing w:before="259" w:line="360" w:lineRule="auto"/>
        <w:ind w:right="135" w:firstLine="0"/>
        <w:jc w:val="both"/>
      </w:pPr>
      <w:bookmarkStart w:id="126" w:name="_TOC_250003"/>
      <w:r>
        <w:t>Перечень</w:t>
      </w:r>
      <w:r>
        <w:rPr>
          <w:b w:val="0"/>
          <w:spacing w:val="-4"/>
        </w:rPr>
        <w:t xml:space="preserve"> </w:t>
      </w:r>
      <w:r>
        <w:t>учтенных</w:t>
      </w:r>
      <w:r>
        <w:rPr>
          <w:b w:val="0"/>
          <w:spacing w:val="-4"/>
        </w:rPr>
        <w:t xml:space="preserve"> </w:t>
      </w:r>
      <w:r>
        <w:t>замечаний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предложений,</w:t>
      </w:r>
      <w:r>
        <w:rPr>
          <w:b w:val="0"/>
          <w:spacing w:val="-6"/>
        </w:rPr>
        <w:t xml:space="preserve"> </w:t>
      </w:r>
      <w:r>
        <w:t>а</w:t>
      </w:r>
      <w:r>
        <w:rPr>
          <w:b w:val="0"/>
          <w:spacing w:val="-6"/>
        </w:rPr>
        <w:t xml:space="preserve"> </w:t>
      </w:r>
      <w:r>
        <w:t>также</w:t>
      </w:r>
      <w:r>
        <w:rPr>
          <w:b w:val="0"/>
          <w:spacing w:val="-4"/>
        </w:rPr>
        <w:t xml:space="preserve"> </w:t>
      </w:r>
      <w:r>
        <w:t>реестр</w:t>
      </w:r>
      <w:r>
        <w:rPr>
          <w:b w:val="0"/>
          <w:spacing w:val="-4"/>
        </w:rPr>
        <w:t xml:space="preserve"> </w:t>
      </w:r>
      <w:r>
        <w:t>изменений,</w:t>
      </w:r>
      <w:r>
        <w:rPr>
          <w:b w:val="0"/>
        </w:rPr>
        <w:t xml:space="preserve"> </w:t>
      </w:r>
      <w:r>
        <w:t>внесенных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разделы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главы</w:t>
      </w:r>
      <w:r>
        <w:rPr>
          <w:b w:val="0"/>
        </w:rPr>
        <w:t xml:space="preserve"> </w:t>
      </w:r>
      <w:r>
        <w:t>обосновывающих</w:t>
      </w:r>
      <w:r>
        <w:rPr>
          <w:b w:val="0"/>
        </w:rPr>
        <w:t xml:space="preserve"> </w:t>
      </w:r>
      <w:r>
        <w:t>материалов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bookmarkEnd w:id="126"/>
      <w:r>
        <w:t>теплоснабжения</w:t>
      </w:r>
    </w:p>
    <w:p w:rsidR="00D242D1" w:rsidRDefault="009E564A">
      <w:pPr>
        <w:pStyle w:val="a3"/>
        <w:spacing w:line="274" w:lineRule="exact"/>
        <w:ind w:left="709"/>
      </w:pPr>
      <w:r>
        <w:t>Отсутствуют,</w:t>
      </w:r>
      <w:r>
        <w:rPr>
          <w:spacing w:val="-12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rPr>
          <w:spacing w:val="-2"/>
        </w:rPr>
        <w:t>п.17.1.</w:t>
      </w:r>
    </w:p>
    <w:p w:rsidR="00D242D1" w:rsidRDefault="00D242D1">
      <w:pPr>
        <w:pStyle w:val="a3"/>
        <w:spacing w:line="274" w:lineRule="exact"/>
        <w:sectPr w:rsidR="00D242D1">
          <w:pgSz w:w="11900" w:h="16840"/>
          <w:pgMar w:top="1060" w:right="708" w:bottom="960" w:left="1700" w:header="0" w:footer="779" w:gutter="0"/>
          <w:cols w:space="720"/>
        </w:sectPr>
      </w:pPr>
    </w:p>
    <w:p w:rsidR="00D242D1" w:rsidRDefault="009E564A">
      <w:pPr>
        <w:pStyle w:val="1"/>
        <w:spacing w:line="362" w:lineRule="auto"/>
        <w:ind w:left="1396" w:right="486" w:hanging="948"/>
        <w:jc w:val="left"/>
      </w:pPr>
      <w:bookmarkStart w:id="127" w:name="_TOC_250002"/>
      <w:r>
        <w:t>Глава</w:t>
      </w:r>
      <w:r>
        <w:rPr>
          <w:b w:val="0"/>
          <w:spacing w:val="-5"/>
        </w:rPr>
        <w:t xml:space="preserve"> </w:t>
      </w:r>
      <w:r>
        <w:t>18</w:t>
      </w:r>
      <w:r>
        <w:rPr>
          <w:b w:val="0"/>
          <w:spacing w:val="-5"/>
        </w:rPr>
        <w:t xml:space="preserve"> </w:t>
      </w:r>
      <w:r>
        <w:t>«Сводный</w:t>
      </w:r>
      <w:r>
        <w:rPr>
          <w:b w:val="0"/>
          <w:spacing w:val="-7"/>
        </w:rPr>
        <w:t xml:space="preserve"> </w:t>
      </w:r>
      <w:r>
        <w:t>том</w:t>
      </w:r>
      <w:r>
        <w:rPr>
          <w:b w:val="0"/>
          <w:spacing w:val="-5"/>
        </w:rPr>
        <w:t xml:space="preserve"> </w:t>
      </w:r>
      <w:r>
        <w:t>изменений,</w:t>
      </w:r>
      <w:r>
        <w:rPr>
          <w:b w:val="0"/>
          <w:spacing w:val="-6"/>
        </w:rPr>
        <w:t xml:space="preserve"> </w:t>
      </w:r>
      <w:r>
        <w:t>выполненных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доработанной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актуализированной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bookmarkEnd w:id="127"/>
      <w:r>
        <w:t>теплоснабжения»</w:t>
      </w:r>
    </w:p>
    <w:p w:rsidR="00D242D1" w:rsidRDefault="009E564A">
      <w:pPr>
        <w:pStyle w:val="a3"/>
        <w:spacing w:line="360" w:lineRule="auto"/>
        <w:ind w:left="1" w:right="168" w:firstLine="708"/>
        <w:jc w:val="left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актуализирована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доработана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 с изменениями ПП РФ №154 от 7 октября 2014 г., 18, 23 марта, 12 июля 2016 г., 3 апреля</w:t>
      </w:r>
    </w:p>
    <w:p w:rsidR="00D242D1" w:rsidRDefault="009E564A">
      <w:pPr>
        <w:pStyle w:val="a3"/>
        <w:ind w:left="1"/>
        <w:jc w:val="left"/>
      </w:pPr>
      <w:r>
        <w:t>2018</w:t>
      </w:r>
      <w:r>
        <w:rPr>
          <w:spacing w:val="-5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D242D1" w:rsidRDefault="009E564A">
      <w:pPr>
        <w:pStyle w:val="a3"/>
        <w:spacing w:before="130" w:line="360" w:lineRule="auto"/>
        <w:ind w:left="1" w:firstLine="708"/>
        <w:jc w:val="left"/>
      </w:pPr>
      <w:r>
        <w:t>Описание</w:t>
      </w:r>
      <w:r>
        <w:rPr>
          <w:spacing w:val="40"/>
        </w:rPr>
        <w:t xml:space="preserve"> </w:t>
      </w:r>
      <w:r>
        <w:t>изменений,</w:t>
      </w:r>
      <w:r>
        <w:rPr>
          <w:spacing w:val="40"/>
        </w:rPr>
        <w:t xml:space="preserve"> </w:t>
      </w:r>
      <w:r>
        <w:t>внесенных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актуализированную</w:t>
      </w:r>
      <w:r>
        <w:rPr>
          <w:spacing w:val="40"/>
        </w:rPr>
        <w:t xml:space="preserve"> </w:t>
      </w:r>
      <w:r>
        <w:t>Схему</w:t>
      </w:r>
      <w:r>
        <w:rPr>
          <w:spacing w:val="40"/>
        </w:rPr>
        <w:t xml:space="preserve"> </w:t>
      </w:r>
      <w:r>
        <w:t>теплоснабжения, указано в каждой Главе обоснов</w:t>
      </w:r>
      <w:r>
        <w:t>ывающих материалов.</w:t>
      </w:r>
    </w:p>
    <w:p w:rsidR="00D242D1" w:rsidRDefault="00D242D1">
      <w:pPr>
        <w:pStyle w:val="a3"/>
        <w:spacing w:line="360" w:lineRule="auto"/>
        <w:jc w:val="left"/>
        <w:sectPr w:rsidR="00D242D1">
          <w:pgSz w:w="11900" w:h="16840"/>
          <w:pgMar w:top="1060" w:right="708" w:bottom="960" w:left="1700" w:header="0" w:footer="779" w:gutter="0"/>
          <w:cols w:space="720"/>
        </w:sectPr>
      </w:pPr>
    </w:p>
    <w:p w:rsidR="00D242D1" w:rsidRDefault="00D242D1">
      <w:pPr>
        <w:pStyle w:val="a3"/>
        <w:spacing w:before="39"/>
        <w:jc w:val="left"/>
        <w:rPr>
          <w:sz w:val="28"/>
        </w:rPr>
      </w:pPr>
    </w:p>
    <w:p w:rsidR="00D242D1" w:rsidRDefault="009E564A">
      <w:pPr>
        <w:pStyle w:val="1"/>
        <w:spacing w:before="1" w:line="360" w:lineRule="auto"/>
        <w:ind w:left="5341" w:right="4277" w:firstLine="1176"/>
        <w:jc w:val="left"/>
      </w:pPr>
      <w:bookmarkStart w:id="128" w:name="_TOC_250001"/>
      <w:r>
        <w:t>Приложение</w:t>
      </w:r>
      <w:r>
        <w:rPr>
          <w:b w:val="0"/>
        </w:rPr>
        <w:t xml:space="preserve"> </w:t>
      </w:r>
      <w:r>
        <w:t>1</w:t>
      </w:r>
      <w:r>
        <w:rPr>
          <w:b w:val="0"/>
        </w:rPr>
        <w:t xml:space="preserve"> </w:t>
      </w:r>
      <w:r>
        <w:t>Характеристики</w:t>
      </w:r>
      <w:r>
        <w:rPr>
          <w:b w:val="0"/>
          <w:spacing w:val="-18"/>
        </w:rPr>
        <w:t xml:space="preserve"> </w:t>
      </w:r>
      <w:r>
        <w:t>тепловых</w:t>
      </w:r>
      <w:r>
        <w:rPr>
          <w:b w:val="0"/>
          <w:spacing w:val="-17"/>
        </w:rPr>
        <w:t xml:space="preserve"> </w:t>
      </w:r>
      <w:bookmarkEnd w:id="128"/>
      <w:r>
        <w:t>сетей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493"/>
        <w:gridCol w:w="1719"/>
        <w:gridCol w:w="1479"/>
        <w:gridCol w:w="2300"/>
        <w:gridCol w:w="2010"/>
        <w:gridCol w:w="1720"/>
      </w:tblGrid>
      <w:tr w:rsidR="00D242D1">
        <w:trPr>
          <w:trHeight w:val="460"/>
        </w:trPr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1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before="115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30" w:lineRule="atLeast"/>
              <w:ind w:left="323" w:firstLine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Наружный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диаметр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мм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30" w:lineRule="atLeast"/>
              <w:ind w:left="382" w:right="365" w:firstLine="6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before="115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изоляции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before="115"/>
              <w:ind w:left="3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before="115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п.Бегичевский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№1-</w:t>
            </w:r>
            <w:r>
              <w:rPr>
                <w:spacing w:val="-5"/>
                <w:sz w:val="20"/>
              </w:rPr>
              <w:t>ТК1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надземная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№1-</w:t>
            </w:r>
            <w:r>
              <w:rPr>
                <w:spacing w:val="-5"/>
                <w:sz w:val="20"/>
              </w:rPr>
              <w:t>ТК1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надземная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ТК1-</w:t>
            </w:r>
            <w:r>
              <w:rPr>
                <w:spacing w:val="-5"/>
                <w:sz w:val="20"/>
              </w:rPr>
              <w:t>ТК2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2"/>
                <w:sz w:val="20"/>
              </w:rPr>
              <w:t>60м-</w:t>
            </w:r>
            <w:r>
              <w:rPr>
                <w:spacing w:val="-4"/>
                <w:sz w:val="20"/>
              </w:rPr>
              <w:t>2015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ТК2-</w:t>
            </w:r>
            <w:r>
              <w:rPr>
                <w:spacing w:val="-5"/>
                <w:sz w:val="20"/>
              </w:rPr>
              <w:t>ТК3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ТК3-</w:t>
            </w:r>
            <w:r>
              <w:rPr>
                <w:spacing w:val="-5"/>
                <w:sz w:val="20"/>
              </w:rPr>
              <w:t>ТК4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ТК4-</w:t>
            </w:r>
            <w:r>
              <w:rPr>
                <w:spacing w:val="-5"/>
                <w:sz w:val="20"/>
              </w:rPr>
              <w:t>ТК5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ТК5-</w:t>
            </w:r>
            <w:r>
              <w:rPr>
                <w:spacing w:val="-5"/>
                <w:sz w:val="20"/>
              </w:rPr>
              <w:t>д.6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ТК5-</w:t>
            </w:r>
            <w:r>
              <w:rPr>
                <w:spacing w:val="-5"/>
                <w:sz w:val="20"/>
              </w:rPr>
              <w:t>ТК6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ТК6-</w:t>
            </w:r>
            <w:r>
              <w:rPr>
                <w:spacing w:val="-5"/>
                <w:sz w:val="20"/>
              </w:rPr>
              <w:t>ТК7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ТК7-гараж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2"/>
                <w:sz w:val="20"/>
              </w:rPr>
              <w:t>ТК7-пожарная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часть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ТК2-</w:t>
            </w:r>
            <w:r>
              <w:rPr>
                <w:spacing w:val="-5"/>
                <w:sz w:val="20"/>
              </w:rPr>
              <w:t>ТК8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4"/>
                <w:sz w:val="20"/>
              </w:rPr>
              <w:t>д.10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5"/>
                <w:sz w:val="20"/>
              </w:rPr>
              <w:t>ТК9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4"/>
                <w:sz w:val="20"/>
              </w:rPr>
              <w:t>д.12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4"/>
                <w:sz w:val="20"/>
              </w:rPr>
              <w:t>ТК10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ТК10-</w:t>
            </w:r>
            <w:r>
              <w:rPr>
                <w:spacing w:val="-4"/>
                <w:sz w:val="20"/>
              </w:rPr>
              <w:t>ТК11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7"/>
              <w:rPr>
                <w:sz w:val="20"/>
              </w:rPr>
            </w:pPr>
            <w:r>
              <w:rPr>
                <w:spacing w:val="-2"/>
                <w:sz w:val="20"/>
              </w:rPr>
              <w:t>СК11-больница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2"/>
                <w:sz w:val="20"/>
              </w:rPr>
              <w:t>больница-поликлиника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ТК10-МОУСОШ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№14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ТК10-</w:t>
            </w:r>
            <w:r>
              <w:rPr>
                <w:spacing w:val="-4"/>
                <w:sz w:val="20"/>
              </w:rPr>
              <w:t>ТК12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7"/>
              <w:rPr>
                <w:sz w:val="20"/>
              </w:rPr>
            </w:pPr>
            <w:r>
              <w:rPr>
                <w:spacing w:val="-2"/>
                <w:sz w:val="20"/>
              </w:rPr>
              <w:t>ТК10-МОУСОШ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№14(спортзал)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ТК12-</w:t>
            </w:r>
            <w:r>
              <w:rPr>
                <w:spacing w:val="-4"/>
                <w:sz w:val="20"/>
              </w:rPr>
              <w:t>ТК13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ТК13-</w:t>
            </w:r>
            <w:r>
              <w:rPr>
                <w:spacing w:val="-4"/>
                <w:sz w:val="20"/>
              </w:rPr>
              <w:t>д.№3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ТК13-</w:t>
            </w:r>
            <w:r>
              <w:rPr>
                <w:spacing w:val="-4"/>
                <w:sz w:val="20"/>
              </w:rPr>
              <w:t>ТК14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ТК14-</w:t>
            </w:r>
            <w:r>
              <w:rPr>
                <w:spacing w:val="-4"/>
                <w:sz w:val="20"/>
              </w:rPr>
              <w:t>ТК15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ТК15-</w:t>
            </w:r>
            <w:r>
              <w:rPr>
                <w:spacing w:val="-4"/>
                <w:sz w:val="20"/>
              </w:rPr>
              <w:t>ТК16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6"/>
              <w:rPr>
                <w:sz w:val="20"/>
              </w:rPr>
            </w:pPr>
            <w:r>
              <w:rPr>
                <w:spacing w:val="-2"/>
                <w:sz w:val="20"/>
              </w:rPr>
              <w:t>ТК16-Администрацая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1947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709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п.Бегичевский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№2-</w:t>
            </w:r>
            <w:r>
              <w:rPr>
                <w:spacing w:val="-5"/>
                <w:sz w:val="20"/>
              </w:rPr>
              <w:t>ТК1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надземная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</w:tbl>
    <w:p w:rsidR="00D242D1" w:rsidRDefault="00D242D1">
      <w:pPr>
        <w:pStyle w:val="TableParagraph"/>
        <w:spacing w:line="210" w:lineRule="exact"/>
        <w:rPr>
          <w:sz w:val="20"/>
        </w:rPr>
        <w:sectPr w:rsidR="00D242D1">
          <w:footerReference w:type="default" r:id="rId43"/>
          <w:pgSz w:w="16840" w:h="11900" w:orient="landscape"/>
          <w:pgMar w:top="1340" w:right="1133" w:bottom="960" w:left="992" w:header="0" w:footer="771" w:gutter="0"/>
          <w:cols w:space="720"/>
        </w:sectPr>
      </w:pPr>
    </w:p>
    <w:p w:rsidR="00D242D1" w:rsidRDefault="00D242D1">
      <w:pPr>
        <w:pStyle w:val="a3"/>
        <w:spacing w:before="131"/>
        <w:jc w:val="left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493"/>
        <w:gridCol w:w="1719"/>
        <w:gridCol w:w="1479"/>
        <w:gridCol w:w="2300"/>
        <w:gridCol w:w="2010"/>
        <w:gridCol w:w="1720"/>
      </w:tblGrid>
      <w:tr w:rsidR="00D242D1">
        <w:trPr>
          <w:trHeight w:val="460"/>
        </w:trPr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1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before="115"/>
              <w:ind w:left="1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30" w:lineRule="atLeast"/>
              <w:ind w:left="323" w:firstLine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Наружный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диаметр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мм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30" w:lineRule="atLeast"/>
              <w:ind w:left="382" w:right="365" w:firstLine="6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before="115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изоляции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before="115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before="115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42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№2-</w:t>
            </w:r>
            <w:r>
              <w:rPr>
                <w:spacing w:val="-5"/>
                <w:sz w:val="20"/>
              </w:rPr>
              <w:t>ТК1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надземная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37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Рез.котельная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д.№3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д.№4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ТК1-</w:t>
            </w:r>
            <w:r>
              <w:rPr>
                <w:spacing w:val="-5"/>
                <w:sz w:val="20"/>
              </w:rPr>
              <w:t>ТК2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ТК2-</w:t>
            </w:r>
            <w:r>
              <w:rPr>
                <w:spacing w:val="-5"/>
                <w:sz w:val="20"/>
              </w:rPr>
              <w:t>ТК3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ТК3-</w:t>
            </w:r>
            <w:r>
              <w:rPr>
                <w:spacing w:val="-5"/>
                <w:sz w:val="20"/>
              </w:rPr>
              <w:t>ТК4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ТК4-</w:t>
            </w:r>
            <w:r>
              <w:rPr>
                <w:spacing w:val="-5"/>
                <w:sz w:val="20"/>
              </w:rPr>
              <w:t>д.3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ТК4-</w:t>
            </w:r>
            <w:r>
              <w:rPr>
                <w:spacing w:val="-5"/>
                <w:sz w:val="20"/>
              </w:rPr>
              <w:t>ТК5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D242D1">
        <w:trPr>
          <w:trHeight w:val="227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08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ТК5-</w:t>
            </w:r>
            <w:r>
              <w:rPr>
                <w:spacing w:val="-5"/>
                <w:sz w:val="20"/>
              </w:rPr>
              <w:t>ТК6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08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08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08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08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ТК6-</w:t>
            </w:r>
            <w:r>
              <w:rPr>
                <w:spacing w:val="-5"/>
                <w:sz w:val="20"/>
              </w:rPr>
              <w:t>д.2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ТК6-</w:t>
            </w:r>
            <w:r>
              <w:rPr>
                <w:spacing w:val="-5"/>
                <w:sz w:val="20"/>
              </w:rPr>
              <w:t>ТК7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ТК7-</w:t>
            </w:r>
            <w:r>
              <w:rPr>
                <w:spacing w:val="-5"/>
                <w:sz w:val="20"/>
              </w:rPr>
              <w:t>д.1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ТК7-</w:t>
            </w:r>
            <w:r>
              <w:rPr>
                <w:spacing w:val="-5"/>
                <w:sz w:val="20"/>
              </w:rPr>
              <w:t>ТК8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5"/>
                <w:sz w:val="20"/>
              </w:rPr>
              <w:t>ТК9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2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4"/>
                <w:sz w:val="20"/>
              </w:rPr>
              <w:t>д.9а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ТК3-</w:t>
            </w:r>
            <w:r>
              <w:rPr>
                <w:spacing w:val="-4"/>
                <w:sz w:val="20"/>
              </w:rPr>
              <w:t>ТК10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2"/>
              <w:rPr>
                <w:sz w:val="20"/>
              </w:rPr>
            </w:pPr>
            <w:r>
              <w:rPr>
                <w:spacing w:val="-2"/>
                <w:sz w:val="20"/>
              </w:rPr>
              <w:t>ТК10-</w:t>
            </w:r>
            <w:r>
              <w:rPr>
                <w:spacing w:val="-4"/>
                <w:sz w:val="20"/>
              </w:rPr>
              <w:t>д.4а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391"/>
              <w:jc w:val="left"/>
              <w:rPr>
                <w:sz w:val="20"/>
              </w:rPr>
            </w:pPr>
            <w:r>
              <w:rPr>
                <w:sz w:val="20"/>
              </w:rPr>
              <w:t>ТК10-дом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культуры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ТК2-</w:t>
            </w:r>
            <w:r>
              <w:rPr>
                <w:spacing w:val="-4"/>
                <w:sz w:val="20"/>
              </w:rPr>
              <w:t>ТК11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ТК11-</w:t>
            </w:r>
            <w:r>
              <w:rPr>
                <w:spacing w:val="-5"/>
                <w:sz w:val="20"/>
              </w:rPr>
              <w:t>д.4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ТК11-</w:t>
            </w:r>
            <w:r>
              <w:rPr>
                <w:spacing w:val="-4"/>
                <w:sz w:val="20"/>
              </w:rPr>
              <w:t>ТК12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ТК12-</w:t>
            </w:r>
            <w:r>
              <w:rPr>
                <w:spacing w:val="-4"/>
                <w:sz w:val="20"/>
              </w:rPr>
              <w:t>ТК13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  <w:vMerge w:val="restart"/>
          </w:tcPr>
          <w:p w:rsidR="00D242D1" w:rsidRDefault="009E564A">
            <w:pPr>
              <w:pStyle w:val="TableParagraph"/>
              <w:spacing w:before="120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493" w:type="dxa"/>
            <w:vMerge w:val="restart"/>
          </w:tcPr>
          <w:p w:rsidR="00D242D1" w:rsidRDefault="009E564A">
            <w:pPr>
              <w:pStyle w:val="TableParagraph"/>
              <w:spacing w:before="120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ТК13-</w:t>
            </w:r>
            <w:r>
              <w:rPr>
                <w:spacing w:val="-5"/>
                <w:sz w:val="20"/>
              </w:rPr>
              <w:t>д.6</w:t>
            </w:r>
          </w:p>
        </w:tc>
        <w:tc>
          <w:tcPr>
            <w:tcW w:w="1719" w:type="dxa"/>
            <w:vMerge w:val="restart"/>
          </w:tcPr>
          <w:p w:rsidR="00D242D1" w:rsidRDefault="009E564A">
            <w:pPr>
              <w:pStyle w:val="TableParagraph"/>
              <w:spacing w:before="120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  <w:vMerge w:val="restart"/>
          </w:tcPr>
          <w:p w:rsidR="00D242D1" w:rsidRDefault="009E564A">
            <w:pPr>
              <w:pStyle w:val="TableParagraph"/>
              <w:spacing w:before="120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300" w:type="dxa"/>
            <w:vMerge w:val="restart"/>
          </w:tcPr>
          <w:p w:rsidR="00D242D1" w:rsidRDefault="009E564A">
            <w:pPr>
              <w:pStyle w:val="TableParagraph"/>
              <w:spacing w:before="120"/>
              <w:ind w:left="74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  <w:vMerge w:val="restart"/>
          </w:tcPr>
          <w:p w:rsidR="00D242D1" w:rsidRDefault="009E564A">
            <w:pPr>
              <w:pStyle w:val="TableParagraph"/>
              <w:spacing w:before="120"/>
              <w:ind w:left="55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</w:tr>
      <w:tr w:rsidR="00D242D1">
        <w:trPr>
          <w:trHeight w:val="229"/>
        </w:trPr>
        <w:tc>
          <w:tcPr>
            <w:tcW w:w="845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</w:tcBorders>
          </w:tcPr>
          <w:p w:rsidR="00D242D1" w:rsidRDefault="00D242D1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2"/>
                <w:sz w:val="20"/>
              </w:rPr>
              <w:t>6м-</w:t>
            </w:r>
            <w:r>
              <w:rPr>
                <w:spacing w:val="-4"/>
                <w:sz w:val="20"/>
              </w:rPr>
              <w:t>2020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ТК13-</w:t>
            </w:r>
            <w:r>
              <w:rPr>
                <w:spacing w:val="-5"/>
                <w:sz w:val="20"/>
              </w:rPr>
              <w:t>д.8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ТК13-</w:t>
            </w:r>
            <w:r>
              <w:rPr>
                <w:spacing w:val="-4"/>
                <w:sz w:val="20"/>
              </w:rPr>
              <w:t>ТК14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ТК14-д/сад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надземная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ТК14-д/сад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ТК12-</w:t>
            </w:r>
            <w:r>
              <w:rPr>
                <w:spacing w:val="-4"/>
                <w:sz w:val="20"/>
              </w:rPr>
              <w:t>ТК15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ТК15-</w:t>
            </w:r>
            <w:r>
              <w:rPr>
                <w:spacing w:val="-4"/>
                <w:sz w:val="20"/>
              </w:rPr>
              <w:t>ТК16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ТК16-</w:t>
            </w:r>
            <w:r>
              <w:rPr>
                <w:spacing w:val="-4"/>
                <w:sz w:val="20"/>
              </w:rPr>
              <w:t>д.12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Мин.вата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1956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788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Сторонние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потребители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ТК8-Пятерочка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 xml:space="preserve">32 </w:t>
            </w:r>
            <w:r>
              <w:rPr>
                <w:spacing w:val="-5"/>
                <w:sz w:val="20"/>
              </w:rPr>
              <w:t>ппу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№7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(отопление)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п.Бегичевский</w:t>
            </w:r>
          </w:p>
        </w:tc>
      </w:tr>
    </w:tbl>
    <w:p w:rsidR="00D242D1" w:rsidRDefault="00D242D1">
      <w:pPr>
        <w:pStyle w:val="TableParagraph"/>
        <w:spacing w:line="210" w:lineRule="exact"/>
        <w:rPr>
          <w:b/>
          <w:sz w:val="20"/>
        </w:rPr>
        <w:sectPr w:rsidR="00D242D1">
          <w:pgSz w:w="16840" w:h="11900" w:orient="landscape"/>
          <w:pgMar w:top="1340" w:right="1133" w:bottom="960" w:left="992" w:header="0" w:footer="771" w:gutter="0"/>
          <w:cols w:space="720"/>
        </w:sectPr>
      </w:pPr>
    </w:p>
    <w:p w:rsidR="00D242D1" w:rsidRDefault="00D242D1">
      <w:pPr>
        <w:pStyle w:val="a3"/>
        <w:spacing w:before="131"/>
        <w:jc w:val="left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493"/>
        <w:gridCol w:w="1719"/>
        <w:gridCol w:w="1479"/>
        <w:gridCol w:w="2300"/>
        <w:gridCol w:w="2010"/>
        <w:gridCol w:w="1720"/>
      </w:tblGrid>
      <w:tr w:rsidR="00D242D1">
        <w:trPr>
          <w:trHeight w:val="460"/>
        </w:trPr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1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before="115"/>
              <w:ind w:left="1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30" w:lineRule="atLeast"/>
              <w:ind w:left="323" w:firstLine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Наружный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диаметр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мм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30" w:lineRule="atLeast"/>
              <w:ind w:left="382" w:right="365" w:firstLine="6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before="115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изоляции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before="115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before="115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№7-</w:t>
            </w:r>
            <w:r>
              <w:rPr>
                <w:spacing w:val="-5"/>
                <w:sz w:val="20"/>
              </w:rPr>
              <w:t>ТК7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93,25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ТК7-</w:t>
            </w:r>
            <w:r>
              <w:rPr>
                <w:spacing w:val="-5"/>
                <w:sz w:val="20"/>
              </w:rPr>
              <w:t>ТК8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49,6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5"/>
                <w:sz w:val="20"/>
              </w:rPr>
              <w:t>д.2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5"/>
                <w:sz w:val="20"/>
              </w:rPr>
              <w:t>ТК9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39,65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5"/>
                <w:sz w:val="20"/>
              </w:rPr>
              <w:t>д.3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57,7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5"/>
                <w:sz w:val="20"/>
              </w:rPr>
              <w:t>д.4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15,45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ТК7-</w:t>
            </w:r>
            <w:r>
              <w:rPr>
                <w:spacing w:val="-5"/>
                <w:sz w:val="20"/>
              </w:rPr>
              <w:t>ТК5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33,1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</w:t>
            </w:r>
            <w:r>
              <w:rPr>
                <w:spacing w:val="-5"/>
                <w:sz w:val="20"/>
              </w:rPr>
              <w:t>ТК6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28,4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</w:tr>
      <w:tr w:rsidR="00D242D1">
        <w:trPr>
          <w:trHeight w:val="227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08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365,15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Сторонние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потребители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Администрация-</w:t>
            </w:r>
            <w:r>
              <w:rPr>
                <w:spacing w:val="-5"/>
                <w:sz w:val="20"/>
              </w:rPr>
              <w:t>ТК5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ТК5-охрана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ТК5-охрана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ТК5-охрана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Навес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кабеля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Гараж-к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запасному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выходу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надземная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гараж-</w:t>
            </w:r>
            <w:r>
              <w:rPr>
                <w:spacing w:val="-5"/>
                <w:sz w:val="20"/>
              </w:rPr>
              <w:t>ТК4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ТК4-</w:t>
            </w:r>
            <w:r>
              <w:rPr>
                <w:spacing w:val="-5"/>
                <w:sz w:val="20"/>
              </w:rPr>
              <w:t>ТК3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ТК3-станции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обезжелезывания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ТК3-</w:t>
            </w:r>
            <w:r>
              <w:rPr>
                <w:spacing w:val="-5"/>
                <w:sz w:val="20"/>
              </w:rPr>
              <w:t>ТК2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ТК2-к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узелов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зданию</w:t>
            </w:r>
            <w:r>
              <w:rPr>
                <w:spacing w:val="-5"/>
                <w:sz w:val="20"/>
              </w:rPr>
              <w:t xml:space="preserve"> АБК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308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(ГВС)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п.Бегичевский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№7-</w:t>
            </w:r>
            <w:r>
              <w:rPr>
                <w:spacing w:val="-5"/>
                <w:sz w:val="20"/>
              </w:rPr>
              <w:t>ТК7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108/89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93,25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ТК7-</w:t>
            </w:r>
            <w:r>
              <w:rPr>
                <w:spacing w:val="-5"/>
                <w:sz w:val="20"/>
              </w:rPr>
              <w:t>ТК8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76/57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49,6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5"/>
                <w:sz w:val="20"/>
              </w:rPr>
              <w:t>д.2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57/40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ТК8-</w:t>
            </w:r>
            <w:r>
              <w:rPr>
                <w:spacing w:val="-5"/>
                <w:sz w:val="20"/>
              </w:rPr>
              <w:t>ТК9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57/40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39,65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5"/>
                <w:sz w:val="20"/>
              </w:rPr>
              <w:t>д.3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57/40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57,7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ТК9-</w:t>
            </w:r>
            <w:r>
              <w:rPr>
                <w:spacing w:val="-5"/>
                <w:sz w:val="20"/>
              </w:rPr>
              <w:t>д.4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57/40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15,45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ТК7-</w:t>
            </w:r>
            <w:r>
              <w:rPr>
                <w:spacing w:val="-5"/>
                <w:sz w:val="20"/>
              </w:rPr>
              <w:t>ТК5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57/40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33,1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</w:t>
            </w:r>
            <w:r>
              <w:rPr>
                <w:spacing w:val="-5"/>
                <w:sz w:val="20"/>
              </w:rPr>
              <w:t>ТК6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57/40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28,4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line="210" w:lineRule="exact"/>
              <w:ind w:left="2" w:right="2"/>
              <w:rPr>
                <w:sz w:val="20"/>
              </w:rPr>
            </w:pPr>
            <w:r>
              <w:rPr>
                <w:spacing w:val="-4"/>
                <w:sz w:val="20"/>
              </w:rPr>
              <w:t>1974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365,15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14566" w:type="dxa"/>
            <w:gridSpan w:val="7"/>
          </w:tcPr>
          <w:p w:rsidR="00D242D1" w:rsidRDefault="009E564A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Сторонние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потребители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ТК5-Администрация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ТК5-</w:t>
            </w:r>
            <w:r>
              <w:rPr>
                <w:spacing w:val="-5"/>
                <w:sz w:val="20"/>
              </w:rPr>
              <w:t>ТК4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D242D1" w:rsidRDefault="00D242D1">
      <w:pPr>
        <w:pStyle w:val="TableParagraph"/>
        <w:jc w:val="left"/>
        <w:rPr>
          <w:sz w:val="16"/>
        </w:rPr>
        <w:sectPr w:rsidR="00D242D1">
          <w:pgSz w:w="16840" w:h="11900" w:orient="landscape"/>
          <w:pgMar w:top="1340" w:right="1133" w:bottom="960" w:left="992" w:header="0" w:footer="771" w:gutter="0"/>
          <w:cols w:space="720"/>
        </w:sectPr>
      </w:pPr>
    </w:p>
    <w:p w:rsidR="00D242D1" w:rsidRDefault="00D242D1">
      <w:pPr>
        <w:pStyle w:val="a3"/>
        <w:spacing w:before="131"/>
        <w:jc w:val="left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493"/>
        <w:gridCol w:w="1719"/>
        <w:gridCol w:w="1479"/>
        <w:gridCol w:w="2300"/>
        <w:gridCol w:w="2010"/>
        <w:gridCol w:w="1720"/>
      </w:tblGrid>
      <w:tr w:rsidR="00D242D1">
        <w:trPr>
          <w:trHeight w:val="460"/>
        </w:trPr>
        <w:tc>
          <w:tcPr>
            <w:tcW w:w="845" w:type="dxa"/>
          </w:tcPr>
          <w:p w:rsidR="00D242D1" w:rsidRDefault="009E564A">
            <w:pPr>
              <w:pStyle w:val="TableParagraph"/>
              <w:spacing w:before="115"/>
              <w:ind w:left="1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before="115"/>
              <w:ind w:left="1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30" w:lineRule="atLeast"/>
              <w:ind w:left="323" w:firstLine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Наружный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диаметр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мм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30" w:lineRule="atLeast"/>
              <w:ind w:left="382" w:right="365" w:firstLine="6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before="115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изоляции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before="115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  <w:tc>
          <w:tcPr>
            <w:tcW w:w="1720" w:type="dxa"/>
          </w:tcPr>
          <w:p w:rsidR="00D242D1" w:rsidRDefault="009E564A">
            <w:pPr>
              <w:pStyle w:val="TableParagraph"/>
              <w:spacing w:before="115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прокладки</w:t>
            </w: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ТК4-</w:t>
            </w:r>
            <w:r>
              <w:rPr>
                <w:spacing w:val="-5"/>
                <w:sz w:val="20"/>
              </w:rPr>
              <w:t>ТК3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ТК3-</w:t>
            </w:r>
            <w:r>
              <w:rPr>
                <w:spacing w:val="-5"/>
                <w:sz w:val="20"/>
              </w:rPr>
              <w:t>ТК2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9E564A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93" w:type="dxa"/>
          </w:tcPr>
          <w:p w:rsidR="00D242D1" w:rsidRDefault="009E564A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ТК2-к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узелов</w:t>
            </w:r>
          </w:p>
        </w:tc>
        <w:tc>
          <w:tcPr>
            <w:tcW w:w="1719" w:type="dxa"/>
          </w:tcPr>
          <w:p w:rsidR="00D242D1" w:rsidRDefault="009E564A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</w:tcPr>
          <w:p w:rsidR="00D242D1" w:rsidRDefault="009E564A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минвата</w:t>
            </w:r>
          </w:p>
        </w:tc>
        <w:tc>
          <w:tcPr>
            <w:tcW w:w="2010" w:type="dxa"/>
          </w:tcPr>
          <w:p w:rsidR="00D242D1" w:rsidRDefault="009E564A">
            <w:pPr>
              <w:pStyle w:val="TableParagraph"/>
              <w:spacing w:line="210" w:lineRule="exact"/>
              <w:ind w:left="3" w:right="2"/>
              <w:rPr>
                <w:sz w:val="20"/>
              </w:rPr>
            </w:pPr>
            <w:r>
              <w:rPr>
                <w:spacing w:val="-2"/>
                <w:sz w:val="20"/>
              </w:rPr>
              <w:t>подземная</w:t>
            </w: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  <w:tr w:rsidR="00D242D1">
        <w:trPr>
          <w:trHeight w:val="229"/>
        </w:trPr>
        <w:tc>
          <w:tcPr>
            <w:tcW w:w="845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493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9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9" w:type="dxa"/>
          </w:tcPr>
          <w:p w:rsidR="00D242D1" w:rsidRDefault="009E564A">
            <w:pPr>
              <w:pStyle w:val="TableParagraph"/>
              <w:spacing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103</w:t>
            </w:r>
          </w:p>
        </w:tc>
        <w:tc>
          <w:tcPr>
            <w:tcW w:w="230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20" w:type="dxa"/>
          </w:tcPr>
          <w:p w:rsidR="00D242D1" w:rsidRDefault="00D242D1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D242D1" w:rsidRDefault="00D242D1">
      <w:pPr>
        <w:pStyle w:val="TableParagraph"/>
        <w:jc w:val="left"/>
        <w:rPr>
          <w:sz w:val="16"/>
        </w:rPr>
        <w:sectPr w:rsidR="00D242D1">
          <w:pgSz w:w="16840" w:h="11900" w:orient="landscape"/>
          <w:pgMar w:top="1340" w:right="1133" w:bottom="960" w:left="992" w:header="0" w:footer="771" w:gutter="0"/>
          <w:cols w:space="720"/>
        </w:sectPr>
      </w:pPr>
    </w:p>
    <w:p w:rsidR="00D242D1" w:rsidRDefault="00D242D1">
      <w:pPr>
        <w:pStyle w:val="a3"/>
        <w:spacing w:before="121"/>
        <w:jc w:val="left"/>
        <w:rPr>
          <w:b/>
          <w:sz w:val="28"/>
        </w:rPr>
      </w:pPr>
    </w:p>
    <w:p w:rsidR="00D242D1" w:rsidRDefault="009E564A">
      <w:pPr>
        <w:pStyle w:val="1"/>
        <w:spacing w:before="0" w:line="357" w:lineRule="auto"/>
        <w:ind w:left="5965" w:right="5526" w:firstLine="552"/>
        <w:jc w:val="left"/>
      </w:pPr>
      <w:bookmarkStart w:id="129" w:name="_TOC_250000"/>
      <w:r>
        <w:t>Приложение</w:t>
      </w:r>
      <w:r>
        <w:rPr>
          <w:b w:val="0"/>
        </w:rPr>
        <w:t xml:space="preserve"> </w:t>
      </w:r>
      <w:r>
        <w:t>2</w:t>
      </w:r>
      <w:r>
        <w:rPr>
          <w:b w:val="0"/>
        </w:rPr>
        <w:t xml:space="preserve"> </w:t>
      </w:r>
      <w:r>
        <w:t>Схемы</w:t>
      </w:r>
      <w:r>
        <w:rPr>
          <w:b w:val="0"/>
          <w:spacing w:val="-18"/>
        </w:rPr>
        <w:t xml:space="preserve"> </w:t>
      </w:r>
      <w:r>
        <w:t>тепловых</w:t>
      </w:r>
      <w:r>
        <w:rPr>
          <w:b w:val="0"/>
          <w:spacing w:val="-15"/>
        </w:rPr>
        <w:t xml:space="preserve"> </w:t>
      </w:r>
      <w:bookmarkEnd w:id="129"/>
      <w:r>
        <w:t>сетей</w:t>
      </w:r>
    </w:p>
    <w:sectPr w:rsidR="00D242D1">
      <w:pgSz w:w="16840" w:h="11900" w:orient="landscape"/>
      <w:pgMar w:top="1340" w:right="1133" w:bottom="960" w:left="992" w:header="0" w:footer="7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64A" w:rsidRDefault="009E564A">
      <w:r>
        <w:separator/>
      </w:r>
    </w:p>
  </w:endnote>
  <w:endnote w:type="continuationSeparator" w:id="0">
    <w:p w:rsidR="009E564A" w:rsidRDefault="009E5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0176" behindDoc="1" locked="0" layoutInCell="1" allowOverlap="1">
              <wp:simplePos x="0" y="0"/>
              <wp:positionH relativeFrom="page">
                <wp:posOffset>3960366</wp:posOffset>
              </wp:positionH>
              <wp:positionV relativeFrom="page">
                <wp:posOffset>10059244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1.85pt;margin-top:792.05pt;width:14pt;height:15.3pt;z-index:-232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3248" behindDoc="1" locked="0" layoutInCell="1" allowOverlap="1">
              <wp:simplePos x="0" y="0"/>
              <wp:positionH relativeFrom="page">
                <wp:posOffset>3936490</wp:posOffset>
              </wp:positionH>
              <wp:positionV relativeFrom="page">
                <wp:posOffset>10060768</wp:posOffset>
              </wp:positionV>
              <wp:extent cx="2413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2" type="#_x0000_t202" style="position:absolute;margin-left:309.95pt;margin-top:792.2pt;width:19pt;height:15.3pt;z-index:-232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3760" behindDoc="1" locked="0" layoutInCell="1" allowOverlap="1">
              <wp:simplePos x="0" y="0"/>
              <wp:positionH relativeFrom="page">
                <wp:posOffset>3923790</wp:posOffset>
              </wp:positionH>
              <wp:positionV relativeFrom="page">
                <wp:posOffset>10060768</wp:posOffset>
              </wp:positionV>
              <wp:extent cx="254000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8.959869pt;margin-top:792.186462pt;width:20pt;height:15.3pt;mso-position-horizontal-relative:page;mso-position-vertical-relative:page;z-index:-2326272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4272" behindDoc="1" locked="0" layoutInCell="1" allowOverlap="1">
              <wp:simplePos x="0" y="0"/>
              <wp:positionH relativeFrom="page">
                <wp:posOffset>3898390</wp:posOffset>
              </wp:positionH>
              <wp:positionV relativeFrom="page">
                <wp:posOffset>10060768</wp:posOffset>
              </wp:positionV>
              <wp:extent cx="3175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6.959869pt;margin-top:792.186462pt;width:25pt;height:15.3pt;mso-position-horizontal-relative:page;mso-position-vertical-relative:page;z-index:-2326220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4784" behindDoc="1" locked="0" layoutInCell="1" allowOverlap="1">
              <wp:simplePos x="0" y="0"/>
              <wp:positionH relativeFrom="page">
                <wp:posOffset>3898390</wp:posOffset>
              </wp:positionH>
              <wp:positionV relativeFrom="page">
                <wp:posOffset>10060768</wp:posOffset>
              </wp:positionV>
              <wp:extent cx="317500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6.959869pt;margin-top:792.186462pt;width:25pt;height:15.3pt;mso-position-horizontal-relative:page;mso-position-vertical-relative:page;z-index:-23261696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5296" behindDoc="1" locked="0" layoutInCell="1" allowOverlap="1">
              <wp:simplePos x="0" y="0"/>
              <wp:positionH relativeFrom="page">
                <wp:posOffset>3896866</wp:posOffset>
              </wp:positionH>
              <wp:positionV relativeFrom="page">
                <wp:posOffset>10059244</wp:posOffset>
              </wp:positionV>
              <wp:extent cx="317500" cy="1943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6.839874pt;margin-top:792.066467pt;width:25pt;height:15.3pt;mso-position-horizontal-relative:page;mso-position-vertical-relative:page;z-index:-23261184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5808" behindDoc="1" locked="0" layoutInCell="1" allowOverlap="1">
              <wp:simplePos x="0" y="0"/>
              <wp:positionH relativeFrom="page">
                <wp:posOffset>5192151</wp:posOffset>
              </wp:positionH>
              <wp:positionV relativeFrom="page">
                <wp:posOffset>6927423</wp:posOffset>
              </wp:positionV>
              <wp:extent cx="318135" cy="19431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1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08.830841pt;margin-top:545.466431pt;width:25.05pt;height:15.3pt;mso-position-horizontal-relative:page;mso-position-vertical-relative:page;z-index:-23260672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0688" behindDoc="1" locked="0" layoutInCell="1" allowOverlap="1">
              <wp:simplePos x="0" y="0"/>
              <wp:positionH relativeFrom="page">
                <wp:posOffset>3934966</wp:posOffset>
              </wp:positionH>
              <wp:positionV relativeFrom="page">
                <wp:posOffset>10059244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57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09.85pt;margin-top:792.05pt;width:19pt;height:15.3pt;z-index:-232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bN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57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1200" behindDoc="1" locked="0" layoutInCell="1" allowOverlap="1">
              <wp:simplePos x="0" y="0"/>
              <wp:positionH relativeFrom="page">
                <wp:posOffset>5538099</wp:posOffset>
              </wp:positionH>
              <wp:positionV relativeFrom="page">
                <wp:posOffset>6927423</wp:posOffset>
              </wp:positionV>
              <wp:extent cx="24193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60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436.05pt;margin-top:545.45pt;width:19.05pt;height:15.3pt;z-index:-232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60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1712" behindDoc="1" locked="0" layoutInCell="1" allowOverlap="1">
              <wp:simplePos x="0" y="0"/>
              <wp:positionH relativeFrom="page">
                <wp:posOffset>3934966</wp:posOffset>
              </wp:positionH>
              <wp:positionV relativeFrom="page">
                <wp:posOffset>10059244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65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309.85pt;margin-top:792.05pt;width:19pt;height:15.3pt;z-index:-232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65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D242D1">
    <w:pPr>
      <w:pStyle w:val="a3"/>
      <w:spacing w:line="14" w:lineRule="auto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2224" behindDoc="1" locked="0" layoutInCell="1" allowOverlap="1">
              <wp:simplePos x="0" y="0"/>
              <wp:positionH relativeFrom="page">
                <wp:posOffset>5591439</wp:posOffset>
              </wp:positionH>
              <wp:positionV relativeFrom="page">
                <wp:posOffset>6927423</wp:posOffset>
              </wp:positionV>
              <wp:extent cx="241935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69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440.25pt;margin-top:545.45pt;width:19.05pt;height:15.3pt;z-index:-232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69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D1" w:rsidRDefault="009E564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0052736" behindDoc="1" locked="0" layoutInCell="1" allowOverlap="1">
              <wp:simplePos x="0" y="0"/>
              <wp:positionH relativeFrom="page">
                <wp:posOffset>3936490</wp:posOffset>
              </wp:positionH>
              <wp:positionV relativeFrom="page">
                <wp:posOffset>10150684</wp:posOffset>
              </wp:positionV>
              <wp:extent cx="2413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2D1" w:rsidRDefault="009E564A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B2FAB">
                            <w:rPr>
                              <w:noProof/>
                              <w:spacing w:val="-5"/>
                            </w:rPr>
                            <w:t>83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309.95pt;margin-top:799.25pt;width:19pt;height:15.3pt;z-index:-232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" filled="f" stroked="f">
              <v:path arrowok="t"/>
              <v:textbox inset="0,0,0,0">
                <w:txbxContent>
                  <w:p w:rsidR="00D242D1" w:rsidRDefault="009E564A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B2FAB">
                      <w:rPr>
                        <w:noProof/>
                        <w:spacing w:val="-5"/>
                      </w:rPr>
                      <w:t>83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64A" w:rsidRDefault="009E564A">
      <w:r>
        <w:separator/>
      </w:r>
    </w:p>
  </w:footnote>
  <w:footnote w:type="continuationSeparator" w:id="0">
    <w:p w:rsidR="009E564A" w:rsidRDefault="009E5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27B3"/>
    <w:multiLevelType w:val="multilevel"/>
    <w:tmpl w:val="DAA81148"/>
    <w:lvl w:ilvl="0">
      <w:start w:val="1"/>
      <w:numFmt w:val="decimal"/>
      <w:lvlText w:val="%1"/>
      <w:lvlJc w:val="left"/>
      <w:pPr>
        <w:ind w:left="426" w:hanging="54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6" w:hanging="5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54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85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</w:abstractNum>
  <w:abstractNum w:abstractNumId="1">
    <w:nsid w:val="07771601"/>
    <w:multiLevelType w:val="hybridMultilevel"/>
    <w:tmpl w:val="D7625412"/>
    <w:lvl w:ilvl="0" w:tplc="C91E150C">
      <w:numFmt w:val="bullet"/>
      <w:lvlText w:val=""/>
      <w:lvlJc w:val="left"/>
      <w:pPr>
        <w:ind w:left="122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36CD626">
      <w:numFmt w:val="bullet"/>
      <w:lvlText w:val="•"/>
      <w:lvlJc w:val="left"/>
      <w:pPr>
        <w:ind w:left="2061" w:hanging="336"/>
      </w:pPr>
      <w:rPr>
        <w:rFonts w:hint="default"/>
        <w:lang w:val="ru-RU" w:eastAsia="en-US" w:bidi="ar-SA"/>
      </w:rPr>
    </w:lvl>
    <w:lvl w:ilvl="2" w:tplc="F47602F4">
      <w:numFmt w:val="bullet"/>
      <w:lvlText w:val="•"/>
      <w:lvlJc w:val="left"/>
      <w:pPr>
        <w:ind w:left="2902" w:hanging="336"/>
      </w:pPr>
      <w:rPr>
        <w:rFonts w:hint="default"/>
        <w:lang w:val="ru-RU" w:eastAsia="en-US" w:bidi="ar-SA"/>
      </w:rPr>
    </w:lvl>
    <w:lvl w:ilvl="3" w:tplc="B936C7E8">
      <w:numFmt w:val="bullet"/>
      <w:lvlText w:val="•"/>
      <w:lvlJc w:val="left"/>
      <w:pPr>
        <w:ind w:left="3743" w:hanging="336"/>
      </w:pPr>
      <w:rPr>
        <w:rFonts w:hint="default"/>
        <w:lang w:val="ru-RU" w:eastAsia="en-US" w:bidi="ar-SA"/>
      </w:rPr>
    </w:lvl>
    <w:lvl w:ilvl="4" w:tplc="AA0C2C4E">
      <w:numFmt w:val="bullet"/>
      <w:lvlText w:val="•"/>
      <w:lvlJc w:val="left"/>
      <w:pPr>
        <w:ind w:left="4585" w:hanging="336"/>
      </w:pPr>
      <w:rPr>
        <w:rFonts w:hint="default"/>
        <w:lang w:val="ru-RU" w:eastAsia="en-US" w:bidi="ar-SA"/>
      </w:rPr>
    </w:lvl>
    <w:lvl w:ilvl="5" w:tplc="F1F04702">
      <w:numFmt w:val="bullet"/>
      <w:lvlText w:val="•"/>
      <w:lvlJc w:val="left"/>
      <w:pPr>
        <w:ind w:left="5426" w:hanging="336"/>
      </w:pPr>
      <w:rPr>
        <w:rFonts w:hint="default"/>
        <w:lang w:val="ru-RU" w:eastAsia="en-US" w:bidi="ar-SA"/>
      </w:rPr>
    </w:lvl>
    <w:lvl w:ilvl="6" w:tplc="A9B2A16E">
      <w:numFmt w:val="bullet"/>
      <w:lvlText w:val="•"/>
      <w:lvlJc w:val="left"/>
      <w:pPr>
        <w:ind w:left="6267" w:hanging="336"/>
      </w:pPr>
      <w:rPr>
        <w:rFonts w:hint="default"/>
        <w:lang w:val="ru-RU" w:eastAsia="en-US" w:bidi="ar-SA"/>
      </w:rPr>
    </w:lvl>
    <w:lvl w:ilvl="7" w:tplc="97EA8C0A">
      <w:numFmt w:val="bullet"/>
      <w:lvlText w:val="•"/>
      <w:lvlJc w:val="left"/>
      <w:pPr>
        <w:ind w:left="7109" w:hanging="336"/>
      </w:pPr>
      <w:rPr>
        <w:rFonts w:hint="default"/>
        <w:lang w:val="ru-RU" w:eastAsia="en-US" w:bidi="ar-SA"/>
      </w:rPr>
    </w:lvl>
    <w:lvl w:ilvl="8" w:tplc="E9B42052">
      <w:numFmt w:val="bullet"/>
      <w:lvlText w:val="•"/>
      <w:lvlJc w:val="left"/>
      <w:pPr>
        <w:ind w:left="7950" w:hanging="336"/>
      </w:pPr>
      <w:rPr>
        <w:rFonts w:hint="default"/>
        <w:lang w:val="ru-RU" w:eastAsia="en-US" w:bidi="ar-SA"/>
      </w:rPr>
    </w:lvl>
  </w:abstractNum>
  <w:abstractNum w:abstractNumId="2">
    <w:nsid w:val="077D75AF"/>
    <w:multiLevelType w:val="multilevel"/>
    <w:tmpl w:val="3BDCE934"/>
    <w:lvl w:ilvl="0">
      <w:start w:val="1"/>
      <w:numFmt w:val="decimal"/>
      <w:lvlText w:val="%1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40"/>
      </w:pPr>
      <w:rPr>
        <w:rFonts w:hint="default"/>
        <w:lang w:val="ru-RU" w:eastAsia="en-US" w:bidi="ar-SA"/>
      </w:rPr>
    </w:lvl>
  </w:abstractNum>
  <w:abstractNum w:abstractNumId="3">
    <w:nsid w:val="0CBE022F"/>
    <w:multiLevelType w:val="hybridMultilevel"/>
    <w:tmpl w:val="F016FAC4"/>
    <w:lvl w:ilvl="0" w:tplc="FD8EFF50">
      <w:start w:val="1"/>
      <w:numFmt w:val="decimal"/>
      <w:lvlText w:val="%1)"/>
      <w:lvlJc w:val="left"/>
      <w:pPr>
        <w:ind w:left="426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CCCA824">
      <w:numFmt w:val="bullet"/>
      <w:lvlText w:val="•"/>
      <w:lvlJc w:val="left"/>
      <w:pPr>
        <w:ind w:left="1412" w:hanging="329"/>
      </w:pPr>
      <w:rPr>
        <w:rFonts w:hint="default"/>
        <w:lang w:val="ru-RU" w:eastAsia="en-US" w:bidi="ar-SA"/>
      </w:rPr>
    </w:lvl>
    <w:lvl w:ilvl="2" w:tplc="042C6210">
      <w:numFmt w:val="bullet"/>
      <w:lvlText w:val="•"/>
      <w:lvlJc w:val="left"/>
      <w:pPr>
        <w:ind w:left="2404" w:hanging="329"/>
      </w:pPr>
      <w:rPr>
        <w:rFonts w:hint="default"/>
        <w:lang w:val="ru-RU" w:eastAsia="en-US" w:bidi="ar-SA"/>
      </w:rPr>
    </w:lvl>
    <w:lvl w:ilvl="3" w:tplc="989E4CE0">
      <w:numFmt w:val="bullet"/>
      <w:lvlText w:val="•"/>
      <w:lvlJc w:val="left"/>
      <w:pPr>
        <w:ind w:left="3396" w:hanging="329"/>
      </w:pPr>
      <w:rPr>
        <w:rFonts w:hint="default"/>
        <w:lang w:val="ru-RU" w:eastAsia="en-US" w:bidi="ar-SA"/>
      </w:rPr>
    </w:lvl>
    <w:lvl w:ilvl="4" w:tplc="9C68D162">
      <w:numFmt w:val="bullet"/>
      <w:lvlText w:val="•"/>
      <w:lvlJc w:val="left"/>
      <w:pPr>
        <w:ind w:left="4388" w:hanging="329"/>
      </w:pPr>
      <w:rPr>
        <w:rFonts w:hint="default"/>
        <w:lang w:val="ru-RU" w:eastAsia="en-US" w:bidi="ar-SA"/>
      </w:rPr>
    </w:lvl>
    <w:lvl w:ilvl="5" w:tplc="476EBF02">
      <w:numFmt w:val="bullet"/>
      <w:lvlText w:val="•"/>
      <w:lvlJc w:val="left"/>
      <w:pPr>
        <w:ind w:left="5381" w:hanging="329"/>
      </w:pPr>
      <w:rPr>
        <w:rFonts w:hint="default"/>
        <w:lang w:val="ru-RU" w:eastAsia="en-US" w:bidi="ar-SA"/>
      </w:rPr>
    </w:lvl>
    <w:lvl w:ilvl="6" w:tplc="351A75B6">
      <w:numFmt w:val="bullet"/>
      <w:lvlText w:val="•"/>
      <w:lvlJc w:val="left"/>
      <w:pPr>
        <w:ind w:left="6373" w:hanging="329"/>
      </w:pPr>
      <w:rPr>
        <w:rFonts w:hint="default"/>
        <w:lang w:val="ru-RU" w:eastAsia="en-US" w:bidi="ar-SA"/>
      </w:rPr>
    </w:lvl>
    <w:lvl w:ilvl="7" w:tplc="535089BE">
      <w:numFmt w:val="bullet"/>
      <w:lvlText w:val="•"/>
      <w:lvlJc w:val="left"/>
      <w:pPr>
        <w:ind w:left="7365" w:hanging="329"/>
      </w:pPr>
      <w:rPr>
        <w:rFonts w:hint="default"/>
        <w:lang w:val="ru-RU" w:eastAsia="en-US" w:bidi="ar-SA"/>
      </w:rPr>
    </w:lvl>
    <w:lvl w:ilvl="8" w:tplc="A02A0F7E">
      <w:numFmt w:val="bullet"/>
      <w:lvlText w:val="•"/>
      <w:lvlJc w:val="left"/>
      <w:pPr>
        <w:ind w:left="8357" w:hanging="329"/>
      </w:pPr>
      <w:rPr>
        <w:rFonts w:hint="default"/>
        <w:lang w:val="ru-RU" w:eastAsia="en-US" w:bidi="ar-SA"/>
      </w:rPr>
    </w:lvl>
  </w:abstractNum>
  <w:abstractNum w:abstractNumId="4">
    <w:nsid w:val="103607D8"/>
    <w:multiLevelType w:val="multilevel"/>
    <w:tmpl w:val="F3C440A4"/>
    <w:lvl w:ilvl="0">
      <w:start w:val="7"/>
      <w:numFmt w:val="decimal"/>
      <w:lvlText w:val="%1"/>
      <w:lvlJc w:val="left"/>
      <w:pPr>
        <w:ind w:left="142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85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9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4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9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3" w:hanging="356"/>
      </w:pPr>
      <w:rPr>
        <w:rFonts w:hint="default"/>
        <w:lang w:val="ru-RU" w:eastAsia="en-US" w:bidi="ar-SA"/>
      </w:rPr>
    </w:lvl>
  </w:abstractNum>
  <w:abstractNum w:abstractNumId="5">
    <w:nsid w:val="11B46AE7"/>
    <w:multiLevelType w:val="multilevel"/>
    <w:tmpl w:val="48CAC8BC"/>
    <w:lvl w:ilvl="0">
      <w:start w:val="1"/>
      <w:numFmt w:val="decimal"/>
      <w:lvlText w:val="%1"/>
      <w:lvlJc w:val="left"/>
      <w:pPr>
        <w:ind w:left="426" w:hanging="63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26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63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636"/>
      </w:pPr>
      <w:rPr>
        <w:rFonts w:hint="default"/>
        <w:lang w:val="ru-RU" w:eastAsia="en-US" w:bidi="ar-SA"/>
      </w:rPr>
    </w:lvl>
  </w:abstractNum>
  <w:abstractNum w:abstractNumId="6">
    <w:nsid w:val="13A377ED"/>
    <w:multiLevelType w:val="multilevel"/>
    <w:tmpl w:val="521A2528"/>
    <w:lvl w:ilvl="0">
      <w:start w:val="12"/>
      <w:numFmt w:val="decimal"/>
      <w:lvlText w:val="%1"/>
      <w:lvlJc w:val="left"/>
      <w:pPr>
        <w:ind w:left="1" w:hanging="6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425"/>
      </w:pPr>
      <w:rPr>
        <w:rFonts w:hint="default"/>
        <w:lang w:val="ru-RU" w:eastAsia="en-US" w:bidi="ar-SA"/>
      </w:rPr>
    </w:lvl>
  </w:abstractNum>
  <w:abstractNum w:abstractNumId="7">
    <w:nsid w:val="13C22E59"/>
    <w:multiLevelType w:val="multilevel"/>
    <w:tmpl w:val="CBC0FA40"/>
    <w:lvl w:ilvl="0">
      <w:start w:val="10"/>
      <w:numFmt w:val="decimal"/>
      <w:lvlText w:val="%1"/>
      <w:lvlJc w:val="left"/>
      <w:pPr>
        <w:ind w:left="142" w:hanging="7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8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7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718"/>
      </w:pPr>
      <w:rPr>
        <w:rFonts w:hint="default"/>
        <w:lang w:val="ru-RU" w:eastAsia="en-US" w:bidi="ar-SA"/>
      </w:rPr>
    </w:lvl>
  </w:abstractNum>
  <w:abstractNum w:abstractNumId="8">
    <w:nsid w:val="1414731C"/>
    <w:multiLevelType w:val="multilevel"/>
    <w:tmpl w:val="0380B7AA"/>
    <w:lvl w:ilvl="0">
      <w:start w:val="1"/>
      <w:numFmt w:val="decimal"/>
      <w:lvlText w:val="%1"/>
      <w:lvlJc w:val="left"/>
      <w:pPr>
        <w:ind w:left="426" w:hanging="735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426" w:hanging="7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73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85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9">
    <w:nsid w:val="14E6744D"/>
    <w:multiLevelType w:val="multilevel"/>
    <w:tmpl w:val="62B6353E"/>
    <w:lvl w:ilvl="0">
      <w:start w:val="1"/>
      <w:numFmt w:val="decimal"/>
      <w:lvlText w:val="%1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40"/>
      </w:pPr>
      <w:rPr>
        <w:rFonts w:hint="default"/>
        <w:lang w:val="ru-RU" w:eastAsia="en-US" w:bidi="ar-SA"/>
      </w:rPr>
    </w:lvl>
  </w:abstractNum>
  <w:abstractNum w:abstractNumId="10">
    <w:nsid w:val="16393BD1"/>
    <w:multiLevelType w:val="multilevel"/>
    <w:tmpl w:val="0D84F880"/>
    <w:lvl w:ilvl="0">
      <w:start w:val="9"/>
      <w:numFmt w:val="decimal"/>
      <w:lvlText w:val=".%1"/>
      <w:lvlJc w:val="left"/>
      <w:pPr>
        <w:ind w:left="128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11">
    <w:nsid w:val="1AF72878"/>
    <w:multiLevelType w:val="hybridMultilevel"/>
    <w:tmpl w:val="7F600DBA"/>
    <w:lvl w:ilvl="0" w:tplc="D4C2D59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3468254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5EDED9F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63CE3BDA">
      <w:numFmt w:val="bullet"/>
      <w:lvlText w:val="•"/>
      <w:lvlJc w:val="left"/>
      <w:pPr>
        <w:ind w:left="3704" w:hanging="360"/>
      </w:pPr>
      <w:rPr>
        <w:rFonts w:hint="default"/>
        <w:lang w:val="ru-RU" w:eastAsia="en-US" w:bidi="ar-SA"/>
      </w:rPr>
    </w:lvl>
    <w:lvl w:ilvl="4" w:tplc="A65CA58E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5" w:tplc="A3DC9700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49D4B192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BE2650B0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 w:tplc="F866F8FC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</w:abstractNum>
  <w:abstractNum w:abstractNumId="12">
    <w:nsid w:val="1D9E6C41"/>
    <w:multiLevelType w:val="multilevel"/>
    <w:tmpl w:val="0862EEBC"/>
    <w:lvl w:ilvl="0">
      <w:start w:val="1"/>
      <w:numFmt w:val="decimal"/>
      <w:lvlText w:val="%1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40"/>
      </w:pPr>
      <w:rPr>
        <w:rFonts w:hint="default"/>
        <w:lang w:val="ru-RU" w:eastAsia="en-US" w:bidi="ar-SA"/>
      </w:rPr>
    </w:lvl>
  </w:abstractNum>
  <w:abstractNum w:abstractNumId="13">
    <w:nsid w:val="1DE51F73"/>
    <w:multiLevelType w:val="multilevel"/>
    <w:tmpl w:val="2DB25D32"/>
    <w:lvl w:ilvl="0">
      <w:start w:val="1"/>
      <w:numFmt w:val="decimal"/>
      <w:lvlText w:val="%1"/>
      <w:lvlJc w:val="left"/>
      <w:pPr>
        <w:ind w:left="1468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600"/>
      </w:pPr>
      <w:rPr>
        <w:rFonts w:hint="default"/>
        <w:lang w:val="ru-RU" w:eastAsia="en-US" w:bidi="ar-SA"/>
      </w:rPr>
    </w:lvl>
  </w:abstractNum>
  <w:abstractNum w:abstractNumId="14">
    <w:nsid w:val="1F1C36A3"/>
    <w:multiLevelType w:val="multilevel"/>
    <w:tmpl w:val="E270A318"/>
    <w:lvl w:ilvl="0">
      <w:start w:val="14"/>
      <w:numFmt w:val="decimal"/>
      <w:lvlText w:val="%1"/>
      <w:lvlJc w:val="left"/>
      <w:pPr>
        <w:ind w:left="647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62"/>
      </w:pPr>
      <w:rPr>
        <w:rFonts w:hint="default"/>
        <w:lang w:val="ru-RU" w:eastAsia="en-US" w:bidi="ar-SA"/>
      </w:rPr>
    </w:lvl>
  </w:abstractNum>
  <w:abstractNum w:abstractNumId="15">
    <w:nsid w:val="1FC1576F"/>
    <w:multiLevelType w:val="multilevel"/>
    <w:tmpl w:val="77EAA892"/>
    <w:lvl w:ilvl="0">
      <w:start w:val="1"/>
      <w:numFmt w:val="decimal"/>
      <w:lvlText w:val="%1"/>
      <w:lvlJc w:val="left"/>
      <w:pPr>
        <w:ind w:left="868" w:hanging="66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8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60"/>
      </w:pPr>
      <w:rPr>
        <w:rFonts w:hint="default"/>
        <w:lang w:val="ru-RU" w:eastAsia="en-US" w:bidi="ar-SA"/>
      </w:rPr>
    </w:lvl>
  </w:abstractNum>
  <w:abstractNum w:abstractNumId="16">
    <w:nsid w:val="2132444A"/>
    <w:multiLevelType w:val="multilevel"/>
    <w:tmpl w:val="96F81538"/>
    <w:lvl w:ilvl="0">
      <w:start w:val="11"/>
      <w:numFmt w:val="decimal"/>
      <w:lvlText w:val="%1"/>
      <w:lvlJc w:val="left"/>
      <w:pPr>
        <w:ind w:left="14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7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735"/>
      </w:pPr>
      <w:rPr>
        <w:rFonts w:hint="default"/>
        <w:lang w:val="ru-RU" w:eastAsia="en-US" w:bidi="ar-SA"/>
      </w:rPr>
    </w:lvl>
  </w:abstractNum>
  <w:abstractNum w:abstractNumId="17">
    <w:nsid w:val="21706F5F"/>
    <w:multiLevelType w:val="multilevel"/>
    <w:tmpl w:val="8CAC369A"/>
    <w:lvl w:ilvl="0">
      <w:start w:val="1"/>
      <w:numFmt w:val="decimal"/>
      <w:lvlText w:val="%1"/>
      <w:lvlJc w:val="left"/>
      <w:pPr>
        <w:ind w:left="868" w:hanging="72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6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720"/>
      </w:pPr>
      <w:rPr>
        <w:rFonts w:hint="default"/>
        <w:lang w:val="ru-RU" w:eastAsia="en-US" w:bidi="ar-SA"/>
      </w:rPr>
    </w:lvl>
  </w:abstractNum>
  <w:abstractNum w:abstractNumId="18">
    <w:nsid w:val="24273515"/>
    <w:multiLevelType w:val="multilevel"/>
    <w:tmpl w:val="3A7C03F2"/>
    <w:lvl w:ilvl="0">
      <w:start w:val="9"/>
      <w:numFmt w:val="decimal"/>
      <w:lvlText w:val=".%1"/>
      <w:lvlJc w:val="left"/>
      <w:pPr>
        <w:ind w:left="84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46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20"/>
      </w:pPr>
      <w:rPr>
        <w:rFonts w:hint="default"/>
        <w:lang w:val="ru-RU" w:eastAsia="en-US" w:bidi="ar-SA"/>
      </w:rPr>
    </w:lvl>
  </w:abstractNum>
  <w:abstractNum w:abstractNumId="19">
    <w:nsid w:val="255272AF"/>
    <w:multiLevelType w:val="multilevel"/>
    <w:tmpl w:val="BA3E870C"/>
    <w:lvl w:ilvl="0">
      <w:start w:val="2"/>
      <w:numFmt w:val="decimal"/>
      <w:lvlText w:val="%1"/>
      <w:lvlJc w:val="left"/>
      <w:pPr>
        <w:ind w:left="880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5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6" w:hanging="7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2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5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6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8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766"/>
      </w:pPr>
      <w:rPr>
        <w:rFonts w:hint="default"/>
        <w:lang w:val="ru-RU" w:eastAsia="en-US" w:bidi="ar-SA"/>
      </w:rPr>
    </w:lvl>
  </w:abstractNum>
  <w:abstractNum w:abstractNumId="20">
    <w:nsid w:val="2673380A"/>
    <w:multiLevelType w:val="multilevel"/>
    <w:tmpl w:val="66F410C2"/>
    <w:lvl w:ilvl="0">
      <w:start w:val="2"/>
      <w:numFmt w:val="decimal"/>
      <w:lvlText w:val="%1"/>
      <w:lvlJc w:val="left"/>
      <w:pPr>
        <w:ind w:left="106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600"/>
      </w:pPr>
      <w:rPr>
        <w:rFonts w:hint="default"/>
        <w:lang w:val="ru-RU" w:eastAsia="en-US" w:bidi="ar-SA"/>
      </w:rPr>
    </w:lvl>
  </w:abstractNum>
  <w:abstractNum w:abstractNumId="21">
    <w:nsid w:val="2CD1092E"/>
    <w:multiLevelType w:val="multilevel"/>
    <w:tmpl w:val="477AA662"/>
    <w:lvl w:ilvl="0">
      <w:start w:val="10"/>
      <w:numFmt w:val="decimal"/>
      <w:lvlText w:val="%1"/>
      <w:lvlJc w:val="left"/>
      <w:pPr>
        <w:ind w:left="647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74"/>
      </w:pPr>
      <w:rPr>
        <w:rFonts w:hint="default"/>
        <w:lang w:val="ru-RU" w:eastAsia="en-US" w:bidi="ar-SA"/>
      </w:rPr>
    </w:lvl>
  </w:abstractNum>
  <w:abstractNum w:abstractNumId="22">
    <w:nsid w:val="2F520FFF"/>
    <w:multiLevelType w:val="multilevel"/>
    <w:tmpl w:val="6CFC922A"/>
    <w:lvl w:ilvl="0">
      <w:start w:val="1"/>
      <w:numFmt w:val="decimal"/>
      <w:lvlText w:val="%1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40"/>
      </w:pPr>
      <w:rPr>
        <w:rFonts w:hint="default"/>
        <w:lang w:val="ru-RU" w:eastAsia="en-US" w:bidi="ar-SA"/>
      </w:rPr>
    </w:lvl>
  </w:abstractNum>
  <w:abstractNum w:abstractNumId="23">
    <w:nsid w:val="32B226AF"/>
    <w:multiLevelType w:val="multilevel"/>
    <w:tmpl w:val="BDE815A0"/>
    <w:lvl w:ilvl="0">
      <w:start w:val="4"/>
      <w:numFmt w:val="decimal"/>
      <w:lvlText w:val="%1"/>
      <w:lvlJc w:val="left"/>
      <w:pPr>
        <w:ind w:left="426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6" w:hanging="55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04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557"/>
      </w:pPr>
      <w:rPr>
        <w:rFonts w:hint="default"/>
        <w:lang w:val="ru-RU" w:eastAsia="en-US" w:bidi="ar-SA"/>
      </w:rPr>
    </w:lvl>
  </w:abstractNum>
  <w:abstractNum w:abstractNumId="24">
    <w:nsid w:val="337265F6"/>
    <w:multiLevelType w:val="multilevel"/>
    <w:tmpl w:val="09181D88"/>
    <w:lvl w:ilvl="0">
      <w:start w:val="14"/>
      <w:numFmt w:val="decimal"/>
      <w:lvlText w:val="%1"/>
      <w:lvlJc w:val="left"/>
      <w:pPr>
        <w:ind w:left="1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2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0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7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3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584"/>
      </w:pPr>
      <w:rPr>
        <w:rFonts w:hint="default"/>
        <w:lang w:val="ru-RU" w:eastAsia="en-US" w:bidi="ar-SA"/>
      </w:rPr>
    </w:lvl>
  </w:abstractNum>
  <w:abstractNum w:abstractNumId="25">
    <w:nsid w:val="350A7218"/>
    <w:multiLevelType w:val="multilevel"/>
    <w:tmpl w:val="4140C77C"/>
    <w:lvl w:ilvl="0">
      <w:start w:val="8"/>
      <w:numFmt w:val="decimal"/>
      <w:lvlText w:val="%1"/>
      <w:lvlJc w:val="left"/>
      <w:pPr>
        <w:ind w:left="142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6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8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7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615"/>
      </w:pPr>
      <w:rPr>
        <w:rFonts w:hint="default"/>
        <w:lang w:val="ru-RU" w:eastAsia="en-US" w:bidi="ar-SA"/>
      </w:rPr>
    </w:lvl>
  </w:abstractNum>
  <w:abstractNum w:abstractNumId="26">
    <w:nsid w:val="37E92EF1"/>
    <w:multiLevelType w:val="multilevel"/>
    <w:tmpl w:val="75C232D2"/>
    <w:lvl w:ilvl="0">
      <w:start w:val="1"/>
      <w:numFmt w:val="decimal"/>
      <w:lvlText w:val="%1"/>
      <w:lvlJc w:val="left"/>
      <w:pPr>
        <w:ind w:left="426" w:hanging="56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26" w:hanging="56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7">
    <w:nsid w:val="3A9D4F22"/>
    <w:multiLevelType w:val="multilevel"/>
    <w:tmpl w:val="09766D2C"/>
    <w:lvl w:ilvl="0">
      <w:start w:val="1"/>
      <w:numFmt w:val="decimal"/>
      <w:lvlText w:val="%1"/>
      <w:lvlJc w:val="left"/>
      <w:pPr>
        <w:ind w:left="426" w:hanging="73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426" w:hanging="7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32"/>
      </w:pPr>
      <w:rPr>
        <w:rFonts w:hint="default"/>
        <w:lang w:val="ru-RU" w:eastAsia="en-US" w:bidi="ar-SA"/>
      </w:rPr>
    </w:lvl>
  </w:abstractNum>
  <w:abstractNum w:abstractNumId="28">
    <w:nsid w:val="3C2C1D09"/>
    <w:multiLevelType w:val="hybridMultilevel"/>
    <w:tmpl w:val="10666A56"/>
    <w:lvl w:ilvl="0" w:tplc="F0104638">
      <w:numFmt w:val="bullet"/>
      <w:lvlText w:val=""/>
      <w:lvlJc w:val="left"/>
      <w:pPr>
        <w:ind w:left="122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EE4FF88">
      <w:numFmt w:val="bullet"/>
      <w:lvlText w:val="•"/>
      <w:lvlJc w:val="left"/>
      <w:pPr>
        <w:ind w:left="2061" w:hanging="336"/>
      </w:pPr>
      <w:rPr>
        <w:rFonts w:hint="default"/>
        <w:lang w:val="ru-RU" w:eastAsia="en-US" w:bidi="ar-SA"/>
      </w:rPr>
    </w:lvl>
    <w:lvl w:ilvl="2" w:tplc="95043F5E">
      <w:numFmt w:val="bullet"/>
      <w:lvlText w:val="•"/>
      <w:lvlJc w:val="left"/>
      <w:pPr>
        <w:ind w:left="2902" w:hanging="336"/>
      </w:pPr>
      <w:rPr>
        <w:rFonts w:hint="default"/>
        <w:lang w:val="ru-RU" w:eastAsia="en-US" w:bidi="ar-SA"/>
      </w:rPr>
    </w:lvl>
    <w:lvl w:ilvl="3" w:tplc="5094AF1C">
      <w:numFmt w:val="bullet"/>
      <w:lvlText w:val="•"/>
      <w:lvlJc w:val="left"/>
      <w:pPr>
        <w:ind w:left="3743" w:hanging="336"/>
      </w:pPr>
      <w:rPr>
        <w:rFonts w:hint="default"/>
        <w:lang w:val="ru-RU" w:eastAsia="en-US" w:bidi="ar-SA"/>
      </w:rPr>
    </w:lvl>
    <w:lvl w:ilvl="4" w:tplc="72E08D84">
      <w:numFmt w:val="bullet"/>
      <w:lvlText w:val="•"/>
      <w:lvlJc w:val="left"/>
      <w:pPr>
        <w:ind w:left="4585" w:hanging="336"/>
      </w:pPr>
      <w:rPr>
        <w:rFonts w:hint="default"/>
        <w:lang w:val="ru-RU" w:eastAsia="en-US" w:bidi="ar-SA"/>
      </w:rPr>
    </w:lvl>
    <w:lvl w:ilvl="5" w:tplc="A2D693F2">
      <w:numFmt w:val="bullet"/>
      <w:lvlText w:val="•"/>
      <w:lvlJc w:val="left"/>
      <w:pPr>
        <w:ind w:left="5426" w:hanging="336"/>
      </w:pPr>
      <w:rPr>
        <w:rFonts w:hint="default"/>
        <w:lang w:val="ru-RU" w:eastAsia="en-US" w:bidi="ar-SA"/>
      </w:rPr>
    </w:lvl>
    <w:lvl w:ilvl="6" w:tplc="349CA68E">
      <w:numFmt w:val="bullet"/>
      <w:lvlText w:val="•"/>
      <w:lvlJc w:val="left"/>
      <w:pPr>
        <w:ind w:left="6267" w:hanging="336"/>
      </w:pPr>
      <w:rPr>
        <w:rFonts w:hint="default"/>
        <w:lang w:val="ru-RU" w:eastAsia="en-US" w:bidi="ar-SA"/>
      </w:rPr>
    </w:lvl>
    <w:lvl w:ilvl="7" w:tplc="204ED1BC">
      <w:numFmt w:val="bullet"/>
      <w:lvlText w:val="•"/>
      <w:lvlJc w:val="left"/>
      <w:pPr>
        <w:ind w:left="7109" w:hanging="336"/>
      </w:pPr>
      <w:rPr>
        <w:rFonts w:hint="default"/>
        <w:lang w:val="ru-RU" w:eastAsia="en-US" w:bidi="ar-SA"/>
      </w:rPr>
    </w:lvl>
    <w:lvl w:ilvl="8" w:tplc="9F1452B2">
      <w:numFmt w:val="bullet"/>
      <w:lvlText w:val="•"/>
      <w:lvlJc w:val="left"/>
      <w:pPr>
        <w:ind w:left="7950" w:hanging="336"/>
      </w:pPr>
      <w:rPr>
        <w:rFonts w:hint="default"/>
        <w:lang w:val="ru-RU" w:eastAsia="en-US" w:bidi="ar-SA"/>
      </w:rPr>
    </w:lvl>
  </w:abstractNum>
  <w:abstractNum w:abstractNumId="29">
    <w:nsid w:val="3EFE61FF"/>
    <w:multiLevelType w:val="multilevel"/>
    <w:tmpl w:val="B3C292CE"/>
    <w:lvl w:ilvl="0">
      <w:start w:val="1"/>
      <w:numFmt w:val="decimal"/>
      <w:lvlText w:val="%1"/>
      <w:lvlJc w:val="left"/>
      <w:pPr>
        <w:ind w:left="1026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6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600"/>
      </w:pPr>
      <w:rPr>
        <w:rFonts w:hint="default"/>
        <w:lang w:val="ru-RU" w:eastAsia="en-US" w:bidi="ar-SA"/>
      </w:rPr>
    </w:lvl>
  </w:abstractNum>
  <w:abstractNum w:abstractNumId="30">
    <w:nsid w:val="3F224B07"/>
    <w:multiLevelType w:val="multilevel"/>
    <w:tmpl w:val="5CE2BC02"/>
    <w:lvl w:ilvl="0">
      <w:start w:val="11"/>
      <w:numFmt w:val="decimal"/>
      <w:lvlText w:val="%1"/>
      <w:lvlJc w:val="left"/>
      <w:pPr>
        <w:ind w:left="647" w:hanging="5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7" w:hanging="7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28"/>
      </w:pPr>
      <w:rPr>
        <w:rFonts w:hint="default"/>
        <w:lang w:val="ru-RU" w:eastAsia="en-US" w:bidi="ar-SA"/>
      </w:rPr>
    </w:lvl>
  </w:abstractNum>
  <w:abstractNum w:abstractNumId="31">
    <w:nsid w:val="40FB254B"/>
    <w:multiLevelType w:val="multilevel"/>
    <w:tmpl w:val="2CDA03EE"/>
    <w:lvl w:ilvl="0">
      <w:start w:val="6"/>
      <w:numFmt w:val="decimal"/>
      <w:lvlText w:val="%1"/>
      <w:lvlJc w:val="left"/>
      <w:pPr>
        <w:ind w:left="647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52"/>
      </w:pPr>
      <w:rPr>
        <w:rFonts w:hint="default"/>
        <w:lang w:val="ru-RU" w:eastAsia="en-US" w:bidi="ar-SA"/>
      </w:rPr>
    </w:lvl>
  </w:abstractNum>
  <w:abstractNum w:abstractNumId="32">
    <w:nsid w:val="413847F4"/>
    <w:multiLevelType w:val="hybridMultilevel"/>
    <w:tmpl w:val="5AF86492"/>
    <w:lvl w:ilvl="0" w:tplc="D2942BC8">
      <w:numFmt w:val="bullet"/>
      <w:lvlText w:val=""/>
      <w:lvlJc w:val="left"/>
      <w:pPr>
        <w:ind w:left="862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25EC9C0">
      <w:numFmt w:val="bullet"/>
      <w:lvlText w:val="•"/>
      <w:lvlJc w:val="left"/>
      <w:pPr>
        <w:ind w:left="1737" w:hanging="696"/>
      </w:pPr>
      <w:rPr>
        <w:rFonts w:hint="default"/>
        <w:lang w:val="ru-RU" w:eastAsia="en-US" w:bidi="ar-SA"/>
      </w:rPr>
    </w:lvl>
    <w:lvl w:ilvl="2" w:tplc="465487FE">
      <w:numFmt w:val="bullet"/>
      <w:lvlText w:val="•"/>
      <w:lvlJc w:val="left"/>
      <w:pPr>
        <w:ind w:left="2614" w:hanging="696"/>
      </w:pPr>
      <w:rPr>
        <w:rFonts w:hint="default"/>
        <w:lang w:val="ru-RU" w:eastAsia="en-US" w:bidi="ar-SA"/>
      </w:rPr>
    </w:lvl>
    <w:lvl w:ilvl="3" w:tplc="9244ABE8">
      <w:numFmt w:val="bullet"/>
      <w:lvlText w:val="•"/>
      <w:lvlJc w:val="left"/>
      <w:pPr>
        <w:ind w:left="3491" w:hanging="696"/>
      </w:pPr>
      <w:rPr>
        <w:rFonts w:hint="default"/>
        <w:lang w:val="ru-RU" w:eastAsia="en-US" w:bidi="ar-SA"/>
      </w:rPr>
    </w:lvl>
    <w:lvl w:ilvl="4" w:tplc="72D850B6">
      <w:numFmt w:val="bullet"/>
      <w:lvlText w:val="•"/>
      <w:lvlJc w:val="left"/>
      <w:pPr>
        <w:ind w:left="4369" w:hanging="696"/>
      </w:pPr>
      <w:rPr>
        <w:rFonts w:hint="default"/>
        <w:lang w:val="ru-RU" w:eastAsia="en-US" w:bidi="ar-SA"/>
      </w:rPr>
    </w:lvl>
    <w:lvl w:ilvl="5" w:tplc="E3E0839C">
      <w:numFmt w:val="bullet"/>
      <w:lvlText w:val="•"/>
      <w:lvlJc w:val="left"/>
      <w:pPr>
        <w:ind w:left="5246" w:hanging="696"/>
      </w:pPr>
      <w:rPr>
        <w:rFonts w:hint="default"/>
        <w:lang w:val="ru-RU" w:eastAsia="en-US" w:bidi="ar-SA"/>
      </w:rPr>
    </w:lvl>
    <w:lvl w:ilvl="6" w:tplc="721048A0">
      <w:numFmt w:val="bullet"/>
      <w:lvlText w:val="•"/>
      <w:lvlJc w:val="left"/>
      <w:pPr>
        <w:ind w:left="6123" w:hanging="696"/>
      </w:pPr>
      <w:rPr>
        <w:rFonts w:hint="default"/>
        <w:lang w:val="ru-RU" w:eastAsia="en-US" w:bidi="ar-SA"/>
      </w:rPr>
    </w:lvl>
    <w:lvl w:ilvl="7" w:tplc="B34A9A32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8" w:tplc="1FA0ABD4">
      <w:numFmt w:val="bullet"/>
      <w:lvlText w:val="•"/>
      <w:lvlJc w:val="left"/>
      <w:pPr>
        <w:ind w:left="7878" w:hanging="696"/>
      </w:pPr>
      <w:rPr>
        <w:rFonts w:hint="default"/>
        <w:lang w:val="ru-RU" w:eastAsia="en-US" w:bidi="ar-SA"/>
      </w:rPr>
    </w:lvl>
  </w:abstractNum>
  <w:abstractNum w:abstractNumId="33">
    <w:nsid w:val="4259104D"/>
    <w:multiLevelType w:val="multilevel"/>
    <w:tmpl w:val="1F14BF7C"/>
    <w:lvl w:ilvl="0">
      <w:start w:val="8"/>
      <w:numFmt w:val="decimal"/>
      <w:lvlText w:val="%1"/>
      <w:lvlJc w:val="left"/>
      <w:pPr>
        <w:ind w:left="647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40"/>
      </w:pPr>
      <w:rPr>
        <w:rFonts w:hint="default"/>
        <w:lang w:val="ru-RU" w:eastAsia="en-US" w:bidi="ar-SA"/>
      </w:rPr>
    </w:lvl>
  </w:abstractNum>
  <w:abstractNum w:abstractNumId="34">
    <w:nsid w:val="432827ED"/>
    <w:multiLevelType w:val="multilevel"/>
    <w:tmpl w:val="6BCE2076"/>
    <w:lvl w:ilvl="0">
      <w:start w:val="1"/>
      <w:numFmt w:val="decimal"/>
      <w:lvlText w:val="%1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40"/>
      </w:pPr>
      <w:rPr>
        <w:rFonts w:hint="default"/>
        <w:lang w:val="ru-RU" w:eastAsia="en-US" w:bidi="ar-SA"/>
      </w:rPr>
    </w:lvl>
  </w:abstractNum>
  <w:abstractNum w:abstractNumId="35">
    <w:nsid w:val="43891CC4"/>
    <w:multiLevelType w:val="multilevel"/>
    <w:tmpl w:val="9C74B83E"/>
    <w:lvl w:ilvl="0">
      <w:start w:val="17"/>
      <w:numFmt w:val="decimal"/>
      <w:lvlText w:val="%1"/>
      <w:lvlJc w:val="left"/>
      <w:pPr>
        <w:ind w:left="1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615"/>
      </w:pPr>
      <w:rPr>
        <w:rFonts w:hint="default"/>
        <w:lang w:val="ru-RU" w:eastAsia="en-US" w:bidi="ar-SA"/>
      </w:rPr>
    </w:lvl>
  </w:abstractNum>
  <w:abstractNum w:abstractNumId="36">
    <w:nsid w:val="452C5C5A"/>
    <w:multiLevelType w:val="hybridMultilevel"/>
    <w:tmpl w:val="69DC890A"/>
    <w:lvl w:ilvl="0" w:tplc="D23CF008">
      <w:start w:val="1"/>
      <w:numFmt w:val="decimal"/>
      <w:lvlText w:val="%1."/>
      <w:lvlJc w:val="left"/>
      <w:pPr>
        <w:ind w:left="184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43E0892">
      <w:numFmt w:val="bullet"/>
      <w:lvlText w:val="•"/>
      <w:lvlJc w:val="left"/>
      <w:pPr>
        <w:ind w:left="2690" w:hanging="708"/>
      </w:pPr>
      <w:rPr>
        <w:rFonts w:hint="default"/>
        <w:lang w:val="ru-RU" w:eastAsia="en-US" w:bidi="ar-SA"/>
      </w:rPr>
    </w:lvl>
    <w:lvl w:ilvl="2" w:tplc="1E0AAB34">
      <w:numFmt w:val="bullet"/>
      <w:lvlText w:val="•"/>
      <w:lvlJc w:val="left"/>
      <w:pPr>
        <w:ind w:left="3540" w:hanging="708"/>
      </w:pPr>
      <w:rPr>
        <w:rFonts w:hint="default"/>
        <w:lang w:val="ru-RU" w:eastAsia="en-US" w:bidi="ar-SA"/>
      </w:rPr>
    </w:lvl>
    <w:lvl w:ilvl="3" w:tplc="8CC87ACC">
      <w:numFmt w:val="bullet"/>
      <w:lvlText w:val="•"/>
      <w:lvlJc w:val="left"/>
      <w:pPr>
        <w:ind w:left="4390" w:hanging="708"/>
      </w:pPr>
      <w:rPr>
        <w:rFonts w:hint="default"/>
        <w:lang w:val="ru-RU" w:eastAsia="en-US" w:bidi="ar-SA"/>
      </w:rPr>
    </w:lvl>
    <w:lvl w:ilvl="4" w:tplc="5734B824">
      <w:numFmt w:val="bullet"/>
      <w:lvlText w:val="•"/>
      <w:lvlJc w:val="left"/>
      <w:pPr>
        <w:ind w:left="5240" w:hanging="708"/>
      </w:pPr>
      <w:rPr>
        <w:rFonts w:hint="default"/>
        <w:lang w:val="ru-RU" w:eastAsia="en-US" w:bidi="ar-SA"/>
      </w:rPr>
    </w:lvl>
    <w:lvl w:ilvl="5" w:tplc="B7003398">
      <w:numFmt w:val="bullet"/>
      <w:lvlText w:val="•"/>
      <w:lvlJc w:val="left"/>
      <w:pPr>
        <w:ind w:left="6091" w:hanging="708"/>
      </w:pPr>
      <w:rPr>
        <w:rFonts w:hint="default"/>
        <w:lang w:val="ru-RU" w:eastAsia="en-US" w:bidi="ar-SA"/>
      </w:rPr>
    </w:lvl>
    <w:lvl w:ilvl="6" w:tplc="C29C6050">
      <w:numFmt w:val="bullet"/>
      <w:lvlText w:val="•"/>
      <w:lvlJc w:val="left"/>
      <w:pPr>
        <w:ind w:left="6941" w:hanging="708"/>
      </w:pPr>
      <w:rPr>
        <w:rFonts w:hint="default"/>
        <w:lang w:val="ru-RU" w:eastAsia="en-US" w:bidi="ar-SA"/>
      </w:rPr>
    </w:lvl>
    <w:lvl w:ilvl="7" w:tplc="49DAAB48">
      <w:numFmt w:val="bullet"/>
      <w:lvlText w:val="•"/>
      <w:lvlJc w:val="left"/>
      <w:pPr>
        <w:ind w:left="7791" w:hanging="708"/>
      </w:pPr>
      <w:rPr>
        <w:rFonts w:hint="default"/>
        <w:lang w:val="ru-RU" w:eastAsia="en-US" w:bidi="ar-SA"/>
      </w:rPr>
    </w:lvl>
    <w:lvl w:ilvl="8" w:tplc="732A86A0">
      <w:numFmt w:val="bullet"/>
      <w:lvlText w:val="•"/>
      <w:lvlJc w:val="left"/>
      <w:pPr>
        <w:ind w:left="8641" w:hanging="708"/>
      </w:pPr>
      <w:rPr>
        <w:rFonts w:hint="default"/>
        <w:lang w:val="ru-RU" w:eastAsia="en-US" w:bidi="ar-SA"/>
      </w:rPr>
    </w:lvl>
  </w:abstractNum>
  <w:abstractNum w:abstractNumId="37">
    <w:nsid w:val="45B443BA"/>
    <w:multiLevelType w:val="multilevel"/>
    <w:tmpl w:val="D812EA24"/>
    <w:lvl w:ilvl="0">
      <w:start w:val="5"/>
      <w:numFmt w:val="decimal"/>
      <w:lvlText w:val="%1"/>
      <w:lvlJc w:val="left"/>
      <w:pPr>
        <w:ind w:left="1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</w:abstractNum>
  <w:abstractNum w:abstractNumId="38">
    <w:nsid w:val="45FC0A60"/>
    <w:multiLevelType w:val="hybridMultilevel"/>
    <w:tmpl w:val="795C5DB8"/>
    <w:lvl w:ilvl="0" w:tplc="BDA88712">
      <w:numFmt w:val="bullet"/>
      <w:lvlText w:val=""/>
      <w:lvlJc w:val="left"/>
      <w:pPr>
        <w:ind w:left="11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28A1D94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FEFA7FB8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49080B46"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  <w:lvl w:ilvl="4" w:tplc="FCF6FE34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5" w:tplc="DA9C3BBA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  <w:lvl w:ilvl="6" w:tplc="C58C03D4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7" w:tplc="5C3862D6">
      <w:numFmt w:val="bullet"/>
      <w:lvlText w:val="•"/>
      <w:lvlJc w:val="left"/>
      <w:pPr>
        <w:ind w:left="7581" w:hanging="360"/>
      </w:pPr>
      <w:rPr>
        <w:rFonts w:hint="default"/>
        <w:lang w:val="ru-RU" w:eastAsia="en-US" w:bidi="ar-SA"/>
      </w:rPr>
    </w:lvl>
    <w:lvl w:ilvl="8" w:tplc="18FE3556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39">
    <w:nsid w:val="496B4900"/>
    <w:multiLevelType w:val="hybridMultilevel"/>
    <w:tmpl w:val="A0ECE87A"/>
    <w:lvl w:ilvl="0" w:tplc="3342B6CA">
      <w:start w:val="1"/>
      <w:numFmt w:val="decimal"/>
      <w:lvlText w:val="%1."/>
      <w:lvlJc w:val="left"/>
      <w:pPr>
        <w:ind w:left="184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BFA43F6">
      <w:numFmt w:val="bullet"/>
      <w:lvlText w:val="•"/>
      <w:lvlJc w:val="left"/>
      <w:pPr>
        <w:ind w:left="2690" w:hanging="708"/>
      </w:pPr>
      <w:rPr>
        <w:rFonts w:hint="default"/>
        <w:lang w:val="ru-RU" w:eastAsia="en-US" w:bidi="ar-SA"/>
      </w:rPr>
    </w:lvl>
    <w:lvl w:ilvl="2" w:tplc="A5E0277E">
      <w:numFmt w:val="bullet"/>
      <w:lvlText w:val="•"/>
      <w:lvlJc w:val="left"/>
      <w:pPr>
        <w:ind w:left="3540" w:hanging="708"/>
      </w:pPr>
      <w:rPr>
        <w:rFonts w:hint="default"/>
        <w:lang w:val="ru-RU" w:eastAsia="en-US" w:bidi="ar-SA"/>
      </w:rPr>
    </w:lvl>
    <w:lvl w:ilvl="3" w:tplc="61569C16">
      <w:numFmt w:val="bullet"/>
      <w:lvlText w:val="•"/>
      <w:lvlJc w:val="left"/>
      <w:pPr>
        <w:ind w:left="4390" w:hanging="708"/>
      </w:pPr>
      <w:rPr>
        <w:rFonts w:hint="default"/>
        <w:lang w:val="ru-RU" w:eastAsia="en-US" w:bidi="ar-SA"/>
      </w:rPr>
    </w:lvl>
    <w:lvl w:ilvl="4" w:tplc="723AB0AC">
      <w:numFmt w:val="bullet"/>
      <w:lvlText w:val="•"/>
      <w:lvlJc w:val="left"/>
      <w:pPr>
        <w:ind w:left="5240" w:hanging="708"/>
      </w:pPr>
      <w:rPr>
        <w:rFonts w:hint="default"/>
        <w:lang w:val="ru-RU" w:eastAsia="en-US" w:bidi="ar-SA"/>
      </w:rPr>
    </w:lvl>
    <w:lvl w:ilvl="5" w:tplc="510808C2">
      <w:numFmt w:val="bullet"/>
      <w:lvlText w:val="•"/>
      <w:lvlJc w:val="left"/>
      <w:pPr>
        <w:ind w:left="6091" w:hanging="708"/>
      </w:pPr>
      <w:rPr>
        <w:rFonts w:hint="default"/>
        <w:lang w:val="ru-RU" w:eastAsia="en-US" w:bidi="ar-SA"/>
      </w:rPr>
    </w:lvl>
    <w:lvl w:ilvl="6" w:tplc="4B625060">
      <w:numFmt w:val="bullet"/>
      <w:lvlText w:val="•"/>
      <w:lvlJc w:val="left"/>
      <w:pPr>
        <w:ind w:left="6941" w:hanging="708"/>
      </w:pPr>
      <w:rPr>
        <w:rFonts w:hint="default"/>
        <w:lang w:val="ru-RU" w:eastAsia="en-US" w:bidi="ar-SA"/>
      </w:rPr>
    </w:lvl>
    <w:lvl w:ilvl="7" w:tplc="CE9A5F88">
      <w:numFmt w:val="bullet"/>
      <w:lvlText w:val="•"/>
      <w:lvlJc w:val="left"/>
      <w:pPr>
        <w:ind w:left="7791" w:hanging="708"/>
      </w:pPr>
      <w:rPr>
        <w:rFonts w:hint="default"/>
        <w:lang w:val="ru-RU" w:eastAsia="en-US" w:bidi="ar-SA"/>
      </w:rPr>
    </w:lvl>
    <w:lvl w:ilvl="8" w:tplc="7D90859E">
      <w:numFmt w:val="bullet"/>
      <w:lvlText w:val="•"/>
      <w:lvlJc w:val="left"/>
      <w:pPr>
        <w:ind w:left="8641" w:hanging="708"/>
      </w:pPr>
      <w:rPr>
        <w:rFonts w:hint="default"/>
        <w:lang w:val="ru-RU" w:eastAsia="en-US" w:bidi="ar-SA"/>
      </w:rPr>
    </w:lvl>
  </w:abstractNum>
  <w:abstractNum w:abstractNumId="40">
    <w:nsid w:val="4B6239F4"/>
    <w:multiLevelType w:val="multilevel"/>
    <w:tmpl w:val="F22E7C58"/>
    <w:lvl w:ilvl="0">
      <w:start w:val="1"/>
      <w:numFmt w:val="decimal"/>
      <w:lvlText w:val="%1"/>
      <w:lvlJc w:val="left"/>
      <w:pPr>
        <w:ind w:left="426" w:hanging="819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426" w:hanging="8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8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819"/>
      </w:pPr>
      <w:rPr>
        <w:rFonts w:hint="default"/>
        <w:lang w:val="ru-RU" w:eastAsia="en-US" w:bidi="ar-SA"/>
      </w:rPr>
    </w:lvl>
  </w:abstractNum>
  <w:abstractNum w:abstractNumId="41">
    <w:nsid w:val="4B6470FA"/>
    <w:multiLevelType w:val="multilevel"/>
    <w:tmpl w:val="9FBA1A78"/>
    <w:lvl w:ilvl="0">
      <w:start w:val="1"/>
      <w:numFmt w:val="decimal"/>
      <w:lvlText w:val="%1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40"/>
      </w:pPr>
      <w:rPr>
        <w:rFonts w:hint="default"/>
        <w:lang w:val="ru-RU" w:eastAsia="en-US" w:bidi="ar-SA"/>
      </w:rPr>
    </w:lvl>
  </w:abstractNum>
  <w:abstractNum w:abstractNumId="42">
    <w:nsid w:val="4B6643B3"/>
    <w:multiLevelType w:val="multilevel"/>
    <w:tmpl w:val="E9F64470"/>
    <w:lvl w:ilvl="0">
      <w:start w:val="1"/>
      <w:numFmt w:val="decimal"/>
      <w:lvlText w:val="%1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40"/>
      </w:pPr>
      <w:rPr>
        <w:rFonts w:hint="default"/>
        <w:lang w:val="ru-RU" w:eastAsia="en-US" w:bidi="ar-SA"/>
      </w:rPr>
    </w:lvl>
  </w:abstractNum>
  <w:abstractNum w:abstractNumId="43">
    <w:nsid w:val="4EEE39E0"/>
    <w:multiLevelType w:val="multilevel"/>
    <w:tmpl w:val="081ECDCE"/>
    <w:lvl w:ilvl="0">
      <w:start w:val="1"/>
      <w:numFmt w:val="decimal"/>
      <w:lvlText w:val="%1"/>
      <w:lvlJc w:val="left"/>
      <w:pPr>
        <w:ind w:left="868" w:hanging="66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868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60"/>
      </w:pPr>
      <w:rPr>
        <w:rFonts w:hint="default"/>
        <w:lang w:val="ru-RU" w:eastAsia="en-US" w:bidi="ar-SA"/>
      </w:rPr>
    </w:lvl>
  </w:abstractNum>
  <w:abstractNum w:abstractNumId="44">
    <w:nsid w:val="4F2C1CD7"/>
    <w:multiLevelType w:val="multilevel"/>
    <w:tmpl w:val="E988CD14"/>
    <w:lvl w:ilvl="0">
      <w:start w:val="6"/>
      <w:numFmt w:val="decimal"/>
      <w:lvlText w:val="%1"/>
      <w:lvlJc w:val="left"/>
      <w:pPr>
        <w:ind w:left="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454"/>
      </w:pPr>
      <w:rPr>
        <w:rFonts w:hint="default"/>
        <w:lang w:val="ru-RU" w:eastAsia="en-US" w:bidi="ar-SA"/>
      </w:rPr>
    </w:lvl>
  </w:abstractNum>
  <w:abstractNum w:abstractNumId="45">
    <w:nsid w:val="50BE451A"/>
    <w:multiLevelType w:val="hybridMultilevel"/>
    <w:tmpl w:val="741E1258"/>
    <w:lvl w:ilvl="0" w:tplc="138C6560">
      <w:numFmt w:val="bullet"/>
      <w:lvlText w:val=""/>
      <w:lvlJc w:val="left"/>
      <w:pPr>
        <w:ind w:left="2266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3A26E56">
      <w:numFmt w:val="bullet"/>
      <w:lvlText w:val="•"/>
      <w:lvlJc w:val="left"/>
      <w:pPr>
        <w:ind w:left="2997" w:hanging="696"/>
      </w:pPr>
      <w:rPr>
        <w:rFonts w:hint="default"/>
        <w:lang w:val="ru-RU" w:eastAsia="en-US" w:bidi="ar-SA"/>
      </w:rPr>
    </w:lvl>
    <w:lvl w:ilvl="2" w:tplc="646E5EF8">
      <w:numFmt w:val="bullet"/>
      <w:lvlText w:val="•"/>
      <w:lvlJc w:val="left"/>
      <w:pPr>
        <w:ind w:left="3734" w:hanging="696"/>
      </w:pPr>
      <w:rPr>
        <w:rFonts w:hint="default"/>
        <w:lang w:val="ru-RU" w:eastAsia="en-US" w:bidi="ar-SA"/>
      </w:rPr>
    </w:lvl>
    <w:lvl w:ilvl="3" w:tplc="CCFC8466">
      <w:numFmt w:val="bullet"/>
      <w:lvlText w:val="•"/>
      <w:lvlJc w:val="left"/>
      <w:pPr>
        <w:ind w:left="4471" w:hanging="696"/>
      </w:pPr>
      <w:rPr>
        <w:rFonts w:hint="default"/>
        <w:lang w:val="ru-RU" w:eastAsia="en-US" w:bidi="ar-SA"/>
      </w:rPr>
    </w:lvl>
    <w:lvl w:ilvl="4" w:tplc="ACE8F16E">
      <w:numFmt w:val="bullet"/>
      <w:lvlText w:val="•"/>
      <w:lvlJc w:val="left"/>
      <w:pPr>
        <w:ind w:left="5209" w:hanging="696"/>
      </w:pPr>
      <w:rPr>
        <w:rFonts w:hint="default"/>
        <w:lang w:val="ru-RU" w:eastAsia="en-US" w:bidi="ar-SA"/>
      </w:rPr>
    </w:lvl>
    <w:lvl w:ilvl="5" w:tplc="D1C4FFD6">
      <w:numFmt w:val="bullet"/>
      <w:lvlText w:val="•"/>
      <w:lvlJc w:val="left"/>
      <w:pPr>
        <w:ind w:left="5946" w:hanging="696"/>
      </w:pPr>
      <w:rPr>
        <w:rFonts w:hint="default"/>
        <w:lang w:val="ru-RU" w:eastAsia="en-US" w:bidi="ar-SA"/>
      </w:rPr>
    </w:lvl>
    <w:lvl w:ilvl="6" w:tplc="58144932">
      <w:numFmt w:val="bullet"/>
      <w:lvlText w:val="•"/>
      <w:lvlJc w:val="left"/>
      <w:pPr>
        <w:ind w:left="6683" w:hanging="696"/>
      </w:pPr>
      <w:rPr>
        <w:rFonts w:hint="default"/>
        <w:lang w:val="ru-RU" w:eastAsia="en-US" w:bidi="ar-SA"/>
      </w:rPr>
    </w:lvl>
    <w:lvl w:ilvl="7" w:tplc="98D6F06C">
      <w:numFmt w:val="bullet"/>
      <w:lvlText w:val="•"/>
      <w:lvlJc w:val="left"/>
      <w:pPr>
        <w:ind w:left="7421" w:hanging="696"/>
      </w:pPr>
      <w:rPr>
        <w:rFonts w:hint="default"/>
        <w:lang w:val="ru-RU" w:eastAsia="en-US" w:bidi="ar-SA"/>
      </w:rPr>
    </w:lvl>
    <w:lvl w:ilvl="8" w:tplc="106ECEDE">
      <w:numFmt w:val="bullet"/>
      <w:lvlText w:val="•"/>
      <w:lvlJc w:val="left"/>
      <w:pPr>
        <w:ind w:left="8158" w:hanging="696"/>
      </w:pPr>
      <w:rPr>
        <w:rFonts w:hint="default"/>
        <w:lang w:val="ru-RU" w:eastAsia="en-US" w:bidi="ar-SA"/>
      </w:rPr>
    </w:lvl>
  </w:abstractNum>
  <w:abstractNum w:abstractNumId="46">
    <w:nsid w:val="51D47545"/>
    <w:multiLevelType w:val="multilevel"/>
    <w:tmpl w:val="24A08062"/>
    <w:lvl w:ilvl="0">
      <w:start w:val="13"/>
      <w:numFmt w:val="decimal"/>
      <w:lvlText w:val="%1"/>
      <w:lvlJc w:val="left"/>
      <w:pPr>
        <w:ind w:left="1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26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7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3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663"/>
      </w:pPr>
      <w:rPr>
        <w:rFonts w:hint="default"/>
        <w:lang w:val="ru-RU" w:eastAsia="en-US" w:bidi="ar-SA"/>
      </w:rPr>
    </w:lvl>
  </w:abstractNum>
  <w:abstractNum w:abstractNumId="47">
    <w:nsid w:val="52205D4B"/>
    <w:multiLevelType w:val="multilevel"/>
    <w:tmpl w:val="CEAE7C52"/>
    <w:lvl w:ilvl="0">
      <w:start w:val="9"/>
      <w:numFmt w:val="decimal"/>
      <w:lvlText w:val="%1"/>
      <w:lvlJc w:val="left"/>
      <w:pPr>
        <w:ind w:left="142" w:hanging="8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8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8" w:hanging="8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7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800"/>
      </w:pPr>
      <w:rPr>
        <w:rFonts w:hint="default"/>
        <w:lang w:val="ru-RU" w:eastAsia="en-US" w:bidi="ar-SA"/>
      </w:rPr>
    </w:lvl>
  </w:abstractNum>
  <w:abstractNum w:abstractNumId="48">
    <w:nsid w:val="53175CBB"/>
    <w:multiLevelType w:val="multilevel"/>
    <w:tmpl w:val="B7BA05DA"/>
    <w:lvl w:ilvl="0">
      <w:start w:val="1"/>
      <w:numFmt w:val="decimal"/>
      <w:lvlText w:val="%1"/>
      <w:lvlJc w:val="left"/>
      <w:pPr>
        <w:ind w:left="426" w:hanging="59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26" w:hanging="59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26" w:hanging="59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596"/>
      </w:pPr>
      <w:rPr>
        <w:rFonts w:hint="default"/>
        <w:lang w:val="ru-RU" w:eastAsia="en-US" w:bidi="ar-SA"/>
      </w:rPr>
    </w:lvl>
  </w:abstractNum>
  <w:abstractNum w:abstractNumId="49">
    <w:nsid w:val="53FC2188"/>
    <w:multiLevelType w:val="multilevel"/>
    <w:tmpl w:val="D24AFBD0"/>
    <w:lvl w:ilvl="0">
      <w:start w:val="16"/>
      <w:numFmt w:val="decimal"/>
      <w:lvlText w:val="%1"/>
      <w:lvlJc w:val="left"/>
      <w:pPr>
        <w:ind w:left="142" w:hanging="8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8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8" w:hanging="8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7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824"/>
      </w:pPr>
      <w:rPr>
        <w:rFonts w:hint="default"/>
        <w:lang w:val="ru-RU" w:eastAsia="en-US" w:bidi="ar-SA"/>
      </w:rPr>
    </w:lvl>
  </w:abstractNum>
  <w:abstractNum w:abstractNumId="50">
    <w:nsid w:val="54660C60"/>
    <w:multiLevelType w:val="multilevel"/>
    <w:tmpl w:val="E8687FEC"/>
    <w:lvl w:ilvl="0">
      <w:start w:val="13"/>
      <w:numFmt w:val="decimal"/>
      <w:lvlText w:val="%1"/>
      <w:lvlJc w:val="left"/>
      <w:pPr>
        <w:ind w:left="647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84"/>
      </w:pPr>
      <w:rPr>
        <w:rFonts w:hint="default"/>
        <w:lang w:val="ru-RU" w:eastAsia="en-US" w:bidi="ar-SA"/>
      </w:rPr>
    </w:lvl>
  </w:abstractNum>
  <w:abstractNum w:abstractNumId="51">
    <w:nsid w:val="574A797B"/>
    <w:multiLevelType w:val="multilevel"/>
    <w:tmpl w:val="E90C2972"/>
    <w:lvl w:ilvl="0">
      <w:start w:val="16"/>
      <w:numFmt w:val="decimal"/>
      <w:lvlText w:val="%1"/>
      <w:lvlJc w:val="left"/>
      <w:pPr>
        <w:ind w:left="647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6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53"/>
      </w:pPr>
      <w:rPr>
        <w:rFonts w:hint="default"/>
        <w:lang w:val="ru-RU" w:eastAsia="en-US" w:bidi="ar-SA"/>
      </w:rPr>
    </w:lvl>
  </w:abstractNum>
  <w:abstractNum w:abstractNumId="52">
    <w:nsid w:val="58AF023D"/>
    <w:multiLevelType w:val="multilevel"/>
    <w:tmpl w:val="4126E51C"/>
    <w:lvl w:ilvl="0">
      <w:start w:val="9"/>
      <w:numFmt w:val="decimal"/>
      <w:lvlText w:val="%1"/>
      <w:lvlJc w:val="left"/>
      <w:pPr>
        <w:ind w:left="647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52"/>
      </w:pPr>
      <w:rPr>
        <w:rFonts w:hint="default"/>
        <w:lang w:val="ru-RU" w:eastAsia="en-US" w:bidi="ar-SA"/>
      </w:rPr>
    </w:lvl>
  </w:abstractNum>
  <w:abstractNum w:abstractNumId="53">
    <w:nsid w:val="5A7F77D9"/>
    <w:multiLevelType w:val="multilevel"/>
    <w:tmpl w:val="23B8909A"/>
    <w:lvl w:ilvl="0">
      <w:start w:val="1"/>
      <w:numFmt w:val="decimal"/>
      <w:lvlText w:val="%1"/>
      <w:lvlJc w:val="left"/>
      <w:pPr>
        <w:ind w:left="426" w:hanging="73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26" w:hanging="73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7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26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08"/>
      </w:pPr>
      <w:rPr>
        <w:rFonts w:hint="default"/>
        <w:lang w:val="ru-RU" w:eastAsia="en-US" w:bidi="ar-SA"/>
      </w:rPr>
    </w:lvl>
  </w:abstractNum>
  <w:abstractNum w:abstractNumId="54">
    <w:nsid w:val="5B383174"/>
    <w:multiLevelType w:val="multilevel"/>
    <w:tmpl w:val="CA06C80A"/>
    <w:lvl w:ilvl="0">
      <w:start w:val="17"/>
      <w:numFmt w:val="decimal"/>
      <w:lvlText w:val="%1"/>
      <w:lvlJc w:val="left"/>
      <w:pPr>
        <w:ind w:left="647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6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89"/>
      </w:pPr>
      <w:rPr>
        <w:rFonts w:hint="default"/>
        <w:lang w:val="ru-RU" w:eastAsia="en-US" w:bidi="ar-SA"/>
      </w:rPr>
    </w:lvl>
  </w:abstractNum>
  <w:abstractNum w:abstractNumId="55">
    <w:nsid w:val="5BF631A6"/>
    <w:multiLevelType w:val="multilevel"/>
    <w:tmpl w:val="D024718E"/>
    <w:lvl w:ilvl="0">
      <w:start w:val="1"/>
      <w:numFmt w:val="decimal"/>
      <w:lvlText w:val="%1"/>
      <w:lvlJc w:val="left"/>
      <w:pPr>
        <w:ind w:left="426" w:hanging="788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426" w:hanging="78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26" w:hanging="78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88"/>
      </w:pPr>
      <w:rPr>
        <w:rFonts w:hint="default"/>
        <w:lang w:val="ru-RU" w:eastAsia="en-US" w:bidi="ar-SA"/>
      </w:rPr>
    </w:lvl>
  </w:abstractNum>
  <w:abstractNum w:abstractNumId="56">
    <w:nsid w:val="610F4976"/>
    <w:multiLevelType w:val="hybridMultilevel"/>
    <w:tmpl w:val="166EE372"/>
    <w:lvl w:ilvl="0" w:tplc="51D6DC8C">
      <w:numFmt w:val="bullet"/>
      <w:lvlText w:val=""/>
      <w:lvlJc w:val="left"/>
      <w:pPr>
        <w:ind w:left="862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6B23954">
      <w:numFmt w:val="bullet"/>
      <w:lvlText w:val="•"/>
      <w:lvlJc w:val="left"/>
      <w:pPr>
        <w:ind w:left="1737" w:hanging="696"/>
      </w:pPr>
      <w:rPr>
        <w:rFonts w:hint="default"/>
        <w:lang w:val="ru-RU" w:eastAsia="en-US" w:bidi="ar-SA"/>
      </w:rPr>
    </w:lvl>
    <w:lvl w:ilvl="2" w:tplc="DAC68BE8">
      <w:numFmt w:val="bullet"/>
      <w:lvlText w:val="•"/>
      <w:lvlJc w:val="left"/>
      <w:pPr>
        <w:ind w:left="2614" w:hanging="696"/>
      </w:pPr>
      <w:rPr>
        <w:rFonts w:hint="default"/>
        <w:lang w:val="ru-RU" w:eastAsia="en-US" w:bidi="ar-SA"/>
      </w:rPr>
    </w:lvl>
    <w:lvl w:ilvl="3" w:tplc="EB1E6AE0">
      <w:numFmt w:val="bullet"/>
      <w:lvlText w:val="•"/>
      <w:lvlJc w:val="left"/>
      <w:pPr>
        <w:ind w:left="3491" w:hanging="696"/>
      </w:pPr>
      <w:rPr>
        <w:rFonts w:hint="default"/>
        <w:lang w:val="ru-RU" w:eastAsia="en-US" w:bidi="ar-SA"/>
      </w:rPr>
    </w:lvl>
    <w:lvl w:ilvl="4" w:tplc="8C1ED7A2">
      <w:numFmt w:val="bullet"/>
      <w:lvlText w:val="•"/>
      <w:lvlJc w:val="left"/>
      <w:pPr>
        <w:ind w:left="4369" w:hanging="696"/>
      </w:pPr>
      <w:rPr>
        <w:rFonts w:hint="default"/>
        <w:lang w:val="ru-RU" w:eastAsia="en-US" w:bidi="ar-SA"/>
      </w:rPr>
    </w:lvl>
    <w:lvl w:ilvl="5" w:tplc="FA70346C">
      <w:numFmt w:val="bullet"/>
      <w:lvlText w:val="•"/>
      <w:lvlJc w:val="left"/>
      <w:pPr>
        <w:ind w:left="5246" w:hanging="696"/>
      </w:pPr>
      <w:rPr>
        <w:rFonts w:hint="default"/>
        <w:lang w:val="ru-RU" w:eastAsia="en-US" w:bidi="ar-SA"/>
      </w:rPr>
    </w:lvl>
    <w:lvl w:ilvl="6" w:tplc="5A96A452">
      <w:numFmt w:val="bullet"/>
      <w:lvlText w:val="•"/>
      <w:lvlJc w:val="left"/>
      <w:pPr>
        <w:ind w:left="6123" w:hanging="696"/>
      </w:pPr>
      <w:rPr>
        <w:rFonts w:hint="default"/>
        <w:lang w:val="ru-RU" w:eastAsia="en-US" w:bidi="ar-SA"/>
      </w:rPr>
    </w:lvl>
    <w:lvl w:ilvl="7" w:tplc="57E8C7F2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8" w:tplc="3508D636">
      <w:numFmt w:val="bullet"/>
      <w:lvlText w:val="•"/>
      <w:lvlJc w:val="left"/>
      <w:pPr>
        <w:ind w:left="7878" w:hanging="696"/>
      </w:pPr>
      <w:rPr>
        <w:rFonts w:hint="default"/>
        <w:lang w:val="ru-RU" w:eastAsia="en-US" w:bidi="ar-SA"/>
      </w:rPr>
    </w:lvl>
  </w:abstractNum>
  <w:abstractNum w:abstractNumId="57">
    <w:nsid w:val="61E00AAF"/>
    <w:multiLevelType w:val="multilevel"/>
    <w:tmpl w:val="E52690BC"/>
    <w:lvl w:ilvl="0">
      <w:start w:val="1"/>
      <w:numFmt w:val="decimal"/>
      <w:lvlText w:val="%1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868" w:hanging="5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40"/>
      </w:pPr>
      <w:rPr>
        <w:rFonts w:hint="default"/>
        <w:lang w:val="ru-RU" w:eastAsia="en-US" w:bidi="ar-SA"/>
      </w:rPr>
    </w:lvl>
  </w:abstractNum>
  <w:abstractNum w:abstractNumId="58">
    <w:nsid w:val="69DD179A"/>
    <w:multiLevelType w:val="hybridMultilevel"/>
    <w:tmpl w:val="6AAE2718"/>
    <w:lvl w:ilvl="0" w:tplc="2C00748A">
      <w:start w:val="1"/>
      <w:numFmt w:val="decimal"/>
      <w:lvlText w:val="%1)"/>
      <w:lvlJc w:val="left"/>
      <w:pPr>
        <w:ind w:left="139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274091E">
      <w:numFmt w:val="bullet"/>
      <w:lvlText w:val="•"/>
      <w:lvlJc w:val="left"/>
      <w:pPr>
        <w:ind w:left="2294" w:hanging="260"/>
      </w:pPr>
      <w:rPr>
        <w:rFonts w:hint="default"/>
        <w:lang w:val="ru-RU" w:eastAsia="en-US" w:bidi="ar-SA"/>
      </w:rPr>
    </w:lvl>
    <w:lvl w:ilvl="2" w:tplc="45EE1BC6">
      <w:numFmt w:val="bullet"/>
      <w:lvlText w:val="•"/>
      <w:lvlJc w:val="left"/>
      <w:pPr>
        <w:ind w:left="3188" w:hanging="260"/>
      </w:pPr>
      <w:rPr>
        <w:rFonts w:hint="default"/>
        <w:lang w:val="ru-RU" w:eastAsia="en-US" w:bidi="ar-SA"/>
      </w:rPr>
    </w:lvl>
    <w:lvl w:ilvl="3" w:tplc="E7DC8864">
      <w:numFmt w:val="bullet"/>
      <w:lvlText w:val="•"/>
      <w:lvlJc w:val="left"/>
      <w:pPr>
        <w:ind w:left="4082" w:hanging="260"/>
      </w:pPr>
      <w:rPr>
        <w:rFonts w:hint="default"/>
        <w:lang w:val="ru-RU" w:eastAsia="en-US" w:bidi="ar-SA"/>
      </w:rPr>
    </w:lvl>
    <w:lvl w:ilvl="4" w:tplc="D984468A">
      <w:numFmt w:val="bullet"/>
      <w:lvlText w:val="•"/>
      <w:lvlJc w:val="left"/>
      <w:pPr>
        <w:ind w:left="4976" w:hanging="260"/>
      </w:pPr>
      <w:rPr>
        <w:rFonts w:hint="default"/>
        <w:lang w:val="ru-RU" w:eastAsia="en-US" w:bidi="ar-SA"/>
      </w:rPr>
    </w:lvl>
    <w:lvl w:ilvl="5" w:tplc="A6D4A312">
      <w:numFmt w:val="bullet"/>
      <w:lvlText w:val="•"/>
      <w:lvlJc w:val="left"/>
      <w:pPr>
        <w:ind w:left="5871" w:hanging="260"/>
      </w:pPr>
      <w:rPr>
        <w:rFonts w:hint="default"/>
        <w:lang w:val="ru-RU" w:eastAsia="en-US" w:bidi="ar-SA"/>
      </w:rPr>
    </w:lvl>
    <w:lvl w:ilvl="6" w:tplc="93A00BBA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7" w:tplc="43E6486A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8" w:tplc="8940BC42">
      <w:numFmt w:val="bullet"/>
      <w:lvlText w:val="•"/>
      <w:lvlJc w:val="left"/>
      <w:pPr>
        <w:ind w:left="8553" w:hanging="260"/>
      </w:pPr>
      <w:rPr>
        <w:rFonts w:hint="default"/>
        <w:lang w:val="ru-RU" w:eastAsia="en-US" w:bidi="ar-SA"/>
      </w:rPr>
    </w:lvl>
  </w:abstractNum>
  <w:abstractNum w:abstractNumId="59">
    <w:nsid w:val="69EC47DD"/>
    <w:multiLevelType w:val="multilevel"/>
    <w:tmpl w:val="FE8830B0"/>
    <w:lvl w:ilvl="0">
      <w:start w:val="1"/>
      <w:numFmt w:val="decimal"/>
      <w:lvlText w:val="%1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540"/>
      </w:pPr>
      <w:rPr>
        <w:rFonts w:hint="default"/>
        <w:lang w:val="ru-RU" w:eastAsia="en-US" w:bidi="ar-SA"/>
      </w:rPr>
    </w:lvl>
  </w:abstractNum>
  <w:abstractNum w:abstractNumId="60">
    <w:nsid w:val="6A353B75"/>
    <w:multiLevelType w:val="multilevel"/>
    <w:tmpl w:val="4C68B350"/>
    <w:lvl w:ilvl="0">
      <w:start w:val="7"/>
      <w:numFmt w:val="decimal"/>
      <w:lvlText w:val="%1"/>
      <w:lvlJc w:val="left"/>
      <w:pPr>
        <w:ind w:left="647" w:hanging="7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7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44"/>
      </w:pPr>
      <w:rPr>
        <w:rFonts w:hint="default"/>
        <w:lang w:val="ru-RU" w:eastAsia="en-US" w:bidi="ar-SA"/>
      </w:rPr>
    </w:lvl>
  </w:abstractNum>
  <w:abstractNum w:abstractNumId="61">
    <w:nsid w:val="6B833F05"/>
    <w:multiLevelType w:val="multilevel"/>
    <w:tmpl w:val="A3BCDCC4"/>
    <w:lvl w:ilvl="0">
      <w:start w:val="1"/>
      <w:numFmt w:val="decimal"/>
      <w:lvlText w:val="%1"/>
      <w:lvlJc w:val="left"/>
      <w:pPr>
        <w:ind w:left="868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868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60"/>
      </w:pPr>
      <w:rPr>
        <w:rFonts w:hint="default"/>
        <w:lang w:val="ru-RU" w:eastAsia="en-US" w:bidi="ar-SA"/>
      </w:rPr>
    </w:lvl>
  </w:abstractNum>
  <w:abstractNum w:abstractNumId="62">
    <w:nsid w:val="6DD419FF"/>
    <w:multiLevelType w:val="multilevel"/>
    <w:tmpl w:val="CBEA7D28"/>
    <w:lvl w:ilvl="0">
      <w:start w:val="12"/>
      <w:numFmt w:val="decimal"/>
      <w:lvlText w:val="%1"/>
      <w:lvlJc w:val="left"/>
      <w:pPr>
        <w:ind w:left="647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7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83"/>
      </w:pPr>
      <w:rPr>
        <w:rFonts w:hint="default"/>
        <w:lang w:val="ru-RU" w:eastAsia="en-US" w:bidi="ar-SA"/>
      </w:rPr>
    </w:lvl>
  </w:abstractNum>
  <w:abstractNum w:abstractNumId="63">
    <w:nsid w:val="71022CD0"/>
    <w:multiLevelType w:val="hybridMultilevel"/>
    <w:tmpl w:val="CA6C2974"/>
    <w:lvl w:ilvl="0" w:tplc="B7EED98E">
      <w:numFmt w:val="bullet"/>
      <w:lvlText w:val="•"/>
      <w:lvlJc w:val="left"/>
      <w:pPr>
        <w:ind w:left="426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A62C69C">
      <w:numFmt w:val="bullet"/>
      <w:lvlText w:val="•"/>
      <w:lvlJc w:val="left"/>
      <w:pPr>
        <w:ind w:left="1412" w:hanging="293"/>
      </w:pPr>
      <w:rPr>
        <w:rFonts w:hint="default"/>
        <w:lang w:val="ru-RU" w:eastAsia="en-US" w:bidi="ar-SA"/>
      </w:rPr>
    </w:lvl>
    <w:lvl w:ilvl="2" w:tplc="075CBA46">
      <w:numFmt w:val="bullet"/>
      <w:lvlText w:val="•"/>
      <w:lvlJc w:val="left"/>
      <w:pPr>
        <w:ind w:left="2404" w:hanging="293"/>
      </w:pPr>
      <w:rPr>
        <w:rFonts w:hint="default"/>
        <w:lang w:val="ru-RU" w:eastAsia="en-US" w:bidi="ar-SA"/>
      </w:rPr>
    </w:lvl>
    <w:lvl w:ilvl="3" w:tplc="C44085FA">
      <w:numFmt w:val="bullet"/>
      <w:lvlText w:val="•"/>
      <w:lvlJc w:val="left"/>
      <w:pPr>
        <w:ind w:left="3396" w:hanging="293"/>
      </w:pPr>
      <w:rPr>
        <w:rFonts w:hint="default"/>
        <w:lang w:val="ru-RU" w:eastAsia="en-US" w:bidi="ar-SA"/>
      </w:rPr>
    </w:lvl>
    <w:lvl w:ilvl="4" w:tplc="3FECA74A">
      <w:numFmt w:val="bullet"/>
      <w:lvlText w:val="•"/>
      <w:lvlJc w:val="left"/>
      <w:pPr>
        <w:ind w:left="4388" w:hanging="293"/>
      </w:pPr>
      <w:rPr>
        <w:rFonts w:hint="default"/>
        <w:lang w:val="ru-RU" w:eastAsia="en-US" w:bidi="ar-SA"/>
      </w:rPr>
    </w:lvl>
    <w:lvl w:ilvl="5" w:tplc="400C9848">
      <w:numFmt w:val="bullet"/>
      <w:lvlText w:val="•"/>
      <w:lvlJc w:val="left"/>
      <w:pPr>
        <w:ind w:left="5381" w:hanging="293"/>
      </w:pPr>
      <w:rPr>
        <w:rFonts w:hint="default"/>
        <w:lang w:val="ru-RU" w:eastAsia="en-US" w:bidi="ar-SA"/>
      </w:rPr>
    </w:lvl>
    <w:lvl w:ilvl="6" w:tplc="A984D69E">
      <w:numFmt w:val="bullet"/>
      <w:lvlText w:val="•"/>
      <w:lvlJc w:val="left"/>
      <w:pPr>
        <w:ind w:left="6373" w:hanging="293"/>
      </w:pPr>
      <w:rPr>
        <w:rFonts w:hint="default"/>
        <w:lang w:val="ru-RU" w:eastAsia="en-US" w:bidi="ar-SA"/>
      </w:rPr>
    </w:lvl>
    <w:lvl w:ilvl="7" w:tplc="0BAE72A0">
      <w:numFmt w:val="bullet"/>
      <w:lvlText w:val="•"/>
      <w:lvlJc w:val="left"/>
      <w:pPr>
        <w:ind w:left="7365" w:hanging="293"/>
      </w:pPr>
      <w:rPr>
        <w:rFonts w:hint="default"/>
        <w:lang w:val="ru-RU" w:eastAsia="en-US" w:bidi="ar-SA"/>
      </w:rPr>
    </w:lvl>
    <w:lvl w:ilvl="8" w:tplc="C3288E28">
      <w:numFmt w:val="bullet"/>
      <w:lvlText w:val="•"/>
      <w:lvlJc w:val="left"/>
      <w:pPr>
        <w:ind w:left="8357" w:hanging="293"/>
      </w:pPr>
      <w:rPr>
        <w:rFonts w:hint="default"/>
        <w:lang w:val="ru-RU" w:eastAsia="en-US" w:bidi="ar-SA"/>
      </w:rPr>
    </w:lvl>
  </w:abstractNum>
  <w:abstractNum w:abstractNumId="64">
    <w:nsid w:val="71EF3F8D"/>
    <w:multiLevelType w:val="multilevel"/>
    <w:tmpl w:val="D1C87996"/>
    <w:lvl w:ilvl="0">
      <w:start w:val="15"/>
      <w:numFmt w:val="decimal"/>
      <w:lvlText w:val="%1"/>
      <w:lvlJc w:val="left"/>
      <w:pPr>
        <w:ind w:left="142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4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708"/>
      </w:pPr>
      <w:rPr>
        <w:rFonts w:hint="default"/>
        <w:lang w:val="ru-RU" w:eastAsia="en-US" w:bidi="ar-SA"/>
      </w:rPr>
    </w:lvl>
  </w:abstractNum>
  <w:abstractNum w:abstractNumId="65">
    <w:nsid w:val="74B10AE3"/>
    <w:multiLevelType w:val="multilevel"/>
    <w:tmpl w:val="D4429988"/>
    <w:lvl w:ilvl="0">
      <w:start w:val="1"/>
      <w:numFmt w:val="decimal"/>
      <w:lvlText w:val="%1"/>
      <w:lvlJc w:val="left"/>
      <w:pPr>
        <w:ind w:left="426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6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6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660"/>
      </w:pPr>
      <w:rPr>
        <w:rFonts w:hint="default"/>
        <w:lang w:val="ru-RU" w:eastAsia="en-US" w:bidi="ar-SA"/>
      </w:rPr>
    </w:lvl>
  </w:abstractNum>
  <w:abstractNum w:abstractNumId="66">
    <w:nsid w:val="761E4039"/>
    <w:multiLevelType w:val="multilevel"/>
    <w:tmpl w:val="935A6FD0"/>
    <w:lvl w:ilvl="0">
      <w:start w:val="1"/>
      <w:numFmt w:val="decimal"/>
      <w:lvlText w:val="%1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540"/>
      </w:pPr>
      <w:rPr>
        <w:rFonts w:hint="default"/>
        <w:lang w:val="ru-RU" w:eastAsia="en-US" w:bidi="ar-SA"/>
      </w:rPr>
    </w:lvl>
  </w:abstractNum>
  <w:abstractNum w:abstractNumId="67">
    <w:nsid w:val="7D724882"/>
    <w:multiLevelType w:val="multilevel"/>
    <w:tmpl w:val="186EAFE0"/>
    <w:lvl w:ilvl="0">
      <w:start w:val="4"/>
      <w:numFmt w:val="decimal"/>
      <w:lvlText w:val="%1"/>
      <w:lvlJc w:val="left"/>
      <w:pPr>
        <w:ind w:left="647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30"/>
      </w:pPr>
      <w:rPr>
        <w:rFonts w:hint="default"/>
        <w:lang w:val="ru-RU" w:eastAsia="en-US" w:bidi="ar-SA"/>
      </w:rPr>
    </w:lvl>
  </w:abstractNum>
  <w:abstractNum w:abstractNumId="68">
    <w:nsid w:val="7DF31578"/>
    <w:multiLevelType w:val="multilevel"/>
    <w:tmpl w:val="CA42D0C6"/>
    <w:lvl w:ilvl="0">
      <w:start w:val="5"/>
      <w:numFmt w:val="decimal"/>
      <w:lvlText w:val="%1"/>
      <w:lvlJc w:val="left"/>
      <w:pPr>
        <w:ind w:left="647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12"/>
      </w:pPr>
      <w:rPr>
        <w:rFonts w:hint="default"/>
        <w:lang w:val="ru-RU" w:eastAsia="en-US" w:bidi="ar-SA"/>
      </w:rPr>
    </w:lvl>
  </w:abstractNum>
  <w:abstractNum w:abstractNumId="69">
    <w:nsid w:val="7EA97A7F"/>
    <w:multiLevelType w:val="multilevel"/>
    <w:tmpl w:val="D51C1F1A"/>
    <w:lvl w:ilvl="0">
      <w:start w:val="15"/>
      <w:numFmt w:val="decimal"/>
      <w:lvlText w:val="%1"/>
      <w:lvlJc w:val="left"/>
      <w:pPr>
        <w:ind w:left="647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11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49"/>
  </w:num>
  <w:num w:numId="3">
    <w:abstractNumId w:val="64"/>
  </w:num>
  <w:num w:numId="4">
    <w:abstractNumId w:val="24"/>
  </w:num>
  <w:num w:numId="5">
    <w:abstractNumId w:val="46"/>
  </w:num>
  <w:num w:numId="6">
    <w:abstractNumId w:val="6"/>
  </w:num>
  <w:num w:numId="7">
    <w:abstractNumId w:val="45"/>
  </w:num>
  <w:num w:numId="8">
    <w:abstractNumId w:val="56"/>
  </w:num>
  <w:num w:numId="9">
    <w:abstractNumId w:val="32"/>
  </w:num>
  <w:num w:numId="10">
    <w:abstractNumId w:val="28"/>
  </w:num>
  <w:num w:numId="11">
    <w:abstractNumId w:val="1"/>
  </w:num>
  <w:num w:numId="12">
    <w:abstractNumId w:val="16"/>
  </w:num>
  <w:num w:numId="13">
    <w:abstractNumId w:val="7"/>
  </w:num>
  <w:num w:numId="14">
    <w:abstractNumId w:val="47"/>
  </w:num>
  <w:num w:numId="15">
    <w:abstractNumId w:val="25"/>
  </w:num>
  <w:num w:numId="16">
    <w:abstractNumId w:val="4"/>
  </w:num>
  <w:num w:numId="17">
    <w:abstractNumId w:val="44"/>
  </w:num>
  <w:num w:numId="18">
    <w:abstractNumId w:val="37"/>
  </w:num>
  <w:num w:numId="19">
    <w:abstractNumId w:val="23"/>
  </w:num>
  <w:num w:numId="20">
    <w:abstractNumId w:val="19"/>
  </w:num>
  <w:num w:numId="21">
    <w:abstractNumId w:val="8"/>
  </w:num>
  <w:num w:numId="22">
    <w:abstractNumId w:val="27"/>
  </w:num>
  <w:num w:numId="23">
    <w:abstractNumId w:val="55"/>
  </w:num>
  <w:num w:numId="24">
    <w:abstractNumId w:val="40"/>
  </w:num>
  <w:num w:numId="25">
    <w:abstractNumId w:val="48"/>
  </w:num>
  <w:num w:numId="26">
    <w:abstractNumId w:val="18"/>
  </w:num>
  <w:num w:numId="27">
    <w:abstractNumId w:val="9"/>
  </w:num>
  <w:num w:numId="28">
    <w:abstractNumId w:val="5"/>
  </w:num>
  <w:num w:numId="29">
    <w:abstractNumId w:val="53"/>
  </w:num>
  <w:num w:numId="30">
    <w:abstractNumId w:val="26"/>
  </w:num>
  <w:num w:numId="31">
    <w:abstractNumId w:val="65"/>
  </w:num>
  <w:num w:numId="32">
    <w:abstractNumId w:val="39"/>
  </w:num>
  <w:num w:numId="33">
    <w:abstractNumId w:val="36"/>
  </w:num>
  <w:num w:numId="34">
    <w:abstractNumId w:val="3"/>
  </w:num>
  <w:num w:numId="35">
    <w:abstractNumId w:val="58"/>
  </w:num>
  <w:num w:numId="36">
    <w:abstractNumId w:val="63"/>
  </w:num>
  <w:num w:numId="37">
    <w:abstractNumId w:val="0"/>
  </w:num>
  <w:num w:numId="38">
    <w:abstractNumId w:val="42"/>
  </w:num>
  <w:num w:numId="39">
    <w:abstractNumId w:val="29"/>
  </w:num>
  <w:num w:numId="40">
    <w:abstractNumId w:val="11"/>
  </w:num>
  <w:num w:numId="41">
    <w:abstractNumId w:val="38"/>
  </w:num>
  <w:num w:numId="42">
    <w:abstractNumId w:val="54"/>
  </w:num>
  <w:num w:numId="43">
    <w:abstractNumId w:val="51"/>
  </w:num>
  <w:num w:numId="44">
    <w:abstractNumId w:val="69"/>
  </w:num>
  <w:num w:numId="45">
    <w:abstractNumId w:val="14"/>
  </w:num>
  <w:num w:numId="46">
    <w:abstractNumId w:val="50"/>
  </w:num>
  <w:num w:numId="47">
    <w:abstractNumId w:val="62"/>
  </w:num>
  <w:num w:numId="48">
    <w:abstractNumId w:val="30"/>
  </w:num>
  <w:num w:numId="49">
    <w:abstractNumId w:val="21"/>
  </w:num>
  <w:num w:numId="50">
    <w:abstractNumId w:val="52"/>
  </w:num>
  <w:num w:numId="51">
    <w:abstractNumId w:val="33"/>
  </w:num>
  <w:num w:numId="52">
    <w:abstractNumId w:val="60"/>
  </w:num>
  <w:num w:numId="53">
    <w:abstractNumId w:val="31"/>
  </w:num>
  <w:num w:numId="54">
    <w:abstractNumId w:val="68"/>
  </w:num>
  <w:num w:numId="55">
    <w:abstractNumId w:val="67"/>
  </w:num>
  <w:num w:numId="56">
    <w:abstractNumId w:val="20"/>
  </w:num>
  <w:num w:numId="57">
    <w:abstractNumId w:val="43"/>
  </w:num>
  <w:num w:numId="58">
    <w:abstractNumId w:val="61"/>
  </w:num>
  <w:num w:numId="59">
    <w:abstractNumId w:val="17"/>
  </w:num>
  <w:num w:numId="60">
    <w:abstractNumId w:val="15"/>
  </w:num>
  <w:num w:numId="61">
    <w:abstractNumId w:val="57"/>
  </w:num>
  <w:num w:numId="62">
    <w:abstractNumId w:val="10"/>
  </w:num>
  <w:num w:numId="63">
    <w:abstractNumId w:val="66"/>
  </w:num>
  <w:num w:numId="64">
    <w:abstractNumId w:val="34"/>
  </w:num>
  <w:num w:numId="65">
    <w:abstractNumId w:val="2"/>
  </w:num>
  <w:num w:numId="66">
    <w:abstractNumId w:val="22"/>
  </w:num>
  <w:num w:numId="67">
    <w:abstractNumId w:val="12"/>
  </w:num>
  <w:num w:numId="68">
    <w:abstractNumId w:val="41"/>
  </w:num>
  <w:num w:numId="69">
    <w:abstractNumId w:val="59"/>
  </w:num>
  <w:num w:numId="70">
    <w:abstractNumId w:val="1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242D1"/>
    <w:rsid w:val="009E564A"/>
    <w:rsid w:val="00D242D1"/>
    <w:rsid w:val="00DB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5"/>
      <w:ind w:left="142" w:right="133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4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26" w:right="56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01"/>
      <w:ind w:left="426" w:right="560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01"/>
      <w:ind w:left="647"/>
      <w:jc w:val="both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647" w:right="557"/>
      <w:jc w:val="both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704"/>
    </w:pPr>
    <w:rPr>
      <w:sz w:val="24"/>
      <w:szCs w:val="24"/>
    </w:rPr>
  </w:style>
  <w:style w:type="paragraph" w:styleId="6">
    <w:name w:val="toc 6"/>
    <w:basedOn w:val="a"/>
    <w:uiPriority w:val="1"/>
    <w:qFormat/>
    <w:pPr>
      <w:ind w:left="868" w:right="57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460" w:hanging="1865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64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5"/>
      <w:ind w:left="142" w:right="133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4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26" w:right="56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01"/>
      <w:ind w:left="426" w:right="560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01"/>
      <w:ind w:left="647"/>
      <w:jc w:val="both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647" w:right="557"/>
      <w:jc w:val="both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704"/>
    </w:pPr>
    <w:rPr>
      <w:sz w:val="24"/>
      <w:szCs w:val="24"/>
    </w:rPr>
  </w:style>
  <w:style w:type="paragraph" w:styleId="6">
    <w:name w:val="toc 6"/>
    <w:basedOn w:val="a"/>
    <w:uiPriority w:val="1"/>
    <w:qFormat/>
    <w:pPr>
      <w:ind w:left="868" w:right="57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460" w:hanging="1865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64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8.png"/><Relationship Id="rId39" Type="http://schemas.openxmlformats.org/officeDocument/2006/relationships/footer" Target="footer18.xml"/><Relationship Id="rId21" Type="http://schemas.openxmlformats.org/officeDocument/2006/relationships/image" Target="media/image3.png"/><Relationship Id="rId34" Type="http://schemas.openxmlformats.org/officeDocument/2006/relationships/footer" Target="footer13.xml"/><Relationship Id="rId42" Type="http://schemas.openxmlformats.org/officeDocument/2006/relationships/footer" Target="footer2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footer" Target="footer14.xml"/><Relationship Id="rId43" Type="http://schemas.openxmlformats.org/officeDocument/2006/relationships/footer" Target="footer22.xml"/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7.png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20" Type="http://schemas.openxmlformats.org/officeDocument/2006/relationships/image" Target="media/image2.png"/><Relationship Id="rId41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31771</Words>
  <Characters>181095</Characters>
  <Application>Microsoft Office Word</Application>
  <DocSecurity>0</DocSecurity>
  <Lines>1509</Lines>
  <Paragraphs>424</Paragraphs>
  <ScaleCrop>false</ScaleCrop>
  <Company>diakov.net</Company>
  <LinksUpToDate>false</LinksUpToDate>
  <CharactersWithSpaces>212442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&lt;4D6963726F736F667420576F7264202D20C0D1D220CECC20C1E5E3E8F7E5E2F1EAEEE520323032342E646F6378&gt;</dc:title>
  <dc:creator>User</dc:creator>
  <cp:lastModifiedBy>RePack by Diakov</cp:lastModifiedBy>
  <cp:revision>2</cp:revision>
  <dcterms:created xsi:type="dcterms:W3CDTF">2025-04-14T13:56:00Z</dcterms:created>
  <dcterms:modified xsi:type="dcterms:W3CDTF">2025-04-14T13:58:00Z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2025-04-14T00:00:00Z</vt:filetime>
  </property>
  <property fmtid="{D5CDD505-2E9C-101B-9397-08002B2CF9AE}" pid="5" name="Producer">
    <vt:lpwstr>3-Heights(TM) PDF Security Shell 4.8.25.2 (http://www.pdf-tools.com)</vt:lpwstr>
  </property>
</Properties>
</file>