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F9E5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1FCC7B5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ИТОГОВЫЙ ДОКУМЕНТ</w:t>
      </w:r>
    </w:p>
    <w:p w14:paraId="5584B4A4">
      <w:pPr>
        <w:ind w:firstLine="72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убличных слушаний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«Об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утверждени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схемы расположения земельного участка с условно разрешенным видом использования «хранение автотранспорта», расположенного по адресу: Тульская область, Богородицкий район, город Богородицк, ул. Заводская, в районе дома 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5»</w:t>
      </w:r>
    </w:p>
    <w:p w14:paraId="78C6CCFD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Публичные слушания назначены п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 xml:space="preserve">остановлением главы муниципального образования город Богородицк Богородицкого района от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.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 xml:space="preserve">№ 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25</w:t>
      </w:r>
    </w:p>
    <w:p w14:paraId="05580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Тема публичных слушаний: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«Об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утверждени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схемы расположения земельного участка с условно разрешенным видом использования «хранение автотранспорта», расположенного по адресу: Тульская область,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Богородицкий район, город Богородицк, ул. Заводская, в районе дома №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5</w:t>
      </w:r>
    </w:p>
    <w:p w14:paraId="183F840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/>
        <w:ind w:firstLine="720"/>
        <w:jc w:val="left"/>
        <w:textAlignment w:val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Инициаторы публичных слушаний: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образования  Богородицкий  район.</w:t>
      </w:r>
    </w:p>
    <w:p w14:paraId="51F1E7D7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 проведения: город Богородицк, ул. Ленина,  д.3,  зал заседаний</w:t>
      </w:r>
    </w:p>
    <w:p w14:paraId="031F42EE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Время:  1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 часов.</w:t>
      </w:r>
    </w:p>
    <w:p w14:paraId="4EC1F8AB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4" w:firstLineChars="20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Дата проведения: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октября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14:paraId="770D9B76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4" w:firstLineChars="200"/>
        <w:jc w:val="both"/>
        <w:textAlignment w:val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Количество участников: 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ч.</w:t>
      </w:r>
    </w:p>
    <w:p w14:paraId="45B334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20"/>
        <w:jc w:val="distribute"/>
        <w:textAlignment w:val="auto"/>
        <w:rPr>
          <w:rFonts w:hint="default" w:ascii="Times New Roman" w:hAnsi="Times New Roman" w:cs="Times New Roman" w:eastAsiaTheme="min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pacing w:val="3"/>
          <w:sz w:val="28"/>
          <w:szCs w:val="28"/>
        </w:rPr>
        <w:t>В результате обсуждения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</w:rPr>
        <w:t>проект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</w:rPr>
        <w:t xml:space="preserve">   схемы расположения земельного участка с условно разрешенным видом использования «хранение автотранспорта», расположенного по адресу: Тульская область, Богородицкий район, город Богородицк, ул. Заводская, в районе дома №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ru-RU"/>
        </w:rPr>
        <w:t xml:space="preserve"> 5»</w:t>
      </w:r>
    </w:p>
    <w:p w14:paraId="52F84D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 w:val="0"/>
          <w:bCs/>
          <w:sz w:val="28"/>
          <w:szCs w:val="28"/>
          <w:lang w:val="ru-RU"/>
        </w:rPr>
        <w:t>принято следующее</w:t>
      </w:r>
    </w:p>
    <w:p w14:paraId="29EEF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4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b/>
          <w:color w:val="000000"/>
          <w:spacing w:val="-4"/>
          <w:sz w:val="28"/>
          <w:szCs w:val="28"/>
        </w:rPr>
        <w:t>:</w:t>
      </w:r>
    </w:p>
    <w:p w14:paraId="27161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20"/>
        <w:jc w:val="distribute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Рекомендовать  главе администрации муниципального образования  Богородицкий район 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/>
          <w:sz w:val="28"/>
          <w:szCs w:val="28"/>
        </w:rPr>
        <w:t xml:space="preserve">проект  схемы 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</w:rPr>
        <w:t>расположения земельного участка с условно разрешенным видом использования «хранение автотранспорта», расположенного по адресу: Тульская область, Богородицкий район, город Богородицк, ул. Заводская, в районе дома №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ru-RU"/>
        </w:rPr>
        <w:t xml:space="preserve"> 5»</w:t>
      </w:r>
    </w:p>
    <w:p w14:paraId="2AB0FDA0"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8" w:firstLineChars="200"/>
        <w:jc w:val="both"/>
        <w:textAlignment w:val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Направить итоговый документ публичных слушаний </w:t>
      </w:r>
      <w:r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 Богородицкий район.</w:t>
      </w:r>
    </w:p>
    <w:p w14:paraId="0C99A9E3">
      <w:pPr>
        <w:keepNext w:val="0"/>
        <w:keepLines w:val="0"/>
        <w:pageBreakBefore w:val="0"/>
        <w:widowControl/>
        <w:tabs>
          <w:tab w:val="left" w:pos="108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3. 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бнародовать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настоящий итоговый документ публичных слушаний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сайте муниципального образования Богородицкий район.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</w:p>
    <w:p w14:paraId="28DD4324">
      <w:pPr>
        <w:keepNext w:val="0"/>
        <w:keepLines w:val="0"/>
        <w:pageBreakBefore w:val="0"/>
        <w:widowControl/>
        <w:tabs>
          <w:tab w:val="left" w:pos="1080"/>
        </w:tabs>
        <w:suppressAutoHyphens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5B2CA4B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200F4FB4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публичных слушаний                                         Н.А. Зенкина</w:t>
      </w:r>
    </w:p>
    <w:p w14:paraId="3D4209B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7FC99A8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3FA8121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PT Astra Serif">
    <w:altName w:val="Times New Roman"/>
    <w:panose1 w:val="020A0603040505020204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D3"/>
    <w:rsid w:val="0017642B"/>
    <w:rsid w:val="004D512F"/>
    <w:rsid w:val="007D12D3"/>
    <w:rsid w:val="00C27774"/>
    <w:rsid w:val="00C33357"/>
    <w:rsid w:val="00C84E22"/>
    <w:rsid w:val="00EB2717"/>
    <w:rsid w:val="031A498A"/>
    <w:rsid w:val="05E93329"/>
    <w:rsid w:val="0C36394E"/>
    <w:rsid w:val="0CAA21F5"/>
    <w:rsid w:val="11331D2C"/>
    <w:rsid w:val="156A6E7B"/>
    <w:rsid w:val="215B2898"/>
    <w:rsid w:val="2B7754FF"/>
    <w:rsid w:val="31395400"/>
    <w:rsid w:val="332173BE"/>
    <w:rsid w:val="36821DB0"/>
    <w:rsid w:val="3820314F"/>
    <w:rsid w:val="41B6020F"/>
    <w:rsid w:val="41EF07AA"/>
    <w:rsid w:val="48BA57D9"/>
    <w:rsid w:val="538C7724"/>
    <w:rsid w:val="646E53D2"/>
    <w:rsid w:val="685C6821"/>
    <w:rsid w:val="68C605B5"/>
    <w:rsid w:val="6D704688"/>
    <w:rsid w:val="6F4A62D5"/>
    <w:rsid w:val="731D1E66"/>
    <w:rsid w:val="7CF3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1</Pages>
  <Words>286</Words>
  <Characters>1636</Characters>
  <Lines>13</Lines>
  <Paragraphs>3</Paragraphs>
  <TotalTime>14</TotalTime>
  <ScaleCrop>false</ScaleCrop>
  <LinksUpToDate>false</LinksUpToDate>
  <CharactersWithSpaces>1919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2021-12-13T10:02:00Z</dcterms:created>
  <dc:creator>mr BABAH</dc:creator>
  <cp:lastModifiedBy>WPS_1707200459</cp:lastModifiedBy>
  <cp:lastPrinted>2024-10-28T09:10:01Z</cp:lastPrinted>
  <dcterms:modified xsi:type="dcterms:W3CDTF">2024-10-28T09:11:26Z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6B025D29609D49719B6AF1F5219F18B0</vt:lpwstr>
  </property>
</Properties>
</file>