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CF9E5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1FCC7B5D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ИТОГОВЫЙ ДОКУМЕНТ</w:t>
      </w:r>
    </w:p>
    <w:p w14:paraId="793206F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убличных слушаний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проект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 схемы расположения земельного участка, находящегося по адресу: Тульская область, Богородицкий район, город Богородицк, улица Луговая, дом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, на котором расположен многоквартирный дом и иные входящие в состав дома объекты недвижимого имущества</w:t>
      </w:r>
    </w:p>
    <w:p w14:paraId="78C6CCFD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52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>Публичные слушания назначены п</w:t>
      </w:r>
      <w:r>
        <w:rPr>
          <w:rFonts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 xml:space="preserve">остановлением главы муниципального образования город Богородицк Богородицкого района от 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>.0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 xml:space="preserve">№  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  <w:t>23</w:t>
      </w:r>
    </w:p>
    <w:p w14:paraId="2084F62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720"/>
        <w:jc w:val="both"/>
        <w:textAlignment w:val="auto"/>
        <w:rPr>
          <w:rFonts w:hint="default" w:ascii="PT Astra Serif" w:hAnsi="PT Astra Serif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>Тема публичных слушаний: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«О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проект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схемы расположения земельного участка, находящегося по адресу: Тульская область, Богородицкий район, город Богородицк, улица Луговая, дом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, на котором расположен многоквартирный дом и иные входящие в состав дома объекты недвижимого имущества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»</w:t>
      </w:r>
      <w:r>
        <w:rPr>
          <w:rFonts w:hint="default" w:ascii="PT Astra Serif" w:hAnsi="PT Astra Serif"/>
          <w:b w:val="0"/>
          <w:bCs/>
          <w:sz w:val="28"/>
          <w:szCs w:val="28"/>
          <w:lang w:val="ru-RU"/>
        </w:rPr>
        <w:t>.</w:t>
      </w:r>
    </w:p>
    <w:p w14:paraId="183F8408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720"/>
        <w:jc w:val="both"/>
        <w:textAlignment w:val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Инициаторы публичных слушаний: администрация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муниципального образования  Богородицкий  район.</w:t>
      </w:r>
    </w:p>
    <w:p w14:paraId="51F1E7D7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52" w:firstLineChars="200"/>
        <w:jc w:val="both"/>
        <w:textAlignment w:val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Место проведения: город Богородицк, ул. Ленина,  д.3,  зал заседаний</w:t>
      </w:r>
    </w:p>
    <w:p w14:paraId="031F42EE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52" w:firstLineChars="200"/>
        <w:jc w:val="both"/>
        <w:textAlignment w:val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Время:  1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 часов.</w:t>
      </w:r>
    </w:p>
    <w:p w14:paraId="4EC1F8AB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544" w:firstLineChars="200"/>
        <w:jc w:val="both"/>
        <w:textAlignment w:val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Дата проведения: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сентября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г.</w:t>
      </w:r>
    </w:p>
    <w:p w14:paraId="770D9B76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544" w:firstLineChars="200"/>
        <w:jc w:val="both"/>
        <w:textAlignment w:val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Количество участников: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23 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ч.</w:t>
      </w:r>
    </w:p>
    <w:p w14:paraId="52F84DC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>В результате обсуждения</w:t>
      </w:r>
      <w:r>
        <w:rPr>
          <w:rFonts w:hint="default"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 w:val="0"/>
          <w:bCs/>
          <w:sz w:val="28"/>
          <w:szCs w:val="28"/>
        </w:rPr>
        <w:t>проект</w:t>
      </w:r>
      <w:r>
        <w:rPr>
          <w:rFonts w:ascii="PT Astra Serif" w:hAnsi="PT Astra Serif"/>
          <w:b w:val="0"/>
          <w:bCs/>
          <w:sz w:val="28"/>
          <w:szCs w:val="28"/>
          <w:lang w:val="ru-RU"/>
        </w:rPr>
        <w:t>а</w:t>
      </w:r>
      <w:r>
        <w:rPr>
          <w:rFonts w:ascii="PT Astra Serif" w:hAnsi="PT Astra Serif"/>
          <w:b w:val="0"/>
          <w:bCs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схемы расположения земельного участка, находящегося по адресу: Тульская область, Богородицкий район, город Богородицк, улица Луговая, дом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, на котором расположен многоквартирный дом и иные входящие в состав дома объекты недвижимого имущества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»</w:t>
      </w:r>
      <w:r>
        <w:rPr>
          <w:rFonts w:hint="default" w:ascii="PT Astra Serif" w:hAnsi="PT Astra Serif"/>
          <w:b w:val="0"/>
          <w:bCs/>
          <w:sz w:val="28"/>
          <w:szCs w:val="28"/>
          <w:lang w:val="ru-RU"/>
        </w:rPr>
        <w:t>.принято следующее</w:t>
      </w:r>
    </w:p>
    <w:p w14:paraId="29EEFB9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544" w:firstLineChars="200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:</w:t>
      </w:r>
    </w:p>
    <w:p w14:paraId="3F0822D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720"/>
        <w:jc w:val="both"/>
        <w:textAlignment w:val="auto"/>
        <w:rPr>
          <w:rFonts w:hint="default" w:ascii="PT Astra Serif" w:hAnsi="PT Astra Serif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 главе администрации муниципального образования  Богородицкий район 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утвердить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 w:val="0"/>
          <w:bCs/>
          <w:sz w:val="28"/>
          <w:szCs w:val="28"/>
        </w:rPr>
        <w:t xml:space="preserve">проект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схемы расположения земельного участка, находящегося по адресу: Тульская область, Богородицкий район, город Богородицк, улица Луговая, дом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, на котором расположен многоквартирный дом и иные входящие в состав дома объекты недвижимого имущества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»</w:t>
      </w:r>
      <w:r>
        <w:rPr>
          <w:rFonts w:hint="default" w:ascii="PT Astra Serif" w:hAnsi="PT Astra Serif"/>
          <w:b w:val="0"/>
          <w:bCs/>
          <w:sz w:val="28"/>
          <w:szCs w:val="28"/>
          <w:lang w:val="ru-RU"/>
        </w:rPr>
        <w:t>.</w:t>
      </w:r>
    </w:p>
    <w:p w14:paraId="2AB0FDA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720"/>
        <w:jc w:val="both"/>
        <w:textAlignment w:val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Направить итоговый документ публичных слушаний </w:t>
      </w:r>
      <w:r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 Богородицкий район.</w:t>
      </w:r>
    </w:p>
    <w:p w14:paraId="0C99A9E3">
      <w:pPr>
        <w:keepNext w:val="0"/>
        <w:keepLines w:val="0"/>
        <w:pageBreakBefore w:val="0"/>
        <w:widowControl/>
        <w:tabs>
          <w:tab w:val="left" w:pos="1080"/>
        </w:tabs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552" w:firstLineChars="200"/>
        <w:jc w:val="both"/>
        <w:textAlignment w:val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3. 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бнародовать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настоящий итоговый документ публичных слушаний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сайте муниципального образования Богородицкий район.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</w:p>
    <w:p w14:paraId="28DD4324">
      <w:pPr>
        <w:keepNext w:val="0"/>
        <w:keepLines w:val="0"/>
        <w:pageBreakBefore w:val="0"/>
        <w:widowControl/>
        <w:tabs>
          <w:tab w:val="left" w:pos="1080"/>
        </w:tabs>
        <w:suppressAutoHyphens/>
        <w:kinsoku/>
        <w:wordWrap/>
        <w:overflowPunct/>
        <w:topLinePunct w:val="0"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5B2CA4B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14:paraId="200F4FB4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публичных слушаний                                         Н.А. Зенкина</w:t>
      </w:r>
    </w:p>
    <w:p w14:paraId="3D4209BD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7FC99A83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3FA8121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PT Astra Serif">
    <w:altName w:val="Times New Roman"/>
    <w:panose1 w:val="020A0603040505020204"/>
    <w:charset w:val="CC"/>
    <w:family w:val="roman"/>
    <w:pitch w:val="default"/>
    <w:sig w:usb0="00000000" w:usb1="00000000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CE783"/>
    <w:multiLevelType w:val="singleLevel"/>
    <w:tmpl w:val="605CE7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D3"/>
    <w:rsid w:val="0017642B"/>
    <w:rsid w:val="004D512F"/>
    <w:rsid w:val="007D12D3"/>
    <w:rsid w:val="00C27774"/>
    <w:rsid w:val="00C33357"/>
    <w:rsid w:val="00C84E22"/>
    <w:rsid w:val="00EB2717"/>
    <w:rsid w:val="031A498A"/>
    <w:rsid w:val="05E93329"/>
    <w:rsid w:val="0C36394E"/>
    <w:rsid w:val="0CAA21F5"/>
    <w:rsid w:val="0D3E7C47"/>
    <w:rsid w:val="11331D2C"/>
    <w:rsid w:val="156A6E7B"/>
    <w:rsid w:val="215B2898"/>
    <w:rsid w:val="28FD39EE"/>
    <w:rsid w:val="2B7754FF"/>
    <w:rsid w:val="31395400"/>
    <w:rsid w:val="3820314F"/>
    <w:rsid w:val="3C0008A6"/>
    <w:rsid w:val="41B6020F"/>
    <w:rsid w:val="41EF07AA"/>
    <w:rsid w:val="48BA57D9"/>
    <w:rsid w:val="538C7724"/>
    <w:rsid w:val="54F20252"/>
    <w:rsid w:val="685C6821"/>
    <w:rsid w:val="68C605B5"/>
    <w:rsid w:val="6D704688"/>
    <w:rsid w:val="6F4A62D5"/>
    <w:rsid w:val="7CF3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1</Pages>
  <Words>286</Words>
  <Characters>1636</Characters>
  <Lines>13</Lines>
  <Paragraphs>3</Paragraphs>
  <TotalTime>25</TotalTime>
  <ScaleCrop>false</ScaleCrop>
  <LinksUpToDate>false</LinksUpToDate>
  <CharactersWithSpaces>1919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2021-12-13T10:02:00Z</dcterms:created>
  <dc:creator>mr BABAH</dc:creator>
  <cp:lastModifiedBy>WPS_1707200459</cp:lastModifiedBy>
  <cp:lastPrinted>2024-09-19T05:41:29Z</cp:lastPrinted>
  <dcterms:modified xsi:type="dcterms:W3CDTF">2024-09-19T05:45:00Z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6B025D29609D49719B6AF1F5219F18B0</vt:lpwstr>
  </property>
</Properties>
</file>