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511E3" w:rsidRDefault="00A511E3" w:rsidP="005F6D36">
      <w:pPr>
        <w:jc w:val="center"/>
        <w:rPr>
          <w:noProof/>
          <w:lang w:eastAsia="ru-RU"/>
        </w:rPr>
      </w:pPr>
    </w:p>
    <w:p w:rsidR="00A511E3" w:rsidRDefault="00A511E3" w:rsidP="005F6D36">
      <w:pPr>
        <w:jc w:val="center"/>
        <w:rPr>
          <w:noProof/>
          <w:lang w:eastAsia="ru-RU"/>
        </w:rPr>
      </w:pPr>
    </w:p>
    <w:p w:rsidR="00A511E3" w:rsidRDefault="00A511E3" w:rsidP="005F6D36">
      <w:pPr>
        <w:jc w:val="center"/>
        <w:rPr>
          <w:noProof/>
          <w:lang w:eastAsia="ru-RU"/>
        </w:rPr>
      </w:pPr>
    </w:p>
    <w:p w:rsidR="00A511E3" w:rsidRPr="00B20318" w:rsidRDefault="00A511E3" w:rsidP="005F6D36">
      <w:pPr>
        <w:jc w:val="center"/>
        <w:rPr>
          <w:lang w:val="x-none"/>
        </w:rPr>
      </w:pP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B20318" w:rsidP="00E06FAE">
      <w:pPr>
        <w:jc w:val="center"/>
        <w:rPr>
          <w:rFonts w:ascii="PT Astra Serif" w:hAnsi="PT Astra Serif"/>
          <w:b/>
          <w:sz w:val="34"/>
        </w:rPr>
      </w:pPr>
      <w:r>
        <w:rPr>
          <w:rFonts w:ascii="PT Astra Serif" w:hAnsi="PT Astra Serif"/>
          <w:b/>
          <w:sz w:val="34"/>
        </w:rPr>
        <w:t>БОГОРОДИЦКИЙ</w:t>
      </w:r>
      <w:r w:rsidR="008A457D">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FD6AEF" w:rsidRPr="004964FF" w:rsidRDefault="00014969" w:rsidP="00FD6AEF">
      <w:pPr>
        <w:spacing w:before="200" w:line="200" w:lineRule="exact"/>
        <w:jc w:val="center"/>
        <w:rPr>
          <w:rFonts w:ascii="PT Astra Serif" w:hAnsi="PT Astra Serif"/>
          <w:b/>
          <w:sz w:val="33"/>
          <w:szCs w:val="33"/>
        </w:rPr>
      </w:pPr>
      <w:r>
        <w:rPr>
          <w:rFonts w:ascii="PT Astra Serif" w:hAnsi="PT Astra Serif"/>
          <w:b/>
          <w:sz w:val="33"/>
          <w:szCs w:val="33"/>
        </w:rPr>
        <w:t xml:space="preserve"> </w:t>
      </w:r>
      <w:r w:rsidR="004333DE">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p w:rsidR="00A511E3" w:rsidRDefault="00A511E3"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6A6379" w:rsidP="006A6379">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sidR="00F52E7A">
              <w:rPr>
                <w:rFonts w:ascii="PT Astra Serif" w:eastAsia="Calibri" w:hAnsi="PT Astra Serif"/>
                <w:sz w:val="28"/>
                <w:szCs w:val="28"/>
                <w:lang w:eastAsia="en-US"/>
              </w:rPr>
              <w:t xml:space="preserve"> </w:t>
            </w:r>
            <w:r w:rsidRPr="006A6379">
              <w:rPr>
                <w:rFonts w:ascii="PT Astra Serif" w:eastAsia="Calibri" w:hAnsi="PT Astra Serif"/>
                <w:sz w:val="28"/>
                <w:szCs w:val="28"/>
                <w:lang w:eastAsia="en-US"/>
              </w:rPr>
              <w:t>01</w:t>
            </w:r>
            <w:r>
              <w:rPr>
                <w:rFonts w:ascii="PT Astra Serif" w:eastAsia="Calibri" w:hAnsi="PT Astra Serif"/>
                <w:sz w:val="28"/>
                <w:szCs w:val="28"/>
                <w:lang w:eastAsia="en-US"/>
              </w:rPr>
              <w:t>.10.</w:t>
            </w:r>
            <w:r w:rsidR="00F52E7A">
              <w:rPr>
                <w:rFonts w:ascii="PT Astra Serif" w:eastAsia="Calibri" w:hAnsi="PT Astra Serif"/>
                <w:sz w:val="28"/>
                <w:szCs w:val="28"/>
                <w:lang w:eastAsia="en-US"/>
              </w:rPr>
              <w:t>2024</w:t>
            </w:r>
          </w:p>
        </w:tc>
        <w:tc>
          <w:tcPr>
            <w:tcW w:w="2409" w:type="dxa"/>
            <w:shd w:val="clear" w:color="auto" w:fill="auto"/>
          </w:tcPr>
          <w:p w:rsidR="005B2800" w:rsidRPr="006F2075" w:rsidRDefault="002A16C1" w:rsidP="00014969">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F52E7A">
              <w:rPr>
                <w:rFonts w:ascii="PT Astra Serif" w:eastAsia="Calibri" w:hAnsi="PT Astra Serif"/>
                <w:sz w:val="28"/>
                <w:szCs w:val="28"/>
                <w:lang w:eastAsia="en-US"/>
              </w:rPr>
              <w:t xml:space="preserve"> </w:t>
            </w:r>
            <w:r w:rsidR="006A6379">
              <w:rPr>
                <w:rFonts w:ascii="PT Astra Serif" w:eastAsia="Calibri" w:hAnsi="PT Astra Serif"/>
                <w:sz w:val="28"/>
                <w:szCs w:val="28"/>
                <w:lang w:eastAsia="en-US"/>
              </w:rPr>
              <w:t>795</w:t>
            </w:r>
            <w:bookmarkStart w:id="0" w:name="_GoBack"/>
            <w:bookmarkEnd w:id="0"/>
            <w:r w:rsidR="00014969">
              <w:rPr>
                <w:rFonts w:ascii="PT Astra Serif" w:eastAsia="Calibri" w:hAnsi="PT Astra Serif"/>
                <w:sz w:val="28"/>
                <w:szCs w:val="28"/>
                <w:lang w:eastAsia="en-US"/>
              </w:rPr>
              <w:t>____</w:t>
            </w:r>
          </w:p>
        </w:tc>
      </w:tr>
    </w:tbl>
    <w:p w:rsidR="005F6D36" w:rsidRDefault="005F6D36">
      <w:pPr>
        <w:rPr>
          <w:rFonts w:ascii="PT Astra Serif" w:hAnsi="PT Astra Serif" w:cs="PT Astra Serif"/>
          <w:sz w:val="28"/>
          <w:szCs w:val="28"/>
        </w:rPr>
      </w:pPr>
    </w:p>
    <w:p w:rsidR="004333DE" w:rsidRPr="0004089C" w:rsidRDefault="004333DE" w:rsidP="004333DE">
      <w:pPr>
        <w:pStyle w:val="NoSpacing1"/>
        <w:jc w:val="center"/>
        <w:rPr>
          <w:rFonts w:eastAsia="Calibri"/>
          <w:b/>
          <w:color w:val="auto"/>
          <w:sz w:val="28"/>
          <w:szCs w:val="28"/>
          <w:lang w:eastAsia="en-US" w:bidi="ar-SA"/>
        </w:rPr>
      </w:pPr>
      <w:r>
        <w:rPr>
          <w:rFonts w:eastAsia="Calibri"/>
          <w:b/>
          <w:color w:val="auto"/>
          <w:sz w:val="28"/>
          <w:szCs w:val="28"/>
          <w:lang w:eastAsia="en-US" w:bidi="ar-SA"/>
        </w:rPr>
        <w:t xml:space="preserve">О внесении изменений в постановление администрации муниципального образования Богородицкий район от 09.08.2024 №642 </w:t>
      </w:r>
      <w:r w:rsidR="00365A3D">
        <w:rPr>
          <w:rFonts w:eastAsia="Calibri"/>
          <w:b/>
          <w:color w:val="auto"/>
          <w:sz w:val="28"/>
          <w:szCs w:val="28"/>
          <w:lang w:eastAsia="en-US" w:bidi="ar-SA"/>
        </w:rPr>
        <w:t>«</w:t>
      </w:r>
      <w:r w:rsidRPr="0004089C">
        <w:rPr>
          <w:rFonts w:eastAsia="Calibri"/>
          <w:b/>
          <w:color w:val="auto"/>
          <w:sz w:val="28"/>
          <w:szCs w:val="28"/>
          <w:lang w:eastAsia="en-US" w:bidi="ar-SA"/>
        </w:rPr>
        <w:t>Об утверждении Порядка предоставления</w:t>
      </w:r>
      <w:r>
        <w:rPr>
          <w:rFonts w:eastAsia="Calibri"/>
          <w:b/>
          <w:color w:val="auto"/>
          <w:sz w:val="28"/>
          <w:szCs w:val="28"/>
          <w:lang w:eastAsia="en-US" w:bidi="ar-SA"/>
        </w:rPr>
        <w:t xml:space="preserve"> </w:t>
      </w:r>
      <w:r w:rsidRPr="0004089C">
        <w:rPr>
          <w:rFonts w:eastAsia="Calibri"/>
          <w:b/>
          <w:color w:val="auto"/>
          <w:sz w:val="28"/>
          <w:szCs w:val="28"/>
          <w:lang w:eastAsia="en-US" w:bidi="ar-SA"/>
        </w:rPr>
        <w:t>субсидии товариществам</w:t>
      </w:r>
      <w:r>
        <w:rPr>
          <w:rFonts w:eastAsia="Calibri"/>
          <w:b/>
          <w:color w:val="auto"/>
          <w:sz w:val="28"/>
          <w:szCs w:val="28"/>
          <w:lang w:eastAsia="en-US" w:bidi="ar-SA"/>
        </w:rPr>
        <w:t xml:space="preserve"> </w:t>
      </w:r>
      <w:r w:rsidRPr="0004089C">
        <w:rPr>
          <w:rFonts w:eastAsia="Calibri"/>
          <w:b/>
          <w:color w:val="auto"/>
          <w:sz w:val="28"/>
          <w:szCs w:val="28"/>
          <w:lang w:eastAsia="en-US" w:bidi="ar-SA"/>
        </w:rPr>
        <w:t>собственников жилья, товариществам</w:t>
      </w:r>
      <w:r>
        <w:rPr>
          <w:rFonts w:eastAsia="Calibri"/>
          <w:b/>
          <w:color w:val="auto"/>
          <w:sz w:val="28"/>
          <w:szCs w:val="28"/>
          <w:lang w:eastAsia="en-US" w:bidi="ar-SA"/>
        </w:rPr>
        <w:t xml:space="preserve"> </w:t>
      </w:r>
      <w:r w:rsidRPr="0004089C">
        <w:rPr>
          <w:rFonts w:eastAsia="Calibri"/>
          <w:b/>
          <w:color w:val="auto"/>
          <w:sz w:val="28"/>
          <w:szCs w:val="28"/>
          <w:lang w:eastAsia="en-US" w:bidi="ar-SA"/>
        </w:rPr>
        <w:t>собственников недвижимости, жилищным</w:t>
      </w:r>
    </w:p>
    <w:p w:rsidR="004333DE" w:rsidRPr="0004089C" w:rsidRDefault="004333DE" w:rsidP="004333DE">
      <w:pPr>
        <w:pStyle w:val="NoSpacing1"/>
        <w:jc w:val="center"/>
        <w:rPr>
          <w:rFonts w:eastAsia="Calibri"/>
          <w:b/>
          <w:color w:val="auto"/>
          <w:sz w:val="28"/>
          <w:szCs w:val="28"/>
          <w:lang w:eastAsia="en-US" w:bidi="ar-SA"/>
        </w:rPr>
      </w:pPr>
      <w:r w:rsidRPr="0004089C">
        <w:rPr>
          <w:rFonts w:eastAsia="Calibri"/>
          <w:b/>
          <w:color w:val="auto"/>
          <w:sz w:val="28"/>
          <w:szCs w:val="28"/>
          <w:lang w:eastAsia="en-US" w:bidi="ar-SA"/>
        </w:rPr>
        <w:t>кооперативам и иным специализированным</w:t>
      </w:r>
      <w:r>
        <w:rPr>
          <w:rFonts w:eastAsia="Calibri"/>
          <w:b/>
          <w:color w:val="auto"/>
          <w:sz w:val="28"/>
          <w:szCs w:val="28"/>
          <w:lang w:eastAsia="en-US" w:bidi="ar-SA"/>
        </w:rPr>
        <w:t xml:space="preserve"> </w:t>
      </w:r>
      <w:r w:rsidRPr="0004089C">
        <w:rPr>
          <w:rFonts w:eastAsia="Calibri"/>
          <w:b/>
          <w:color w:val="auto"/>
          <w:sz w:val="28"/>
          <w:szCs w:val="28"/>
          <w:lang w:eastAsia="en-US" w:bidi="ar-SA"/>
        </w:rPr>
        <w:t>потребительским кооперативам, а также</w:t>
      </w:r>
      <w:r>
        <w:rPr>
          <w:rFonts w:eastAsia="Calibri"/>
          <w:b/>
          <w:color w:val="auto"/>
          <w:sz w:val="28"/>
          <w:szCs w:val="28"/>
          <w:lang w:eastAsia="en-US" w:bidi="ar-SA"/>
        </w:rPr>
        <w:t xml:space="preserve"> </w:t>
      </w:r>
      <w:r w:rsidRPr="0004089C">
        <w:rPr>
          <w:rFonts w:eastAsia="Calibri"/>
          <w:b/>
          <w:color w:val="auto"/>
          <w:sz w:val="28"/>
          <w:szCs w:val="28"/>
          <w:lang w:eastAsia="en-US" w:bidi="ar-SA"/>
        </w:rPr>
        <w:t>управляющим организациям в целях финансового</w:t>
      </w:r>
      <w:r>
        <w:rPr>
          <w:rFonts w:eastAsia="Calibri"/>
          <w:b/>
          <w:color w:val="auto"/>
          <w:sz w:val="28"/>
          <w:szCs w:val="28"/>
          <w:lang w:eastAsia="en-US" w:bidi="ar-SA"/>
        </w:rPr>
        <w:t xml:space="preserve"> </w:t>
      </w:r>
      <w:r w:rsidRPr="0004089C">
        <w:rPr>
          <w:rFonts w:eastAsia="Calibri"/>
          <w:b/>
          <w:color w:val="auto"/>
          <w:sz w:val="28"/>
          <w:szCs w:val="28"/>
          <w:lang w:eastAsia="en-US" w:bidi="ar-SA"/>
        </w:rPr>
        <w:t>обеспечения затрат на выполнение работ по ремонту</w:t>
      </w:r>
    </w:p>
    <w:p w:rsidR="004333DE" w:rsidRDefault="004333DE" w:rsidP="004333DE">
      <w:pPr>
        <w:pStyle w:val="NoSpacing1"/>
        <w:jc w:val="center"/>
        <w:rPr>
          <w:sz w:val="24"/>
        </w:rPr>
      </w:pPr>
      <w:r w:rsidRPr="0004089C">
        <w:rPr>
          <w:rFonts w:eastAsia="Calibri"/>
          <w:b/>
          <w:color w:val="auto"/>
          <w:sz w:val="28"/>
          <w:szCs w:val="28"/>
          <w:lang w:eastAsia="en-US" w:bidi="ar-SA"/>
        </w:rPr>
        <w:t>общего имущества в многоквартирных домах</w:t>
      </w:r>
      <w:r w:rsidR="00365A3D">
        <w:rPr>
          <w:rFonts w:eastAsia="Calibri"/>
          <w:b/>
          <w:color w:val="auto"/>
          <w:sz w:val="28"/>
          <w:szCs w:val="28"/>
          <w:lang w:eastAsia="en-US" w:bidi="ar-SA"/>
        </w:rPr>
        <w:t>»</w:t>
      </w:r>
    </w:p>
    <w:p w:rsidR="00897FC9" w:rsidRDefault="00897FC9" w:rsidP="00897FC9">
      <w:pPr>
        <w:ind w:firstLine="709"/>
        <w:jc w:val="both"/>
        <w:rPr>
          <w:rFonts w:ascii="PT Astra Serif" w:hAnsi="PT Astra Serif"/>
          <w:sz w:val="28"/>
        </w:rPr>
      </w:pPr>
    </w:p>
    <w:p w:rsidR="004333DE" w:rsidRDefault="004333DE" w:rsidP="004333DE">
      <w:pPr>
        <w:ind w:firstLine="851"/>
        <w:jc w:val="both"/>
        <w:rPr>
          <w:rFonts w:ascii="PT Astra Serif" w:hAnsi="PT Astra Serif"/>
          <w:sz w:val="28"/>
        </w:rPr>
      </w:pPr>
      <w:r>
        <w:rPr>
          <w:rFonts w:ascii="PT Astra Serif" w:hAnsi="PT Astra Serif"/>
          <w:sz w:val="28"/>
        </w:rPr>
        <w:t xml:space="preserve">В соответствии со </w:t>
      </w:r>
      <w:hyperlink r:id="rId8">
        <w:r>
          <w:rPr>
            <w:rFonts w:ascii="PT Astra Serif" w:hAnsi="PT Astra Serif"/>
            <w:sz w:val="28"/>
          </w:rPr>
          <w:t>статьей 78</w:t>
        </w:r>
      </w:hyperlink>
      <w:r>
        <w:rPr>
          <w:rFonts w:ascii="PT Astra Serif" w:hAnsi="PT Astra Serif"/>
          <w:sz w:val="28"/>
        </w:rPr>
        <w:t xml:space="preserve">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C81150">
        <w:rPr>
          <w:rFonts w:ascii="PT Astra Serif" w:hAnsi="PT Astra Serif"/>
          <w:sz w:val="28"/>
        </w:rPr>
        <w:t>постановлением Правительства Тульской области</w:t>
      </w:r>
      <w:r>
        <w:rPr>
          <w:rFonts w:ascii="PT Astra Serif" w:hAnsi="PT Astra Serif"/>
          <w:sz w:val="28"/>
        </w:rPr>
        <w:t>,</w:t>
      </w:r>
      <w:r w:rsidRPr="00C81150">
        <w:rPr>
          <w:rFonts w:ascii="PT Astra Serif" w:hAnsi="PT Astra Serif"/>
          <w:sz w:val="28"/>
        </w:rPr>
        <w:t xml:space="preserve"> постановлением администрации</w:t>
      </w:r>
      <w:r>
        <w:rPr>
          <w:rFonts w:ascii="PT Astra Serif" w:hAnsi="PT Astra Serif"/>
          <w:sz w:val="28"/>
        </w:rPr>
        <w:t xml:space="preserve"> муниципального образования Богородицкий район от 25.01.2023 № 51 «Об утверждении муниципальной программы муниципального образования Богородицкий район «Обеспечение качественным жильем и услугами ЖКХ населения Богородицкого района», на основании Устава муниципального образования Богородицкий район, администрация муниципального образования Богородицкий район ПОСТАНОВЛЯЕТ:</w:t>
      </w:r>
    </w:p>
    <w:p w:rsidR="004333DE" w:rsidRPr="00456E02" w:rsidRDefault="004333DE" w:rsidP="004333DE">
      <w:pPr>
        <w:pStyle w:val="NoSpacing1"/>
        <w:ind w:firstLine="851"/>
        <w:jc w:val="both"/>
        <w:rPr>
          <w:rFonts w:eastAsia="Calibri"/>
          <w:color w:val="auto"/>
          <w:sz w:val="28"/>
          <w:szCs w:val="28"/>
          <w:lang w:eastAsia="en-US" w:bidi="ar-SA"/>
        </w:rPr>
      </w:pPr>
      <w:r>
        <w:rPr>
          <w:rFonts w:ascii="PT Astra Serif" w:hAnsi="PT Astra Serif"/>
          <w:sz w:val="28"/>
        </w:rPr>
        <w:t>1.</w:t>
      </w:r>
      <w:r w:rsidRPr="00456E02">
        <w:rPr>
          <w:rFonts w:ascii="PT Astra Serif" w:hAnsi="PT Astra Serif"/>
          <w:sz w:val="28"/>
        </w:rPr>
        <w:t xml:space="preserve">Внести в постановление администрации муниципального образования Богородицкий район от 09.08.2024 № 642 </w:t>
      </w:r>
      <w:r w:rsidR="00365A3D">
        <w:rPr>
          <w:rFonts w:ascii="PT Astra Serif" w:hAnsi="PT Astra Serif"/>
          <w:sz w:val="28"/>
        </w:rPr>
        <w:t>«</w:t>
      </w:r>
      <w:r w:rsidRPr="00456E02">
        <w:rPr>
          <w:rFonts w:eastAsia="Calibri"/>
          <w:color w:val="auto"/>
          <w:sz w:val="28"/>
          <w:szCs w:val="28"/>
          <w:lang w:eastAsia="en-US" w:bidi="ar-SA"/>
        </w:rPr>
        <w:t xml:space="preserve">Об утверждении </w:t>
      </w:r>
      <w:r w:rsidRPr="00456E02">
        <w:rPr>
          <w:rFonts w:eastAsia="Calibri"/>
          <w:color w:val="auto"/>
          <w:sz w:val="28"/>
          <w:szCs w:val="28"/>
          <w:lang w:eastAsia="en-US" w:bidi="ar-SA"/>
        </w:rPr>
        <w:lastRenderedPageBreak/>
        <w:t>Порядка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w:t>
      </w:r>
      <w:r w:rsidR="00365A3D">
        <w:rPr>
          <w:rFonts w:eastAsia="Calibri"/>
          <w:color w:val="auto"/>
          <w:sz w:val="28"/>
          <w:szCs w:val="28"/>
          <w:lang w:eastAsia="en-US" w:bidi="ar-SA"/>
        </w:rPr>
        <w:t>»</w:t>
      </w:r>
      <w:r w:rsidRPr="00456E02">
        <w:rPr>
          <w:rFonts w:eastAsia="Calibri"/>
          <w:color w:val="auto"/>
          <w:sz w:val="28"/>
          <w:szCs w:val="28"/>
          <w:lang w:eastAsia="en-US" w:bidi="ar-SA"/>
        </w:rPr>
        <w:t>, следующие изменения:</w:t>
      </w:r>
    </w:p>
    <w:p w:rsidR="004333DE" w:rsidRPr="00456E02" w:rsidRDefault="004333DE" w:rsidP="004333DE">
      <w:pPr>
        <w:pStyle w:val="NoSpacing1"/>
        <w:ind w:left="142" w:firstLine="709"/>
        <w:jc w:val="both"/>
        <w:rPr>
          <w:rFonts w:eastAsia="Calibri"/>
          <w:color w:val="auto"/>
          <w:sz w:val="28"/>
          <w:szCs w:val="28"/>
          <w:lang w:eastAsia="en-US" w:bidi="ar-SA"/>
        </w:rPr>
      </w:pPr>
      <w:r w:rsidRPr="00456E02">
        <w:rPr>
          <w:rFonts w:eastAsia="Calibri"/>
          <w:color w:val="auto"/>
          <w:sz w:val="28"/>
          <w:szCs w:val="28"/>
          <w:lang w:eastAsia="en-US" w:bidi="ar-SA"/>
        </w:rPr>
        <w:t>-подпункт а), пункта 8 приложения</w:t>
      </w:r>
      <w:r>
        <w:rPr>
          <w:rFonts w:eastAsia="Calibri"/>
          <w:color w:val="auto"/>
          <w:sz w:val="28"/>
          <w:szCs w:val="28"/>
          <w:lang w:eastAsia="en-US" w:bidi="ar-SA"/>
        </w:rPr>
        <w:t xml:space="preserve"> к постановлению</w:t>
      </w:r>
      <w:r w:rsidRPr="00456E02">
        <w:rPr>
          <w:rFonts w:eastAsia="Calibri"/>
          <w:color w:val="auto"/>
          <w:sz w:val="28"/>
          <w:szCs w:val="28"/>
          <w:lang w:eastAsia="en-US" w:bidi="ar-SA"/>
        </w:rPr>
        <w:t xml:space="preserve"> читать в новой редакции</w:t>
      </w:r>
      <w:r w:rsidR="00365A3D">
        <w:rPr>
          <w:rFonts w:eastAsia="Calibri"/>
          <w:color w:val="auto"/>
          <w:sz w:val="28"/>
          <w:szCs w:val="28"/>
          <w:lang w:eastAsia="en-US" w:bidi="ar-SA"/>
        </w:rPr>
        <w:t>:</w:t>
      </w:r>
      <w:r w:rsidRPr="00456E02">
        <w:rPr>
          <w:rFonts w:eastAsia="Calibri"/>
          <w:color w:val="auto"/>
          <w:sz w:val="28"/>
          <w:szCs w:val="28"/>
          <w:lang w:eastAsia="en-US" w:bidi="ar-SA"/>
        </w:rPr>
        <w:t xml:space="preserve"> «а) дата размещения объявления о проведении отбора на официальном сайте главного распорядителя бюджетных средств в сети «Интернет»;</w:t>
      </w:r>
    </w:p>
    <w:p w:rsidR="004333DE" w:rsidRPr="00456E02" w:rsidRDefault="004333DE" w:rsidP="004333DE">
      <w:pPr>
        <w:pStyle w:val="NoSpacing1"/>
        <w:ind w:firstLine="851"/>
        <w:jc w:val="both"/>
        <w:rPr>
          <w:rFonts w:eastAsia="Calibri"/>
          <w:color w:val="auto"/>
          <w:sz w:val="28"/>
          <w:szCs w:val="28"/>
          <w:lang w:eastAsia="en-US" w:bidi="ar-SA"/>
        </w:rPr>
      </w:pPr>
      <w:r w:rsidRPr="00456E02">
        <w:rPr>
          <w:rFonts w:eastAsia="Calibri"/>
          <w:color w:val="auto"/>
          <w:sz w:val="28"/>
          <w:szCs w:val="28"/>
          <w:lang w:eastAsia="en-US" w:bidi="ar-SA"/>
        </w:rPr>
        <w:t>-п</w:t>
      </w:r>
      <w:r>
        <w:rPr>
          <w:rFonts w:eastAsia="Calibri"/>
          <w:color w:val="auto"/>
          <w:sz w:val="28"/>
          <w:szCs w:val="28"/>
          <w:lang w:eastAsia="en-US" w:bidi="ar-SA"/>
        </w:rPr>
        <w:t>одп</w:t>
      </w:r>
      <w:r w:rsidRPr="00456E02">
        <w:rPr>
          <w:rFonts w:eastAsia="Calibri"/>
          <w:color w:val="auto"/>
          <w:sz w:val="28"/>
          <w:szCs w:val="28"/>
          <w:lang w:eastAsia="en-US" w:bidi="ar-SA"/>
        </w:rPr>
        <w:t xml:space="preserve">ункт ф), пункта 8 </w:t>
      </w:r>
      <w:r>
        <w:rPr>
          <w:rFonts w:eastAsia="Calibri"/>
          <w:color w:val="auto"/>
          <w:sz w:val="28"/>
          <w:szCs w:val="28"/>
          <w:lang w:eastAsia="en-US" w:bidi="ar-SA"/>
        </w:rPr>
        <w:t xml:space="preserve">приложения к постановлению </w:t>
      </w:r>
      <w:r w:rsidRPr="00456E02">
        <w:rPr>
          <w:rFonts w:eastAsia="Calibri"/>
          <w:color w:val="auto"/>
          <w:sz w:val="28"/>
          <w:szCs w:val="28"/>
          <w:lang w:eastAsia="en-US" w:bidi="ar-SA"/>
        </w:rPr>
        <w:t>читать в новой редакции</w:t>
      </w:r>
      <w:r w:rsidR="00365A3D">
        <w:rPr>
          <w:rFonts w:eastAsia="Calibri"/>
          <w:color w:val="auto"/>
          <w:sz w:val="28"/>
          <w:szCs w:val="28"/>
          <w:lang w:eastAsia="en-US" w:bidi="ar-SA"/>
        </w:rPr>
        <w:t>:</w:t>
      </w:r>
      <w:r w:rsidRPr="00456E02">
        <w:rPr>
          <w:rFonts w:eastAsia="Calibri"/>
          <w:color w:val="auto"/>
          <w:sz w:val="28"/>
          <w:szCs w:val="28"/>
          <w:lang w:eastAsia="en-US" w:bidi="ar-SA"/>
        </w:rPr>
        <w:t xml:space="preserve"> «ф) сроки размещения протокола подведения итогов отбора (документа об итогах проведения отбора)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 декабря 2017 г. №1496 «О мерах по обеспечению исполнения федерального бюджета», в случае предоставления субсидии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w:t>
      </w:r>
      <w:r>
        <w:rPr>
          <w:rFonts w:eastAsia="Calibri"/>
          <w:color w:val="auto"/>
          <w:sz w:val="28"/>
          <w:szCs w:val="28"/>
          <w:lang w:eastAsia="en-US" w:bidi="ar-SA"/>
        </w:rPr>
        <w:t xml:space="preserve"> субъекта Российской Федерации);».</w:t>
      </w:r>
    </w:p>
    <w:p w:rsidR="004333DE" w:rsidRDefault="004333DE" w:rsidP="004333DE">
      <w:pPr>
        <w:pStyle w:val="NoSpacing1"/>
        <w:ind w:firstLine="851"/>
        <w:jc w:val="both"/>
        <w:rPr>
          <w:rFonts w:ascii="PT Astra Serif" w:hAnsi="PT Astra Serif"/>
          <w:sz w:val="28"/>
        </w:rPr>
      </w:pPr>
      <w:r>
        <w:rPr>
          <w:rFonts w:ascii="PT Astra Serif" w:hAnsi="PT Astra Serif"/>
          <w:sz w:val="28"/>
        </w:rPr>
        <w:t>2.Отделу делопроизводства и контроля администрации муниципального образования Богородицкий район обнародовать данное постановление.</w:t>
      </w:r>
    </w:p>
    <w:p w:rsidR="004333DE" w:rsidRDefault="004333DE" w:rsidP="004333DE">
      <w:pPr>
        <w:ind w:firstLine="851"/>
        <w:jc w:val="both"/>
        <w:rPr>
          <w:rFonts w:ascii="PT Astra Serif" w:hAnsi="PT Astra Serif"/>
          <w:sz w:val="28"/>
        </w:rPr>
      </w:pPr>
      <w:r>
        <w:rPr>
          <w:rFonts w:ascii="PT Astra Serif" w:hAnsi="PT Astra Serif"/>
          <w:sz w:val="28"/>
        </w:rPr>
        <w:t>3.Отделу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«Богородицкие вести» сообщение об обнародовании настоящего постановления.</w:t>
      </w:r>
    </w:p>
    <w:p w:rsidR="004333DE" w:rsidRDefault="004333DE" w:rsidP="004333DE">
      <w:pPr>
        <w:ind w:firstLine="851"/>
        <w:jc w:val="both"/>
        <w:rPr>
          <w:rFonts w:ascii="PT Astra Serif" w:hAnsi="PT Astra Serif"/>
          <w:sz w:val="28"/>
        </w:rPr>
      </w:pPr>
      <w:r>
        <w:rPr>
          <w:rFonts w:ascii="PT Astra Serif" w:hAnsi="PT Astra Serif"/>
          <w:sz w:val="28"/>
        </w:rPr>
        <w:t>4.Сектору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w:t>
      </w:r>
    </w:p>
    <w:p w:rsidR="004333DE" w:rsidRDefault="004333DE" w:rsidP="004333DE">
      <w:pPr>
        <w:ind w:firstLine="851"/>
        <w:jc w:val="both"/>
        <w:rPr>
          <w:rFonts w:ascii="PT Astra Serif" w:hAnsi="PT Astra Serif"/>
          <w:sz w:val="28"/>
        </w:rPr>
      </w:pPr>
      <w:r>
        <w:rPr>
          <w:rFonts w:ascii="PT Astra Serif" w:hAnsi="PT Astra Serif"/>
          <w:sz w:val="28"/>
        </w:rPr>
        <w:t xml:space="preserve">5.Постановление вступает в силу со </w:t>
      </w:r>
      <w:r w:rsidR="006C5B12">
        <w:rPr>
          <w:rFonts w:ascii="PT Astra Serif" w:hAnsi="PT Astra Serif"/>
          <w:sz w:val="28"/>
        </w:rPr>
        <w:t>дня официального опубликования.</w:t>
      </w:r>
    </w:p>
    <w:p w:rsidR="005B2800" w:rsidRDefault="005B2800" w:rsidP="00897FC9">
      <w:pPr>
        <w:rPr>
          <w:rFonts w:ascii="PT Astra Serif" w:hAnsi="PT Astra Serif" w:cs="PT Astra Serif"/>
          <w:sz w:val="28"/>
          <w:szCs w:val="28"/>
        </w:rPr>
      </w:pPr>
    </w:p>
    <w:p w:rsidR="00E727C9" w:rsidRDefault="00E727C9">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2A16C1" w:rsidRPr="00276E92" w:rsidTr="000D05A0">
        <w:trPr>
          <w:trHeight w:val="229"/>
        </w:trPr>
        <w:tc>
          <w:tcPr>
            <w:tcW w:w="2178" w:type="pct"/>
          </w:tcPr>
          <w:p w:rsidR="002A16C1" w:rsidRPr="000D05A0" w:rsidRDefault="000D05A0" w:rsidP="000D05A0">
            <w:pPr>
              <w:pStyle w:val="afa"/>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B20318">
              <w:rPr>
                <w:rFonts w:ascii="PT Astra Serif" w:hAnsi="PT Astra Serif"/>
                <w:b/>
                <w:sz w:val="28"/>
                <w:szCs w:val="28"/>
              </w:rPr>
              <w:t>Богородицкий</w:t>
            </w:r>
            <w:r w:rsidR="00995151">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B20318" w:rsidP="008A457D">
            <w:pPr>
              <w:jc w:val="right"/>
              <w:rPr>
                <w:rFonts w:ascii="PT Astra Serif" w:hAnsi="PT Astra Serif"/>
              </w:rPr>
            </w:pPr>
            <w:r>
              <w:rPr>
                <w:rFonts w:ascii="PT Astra Serif" w:hAnsi="PT Astra Serif"/>
                <w:b/>
                <w:sz w:val="28"/>
                <w:szCs w:val="28"/>
                <w:lang w:eastAsia="en-US"/>
              </w:rPr>
              <w:t>В.В. Игонин</w:t>
            </w:r>
          </w:p>
        </w:tc>
      </w:tr>
    </w:tbl>
    <w:p w:rsidR="001C32A8" w:rsidRDefault="001C32A8">
      <w:pPr>
        <w:rPr>
          <w:rFonts w:ascii="PT Astra Serif" w:hAnsi="PT Astra Serif" w:cs="PT Astra Serif"/>
          <w:sz w:val="28"/>
          <w:szCs w:val="28"/>
        </w:rPr>
      </w:pPr>
    </w:p>
    <w:sectPr w:rsidR="001C32A8" w:rsidSect="00724E8F">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B4A" w:rsidRDefault="00226B4A">
      <w:r>
        <w:separator/>
      </w:r>
    </w:p>
  </w:endnote>
  <w:endnote w:type="continuationSeparator" w:id="0">
    <w:p w:rsidR="00226B4A" w:rsidRDefault="0022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B4A" w:rsidRDefault="00226B4A">
      <w:r>
        <w:separator/>
      </w:r>
    </w:p>
  </w:footnote>
  <w:footnote w:type="continuationSeparator" w:id="0">
    <w:p w:rsidR="00226B4A" w:rsidRDefault="00226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E7F3E0E"/>
    <w:multiLevelType w:val="hybridMultilevel"/>
    <w:tmpl w:val="F71473F2"/>
    <w:lvl w:ilvl="0" w:tplc="8966ACDC">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1F527EF"/>
    <w:multiLevelType w:val="hybridMultilevel"/>
    <w:tmpl w:val="8C3A31C6"/>
    <w:lvl w:ilvl="0" w:tplc="997C8F18">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B85105D"/>
    <w:multiLevelType w:val="hybridMultilevel"/>
    <w:tmpl w:val="06AA1648"/>
    <w:lvl w:ilvl="0" w:tplc="A33E0A8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3905"/>
    <w:rsid w:val="00010179"/>
    <w:rsid w:val="0001267D"/>
    <w:rsid w:val="00014969"/>
    <w:rsid w:val="0004561B"/>
    <w:rsid w:val="00095FEE"/>
    <w:rsid w:val="00097D31"/>
    <w:rsid w:val="000D05A0"/>
    <w:rsid w:val="000E2975"/>
    <w:rsid w:val="000E6231"/>
    <w:rsid w:val="000F03B2"/>
    <w:rsid w:val="00115CE3"/>
    <w:rsid w:val="0011670F"/>
    <w:rsid w:val="00140632"/>
    <w:rsid w:val="0016136D"/>
    <w:rsid w:val="00174BF8"/>
    <w:rsid w:val="001A5FBD"/>
    <w:rsid w:val="001C32A8"/>
    <w:rsid w:val="001C7CE2"/>
    <w:rsid w:val="001E53E5"/>
    <w:rsid w:val="001F0DB5"/>
    <w:rsid w:val="002013D6"/>
    <w:rsid w:val="0021412F"/>
    <w:rsid w:val="002147F8"/>
    <w:rsid w:val="00226B4A"/>
    <w:rsid w:val="00236560"/>
    <w:rsid w:val="002529B1"/>
    <w:rsid w:val="00260B37"/>
    <w:rsid w:val="00270C3B"/>
    <w:rsid w:val="0029794D"/>
    <w:rsid w:val="002A16C1"/>
    <w:rsid w:val="002B4FD2"/>
    <w:rsid w:val="002E54BE"/>
    <w:rsid w:val="002F7ACE"/>
    <w:rsid w:val="00300450"/>
    <w:rsid w:val="00322635"/>
    <w:rsid w:val="003455AD"/>
    <w:rsid w:val="00365A3D"/>
    <w:rsid w:val="003A085F"/>
    <w:rsid w:val="003A2384"/>
    <w:rsid w:val="003D216B"/>
    <w:rsid w:val="004054F7"/>
    <w:rsid w:val="00424CC9"/>
    <w:rsid w:val="004333DE"/>
    <w:rsid w:val="00454726"/>
    <w:rsid w:val="0048387B"/>
    <w:rsid w:val="004964FF"/>
    <w:rsid w:val="004C74A2"/>
    <w:rsid w:val="0052166A"/>
    <w:rsid w:val="005A1F48"/>
    <w:rsid w:val="005B2800"/>
    <w:rsid w:val="005B3753"/>
    <w:rsid w:val="005C6B9A"/>
    <w:rsid w:val="005F6D36"/>
    <w:rsid w:val="005F7562"/>
    <w:rsid w:val="005F7DEF"/>
    <w:rsid w:val="005F7E49"/>
    <w:rsid w:val="00610716"/>
    <w:rsid w:val="00631C5C"/>
    <w:rsid w:val="0064308D"/>
    <w:rsid w:val="00643DC8"/>
    <w:rsid w:val="00650E51"/>
    <w:rsid w:val="006A6379"/>
    <w:rsid w:val="006C5B12"/>
    <w:rsid w:val="006F2075"/>
    <w:rsid w:val="007112E3"/>
    <w:rsid w:val="007143EE"/>
    <w:rsid w:val="00724E8F"/>
    <w:rsid w:val="00735804"/>
    <w:rsid w:val="00750ABC"/>
    <w:rsid w:val="00751008"/>
    <w:rsid w:val="00796661"/>
    <w:rsid w:val="007A0056"/>
    <w:rsid w:val="007E5456"/>
    <w:rsid w:val="007F12CE"/>
    <w:rsid w:val="007F4F01"/>
    <w:rsid w:val="00826211"/>
    <w:rsid w:val="0083223B"/>
    <w:rsid w:val="00886A38"/>
    <w:rsid w:val="00897FC9"/>
    <w:rsid w:val="008A457D"/>
    <w:rsid w:val="008F2E0C"/>
    <w:rsid w:val="009110D2"/>
    <w:rsid w:val="009171C6"/>
    <w:rsid w:val="00953F3A"/>
    <w:rsid w:val="00963776"/>
    <w:rsid w:val="00966221"/>
    <w:rsid w:val="00975841"/>
    <w:rsid w:val="00995151"/>
    <w:rsid w:val="009A7968"/>
    <w:rsid w:val="00A24EB9"/>
    <w:rsid w:val="00A274B0"/>
    <w:rsid w:val="00A333F8"/>
    <w:rsid w:val="00A511E3"/>
    <w:rsid w:val="00A64D77"/>
    <w:rsid w:val="00AB3C9F"/>
    <w:rsid w:val="00B0593F"/>
    <w:rsid w:val="00B20318"/>
    <w:rsid w:val="00B562C1"/>
    <w:rsid w:val="00B63641"/>
    <w:rsid w:val="00BA4658"/>
    <w:rsid w:val="00BD2261"/>
    <w:rsid w:val="00BE17C4"/>
    <w:rsid w:val="00BF5A73"/>
    <w:rsid w:val="00CC4111"/>
    <w:rsid w:val="00CF25B5"/>
    <w:rsid w:val="00CF3559"/>
    <w:rsid w:val="00E03E77"/>
    <w:rsid w:val="00E06FAE"/>
    <w:rsid w:val="00E11B07"/>
    <w:rsid w:val="00E16CB6"/>
    <w:rsid w:val="00E41E47"/>
    <w:rsid w:val="00E46776"/>
    <w:rsid w:val="00E470B0"/>
    <w:rsid w:val="00E727C9"/>
    <w:rsid w:val="00E73823"/>
    <w:rsid w:val="00ED098E"/>
    <w:rsid w:val="00F52E7A"/>
    <w:rsid w:val="00F63BDF"/>
    <w:rsid w:val="00F737E5"/>
    <w:rsid w:val="00F825D0"/>
    <w:rsid w:val="00F91C01"/>
    <w:rsid w:val="00FD642B"/>
    <w:rsid w:val="00FD6AEF"/>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563BBAD"/>
  <w15:docId w15:val="{A424559D-9588-4595-83F9-46366467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18">
    <w:name w:val="Без интервала1"/>
    <w:link w:val="NoSpacing1"/>
    <w:qFormat/>
    <w:rsid w:val="00897FC9"/>
    <w:rPr>
      <w:color w:val="000000"/>
      <w:sz w:val="22"/>
      <w:lang w:eastAsia="zh-CN" w:bidi="hi-IN"/>
    </w:rPr>
  </w:style>
  <w:style w:type="paragraph" w:customStyle="1" w:styleId="NoSpacing1">
    <w:name w:val="No Spacing1"/>
    <w:link w:val="18"/>
    <w:qFormat/>
    <w:rsid w:val="00897FC9"/>
    <w:pPr>
      <w:suppressAutoHyphens/>
    </w:pPr>
    <w:rPr>
      <w:color w:val="000000"/>
      <w:sz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528E443AC910F0F7E2CE014683A85D5F95F5A2F64A4474541B2F0A1945752297F84E76E919C8FAZ0z3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F8B85-942F-4E21-8BF8-5091E133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2</Pages>
  <Words>641</Words>
  <Characters>3659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RePack by Diakov</cp:lastModifiedBy>
  <cp:revision>2</cp:revision>
  <cp:lastPrinted>2024-09-26T14:31:00Z</cp:lastPrinted>
  <dcterms:created xsi:type="dcterms:W3CDTF">2024-10-02T08:05:00Z</dcterms:created>
  <dcterms:modified xsi:type="dcterms:W3CDTF">2024-10-02T08:05:00Z</dcterms:modified>
</cp:coreProperties>
</file>