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E35DD3">
      <w:pPr>
        <w:spacing w:before="600" w:line="200" w:lineRule="exact"/>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CF55BA"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bookmarkStart w:id="0" w:name="_GoBack"/>
            <w:bookmarkEnd w:id="0"/>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09.09.2024</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CF55BA">
              <w:rPr>
                <w:rFonts w:ascii="PT Astra Serif" w:eastAsia="Calibri" w:hAnsi="PT Astra Serif"/>
                <w:sz w:val="28"/>
                <w:szCs w:val="28"/>
                <w:lang w:eastAsia="en-US"/>
              </w:rPr>
              <w:t xml:space="preserve"> 728</w:t>
            </w:r>
          </w:p>
        </w:tc>
      </w:tr>
    </w:tbl>
    <w:p w:rsidR="005F6D36" w:rsidRDefault="005F6D36">
      <w:pPr>
        <w:rPr>
          <w:rFonts w:ascii="PT Astra Serif" w:hAnsi="PT Astra Serif" w:cs="PT Astra Serif"/>
          <w:sz w:val="28"/>
          <w:szCs w:val="28"/>
        </w:rPr>
      </w:pPr>
    </w:p>
    <w:p w:rsidR="00626360" w:rsidRDefault="00626360" w:rsidP="00626360">
      <w:pPr>
        <w:rPr>
          <w:rFonts w:ascii="PT Astra Serif" w:hAnsi="PT Astra Serif"/>
          <w:b/>
          <w:sz w:val="28"/>
          <w:szCs w:val="28"/>
        </w:rPr>
      </w:pPr>
    </w:p>
    <w:p w:rsidR="00626360" w:rsidRPr="00D96797" w:rsidRDefault="00626360" w:rsidP="00626360">
      <w:pPr>
        <w:rPr>
          <w:rFonts w:ascii="PT Astra Serif" w:hAnsi="PT Astra Serif"/>
          <w:b/>
          <w:sz w:val="28"/>
          <w:szCs w:val="28"/>
        </w:rPr>
      </w:pPr>
    </w:p>
    <w:p w:rsidR="00626360" w:rsidRPr="008150A6" w:rsidRDefault="00626360" w:rsidP="00626360">
      <w:pPr>
        <w:jc w:val="center"/>
        <w:rPr>
          <w:rFonts w:ascii="PT Astra Serif" w:hAnsi="PT Astra Serif"/>
          <w:b/>
          <w:sz w:val="28"/>
          <w:szCs w:val="28"/>
        </w:rPr>
      </w:pPr>
      <w:r w:rsidRPr="008150A6">
        <w:rPr>
          <w:rFonts w:ascii="PT Astra Serif" w:hAnsi="PT Astra Serif"/>
          <w:b/>
          <w:sz w:val="28"/>
          <w:szCs w:val="28"/>
        </w:rPr>
        <w:t xml:space="preserve">Об утверждении документации на проведение аукциона </w:t>
      </w:r>
    </w:p>
    <w:p w:rsidR="00626360" w:rsidRPr="008150A6" w:rsidRDefault="00626360" w:rsidP="00626360">
      <w:pPr>
        <w:jc w:val="center"/>
        <w:rPr>
          <w:rFonts w:ascii="PT Astra Serif" w:hAnsi="PT Astra Serif"/>
          <w:b/>
          <w:sz w:val="28"/>
          <w:szCs w:val="28"/>
        </w:rPr>
      </w:pPr>
      <w:r w:rsidRPr="008150A6">
        <w:rPr>
          <w:rFonts w:ascii="PT Astra Serif" w:hAnsi="PT Astra Serif"/>
          <w:b/>
          <w:sz w:val="28"/>
          <w:szCs w:val="28"/>
        </w:rPr>
        <w:t>на право заключения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w:t>
      </w:r>
    </w:p>
    <w:p w:rsidR="00626360" w:rsidRPr="00AA47C7" w:rsidRDefault="00626360" w:rsidP="00626360">
      <w:pPr>
        <w:jc w:val="center"/>
        <w:rPr>
          <w:rFonts w:ascii="PT Astra Serif" w:hAnsi="PT Astra Serif"/>
          <w:b/>
          <w:sz w:val="28"/>
          <w:szCs w:val="28"/>
        </w:rPr>
      </w:pPr>
    </w:p>
    <w:p w:rsidR="00626360" w:rsidRPr="00F12F15" w:rsidRDefault="00626360" w:rsidP="00626360">
      <w:pPr>
        <w:ind w:firstLine="708"/>
        <w:jc w:val="both"/>
        <w:rPr>
          <w:rFonts w:ascii="PT Astra Serif" w:hAnsi="PT Astra Serif"/>
          <w:sz w:val="28"/>
          <w:szCs w:val="28"/>
        </w:rPr>
      </w:pPr>
      <w:r w:rsidRPr="00F12F15">
        <w:rPr>
          <w:rFonts w:ascii="PT Astra Serif" w:hAnsi="PT Astra Serif"/>
          <w:sz w:val="28"/>
          <w:szCs w:val="28"/>
        </w:rPr>
        <w:t xml:space="preserve">В соответствии </w:t>
      </w:r>
      <w:r w:rsidRPr="00F12F15">
        <w:rPr>
          <w:rFonts w:ascii="PT Astra Serif" w:hAnsi="PT Astra Serif"/>
          <w:sz w:val="28"/>
          <w:szCs w:val="28"/>
          <w:lang w:val="en-US"/>
        </w:rPr>
        <w:t>c</w:t>
      </w:r>
      <w:r w:rsidRPr="00F12F15">
        <w:rPr>
          <w:rFonts w:ascii="PT Astra Serif" w:hAnsi="PT Astra Serif"/>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sidRPr="00F12F15">
        <w:rPr>
          <w:rFonts w:ascii="PT Astra Serif" w:hAnsi="PT Astra Serif"/>
          <w:bCs/>
          <w:sz w:val="28"/>
          <w:szCs w:val="28"/>
        </w:rPr>
        <w:t xml:space="preserve"> постановлением администрации муниципального образования Богородицкий район от 13.09.2017 № 724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w:t>
      </w:r>
      <w:r w:rsidRPr="00F12F15">
        <w:rPr>
          <w:rFonts w:ascii="PT Astra Serif" w:hAnsi="PT Astra Serif"/>
          <w:sz w:val="28"/>
          <w:szCs w:val="28"/>
        </w:rPr>
        <w:t xml:space="preserve">, </w:t>
      </w:r>
      <w:r w:rsidRPr="00F12F15">
        <w:rPr>
          <w:rFonts w:ascii="PT Astra Serif" w:hAnsi="PT Astra Serif"/>
          <w:bCs/>
          <w:sz w:val="28"/>
          <w:szCs w:val="28"/>
        </w:rPr>
        <w:t xml:space="preserve">постановлением администрации муниципального образования Богородицкий район от 02.03.2020 №129 "О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 постановлением администрации муниципального образования Богородицкий район </w:t>
      </w:r>
      <w:r w:rsidRPr="00F12F15">
        <w:rPr>
          <w:rFonts w:ascii="PT Astra Serif" w:hAnsi="PT Astra Serif"/>
          <w:sz w:val="28"/>
          <w:szCs w:val="28"/>
        </w:rPr>
        <w:t>от 19.04.2022 № 371 "Об утверждении схемы размещения нестационарных торговых объектов на территории муниципального образования Богородицкий  район",</w:t>
      </w:r>
      <w:r w:rsidRPr="00F12F15">
        <w:rPr>
          <w:rFonts w:ascii="PT Astra Serif" w:hAnsi="PT Astra Serif"/>
          <w:bCs/>
          <w:sz w:val="28"/>
          <w:szCs w:val="28"/>
        </w:rPr>
        <w:t xml:space="preserve"> </w:t>
      </w:r>
      <w:r w:rsidRPr="00F12F15">
        <w:rPr>
          <w:rFonts w:ascii="PT Astra Serif" w:hAnsi="PT Astra Serif"/>
          <w:sz w:val="28"/>
          <w:szCs w:val="28"/>
        </w:rPr>
        <w:t>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626360" w:rsidRDefault="00626360" w:rsidP="00626360">
      <w:pPr>
        <w:ind w:firstLine="709"/>
        <w:jc w:val="both"/>
        <w:rPr>
          <w:rFonts w:ascii="PT Astra Serif" w:hAnsi="PT Astra Serif"/>
          <w:sz w:val="28"/>
          <w:szCs w:val="28"/>
        </w:rPr>
      </w:pPr>
      <w:r w:rsidRPr="00F12F15">
        <w:rPr>
          <w:rFonts w:ascii="PT Astra Serif" w:hAnsi="PT Astra Serif"/>
          <w:sz w:val="28"/>
          <w:szCs w:val="28"/>
        </w:rPr>
        <w:lastRenderedPageBreak/>
        <w:t xml:space="preserve">1. Утвердить документацию на проведение аукциона на право заключения договора </w:t>
      </w:r>
      <w:r w:rsidRPr="00861F48">
        <w:rPr>
          <w:rFonts w:ascii="PT Astra Serif" w:hAnsi="PT Astra Serif"/>
          <w:sz w:val="28"/>
          <w:szCs w:val="28"/>
        </w:rPr>
        <w:t xml:space="preserve">на размещение нестационарного торгового объекта по </w:t>
      </w:r>
      <w:r>
        <w:rPr>
          <w:rFonts w:ascii="PT Astra Serif" w:hAnsi="PT Astra Serif"/>
          <w:sz w:val="28"/>
          <w:szCs w:val="28"/>
        </w:rPr>
        <w:t xml:space="preserve">реализации ритуальных принадлежностей </w:t>
      </w:r>
      <w:r w:rsidRPr="00861F48">
        <w:rPr>
          <w:rFonts w:ascii="PT Astra Serif" w:hAnsi="PT Astra Serif"/>
          <w:sz w:val="28"/>
          <w:szCs w:val="28"/>
        </w:rPr>
        <w:t xml:space="preserve">на территории муниципального </w:t>
      </w:r>
    </w:p>
    <w:p w:rsidR="00626360" w:rsidRPr="00F12F15" w:rsidRDefault="00626360" w:rsidP="00626360">
      <w:pPr>
        <w:ind w:firstLine="709"/>
        <w:jc w:val="both"/>
        <w:rPr>
          <w:rFonts w:ascii="PT Astra Serif" w:hAnsi="PT Astra Serif"/>
          <w:sz w:val="28"/>
          <w:szCs w:val="28"/>
        </w:rPr>
      </w:pPr>
      <w:r w:rsidRPr="00861F48">
        <w:rPr>
          <w:rFonts w:ascii="PT Astra Serif" w:hAnsi="PT Astra Serif"/>
          <w:sz w:val="28"/>
          <w:szCs w:val="28"/>
        </w:rPr>
        <w:t>образования город Богородицк Богородицкого района</w:t>
      </w:r>
      <w:r w:rsidRPr="00F12F15">
        <w:rPr>
          <w:rFonts w:ascii="PT Astra Serif" w:hAnsi="PT Astra Serif"/>
          <w:sz w:val="28"/>
          <w:szCs w:val="28"/>
        </w:rPr>
        <w:t xml:space="preserve"> (приложение).</w:t>
      </w:r>
    </w:p>
    <w:p w:rsidR="00626360" w:rsidRPr="00861F48" w:rsidRDefault="00626360" w:rsidP="00626360">
      <w:pPr>
        <w:ind w:firstLine="709"/>
        <w:jc w:val="both"/>
        <w:rPr>
          <w:rFonts w:ascii="PT Astra Serif" w:hAnsi="PT Astra Serif"/>
          <w:sz w:val="28"/>
          <w:szCs w:val="28"/>
        </w:rPr>
      </w:pPr>
      <w:r w:rsidRPr="00F12F15">
        <w:rPr>
          <w:rFonts w:ascii="PT Astra Serif" w:hAnsi="PT Astra Serif"/>
          <w:sz w:val="28"/>
          <w:szCs w:val="28"/>
        </w:rPr>
        <w:t xml:space="preserve">2. Аукционной комиссии провести аукцион </w:t>
      </w:r>
      <w:r w:rsidRPr="00861F48">
        <w:rPr>
          <w:rFonts w:ascii="PT Astra Serif" w:hAnsi="PT Astra Serif"/>
          <w:sz w:val="28"/>
          <w:szCs w:val="28"/>
        </w:rPr>
        <w:t xml:space="preserve">на размещение нестационарного торгового объекта по </w:t>
      </w:r>
      <w:r>
        <w:rPr>
          <w:rFonts w:ascii="PT Astra Serif" w:hAnsi="PT Astra Serif"/>
          <w:sz w:val="28"/>
          <w:szCs w:val="28"/>
        </w:rPr>
        <w:t xml:space="preserve">реализации ритуальных принадлежностей </w:t>
      </w:r>
      <w:r w:rsidRPr="00861F48">
        <w:rPr>
          <w:rFonts w:ascii="PT Astra Serif" w:hAnsi="PT Astra Serif"/>
          <w:sz w:val="28"/>
          <w:szCs w:val="28"/>
        </w:rPr>
        <w:t>на территории муниципального образования город Богородицк Богородицкого района</w:t>
      </w:r>
    </w:p>
    <w:p w:rsidR="00626360" w:rsidRPr="00F12F15" w:rsidRDefault="00626360" w:rsidP="00626360">
      <w:pPr>
        <w:ind w:firstLine="709"/>
        <w:jc w:val="both"/>
        <w:rPr>
          <w:rFonts w:ascii="PT Astra Serif" w:hAnsi="PT Astra Serif"/>
          <w:sz w:val="28"/>
          <w:szCs w:val="28"/>
        </w:rPr>
      </w:pPr>
      <w:r w:rsidRPr="00F12F15">
        <w:rPr>
          <w:rFonts w:ascii="PT Astra Serif" w:hAnsi="PT Astra Serif"/>
          <w:sz w:val="28"/>
          <w:szCs w:val="28"/>
        </w:rPr>
        <w:t xml:space="preserve">3. Разместить извещение о проведении аукциона </w:t>
      </w:r>
      <w:r w:rsidRPr="00861F48">
        <w:rPr>
          <w:rFonts w:ascii="PT Astra Serif" w:hAnsi="PT Astra Serif"/>
          <w:sz w:val="28"/>
          <w:szCs w:val="28"/>
        </w:rPr>
        <w:t xml:space="preserve">на размещение нестационарного торгового объекта по </w:t>
      </w:r>
      <w:r>
        <w:rPr>
          <w:rFonts w:ascii="PT Astra Serif" w:hAnsi="PT Astra Serif"/>
          <w:sz w:val="28"/>
          <w:szCs w:val="28"/>
        </w:rPr>
        <w:t xml:space="preserve">реализации ритуальных принадлежностей </w:t>
      </w:r>
      <w:r w:rsidRPr="00861F48">
        <w:rPr>
          <w:rFonts w:ascii="PT Astra Serif" w:hAnsi="PT Astra Serif"/>
          <w:sz w:val="28"/>
          <w:szCs w:val="28"/>
        </w:rPr>
        <w:t>на территории муниципального образования город Богородицк Богородицкого района</w:t>
      </w:r>
      <w:r>
        <w:rPr>
          <w:rFonts w:ascii="PT Astra Serif" w:hAnsi="PT Astra Serif"/>
          <w:sz w:val="28"/>
          <w:szCs w:val="28"/>
        </w:rPr>
        <w:t xml:space="preserve"> </w:t>
      </w:r>
      <w:r w:rsidRPr="00F12F15">
        <w:rPr>
          <w:rFonts w:ascii="PT Astra Serif" w:hAnsi="PT Astra Serif"/>
          <w:sz w:val="28"/>
          <w:szCs w:val="28"/>
        </w:rPr>
        <w:t>в сети "Интернет" на официальном сайте муниципального образования Богородицкий район.</w:t>
      </w:r>
    </w:p>
    <w:p w:rsidR="00626360" w:rsidRPr="00F12F15" w:rsidRDefault="00626360" w:rsidP="00626360">
      <w:pPr>
        <w:ind w:firstLine="709"/>
        <w:jc w:val="both"/>
        <w:rPr>
          <w:rFonts w:ascii="PT Astra Serif" w:hAnsi="PT Astra Serif"/>
          <w:sz w:val="28"/>
          <w:szCs w:val="28"/>
        </w:rPr>
      </w:pPr>
      <w:r w:rsidRPr="00F12F15">
        <w:rPr>
          <w:rFonts w:ascii="PT Astra Serif" w:hAnsi="PT Astra Serif"/>
          <w:sz w:val="28"/>
          <w:szCs w:val="28"/>
        </w:rPr>
        <w:t>4.Отделу делопроизводства и контроля администрации муниципального образования Богородицкий район обнародовать данное постановление.</w:t>
      </w:r>
    </w:p>
    <w:p w:rsidR="00626360" w:rsidRPr="00F12F15" w:rsidRDefault="00626360" w:rsidP="00626360">
      <w:pPr>
        <w:ind w:firstLine="709"/>
        <w:jc w:val="both"/>
        <w:rPr>
          <w:rFonts w:ascii="PT Astra Serif" w:hAnsi="PT Astra Serif"/>
          <w:sz w:val="28"/>
          <w:szCs w:val="28"/>
        </w:rPr>
      </w:pPr>
      <w:r w:rsidRPr="00F12F15">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626360" w:rsidRPr="00F12F15" w:rsidRDefault="00626360" w:rsidP="00626360">
      <w:pPr>
        <w:ind w:firstLine="709"/>
        <w:jc w:val="both"/>
        <w:rPr>
          <w:rFonts w:ascii="PT Astra Serif" w:hAnsi="PT Astra Serif"/>
          <w:sz w:val="28"/>
          <w:szCs w:val="28"/>
        </w:rPr>
      </w:pPr>
      <w:r w:rsidRPr="00F12F15">
        <w:rPr>
          <w:rFonts w:ascii="PT Astra Serif" w:hAnsi="PT Astra Serif"/>
          <w:sz w:val="28"/>
          <w:szCs w:val="28"/>
        </w:rPr>
        <w:t>6. Постановление вступает в силу со дня подписания и подлежит обнародованию.</w:t>
      </w:r>
    </w:p>
    <w:p w:rsidR="00B3438A" w:rsidRPr="00784883" w:rsidRDefault="00B3438A" w:rsidP="00B3438A">
      <w:pPr>
        <w:rPr>
          <w:rFonts w:ascii="Arial" w:hAnsi="Arial" w:cs="Arial"/>
          <w:bCs/>
        </w:rPr>
      </w:pPr>
    </w:p>
    <w:tbl>
      <w:tblPr>
        <w:tblW w:w="4958" w:type="pct"/>
        <w:tblLook w:val="01E0" w:firstRow="1" w:lastRow="1" w:firstColumn="1" w:lastColumn="1" w:noHBand="0" w:noVBand="0"/>
      </w:tblPr>
      <w:tblGrid>
        <w:gridCol w:w="4820"/>
        <w:gridCol w:w="4457"/>
      </w:tblGrid>
      <w:tr w:rsidR="00B3438A" w:rsidRPr="00784883" w:rsidTr="00D04551">
        <w:trPr>
          <w:trHeight w:val="896"/>
        </w:trPr>
        <w:tc>
          <w:tcPr>
            <w:tcW w:w="2598" w:type="pct"/>
            <w:vAlign w:val="bottom"/>
          </w:tcPr>
          <w:p w:rsidR="00B3438A" w:rsidRPr="00711265" w:rsidRDefault="00B3438A" w:rsidP="00D04551">
            <w:pPr>
              <w:pStyle w:val="3"/>
              <w:ind w:firstLine="709"/>
              <w:jc w:val="center"/>
              <w:rPr>
                <w:b/>
              </w:rPr>
            </w:pPr>
            <w:r w:rsidRPr="00711265">
              <w:rPr>
                <w:b/>
              </w:rPr>
              <w:t>Глава администрации</w:t>
            </w:r>
          </w:p>
          <w:p w:rsidR="00B3438A" w:rsidRPr="00711265" w:rsidRDefault="00B3438A" w:rsidP="00D04551">
            <w:pPr>
              <w:pStyle w:val="3"/>
              <w:ind w:firstLine="709"/>
              <w:jc w:val="center"/>
              <w:rPr>
                <w:b/>
              </w:rPr>
            </w:pPr>
            <w:r w:rsidRPr="00711265">
              <w:rPr>
                <w:b/>
              </w:rPr>
              <w:t>муниципального образования</w:t>
            </w:r>
          </w:p>
          <w:p w:rsidR="00B3438A" w:rsidRPr="002B50D2" w:rsidRDefault="00B3438A" w:rsidP="00D04551">
            <w:pPr>
              <w:ind w:firstLine="709"/>
              <w:jc w:val="center"/>
              <w:rPr>
                <w:b/>
                <w:sz w:val="28"/>
                <w:szCs w:val="28"/>
              </w:rPr>
            </w:pPr>
            <w:r w:rsidRPr="002B50D2">
              <w:rPr>
                <w:b/>
                <w:sz w:val="28"/>
                <w:szCs w:val="28"/>
              </w:rPr>
              <w:t>Богородицкий район</w:t>
            </w:r>
          </w:p>
        </w:tc>
        <w:tc>
          <w:tcPr>
            <w:tcW w:w="2402" w:type="pct"/>
            <w:vAlign w:val="bottom"/>
          </w:tcPr>
          <w:p w:rsidR="00B3438A" w:rsidRPr="002B50D2" w:rsidRDefault="00B3438A" w:rsidP="0007626D">
            <w:pPr>
              <w:tabs>
                <w:tab w:val="left" w:pos="960"/>
                <w:tab w:val="right" w:pos="3843"/>
              </w:tabs>
              <w:jc w:val="right"/>
              <w:rPr>
                <w:b/>
                <w:sz w:val="28"/>
                <w:szCs w:val="28"/>
              </w:rPr>
            </w:pPr>
            <w:r w:rsidRPr="002B50D2">
              <w:rPr>
                <w:b/>
                <w:sz w:val="28"/>
                <w:szCs w:val="28"/>
              </w:rPr>
              <w:t>В.В. Игонин</w:t>
            </w:r>
          </w:p>
        </w:tc>
      </w:tr>
    </w:tbl>
    <w:p w:rsidR="00B3438A" w:rsidRDefault="00B3438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E35DD3">
      <w:pPr>
        <w:jc w:val="center"/>
        <w:rPr>
          <w:rFonts w:ascii="Arial" w:hAnsi="Arial" w:cs="Arial"/>
        </w:rPr>
      </w:pPr>
    </w:p>
    <w:p w:rsidR="00CF55BA" w:rsidRDefault="00CF55BA" w:rsidP="00CF55BA">
      <w:pPr>
        <w:tabs>
          <w:tab w:val="left" w:pos="7535"/>
        </w:tabs>
        <w:jc w:val="right"/>
        <w:rPr>
          <w:rFonts w:ascii="PT Astra Serif" w:hAnsi="PT Astra Serif"/>
          <w:sz w:val="28"/>
          <w:szCs w:val="28"/>
        </w:rPr>
      </w:pPr>
      <w:r>
        <w:rPr>
          <w:rFonts w:ascii="PT Astra Serif" w:hAnsi="PT Astra Serif"/>
          <w:sz w:val="28"/>
          <w:szCs w:val="28"/>
        </w:rPr>
        <w:t>Приложение</w:t>
      </w:r>
    </w:p>
    <w:p w:rsidR="00CF55BA" w:rsidRDefault="00CF55BA" w:rsidP="00CF55BA">
      <w:pPr>
        <w:tabs>
          <w:tab w:val="left" w:pos="7535"/>
        </w:tabs>
        <w:jc w:val="right"/>
        <w:rPr>
          <w:rFonts w:ascii="PT Astra Serif" w:hAnsi="PT Astra Serif"/>
          <w:sz w:val="28"/>
          <w:szCs w:val="28"/>
        </w:rPr>
      </w:pPr>
      <w:r>
        <w:rPr>
          <w:rFonts w:ascii="PT Astra Serif" w:hAnsi="PT Astra Serif"/>
          <w:sz w:val="28"/>
          <w:szCs w:val="28"/>
        </w:rPr>
        <w:t xml:space="preserve">к постановлению администрации </w:t>
      </w:r>
    </w:p>
    <w:p w:rsidR="00CF55BA" w:rsidRDefault="00CF55BA" w:rsidP="00CF55BA">
      <w:pPr>
        <w:tabs>
          <w:tab w:val="left" w:pos="7535"/>
        </w:tabs>
        <w:jc w:val="right"/>
        <w:rPr>
          <w:rFonts w:ascii="PT Astra Serif" w:hAnsi="PT Astra Serif"/>
          <w:sz w:val="28"/>
          <w:szCs w:val="28"/>
        </w:rPr>
      </w:pPr>
      <w:r>
        <w:rPr>
          <w:rFonts w:ascii="PT Astra Serif" w:hAnsi="PT Astra Serif"/>
          <w:sz w:val="28"/>
          <w:szCs w:val="28"/>
        </w:rPr>
        <w:t>муниципального образования</w:t>
      </w:r>
    </w:p>
    <w:p w:rsidR="00CF55BA" w:rsidRDefault="00CF55BA" w:rsidP="00CF55BA">
      <w:pPr>
        <w:tabs>
          <w:tab w:val="left" w:pos="7535"/>
        </w:tabs>
        <w:jc w:val="right"/>
        <w:rPr>
          <w:rFonts w:ascii="PT Astra Serif" w:hAnsi="PT Astra Serif"/>
          <w:sz w:val="28"/>
          <w:szCs w:val="28"/>
        </w:rPr>
      </w:pPr>
      <w:r>
        <w:rPr>
          <w:rFonts w:ascii="PT Astra Serif" w:hAnsi="PT Astra Serif"/>
          <w:sz w:val="28"/>
          <w:szCs w:val="28"/>
        </w:rPr>
        <w:t>Богородицкий район</w:t>
      </w:r>
    </w:p>
    <w:p w:rsidR="00CF55BA" w:rsidRDefault="00CF55BA" w:rsidP="00CF55BA">
      <w:pPr>
        <w:tabs>
          <w:tab w:val="left" w:pos="7535"/>
        </w:tabs>
        <w:jc w:val="right"/>
        <w:rPr>
          <w:rFonts w:ascii="PT Astra Serif" w:hAnsi="PT Astra Serif"/>
          <w:sz w:val="28"/>
          <w:szCs w:val="28"/>
        </w:rPr>
      </w:pPr>
      <w:r>
        <w:rPr>
          <w:rFonts w:ascii="PT Astra Serif" w:hAnsi="PT Astra Serif"/>
          <w:sz w:val="28"/>
          <w:szCs w:val="28"/>
        </w:rPr>
        <w:t xml:space="preserve">от </w:t>
      </w:r>
      <w:r>
        <w:rPr>
          <w:rFonts w:ascii="PT Astra Serif" w:hAnsi="PT Astra Serif"/>
          <w:sz w:val="28"/>
          <w:szCs w:val="28"/>
        </w:rPr>
        <w:t>09.09.2024</w:t>
      </w:r>
      <w:r>
        <w:rPr>
          <w:rFonts w:ascii="PT Astra Serif" w:hAnsi="PT Astra Serif"/>
          <w:sz w:val="28"/>
          <w:szCs w:val="28"/>
        </w:rPr>
        <w:t xml:space="preserve">   № </w:t>
      </w:r>
      <w:r>
        <w:rPr>
          <w:rFonts w:ascii="PT Astra Serif" w:hAnsi="PT Astra Serif"/>
          <w:sz w:val="28"/>
          <w:szCs w:val="28"/>
        </w:rPr>
        <w:t>728</w:t>
      </w:r>
      <w:r>
        <w:rPr>
          <w:rFonts w:ascii="PT Astra Serif" w:hAnsi="PT Astra Serif"/>
          <w:sz w:val="28"/>
          <w:szCs w:val="28"/>
        </w:rPr>
        <w:t xml:space="preserve"> </w:t>
      </w:r>
    </w:p>
    <w:p w:rsidR="00CF55BA" w:rsidRDefault="00CF55BA" w:rsidP="00CF55BA">
      <w:pPr>
        <w:jc w:val="center"/>
        <w:rPr>
          <w:rFonts w:ascii="PT Astra Serif" w:hAnsi="PT Astra Serif"/>
          <w:sz w:val="28"/>
          <w:szCs w:val="28"/>
        </w:rPr>
      </w:pPr>
    </w:p>
    <w:p w:rsidR="00CF55BA" w:rsidRDefault="00CF55BA" w:rsidP="00CF55BA">
      <w:pPr>
        <w:jc w:val="center"/>
        <w:rPr>
          <w:rFonts w:ascii="PT Astra Serif" w:hAnsi="PT Astra Serif"/>
          <w:sz w:val="28"/>
          <w:szCs w:val="28"/>
        </w:rPr>
      </w:pPr>
    </w:p>
    <w:p w:rsidR="00CF55BA" w:rsidRDefault="00CF55BA" w:rsidP="00CF55BA">
      <w:pPr>
        <w:jc w:val="center"/>
        <w:rPr>
          <w:rFonts w:ascii="PT Astra Serif" w:hAnsi="PT Astra Serif"/>
          <w:b/>
          <w:sz w:val="28"/>
          <w:szCs w:val="28"/>
        </w:rPr>
      </w:pPr>
      <w:r>
        <w:rPr>
          <w:rFonts w:ascii="PT Astra Serif" w:hAnsi="PT Astra Serif"/>
          <w:b/>
          <w:sz w:val="28"/>
          <w:szCs w:val="28"/>
        </w:rPr>
        <w:t>Документация на проведение</w:t>
      </w:r>
    </w:p>
    <w:p w:rsidR="00CF55BA" w:rsidRDefault="00CF55BA" w:rsidP="00CF55BA">
      <w:pPr>
        <w:jc w:val="center"/>
        <w:rPr>
          <w:rFonts w:ascii="PT Astra Serif" w:hAnsi="PT Astra Serif"/>
          <w:b/>
          <w:sz w:val="28"/>
          <w:szCs w:val="28"/>
        </w:rPr>
      </w:pPr>
      <w:r>
        <w:rPr>
          <w:rFonts w:ascii="PT Astra Serif" w:hAnsi="PT Astra Serif"/>
          <w:b/>
          <w:sz w:val="28"/>
          <w:szCs w:val="28"/>
        </w:rPr>
        <w:t>аукциона №05/09-2024 на право заключения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w:t>
      </w:r>
    </w:p>
    <w:p w:rsidR="00CF55BA" w:rsidRDefault="00CF55BA" w:rsidP="00CF55BA">
      <w:pPr>
        <w:jc w:val="center"/>
        <w:rPr>
          <w:rFonts w:ascii="PT Astra Serif" w:eastAsia="Calibri" w:hAnsi="PT Astra Serif"/>
          <w:sz w:val="28"/>
          <w:szCs w:val="28"/>
          <w:lang w:eastAsia="en-US"/>
        </w:rPr>
      </w:pPr>
    </w:p>
    <w:p w:rsidR="00CF55BA" w:rsidRDefault="00CF55BA" w:rsidP="00CF55BA">
      <w:pPr>
        <w:widowControl w:val="0"/>
        <w:jc w:val="center"/>
        <w:rPr>
          <w:rFonts w:ascii="PT Astra Serif" w:hAnsi="PT Astra Serif"/>
          <w:sz w:val="28"/>
          <w:szCs w:val="28"/>
        </w:rPr>
      </w:pPr>
      <w:r>
        <w:rPr>
          <w:rFonts w:ascii="PT Astra Serif" w:eastAsia="Calibri" w:hAnsi="PT Astra Serif"/>
          <w:sz w:val="28"/>
          <w:szCs w:val="28"/>
          <w:lang w:eastAsia="en-US"/>
        </w:rPr>
        <w:t xml:space="preserve">1. Извещение о проведении </w:t>
      </w:r>
      <w:r>
        <w:rPr>
          <w:rFonts w:ascii="PT Astra Serif" w:hAnsi="PT Astra Serif"/>
          <w:sz w:val="28"/>
          <w:szCs w:val="28"/>
        </w:rPr>
        <w:t xml:space="preserve">аукциона </w:t>
      </w:r>
    </w:p>
    <w:p w:rsidR="00CF55BA" w:rsidRDefault="00CF55BA" w:rsidP="00CF55BA">
      <w:pPr>
        <w:widowControl w:val="0"/>
        <w:jc w:val="center"/>
        <w:rPr>
          <w:rFonts w:ascii="PT Astra Serif" w:hAnsi="PT Astra Serif"/>
          <w:sz w:val="28"/>
          <w:szCs w:val="28"/>
        </w:rPr>
      </w:pPr>
    </w:p>
    <w:p w:rsidR="00CF55BA" w:rsidRDefault="00CF55BA" w:rsidP="00CF55BA">
      <w:pPr>
        <w:ind w:firstLine="709"/>
        <w:jc w:val="both"/>
        <w:rPr>
          <w:rFonts w:ascii="PT Astra Serif" w:hAnsi="PT Astra Serif"/>
          <w:sz w:val="28"/>
          <w:szCs w:val="28"/>
        </w:rPr>
      </w:pPr>
      <w:r>
        <w:rPr>
          <w:rFonts w:ascii="PT Astra Serif" w:hAnsi="PT Astra Serif"/>
          <w:sz w:val="28"/>
          <w:szCs w:val="28"/>
        </w:rPr>
        <w:t xml:space="preserve">1. Наименование аукциона: на право заключения договора на размещение нестационарного торгового объекта по реализации ритуальных принадлежностей на территории муниципального </w:t>
      </w:r>
    </w:p>
    <w:p w:rsidR="00CF55BA" w:rsidRDefault="00CF55BA" w:rsidP="00CF55BA">
      <w:pPr>
        <w:ind w:firstLine="709"/>
        <w:jc w:val="both"/>
        <w:rPr>
          <w:rFonts w:ascii="PT Astra Serif" w:hAnsi="PT Astra Serif"/>
          <w:sz w:val="28"/>
          <w:szCs w:val="28"/>
        </w:rPr>
      </w:pPr>
      <w:r>
        <w:rPr>
          <w:rFonts w:ascii="PT Astra Serif" w:hAnsi="PT Astra Serif"/>
          <w:sz w:val="28"/>
          <w:szCs w:val="28"/>
        </w:rPr>
        <w:t>образования город Богородицк Богородицкого района</w:t>
      </w:r>
    </w:p>
    <w:p w:rsidR="00CF55BA" w:rsidRDefault="00CF55BA" w:rsidP="00CF55BA">
      <w:pPr>
        <w:ind w:firstLine="709"/>
        <w:jc w:val="both"/>
        <w:rPr>
          <w:rFonts w:ascii="PT Astra Serif" w:hAnsi="PT Astra Serif"/>
          <w:sz w:val="28"/>
          <w:szCs w:val="28"/>
        </w:rPr>
      </w:pPr>
      <w:r>
        <w:rPr>
          <w:rFonts w:ascii="PT Astra Serif" w:hAnsi="PT Astra Serif"/>
          <w:sz w:val="28"/>
          <w:szCs w:val="28"/>
        </w:rPr>
        <w:t>2.Организатор аукциона: отдел экономического развития, предпринимательства и сельского хозяйства администрации муниципального образования Богородицкий район (далее - Отдел).</w:t>
      </w:r>
    </w:p>
    <w:p w:rsidR="00CF55BA" w:rsidRDefault="00CF55BA" w:rsidP="00CF55BA">
      <w:pPr>
        <w:autoSpaceDE w:val="0"/>
        <w:adjustRightInd w:val="0"/>
        <w:ind w:firstLine="709"/>
        <w:jc w:val="both"/>
        <w:rPr>
          <w:rFonts w:ascii="PT Astra Serif" w:hAnsi="PT Astra Serif"/>
          <w:sz w:val="28"/>
          <w:szCs w:val="28"/>
        </w:rPr>
      </w:pPr>
      <w:r>
        <w:rPr>
          <w:rFonts w:ascii="PT Astra Serif" w:hAnsi="PT Astra Serif"/>
          <w:sz w:val="28"/>
          <w:szCs w:val="28"/>
        </w:rPr>
        <w:t>Адрес организатора: 301835, г.Богородицк, ул.Ленина,д.3</w:t>
      </w:r>
    </w:p>
    <w:p w:rsidR="00CF55BA" w:rsidRDefault="00CF55BA" w:rsidP="00CF55BA">
      <w:pPr>
        <w:autoSpaceDE w:val="0"/>
        <w:adjustRightInd w:val="0"/>
        <w:ind w:firstLine="709"/>
        <w:jc w:val="both"/>
        <w:rPr>
          <w:rFonts w:ascii="PT Astra Serif" w:hAnsi="PT Astra Serif"/>
          <w:sz w:val="28"/>
          <w:szCs w:val="28"/>
        </w:rPr>
      </w:pPr>
      <w:r>
        <w:rPr>
          <w:rFonts w:ascii="PT Astra Serif" w:hAnsi="PT Astra Serif"/>
          <w:sz w:val="28"/>
          <w:szCs w:val="28"/>
        </w:rPr>
        <w:t>Адрес официального сайта муниципального образования Богородицкий район в сети Интернет –</w:t>
      </w:r>
      <w:r>
        <w:rPr>
          <w:rFonts w:ascii="PT Astra Serif" w:hAnsi="PT Astra Serif"/>
          <w:color w:val="0070C0"/>
          <w:sz w:val="28"/>
          <w:szCs w:val="28"/>
          <w:lang w:val="en-US"/>
        </w:rPr>
        <w:t>https</w:t>
      </w:r>
      <w:r>
        <w:rPr>
          <w:rFonts w:ascii="PT Astra Serif" w:hAnsi="PT Astra Serif"/>
          <w:color w:val="0070C0"/>
          <w:sz w:val="28"/>
          <w:szCs w:val="28"/>
        </w:rPr>
        <w:t>://</w:t>
      </w:r>
      <w:r>
        <w:rPr>
          <w:rFonts w:ascii="PT Astra Serif" w:hAnsi="PT Astra Serif"/>
          <w:color w:val="0070C0"/>
          <w:sz w:val="28"/>
          <w:szCs w:val="28"/>
          <w:lang w:val="en-US"/>
        </w:rPr>
        <w:t>bogorodiczkkij</w:t>
      </w:r>
      <w:r>
        <w:rPr>
          <w:rFonts w:ascii="PT Astra Serif" w:hAnsi="PT Astra Serif"/>
          <w:color w:val="0070C0"/>
          <w:sz w:val="28"/>
          <w:szCs w:val="28"/>
        </w:rPr>
        <w:t>-</w:t>
      </w:r>
      <w:r>
        <w:rPr>
          <w:rFonts w:ascii="PT Astra Serif" w:hAnsi="PT Astra Serif"/>
          <w:color w:val="0070C0"/>
          <w:sz w:val="28"/>
          <w:szCs w:val="28"/>
          <w:lang w:val="en-US"/>
        </w:rPr>
        <w:t>r</w:t>
      </w:r>
      <w:r>
        <w:rPr>
          <w:rFonts w:ascii="PT Astra Serif" w:hAnsi="PT Astra Serif"/>
          <w:color w:val="0070C0"/>
          <w:sz w:val="28"/>
          <w:szCs w:val="28"/>
        </w:rPr>
        <w:t>71.</w:t>
      </w:r>
      <w:r>
        <w:rPr>
          <w:rFonts w:ascii="PT Astra Serif" w:hAnsi="PT Astra Serif"/>
          <w:color w:val="0070C0"/>
          <w:sz w:val="28"/>
          <w:szCs w:val="28"/>
          <w:lang w:val="en-US"/>
        </w:rPr>
        <w:t>gosweb</w:t>
      </w:r>
      <w:r>
        <w:rPr>
          <w:rFonts w:ascii="PT Astra Serif" w:hAnsi="PT Astra Serif"/>
          <w:color w:val="0070C0"/>
          <w:sz w:val="28"/>
          <w:szCs w:val="28"/>
        </w:rPr>
        <w:t>.</w:t>
      </w:r>
      <w:r>
        <w:rPr>
          <w:rFonts w:ascii="PT Astra Serif" w:hAnsi="PT Astra Serif"/>
          <w:color w:val="0070C0"/>
          <w:sz w:val="28"/>
          <w:szCs w:val="28"/>
          <w:lang w:val="en-US"/>
        </w:rPr>
        <w:t>gosuslugi</w:t>
      </w:r>
      <w:r>
        <w:rPr>
          <w:rFonts w:ascii="PT Astra Serif" w:hAnsi="PT Astra Serif"/>
          <w:color w:val="0070C0"/>
          <w:sz w:val="28"/>
          <w:szCs w:val="28"/>
        </w:rPr>
        <w:t>.</w:t>
      </w:r>
      <w:r>
        <w:rPr>
          <w:rFonts w:ascii="PT Astra Serif" w:hAnsi="PT Astra Serif"/>
          <w:color w:val="0070C0"/>
          <w:sz w:val="28"/>
          <w:szCs w:val="28"/>
          <w:lang w:val="en-US"/>
        </w:rPr>
        <w:t>ru</w:t>
      </w:r>
      <w:r>
        <w:rPr>
          <w:rFonts w:ascii="PT Astra Serif" w:hAnsi="PT Astra Serif"/>
          <w:sz w:val="28"/>
          <w:szCs w:val="28"/>
        </w:rPr>
        <w:t xml:space="preserve">  Контактное лицо: Соколова Галина Геннадьевна</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xml:space="preserve">  Телефон: 8 (48761) 2-15-07, 2-19-74.</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xml:space="preserve">  Аукционная документация и проект договора размещаются на официальном сайте </w:t>
      </w:r>
      <w:r>
        <w:rPr>
          <w:rFonts w:ascii="PT Astra Serif" w:hAnsi="PT Astra Serif"/>
          <w:color w:val="0070C0"/>
          <w:sz w:val="28"/>
          <w:szCs w:val="28"/>
          <w:lang w:val="en-US"/>
        </w:rPr>
        <w:t>https</w:t>
      </w:r>
      <w:r>
        <w:rPr>
          <w:rFonts w:ascii="PT Astra Serif" w:hAnsi="PT Astra Serif"/>
          <w:color w:val="0070C0"/>
          <w:sz w:val="28"/>
          <w:szCs w:val="28"/>
        </w:rPr>
        <w:t>://</w:t>
      </w:r>
      <w:r>
        <w:rPr>
          <w:rFonts w:ascii="PT Astra Serif" w:hAnsi="PT Astra Serif"/>
          <w:color w:val="0070C0"/>
          <w:sz w:val="28"/>
          <w:szCs w:val="28"/>
          <w:lang w:val="en-US"/>
        </w:rPr>
        <w:t>bogorodiczkkij</w:t>
      </w:r>
      <w:r>
        <w:rPr>
          <w:rFonts w:ascii="PT Astra Serif" w:hAnsi="PT Astra Serif"/>
          <w:color w:val="0070C0"/>
          <w:sz w:val="28"/>
          <w:szCs w:val="28"/>
        </w:rPr>
        <w:t>-</w:t>
      </w:r>
      <w:r>
        <w:rPr>
          <w:rFonts w:ascii="PT Astra Serif" w:hAnsi="PT Astra Serif"/>
          <w:color w:val="0070C0"/>
          <w:sz w:val="28"/>
          <w:szCs w:val="28"/>
          <w:lang w:val="en-US"/>
        </w:rPr>
        <w:t>r</w:t>
      </w:r>
      <w:r>
        <w:rPr>
          <w:rFonts w:ascii="PT Astra Serif" w:hAnsi="PT Astra Serif"/>
          <w:color w:val="0070C0"/>
          <w:sz w:val="28"/>
          <w:szCs w:val="28"/>
        </w:rPr>
        <w:t>71.</w:t>
      </w:r>
      <w:r>
        <w:rPr>
          <w:rFonts w:ascii="PT Astra Serif" w:hAnsi="PT Astra Serif"/>
          <w:color w:val="0070C0"/>
          <w:sz w:val="28"/>
          <w:szCs w:val="28"/>
          <w:lang w:val="en-US"/>
        </w:rPr>
        <w:t>gosweb</w:t>
      </w:r>
      <w:r>
        <w:rPr>
          <w:rFonts w:ascii="PT Astra Serif" w:hAnsi="PT Astra Serif"/>
          <w:color w:val="0070C0"/>
          <w:sz w:val="28"/>
          <w:szCs w:val="28"/>
        </w:rPr>
        <w:t>.</w:t>
      </w:r>
      <w:r>
        <w:rPr>
          <w:rFonts w:ascii="PT Astra Serif" w:hAnsi="PT Astra Serif"/>
          <w:color w:val="0070C0"/>
          <w:sz w:val="28"/>
          <w:szCs w:val="28"/>
          <w:lang w:val="en-US"/>
        </w:rPr>
        <w:t>gosuslugi</w:t>
      </w:r>
      <w:r>
        <w:rPr>
          <w:rFonts w:ascii="PT Astra Serif" w:hAnsi="PT Astra Serif"/>
          <w:color w:val="0070C0"/>
          <w:sz w:val="28"/>
          <w:szCs w:val="28"/>
        </w:rPr>
        <w:t>.</w:t>
      </w:r>
      <w:r>
        <w:rPr>
          <w:rFonts w:ascii="PT Astra Serif" w:hAnsi="PT Astra Serif"/>
          <w:color w:val="0070C0"/>
          <w:sz w:val="28"/>
          <w:szCs w:val="28"/>
          <w:lang w:val="en-US"/>
        </w:rPr>
        <w:t>ru</w:t>
      </w:r>
      <w:r>
        <w:rPr>
          <w:rFonts w:ascii="PT Astra Serif" w:hAnsi="PT Astra Serif"/>
          <w:sz w:val="28"/>
          <w:szCs w:val="28"/>
        </w:rPr>
        <w:t xml:space="preserve">  </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Срок, место и порядок предоставления документации об аукционе:</w:t>
      </w:r>
    </w:p>
    <w:p w:rsidR="00CF55BA" w:rsidRDefault="00CF55BA" w:rsidP="00CF55BA">
      <w:pPr>
        <w:autoSpaceDE w:val="0"/>
        <w:adjustRightInd w:val="0"/>
        <w:ind w:firstLine="709"/>
        <w:jc w:val="both"/>
        <w:rPr>
          <w:rFonts w:ascii="PT Astra Serif" w:hAnsi="PT Astra Serif"/>
          <w:sz w:val="28"/>
          <w:szCs w:val="28"/>
        </w:rPr>
      </w:pPr>
      <w:r>
        <w:rPr>
          <w:rFonts w:ascii="PT Astra Serif" w:hAnsi="PT Astra Serif"/>
          <w:sz w:val="28"/>
          <w:szCs w:val="28"/>
        </w:rPr>
        <w:t>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w:t>
      </w:r>
    </w:p>
    <w:p w:rsidR="00CF55BA" w:rsidRDefault="00CF55BA" w:rsidP="00CF55BA">
      <w:pPr>
        <w:autoSpaceDE w:val="0"/>
        <w:adjustRightInd w:val="0"/>
        <w:ind w:firstLine="709"/>
        <w:jc w:val="both"/>
        <w:rPr>
          <w:rFonts w:ascii="PT Astra Serif" w:hAnsi="PT Astra Serif"/>
          <w:sz w:val="28"/>
          <w:szCs w:val="28"/>
        </w:rPr>
      </w:pPr>
      <w:r>
        <w:rPr>
          <w:rFonts w:ascii="PT Astra Serif" w:hAnsi="PT Astra Serif"/>
          <w:sz w:val="28"/>
          <w:szCs w:val="28"/>
        </w:rPr>
        <w:t>Аукционная документация предоставляется заявителю организатором аукциона не позднее дня, следующего за днем его обращения.</w:t>
      </w:r>
    </w:p>
    <w:p w:rsidR="00CF55BA" w:rsidRDefault="00CF55BA" w:rsidP="00CF55BA">
      <w:pPr>
        <w:ind w:firstLine="709"/>
        <w:jc w:val="both"/>
        <w:rPr>
          <w:rFonts w:ascii="PT Astra Serif" w:hAnsi="PT Astra Serif"/>
          <w:sz w:val="28"/>
          <w:szCs w:val="28"/>
        </w:rPr>
      </w:pPr>
      <w:r>
        <w:rPr>
          <w:rFonts w:ascii="PT Astra Serif" w:hAnsi="PT Astra Serif"/>
          <w:sz w:val="28"/>
          <w:szCs w:val="28"/>
        </w:rPr>
        <w:t xml:space="preserve">3. Предмет аукциона: на размещение нестационарного торгового объекта по реализации ритуальных принадлежностей на территории муниципального </w:t>
      </w:r>
    </w:p>
    <w:p w:rsidR="00CF55BA" w:rsidRDefault="00CF55BA" w:rsidP="00CF55BA">
      <w:pPr>
        <w:ind w:firstLine="709"/>
        <w:jc w:val="both"/>
        <w:rPr>
          <w:rFonts w:ascii="PT Astra Serif" w:hAnsi="PT Astra Serif"/>
          <w:sz w:val="28"/>
          <w:szCs w:val="28"/>
        </w:rPr>
      </w:pPr>
      <w:r>
        <w:rPr>
          <w:rFonts w:ascii="PT Astra Serif" w:hAnsi="PT Astra Serif"/>
          <w:sz w:val="28"/>
          <w:szCs w:val="28"/>
        </w:rPr>
        <w:t>образования город Богородицк Богородицкого района(</w:t>
      </w:r>
      <w:hyperlink r:id="rId8" w:anchor="Par67" w:history="1">
        <w:r>
          <w:rPr>
            <w:rStyle w:val="a8"/>
            <w:rFonts w:ascii="PT Astra Serif" w:hAnsi="PT Astra Serif"/>
            <w:color w:val="00000A"/>
            <w:sz w:val="28"/>
            <w:szCs w:val="28"/>
          </w:rPr>
          <w:t>приложение</w:t>
        </w:r>
      </w:hyperlink>
      <w:r>
        <w:rPr>
          <w:rFonts w:ascii="PT Astra Serif" w:hAnsi="PT Astra Serif"/>
          <w:sz w:val="28"/>
          <w:szCs w:val="28"/>
        </w:rPr>
        <w:t xml:space="preserve"> к извещению).</w:t>
      </w:r>
    </w:p>
    <w:p w:rsidR="00CF55BA" w:rsidRDefault="00CF55BA" w:rsidP="00CF55BA">
      <w:pPr>
        <w:ind w:firstLine="709"/>
        <w:jc w:val="both"/>
        <w:rPr>
          <w:rFonts w:ascii="PT Astra Serif" w:hAnsi="PT Astra Serif"/>
          <w:sz w:val="28"/>
          <w:szCs w:val="28"/>
        </w:rPr>
      </w:pPr>
      <w:r>
        <w:rPr>
          <w:rFonts w:ascii="PT Astra Serif" w:hAnsi="PT Astra Serif"/>
          <w:sz w:val="28"/>
          <w:szCs w:val="28"/>
        </w:rPr>
        <w:lastRenderedPageBreak/>
        <w:t xml:space="preserve">4. Критерий определения победителя: наиболее высокая цена на право заключения договора на размещение нестационарного торгового объекта по реализации ритуальных принадлежностей на территории муниципального </w:t>
      </w:r>
    </w:p>
    <w:p w:rsidR="00CF55BA" w:rsidRDefault="00CF55BA" w:rsidP="00CF55BA">
      <w:pPr>
        <w:ind w:firstLine="709"/>
        <w:jc w:val="both"/>
        <w:rPr>
          <w:rFonts w:ascii="PT Astra Serif" w:hAnsi="PT Astra Serif"/>
          <w:sz w:val="28"/>
          <w:szCs w:val="28"/>
        </w:rPr>
      </w:pPr>
      <w:r>
        <w:rPr>
          <w:rFonts w:ascii="PT Astra Serif" w:hAnsi="PT Astra Serif"/>
          <w:sz w:val="28"/>
          <w:szCs w:val="28"/>
        </w:rPr>
        <w:t>образования город Богородицк Богородицкого района.</w:t>
      </w:r>
    </w:p>
    <w:p w:rsidR="00CF55BA" w:rsidRDefault="00CF55BA" w:rsidP="00CF55BA">
      <w:pPr>
        <w:ind w:firstLine="709"/>
        <w:jc w:val="both"/>
        <w:rPr>
          <w:rFonts w:ascii="PT Astra Serif" w:hAnsi="PT Astra Serif"/>
          <w:sz w:val="28"/>
          <w:szCs w:val="28"/>
        </w:rPr>
      </w:pPr>
      <w:r>
        <w:rPr>
          <w:rFonts w:ascii="PT Astra Serif" w:hAnsi="PT Astra Serif"/>
          <w:sz w:val="28"/>
          <w:szCs w:val="28"/>
        </w:rPr>
        <w:t>5. Срок заключения договора на размещение нестационарного торгового объекта: не менее 10 (десяти) рабочих дней, но не более 15 (пятнадцати) рабочих дней со дня подписания протокола о результатах аукциона.</w:t>
      </w:r>
    </w:p>
    <w:p w:rsidR="00CF55BA" w:rsidRDefault="00CF55BA" w:rsidP="00CF55BA">
      <w:pPr>
        <w:ind w:firstLine="709"/>
        <w:jc w:val="both"/>
        <w:rPr>
          <w:rFonts w:ascii="PT Astra Serif" w:hAnsi="PT Astra Serif"/>
          <w:sz w:val="28"/>
          <w:szCs w:val="28"/>
        </w:rPr>
      </w:pPr>
      <w:r>
        <w:rPr>
          <w:rFonts w:ascii="PT Astra Serif" w:hAnsi="PT Astra Serif"/>
          <w:sz w:val="28"/>
          <w:szCs w:val="28"/>
        </w:rPr>
        <w:t>6. Порядок и сроки внесения итоговой цены предмета аукциона: в соответствии с проектом договора.</w:t>
      </w:r>
    </w:p>
    <w:p w:rsidR="00CF55BA" w:rsidRDefault="00CF55BA" w:rsidP="00CF55BA">
      <w:pPr>
        <w:autoSpaceDE w:val="0"/>
        <w:adjustRightInd w:val="0"/>
        <w:ind w:firstLine="709"/>
        <w:jc w:val="both"/>
        <w:rPr>
          <w:rFonts w:ascii="PT Astra Serif" w:hAnsi="PT Astra Serif"/>
          <w:sz w:val="28"/>
          <w:szCs w:val="28"/>
        </w:rPr>
      </w:pPr>
      <w:r>
        <w:rPr>
          <w:rFonts w:ascii="PT Astra Serif" w:hAnsi="PT Astra Serif"/>
          <w:sz w:val="28"/>
          <w:szCs w:val="28"/>
        </w:rPr>
        <w:t>7. "Шаг аукциона" составляет 10% от начальной цены аукциона.</w:t>
      </w:r>
    </w:p>
    <w:p w:rsidR="00CF55BA" w:rsidRDefault="00CF55BA" w:rsidP="00CF55BA">
      <w:pPr>
        <w:autoSpaceDE w:val="0"/>
        <w:adjustRightInd w:val="0"/>
        <w:ind w:firstLine="709"/>
        <w:jc w:val="both"/>
        <w:rPr>
          <w:rFonts w:ascii="PT Astra Serif" w:hAnsi="PT Astra Serif"/>
          <w:sz w:val="28"/>
          <w:szCs w:val="28"/>
        </w:rPr>
      </w:pPr>
      <w:r>
        <w:rPr>
          <w:rFonts w:ascii="PT Astra Serif" w:hAnsi="PT Astra Serif"/>
          <w:sz w:val="28"/>
          <w:szCs w:val="28"/>
        </w:rPr>
        <w:t>8. Сведения о месте, дате, времени и порядке проведения аукциона:</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- 04 октября 2024 года, в 15 час. 00 мин. по московскому времени (регистрация участников начинается в 14 час.00 мин., завершается в 14 час. 30 мин. по московскому времени) по адресу: г. Богородицк, ул. Ленина, д.3, каб.29</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9. Заявка на участие в аукционе:</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xml:space="preserve">9.1 Форма заявки: </w:t>
      </w:r>
      <w:hyperlink r:id="rId9" w:history="1">
        <w:r>
          <w:rPr>
            <w:rStyle w:val="a8"/>
            <w:rFonts w:ascii="PT Astra Serif" w:hAnsi="PT Astra Serif"/>
            <w:color w:val="00000A"/>
            <w:sz w:val="28"/>
            <w:szCs w:val="28"/>
          </w:rPr>
          <w:t>приложение № 1</w:t>
        </w:r>
      </w:hyperlink>
      <w:r>
        <w:rPr>
          <w:rFonts w:ascii="PT Astra Serif" w:hAnsi="PT Astra Serif"/>
          <w:sz w:val="28"/>
          <w:szCs w:val="28"/>
        </w:rPr>
        <w:t xml:space="preserve"> к аукционной документации.</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xml:space="preserve">9.2. Порядок приема заявки: в соответствии с </w:t>
      </w:r>
      <w:hyperlink r:id="rId10" w:history="1">
        <w:r>
          <w:rPr>
            <w:rStyle w:val="a8"/>
            <w:rFonts w:ascii="PT Astra Serif" w:hAnsi="PT Astra Serif"/>
            <w:color w:val="00000A"/>
            <w:sz w:val="28"/>
            <w:szCs w:val="28"/>
          </w:rPr>
          <w:t>частью II</w:t>
        </w:r>
      </w:hyperlink>
      <w:r>
        <w:rPr>
          <w:rFonts w:ascii="PT Astra Serif" w:hAnsi="PT Astra Serif"/>
          <w:sz w:val="28"/>
          <w:szCs w:val="28"/>
        </w:rPr>
        <w:t xml:space="preserve"> аукционной документации.</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9.3. Начало приема заявок:</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с 06 сентября 2024 г. в 10 часов 00 минут по московскому времени по адресу: г. Богородицк, ул. Ленина, д.3, каб.29;</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с понедельника по пятницу с 10.00 часов до 18.00 часов по московскому времени с перерывом на обед с 13:00 часов до 13:48 часов ежедневно, за исключением выходных и праздничных дней.</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9.4. Окончание приема заявок:</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- 20 сентября 2024 г. в 17 часов 00 минут по московскому времени.</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9.5. Начало рассмотрения заявок:</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-20 сентября 2024 г. в 17 часов 05 минут по московскому времени. Окончание рассмотрения заявок: не позднее 16 часов 00 минут 14 августа 2024 года.</w:t>
      </w:r>
    </w:p>
    <w:p w:rsidR="00CF55BA" w:rsidRDefault="00CF55BA" w:rsidP="00CF55BA">
      <w:pPr>
        <w:ind w:firstLine="709"/>
        <w:jc w:val="both"/>
        <w:rPr>
          <w:rFonts w:ascii="PT Astra Serif" w:hAnsi="PT Astra Serif"/>
          <w:sz w:val="28"/>
          <w:szCs w:val="28"/>
        </w:rPr>
      </w:pPr>
      <w:r>
        <w:rPr>
          <w:rFonts w:ascii="PT Astra Serif" w:hAnsi="PT Astra Serif"/>
          <w:sz w:val="28"/>
          <w:szCs w:val="28"/>
        </w:rPr>
        <w:t xml:space="preserve">10. Размер задатка для участия в аукционе определен в размере 20% от начальной цены аукциона: </w:t>
      </w:r>
    </w:p>
    <w:p w:rsidR="00CF55BA" w:rsidRDefault="00CF55BA" w:rsidP="00CF55BA">
      <w:pPr>
        <w:autoSpaceDE w:val="0"/>
        <w:adjustRightInd w:val="0"/>
        <w:ind w:firstLine="709"/>
        <w:jc w:val="both"/>
        <w:rPr>
          <w:rFonts w:ascii="PT Astra Serif" w:hAnsi="PT Astra Serif"/>
          <w:sz w:val="28"/>
          <w:szCs w:val="28"/>
        </w:rPr>
      </w:pPr>
      <w:r>
        <w:rPr>
          <w:rFonts w:ascii="PT Astra Serif" w:hAnsi="PT Astra Serif"/>
          <w:sz w:val="28"/>
          <w:szCs w:val="28"/>
        </w:rPr>
        <w:t xml:space="preserve"> лот№1- 1489,42 руб. </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 xml:space="preserve"> 11. Порядок внесения и возврата задатка: в соответствии с </w:t>
      </w:r>
      <w:hyperlink r:id="rId11" w:history="1">
        <w:r>
          <w:rPr>
            <w:rStyle w:val="a8"/>
            <w:rFonts w:ascii="PT Astra Serif" w:hAnsi="PT Astra Serif"/>
            <w:color w:val="00000A"/>
            <w:sz w:val="28"/>
            <w:szCs w:val="28"/>
          </w:rPr>
          <w:t>частью II</w:t>
        </w:r>
      </w:hyperlink>
      <w:r>
        <w:rPr>
          <w:rFonts w:ascii="PT Astra Serif" w:hAnsi="PT Astra Serif"/>
          <w:sz w:val="28"/>
          <w:szCs w:val="28"/>
        </w:rPr>
        <w:t xml:space="preserve"> аукционной документации.</w:t>
      </w:r>
    </w:p>
    <w:p w:rsidR="00CF55BA" w:rsidRDefault="00CF55BA" w:rsidP="00CF55BA">
      <w:pPr>
        <w:autoSpaceDE w:val="0"/>
        <w:adjustRightInd w:val="0"/>
        <w:ind w:firstLine="540"/>
        <w:jc w:val="both"/>
        <w:rPr>
          <w:rFonts w:ascii="PT Astra Serif" w:hAnsi="PT Astra Serif"/>
          <w:sz w:val="28"/>
          <w:szCs w:val="28"/>
        </w:rPr>
      </w:pPr>
      <w:r>
        <w:rPr>
          <w:rFonts w:ascii="PT Astra Serif" w:hAnsi="PT Astra Serif"/>
          <w:sz w:val="28"/>
          <w:szCs w:val="28"/>
        </w:rPr>
        <w:t>12. Реквизиты для перечисления задатка:</w:t>
      </w:r>
    </w:p>
    <w:p w:rsidR="00CF55BA" w:rsidRDefault="00CF55BA" w:rsidP="00CF55BA">
      <w:pPr>
        <w:jc w:val="both"/>
        <w:rPr>
          <w:rFonts w:ascii="PT Astra Serif" w:hAnsi="PT Astra Serif"/>
          <w:sz w:val="28"/>
          <w:szCs w:val="28"/>
        </w:rPr>
      </w:pPr>
      <w:r>
        <w:rPr>
          <w:rFonts w:ascii="PT Astra Serif" w:hAnsi="PT Astra Serif"/>
          <w:sz w:val="28"/>
          <w:szCs w:val="28"/>
        </w:rPr>
        <w:t xml:space="preserve">Получатель: </w:t>
      </w:r>
      <w:r>
        <w:rPr>
          <w:rFonts w:ascii="PT Astra Serif" w:hAnsi="PT Astra Serif"/>
          <w:b/>
          <w:sz w:val="28"/>
          <w:szCs w:val="28"/>
        </w:rPr>
        <w:t>(</w:t>
      </w:r>
      <w:r>
        <w:rPr>
          <w:rFonts w:ascii="PT Astra Serif" w:hAnsi="PT Astra Serif"/>
          <w:sz w:val="28"/>
          <w:szCs w:val="28"/>
        </w:rPr>
        <w:t xml:space="preserve"> УФК по Тульской области (Администрация МО Богородицкий район л.с.05663005300), Банк  Отделение Тула Банка России// УФК по Тульской области г.Тула  р/с  03232643706080006600,  БИК 017003983,  ИНН 7112004052, ОКТМО 70608101, КПП 711201001</w:t>
      </w:r>
      <w:r>
        <w:rPr>
          <w:rFonts w:ascii="PT Astra Serif" w:hAnsi="PT Astra Serif"/>
          <w:b/>
          <w:sz w:val="28"/>
          <w:szCs w:val="28"/>
        </w:rPr>
        <w:t xml:space="preserve">) </w:t>
      </w:r>
      <w:r>
        <w:rPr>
          <w:rFonts w:ascii="PT Astra Serif" w:hAnsi="PT Astra Serif"/>
          <w:sz w:val="28"/>
          <w:szCs w:val="28"/>
        </w:rPr>
        <w:t>назначение платежа "задаток за участие в открытом аукционе № 05/09-2024 - проведение  аукциона на право заключения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 (лот № 1)</w:t>
      </w:r>
    </w:p>
    <w:p w:rsidR="00CF55BA" w:rsidRDefault="00CF55BA" w:rsidP="00CF55BA">
      <w:pPr>
        <w:suppressAutoHyphens w:val="0"/>
        <w:rPr>
          <w:rFonts w:ascii="PT Astra Serif" w:hAnsi="PT Astra Serif"/>
          <w:sz w:val="28"/>
          <w:szCs w:val="28"/>
        </w:rPr>
        <w:sectPr w:rsidR="00CF55BA">
          <w:pgSz w:w="11906" w:h="16838"/>
          <w:pgMar w:top="1134" w:right="849" w:bottom="993" w:left="1701" w:header="709" w:footer="720" w:gutter="0"/>
          <w:cols w:space="720"/>
        </w:sectPr>
      </w:pPr>
    </w:p>
    <w:p w:rsidR="00CF55BA" w:rsidRDefault="00CF55BA" w:rsidP="00CF55BA">
      <w:pPr>
        <w:tabs>
          <w:tab w:val="left" w:pos="1701"/>
        </w:tabs>
        <w:rPr>
          <w:rFonts w:ascii="PT Astra Serif" w:hAnsi="PT Astra Serif"/>
          <w:color w:val="7F7F7F"/>
          <w:sz w:val="28"/>
          <w:szCs w:val="28"/>
        </w:rPr>
      </w:pPr>
    </w:p>
    <w:p w:rsidR="00CF55BA" w:rsidRDefault="00CF55BA" w:rsidP="00CF55BA">
      <w:pPr>
        <w:tabs>
          <w:tab w:val="left" w:pos="1701"/>
        </w:tabs>
        <w:ind w:right="284"/>
        <w:jc w:val="right"/>
        <w:rPr>
          <w:rFonts w:ascii="PT Astra Serif" w:hAnsi="PT Astra Serif"/>
          <w:color w:val="00000A"/>
          <w:sz w:val="28"/>
          <w:szCs w:val="28"/>
        </w:rPr>
      </w:pPr>
      <w:r>
        <w:rPr>
          <w:rFonts w:ascii="PT Astra Serif" w:hAnsi="PT Astra Serif"/>
          <w:sz w:val="28"/>
          <w:szCs w:val="28"/>
        </w:rPr>
        <w:t xml:space="preserve">Приложение к извещению </w:t>
      </w:r>
    </w:p>
    <w:p w:rsidR="00CF55BA" w:rsidRDefault="00CF55BA" w:rsidP="00CF55BA">
      <w:pPr>
        <w:autoSpaceDE w:val="0"/>
        <w:adjustRightInd w:val="0"/>
        <w:jc w:val="center"/>
        <w:rPr>
          <w:rFonts w:ascii="PT Astra Serif" w:hAnsi="PT Astra Serif"/>
          <w:sz w:val="28"/>
          <w:szCs w:val="28"/>
        </w:rPr>
      </w:pPr>
      <w:r>
        <w:rPr>
          <w:rFonts w:ascii="PT Astra Serif" w:hAnsi="PT Astra Serif"/>
          <w:sz w:val="28"/>
          <w:szCs w:val="28"/>
        </w:rPr>
        <w:t>Таблица лотов аукциона № 05/09-2024</w:t>
      </w:r>
    </w:p>
    <w:p w:rsidR="00CF55BA" w:rsidRDefault="00CF55BA" w:rsidP="00CF55BA">
      <w:pPr>
        <w:autoSpaceDE w:val="0"/>
        <w:adjustRightInd w:val="0"/>
        <w:jc w:val="both"/>
        <w:rPr>
          <w:rFonts w:ascii="PT Astra Serif" w:hAnsi="PT Astra Serif"/>
          <w:sz w:val="28"/>
          <w:szCs w:val="28"/>
        </w:rPr>
      </w:pPr>
    </w:p>
    <w:tbl>
      <w:tblPr>
        <w:tblW w:w="161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2260"/>
        <w:gridCol w:w="2341"/>
        <w:gridCol w:w="2260"/>
        <w:gridCol w:w="2260"/>
        <w:gridCol w:w="2260"/>
        <w:gridCol w:w="1478"/>
        <w:gridCol w:w="1331"/>
        <w:gridCol w:w="1126"/>
      </w:tblGrid>
      <w:tr w:rsidR="00CF55BA" w:rsidTr="00CF55BA">
        <w:tc>
          <w:tcPr>
            <w:tcW w:w="793"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both"/>
              <w:rPr>
                <w:rFonts w:ascii="PT Astra Serif" w:hAnsi="PT Astra Serif"/>
                <w:sz w:val="28"/>
                <w:szCs w:val="28"/>
              </w:rPr>
            </w:pPr>
            <w:r>
              <w:rPr>
                <w:rFonts w:ascii="PT Astra Serif" w:hAnsi="PT Astra Serif"/>
                <w:sz w:val="28"/>
                <w:szCs w:val="28"/>
              </w:rPr>
              <w:t>№ Лота</w:t>
            </w:r>
          </w:p>
        </w:tc>
        <w:tc>
          <w:tcPr>
            <w:tcW w:w="2260"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Место</w:t>
            </w:r>
          </w:p>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расположение</w:t>
            </w:r>
          </w:p>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нестационарного торгового объекта</w:t>
            </w:r>
          </w:p>
        </w:tc>
        <w:tc>
          <w:tcPr>
            <w:tcW w:w="2341"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Тип нестационарного торгового объекта</w:t>
            </w:r>
          </w:p>
        </w:tc>
        <w:tc>
          <w:tcPr>
            <w:tcW w:w="2260"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Специализация</w:t>
            </w:r>
          </w:p>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нестационарного торгового объекта</w:t>
            </w:r>
          </w:p>
        </w:tc>
        <w:tc>
          <w:tcPr>
            <w:tcW w:w="2260"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Период размещения</w:t>
            </w:r>
          </w:p>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нестационарного торгового объекта</w:t>
            </w:r>
          </w:p>
        </w:tc>
        <w:tc>
          <w:tcPr>
            <w:tcW w:w="2260"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Площадь участка под размещения</w:t>
            </w:r>
          </w:p>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нестационарного торгового объекта</w:t>
            </w:r>
          </w:p>
        </w:tc>
        <w:tc>
          <w:tcPr>
            <w:tcW w:w="1478"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Начальная цена за период размеще-</w:t>
            </w:r>
          </w:p>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ния (руб.)</w:t>
            </w:r>
          </w:p>
        </w:tc>
        <w:tc>
          <w:tcPr>
            <w:tcW w:w="1331"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Шаг аукциона (руб.)</w:t>
            </w:r>
          </w:p>
        </w:tc>
        <w:tc>
          <w:tcPr>
            <w:tcW w:w="1126"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rPr>
                <w:rFonts w:ascii="PT Astra Serif" w:hAnsi="PT Astra Serif"/>
                <w:sz w:val="28"/>
                <w:szCs w:val="28"/>
              </w:rPr>
            </w:pPr>
            <w:r>
              <w:rPr>
                <w:rFonts w:ascii="PT Astra Serif" w:hAnsi="PT Astra Serif"/>
                <w:sz w:val="28"/>
                <w:szCs w:val="28"/>
              </w:rPr>
              <w:t>Размер задатка (20%) (руб.)</w:t>
            </w:r>
          </w:p>
        </w:tc>
      </w:tr>
      <w:tr w:rsidR="00CF55BA" w:rsidTr="00CF55BA">
        <w:tc>
          <w:tcPr>
            <w:tcW w:w="793"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both"/>
              <w:rPr>
                <w:rFonts w:ascii="PT Astra Serif" w:hAnsi="PT Astra Serif"/>
                <w:sz w:val="28"/>
                <w:szCs w:val="28"/>
              </w:rPr>
            </w:pPr>
            <w:r>
              <w:rPr>
                <w:rFonts w:ascii="PT Astra Serif" w:hAnsi="PT Astra Serif"/>
                <w:sz w:val="28"/>
                <w:szCs w:val="28"/>
              </w:rPr>
              <w:t>1</w:t>
            </w:r>
          </w:p>
        </w:tc>
        <w:tc>
          <w:tcPr>
            <w:tcW w:w="2260" w:type="dxa"/>
            <w:tcBorders>
              <w:top w:val="single" w:sz="4" w:space="0" w:color="000000"/>
              <w:left w:val="single" w:sz="4" w:space="0" w:color="000000"/>
              <w:bottom w:val="single" w:sz="4" w:space="0" w:color="000000"/>
              <w:right w:val="single" w:sz="4" w:space="0" w:color="000000"/>
            </w:tcBorders>
            <w:vAlign w:val="center"/>
            <w:hideMark/>
          </w:tcPr>
          <w:p w:rsidR="00CF55BA" w:rsidRDefault="00CF55BA">
            <w:pPr>
              <w:jc w:val="both"/>
              <w:rPr>
                <w:rFonts w:ascii="PT Astra Serif" w:hAnsi="PT Astra Serif"/>
                <w:bCs/>
                <w:sz w:val="28"/>
                <w:szCs w:val="28"/>
              </w:rPr>
            </w:pPr>
            <w:r>
              <w:rPr>
                <w:rFonts w:ascii="PT Astra Serif" w:hAnsi="PT Astra Serif" w:cs="Arial CYR"/>
                <w:bCs/>
                <w:sz w:val="28"/>
                <w:szCs w:val="28"/>
              </w:rPr>
              <w:t>Тульская область, г. Богородицк, ул. Пригородная, 50 м на запад от кладбища «Южное»</w:t>
            </w:r>
          </w:p>
        </w:tc>
        <w:tc>
          <w:tcPr>
            <w:tcW w:w="2341" w:type="dxa"/>
            <w:tcBorders>
              <w:top w:val="single" w:sz="4" w:space="0" w:color="000000"/>
              <w:left w:val="single" w:sz="4" w:space="0" w:color="000000"/>
              <w:bottom w:val="single" w:sz="4" w:space="0" w:color="000000"/>
              <w:right w:val="single" w:sz="4" w:space="0" w:color="000000"/>
            </w:tcBorders>
            <w:hideMark/>
          </w:tcPr>
          <w:p w:rsidR="00CF55BA" w:rsidRDefault="00CF55BA">
            <w:pPr>
              <w:jc w:val="both"/>
              <w:rPr>
                <w:rFonts w:ascii="PT Astra Serif" w:hAnsi="PT Astra Serif"/>
                <w:sz w:val="28"/>
                <w:szCs w:val="28"/>
              </w:rPr>
            </w:pPr>
            <w:r>
              <w:rPr>
                <w:rFonts w:ascii="PT Astra Serif" w:hAnsi="PT Astra Serif"/>
                <w:sz w:val="28"/>
                <w:szCs w:val="28"/>
              </w:rPr>
              <w:t>Реализация ритуальных принадлежностей</w:t>
            </w:r>
          </w:p>
        </w:tc>
        <w:tc>
          <w:tcPr>
            <w:tcW w:w="2260" w:type="dxa"/>
            <w:tcBorders>
              <w:top w:val="single" w:sz="4" w:space="0" w:color="000000"/>
              <w:left w:val="single" w:sz="4" w:space="0" w:color="000000"/>
              <w:bottom w:val="single" w:sz="4" w:space="0" w:color="000000"/>
              <w:right w:val="single" w:sz="4" w:space="0" w:color="000000"/>
            </w:tcBorders>
            <w:hideMark/>
          </w:tcPr>
          <w:p w:rsidR="00CF55BA" w:rsidRDefault="00CF55BA">
            <w:pPr>
              <w:jc w:val="both"/>
              <w:rPr>
                <w:rFonts w:ascii="PT Astra Serif" w:hAnsi="PT Astra Serif"/>
                <w:sz w:val="28"/>
                <w:szCs w:val="28"/>
              </w:rPr>
            </w:pPr>
            <w:r>
              <w:rPr>
                <w:rFonts w:ascii="PT Astra Serif" w:hAnsi="PT Astra Serif"/>
                <w:sz w:val="28"/>
                <w:szCs w:val="28"/>
              </w:rPr>
              <w:t>павильон</w:t>
            </w:r>
          </w:p>
        </w:tc>
        <w:tc>
          <w:tcPr>
            <w:tcW w:w="2260" w:type="dxa"/>
            <w:tcBorders>
              <w:top w:val="single" w:sz="4" w:space="0" w:color="000000"/>
              <w:left w:val="single" w:sz="4" w:space="0" w:color="000000"/>
              <w:bottom w:val="single" w:sz="4" w:space="0" w:color="000000"/>
              <w:right w:val="single" w:sz="4" w:space="0" w:color="000000"/>
            </w:tcBorders>
            <w:hideMark/>
          </w:tcPr>
          <w:p w:rsidR="00CF55BA" w:rsidRDefault="00CF55BA">
            <w:pPr>
              <w:jc w:val="both"/>
              <w:rPr>
                <w:rFonts w:ascii="PT Astra Serif" w:hAnsi="PT Astra Serif"/>
                <w:sz w:val="28"/>
                <w:szCs w:val="28"/>
              </w:rPr>
            </w:pPr>
            <w:r>
              <w:rPr>
                <w:rFonts w:ascii="PT Astra Serif" w:hAnsi="PT Astra Serif"/>
                <w:sz w:val="28"/>
                <w:szCs w:val="28"/>
              </w:rPr>
              <w:t>круглый год </w:t>
            </w:r>
          </w:p>
        </w:tc>
        <w:tc>
          <w:tcPr>
            <w:tcW w:w="2260" w:type="dxa"/>
            <w:tcBorders>
              <w:top w:val="single" w:sz="4" w:space="0" w:color="000000"/>
              <w:left w:val="single" w:sz="4" w:space="0" w:color="000000"/>
              <w:bottom w:val="single" w:sz="4" w:space="0" w:color="000000"/>
              <w:right w:val="single" w:sz="4" w:space="0" w:color="000000"/>
            </w:tcBorders>
            <w:hideMark/>
          </w:tcPr>
          <w:p w:rsidR="00CF55BA" w:rsidRDefault="00CF55BA">
            <w:pPr>
              <w:jc w:val="both"/>
              <w:rPr>
                <w:rFonts w:ascii="PT Astra Serif" w:hAnsi="PT Astra Serif"/>
                <w:sz w:val="28"/>
                <w:szCs w:val="28"/>
              </w:rPr>
            </w:pPr>
            <w:r>
              <w:rPr>
                <w:rFonts w:ascii="PT Astra Serif" w:hAnsi="PT Astra Serif"/>
                <w:sz w:val="28"/>
                <w:szCs w:val="28"/>
              </w:rPr>
              <w:t>20,0 кв.м</w:t>
            </w:r>
          </w:p>
        </w:tc>
        <w:tc>
          <w:tcPr>
            <w:tcW w:w="1478"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7447,09</w:t>
            </w:r>
          </w:p>
        </w:tc>
        <w:tc>
          <w:tcPr>
            <w:tcW w:w="1331"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744,71</w:t>
            </w:r>
          </w:p>
        </w:tc>
        <w:tc>
          <w:tcPr>
            <w:tcW w:w="1126" w:type="dxa"/>
            <w:tcBorders>
              <w:top w:val="single" w:sz="4" w:space="0" w:color="000000"/>
              <w:left w:val="single" w:sz="4" w:space="0" w:color="000000"/>
              <w:bottom w:val="single" w:sz="4" w:space="0" w:color="000000"/>
              <w:right w:val="single" w:sz="4" w:space="0" w:color="000000"/>
            </w:tcBorders>
            <w:hideMark/>
          </w:tcPr>
          <w:p w:rsidR="00CF55BA" w:rsidRDefault="00CF55BA">
            <w:pPr>
              <w:autoSpaceDE w:val="0"/>
              <w:adjustRightInd w:val="0"/>
              <w:jc w:val="center"/>
              <w:outlineLvl w:val="0"/>
              <w:rPr>
                <w:rFonts w:ascii="PT Astra Serif" w:hAnsi="PT Astra Serif"/>
                <w:sz w:val="28"/>
                <w:szCs w:val="28"/>
              </w:rPr>
            </w:pPr>
            <w:r>
              <w:rPr>
                <w:rFonts w:ascii="PT Astra Serif" w:hAnsi="PT Astra Serif"/>
                <w:sz w:val="28"/>
                <w:szCs w:val="28"/>
              </w:rPr>
              <w:t>1489,42</w:t>
            </w:r>
          </w:p>
        </w:tc>
      </w:tr>
    </w:tbl>
    <w:p w:rsidR="00CF55BA" w:rsidRDefault="00CF55BA" w:rsidP="00CF55BA">
      <w:pPr>
        <w:jc w:val="both"/>
        <w:rPr>
          <w:rFonts w:ascii="PT Astra Serif" w:hAnsi="PT Astra Serif"/>
          <w:color w:val="00000A"/>
          <w:sz w:val="28"/>
          <w:szCs w:val="28"/>
        </w:rPr>
      </w:pPr>
    </w:p>
    <w:p w:rsidR="00CF55BA" w:rsidRDefault="00CF55BA" w:rsidP="00CF55BA">
      <w:pPr>
        <w:suppressAutoHyphens w:val="0"/>
        <w:rPr>
          <w:rFonts w:ascii="PT Astra Serif" w:hAnsi="PT Astra Serif"/>
          <w:sz w:val="28"/>
          <w:szCs w:val="28"/>
        </w:rPr>
        <w:sectPr w:rsidR="00CF55BA">
          <w:pgSz w:w="16838" w:h="11906" w:orient="landscape"/>
          <w:pgMar w:top="709" w:right="1387" w:bottom="851" w:left="992" w:header="709" w:footer="720" w:gutter="0"/>
          <w:cols w:space="720"/>
        </w:sectPr>
      </w:pPr>
    </w:p>
    <w:p w:rsidR="00CF55BA" w:rsidRDefault="00CF55BA" w:rsidP="00CF55BA">
      <w:pPr>
        <w:autoSpaceDE w:val="0"/>
        <w:adjustRightInd w:val="0"/>
        <w:jc w:val="center"/>
        <w:rPr>
          <w:rFonts w:ascii="PT Astra Serif" w:hAnsi="PT Astra Serif"/>
          <w:sz w:val="28"/>
          <w:szCs w:val="28"/>
        </w:rPr>
      </w:pPr>
    </w:p>
    <w:p w:rsidR="00CF55BA" w:rsidRDefault="00CF55BA" w:rsidP="00CF55BA">
      <w:pPr>
        <w:autoSpaceDE w:val="0"/>
        <w:autoSpaceDN w:val="0"/>
        <w:adjustRightInd w:val="0"/>
        <w:jc w:val="center"/>
        <w:outlineLvl w:val="1"/>
        <w:rPr>
          <w:rFonts w:ascii="PT Astra Serif" w:hAnsi="PT Astra Serif"/>
          <w:sz w:val="28"/>
          <w:szCs w:val="28"/>
        </w:rPr>
      </w:pPr>
      <w:r>
        <w:rPr>
          <w:rFonts w:ascii="PT Astra Serif" w:hAnsi="PT Astra Serif"/>
          <w:sz w:val="28"/>
          <w:szCs w:val="28"/>
        </w:rPr>
        <w:t>1. Критерий определения победителя аукциона</w:t>
      </w:r>
    </w:p>
    <w:p w:rsidR="00CF55BA" w:rsidRDefault="00CF55BA" w:rsidP="00CF55BA">
      <w:pPr>
        <w:autoSpaceDE w:val="0"/>
        <w:autoSpaceDN w:val="0"/>
        <w:adjustRightInd w:val="0"/>
        <w:jc w:val="center"/>
        <w:outlineLvl w:val="1"/>
        <w:rPr>
          <w:rFonts w:ascii="PT Astra Serif" w:hAnsi="PT Astra Serif"/>
          <w:b/>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1.1.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outlineLvl w:val="1"/>
        <w:rPr>
          <w:rFonts w:ascii="PT Astra Serif" w:hAnsi="PT Astra Serif"/>
          <w:sz w:val="28"/>
          <w:szCs w:val="28"/>
        </w:rPr>
      </w:pPr>
      <w:r>
        <w:rPr>
          <w:rFonts w:ascii="PT Astra Serif" w:hAnsi="PT Astra Serif"/>
          <w:sz w:val="28"/>
          <w:szCs w:val="28"/>
        </w:rPr>
        <w:t>2. Условия участия в аукционе и порядок подачи заявок</w:t>
      </w:r>
    </w:p>
    <w:p w:rsidR="00CF55BA" w:rsidRDefault="00CF55BA" w:rsidP="00CF55BA">
      <w:pPr>
        <w:autoSpaceDE w:val="0"/>
        <w:autoSpaceDN w:val="0"/>
        <w:adjustRightInd w:val="0"/>
        <w:jc w:val="center"/>
        <w:outlineLvl w:val="1"/>
        <w:rPr>
          <w:rFonts w:ascii="PT Astra Serif" w:hAnsi="PT Astra Serif"/>
          <w:b/>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bookmarkStart w:id="1" w:name="Par12"/>
      <w:bookmarkEnd w:id="1"/>
      <w:r>
        <w:rPr>
          <w:rFonts w:ascii="PT Astra Serif" w:hAnsi="PT Astra Serif"/>
          <w:sz w:val="28"/>
          <w:szCs w:val="28"/>
        </w:rPr>
        <w:t>2.1.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утвержденной организатором аукциона (</w:t>
      </w:r>
      <w:hyperlink r:id="rId12" w:history="1">
        <w:r>
          <w:rPr>
            <w:rStyle w:val="a8"/>
            <w:rFonts w:ascii="PT Astra Serif" w:hAnsi="PT Astra Serif"/>
            <w:color w:val="00000A"/>
            <w:sz w:val="28"/>
            <w:szCs w:val="28"/>
          </w:rPr>
          <w:t>приложение 1</w:t>
        </w:r>
      </w:hyperlink>
      <w:r>
        <w:rPr>
          <w:rFonts w:ascii="PT Astra Serif" w:hAnsi="PT Astra Serif"/>
          <w:sz w:val="28"/>
          <w:szCs w:val="28"/>
        </w:rPr>
        <w:t xml:space="preserve"> к аукционной документации), в том числе: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а) документ, подтверждающий внесение задатка;</w:t>
      </w:r>
    </w:p>
    <w:p w:rsidR="00CF55BA" w:rsidRDefault="00CF55BA" w:rsidP="00CF55BA">
      <w:pPr>
        <w:autoSpaceDE w:val="0"/>
        <w:autoSpaceDN w:val="0"/>
        <w:adjustRightInd w:val="0"/>
        <w:ind w:firstLine="540"/>
        <w:jc w:val="both"/>
        <w:rPr>
          <w:rFonts w:ascii="PT Astra Serif" w:hAnsi="PT Astra Serif"/>
          <w:sz w:val="28"/>
          <w:szCs w:val="28"/>
        </w:rPr>
      </w:pPr>
      <w:bookmarkStart w:id="2" w:name="Par14"/>
      <w:bookmarkEnd w:id="2"/>
      <w:r>
        <w:rPr>
          <w:rFonts w:ascii="PT Astra Serif" w:hAnsi="PT Astra Serif"/>
          <w:sz w:val="28"/>
          <w:szCs w:val="28"/>
        </w:rPr>
        <w:t>б)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физических лиц, являющихся индивидуальными предпринимателями;</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Документы, указанные в </w:t>
      </w:r>
      <w:hyperlink r:id="rId13" w:anchor="Par14" w:history="1">
        <w:r>
          <w:rPr>
            <w:rStyle w:val="a8"/>
            <w:rFonts w:ascii="PT Astra Serif" w:hAnsi="PT Astra Serif"/>
            <w:color w:val="00000A"/>
            <w:sz w:val="28"/>
            <w:szCs w:val="28"/>
          </w:rPr>
          <w:t>подпункте "б" пункта 2.1</w:t>
        </w:r>
      </w:hyperlink>
      <w:r>
        <w:rPr>
          <w:rFonts w:ascii="PT Astra Serif" w:hAnsi="PT Astra Serif"/>
          <w:sz w:val="28"/>
          <w:szCs w:val="28"/>
        </w:rPr>
        <w:t>, запрашиваются организатором аукциона в Управлении Федеральной налоговой службы по Тульской области самостоятельно, если они не представлены заявителем.</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представление оригинала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выписки, заверенная секретарем аукционной комиссии.</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Заявка с прилагаемыми к ней документами подается по описи в прошитом виде (</w:t>
      </w:r>
      <w:hyperlink r:id="rId14" w:history="1">
        <w:r>
          <w:rPr>
            <w:rStyle w:val="a8"/>
            <w:rFonts w:ascii="PT Astra Serif" w:hAnsi="PT Astra Serif"/>
            <w:color w:val="00000A"/>
            <w:sz w:val="28"/>
            <w:szCs w:val="28"/>
          </w:rPr>
          <w:t>приложение  2</w:t>
        </w:r>
      </w:hyperlink>
      <w:r>
        <w:rPr>
          <w:rFonts w:ascii="PT Astra Serif" w:hAnsi="PT Astra Serif"/>
          <w:sz w:val="28"/>
          <w:szCs w:val="28"/>
        </w:rPr>
        <w:t xml:space="preserve"> к аукционной документации).</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lastRenderedPageBreak/>
        <w:t xml:space="preserve">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 в день поступления.</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Организатор аукциона в день окончания рассмотрения заявок на участие в аукционе извещает всех заявителей о принятых аукционной комиссией решениях путем размещения указанного протокола на официальном сайте муниципального образования Богородицкий район.</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2.2.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2.3. Для участия в аукционе заявитель вносит задаток на указанный в извещении о проведении аукциона счет организатора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2.4. Заявитель имеет право отозвать принятую организатором аукциона заявку в любое время до установленных даты и времени начала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2.5. Заявитель не допускается к участию в аукционе по следующим основаниям:</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lastRenderedPageBreak/>
        <w:t>1)  не является: юридическим лицом или индивидуальным предпринимателем;</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2) не поступление задатка на расчетный счет, указанный в извещении о проведении аукциона, до дня окончания приема документов на участие в аукционе.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В случае установления факта недостоверности сведений, содержащихся в документах, представленных заявителем или участником аукциона, определенных </w:t>
      </w:r>
      <w:hyperlink r:id="rId15" w:anchor="Par12" w:history="1">
        <w:r>
          <w:rPr>
            <w:rStyle w:val="a8"/>
            <w:rFonts w:ascii="PT Astra Serif" w:hAnsi="PT Astra Serif"/>
            <w:color w:val="00000A"/>
            <w:sz w:val="28"/>
            <w:szCs w:val="28"/>
          </w:rPr>
          <w:t>пунктом 2.1</w:t>
        </w:r>
      </w:hyperlink>
      <w:r>
        <w:rPr>
          <w:rFonts w:ascii="PT Astra Serif" w:hAnsi="PT Astra Serif"/>
          <w:sz w:val="28"/>
          <w:szCs w:val="28"/>
        </w:rPr>
        <w:t xml:space="preserve">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муниципального образования Богородицкий район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2.6.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рассмотрения заявок.</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отсутствия у заявителя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о реквизитах для перечисления задатка.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2.7. Заявитель приобретает статус участника аукциона с момента оформления организатором аукциона протокола рассмотрения заявок.</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outlineLvl w:val="1"/>
        <w:rPr>
          <w:rFonts w:ascii="PT Astra Serif" w:hAnsi="PT Astra Serif"/>
          <w:sz w:val="28"/>
          <w:szCs w:val="28"/>
        </w:rPr>
      </w:pPr>
      <w:r>
        <w:rPr>
          <w:rFonts w:ascii="PT Astra Serif" w:hAnsi="PT Astra Serif"/>
          <w:sz w:val="28"/>
          <w:szCs w:val="28"/>
        </w:rPr>
        <w:t>3. Способы разъяснения положений документации об аукционе</w:t>
      </w:r>
    </w:p>
    <w:p w:rsidR="00CF55BA" w:rsidRDefault="00CF55BA" w:rsidP="00CF55BA">
      <w:pPr>
        <w:autoSpaceDE w:val="0"/>
        <w:autoSpaceDN w:val="0"/>
        <w:adjustRightInd w:val="0"/>
        <w:jc w:val="center"/>
        <w:outlineLvl w:val="1"/>
        <w:rPr>
          <w:rFonts w:ascii="PT Astra Serif" w:hAnsi="PT Astra Serif"/>
          <w:b/>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3.1. Заявитель вправе обратиться за разъяснениями положений документации об аукционе к организатору аукциона в письменной форме, в том числе в форме электронного документа по адресам, указанным в извещении.</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3.2. Организатор аукциона обязан в течение 2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(три) рабочих дня до даты окончания срока подачи заявок на участие в аукционе.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3.3. Организатор аукциона доводит до всех заявителей на участие в аукционе информацию с разъяснениями положений конкурсной документации путём размещения указанных разъяснений на официальном сайте муниципального образования Богородицкий район с указанием предмета запроса, но без указания заинтересованного лица, от которого поступил запрос.</w:t>
      </w:r>
    </w:p>
    <w:p w:rsidR="00CF55BA" w:rsidRDefault="00CF55BA" w:rsidP="00CF55BA">
      <w:pPr>
        <w:autoSpaceDE w:val="0"/>
        <w:autoSpaceDN w:val="0"/>
        <w:adjustRightInd w:val="0"/>
        <w:jc w:val="both"/>
        <w:outlineLvl w:val="0"/>
        <w:rPr>
          <w:rFonts w:ascii="PT Astra Serif" w:hAnsi="PT Astra Serif"/>
          <w:sz w:val="28"/>
          <w:szCs w:val="28"/>
        </w:rPr>
      </w:pPr>
    </w:p>
    <w:p w:rsidR="00CF55BA" w:rsidRDefault="00CF55BA" w:rsidP="00CF55BA">
      <w:pPr>
        <w:autoSpaceDE w:val="0"/>
        <w:autoSpaceDN w:val="0"/>
        <w:adjustRightInd w:val="0"/>
        <w:jc w:val="center"/>
        <w:outlineLvl w:val="0"/>
        <w:rPr>
          <w:rFonts w:ascii="PT Astra Serif" w:hAnsi="PT Astra Serif"/>
          <w:b/>
          <w:sz w:val="28"/>
          <w:szCs w:val="28"/>
        </w:rPr>
      </w:pPr>
    </w:p>
    <w:p w:rsidR="00CF55BA" w:rsidRDefault="00CF55BA" w:rsidP="00CF55BA">
      <w:pPr>
        <w:autoSpaceDE w:val="0"/>
        <w:autoSpaceDN w:val="0"/>
        <w:adjustRightInd w:val="0"/>
        <w:jc w:val="center"/>
        <w:outlineLvl w:val="0"/>
        <w:rPr>
          <w:rFonts w:ascii="PT Astra Serif" w:hAnsi="PT Astra Serif"/>
          <w:sz w:val="28"/>
          <w:szCs w:val="28"/>
        </w:rPr>
      </w:pPr>
      <w:r>
        <w:rPr>
          <w:rFonts w:ascii="PT Astra Serif" w:hAnsi="PT Astra Serif"/>
          <w:sz w:val="28"/>
          <w:szCs w:val="28"/>
        </w:rPr>
        <w:t>4. Внесение изменений в документацию об аукционе</w:t>
      </w:r>
    </w:p>
    <w:p w:rsidR="00CF55BA" w:rsidRDefault="00CF55BA" w:rsidP="00CF55BA">
      <w:pPr>
        <w:autoSpaceDE w:val="0"/>
        <w:autoSpaceDN w:val="0"/>
        <w:adjustRightInd w:val="0"/>
        <w:jc w:val="center"/>
        <w:outlineLvl w:val="0"/>
        <w:rPr>
          <w:rFonts w:ascii="PT Astra Serif" w:hAnsi="PT Astra Serif"/>
          <w:b/>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lastRenderedPageBreak/>
        <w:t>4.1. Внесение изменений в аукционную документацию осуществляется в соответствии с действующим законодательством Российской Федерации и Тульской области.</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4.2. Организатор аукциона вправе принять решение о внесении изменений в аукционную документацию не позднее чем за 5 (пять) рабочих дней до даты окончания срока подачи заявок на участие в аукционе.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 в течение 1 (одного) рабочего дня с даты принятия указанного решения.</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При этом срок подачи заявок на участие в аукционе должен быть продлен таким образом, чтобы период с даты размещения на официальном сайте муниципального образования Богородицкий район изменений, внесенных в документацию об аукционе, до даты окончания срока подачи заявок на участие в аукционе составлял не менее 15 (пятнадцати) рабочих дней. Изменение предмета аукциона не допускается.</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outlineLvl w:val="0"/>
        <w:rPr>
          <w:rFonts w:ascii="PT Astra Serif" w:hAnsi="PT Astra Serif"/>
          <w:sz w:val="28"/>
          <w:szCs w:val="28"/>
        </w:rPr>
      </w:pPr>
      <w:r>
        <w:rPr>
          <w:rFonts w:ascii="PT Astra Serif" w:hAnsi="PT Astra Serif"/>
          <w:sz w:val="28"/>
          <w:szCs w:val="28"/>
        </w:rPr>
        <w:t>5. Порядок проведения аукциона</w:t>
      </w:r>
    </w:p>
    <w:p w:rsidR="00CF55BA" w:rsidRDefault="00CF55BA" w:rsidP="00CF55BA">
      <w:pPr>
        <w:autoSpaceDE w:val="0"/>
        <w:autoSpaceDN w:val="0"/>
        <w:adjustRightInd w:val="0"/>
        <w:jc w:val="center"/>
        <w:outlineLvl w:val="0"/>
        <w:rPr>
          <w:rFonts w:ascii="PT Astra Serif" w:hAnsi="PT Astra Serif"/>
          <w:b/>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5.1. В аукционе могут участвовать только заявители, признанные участниками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5.2.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Участник, не прошедший регистрацию в установленное время, к участию в аукционе не допускается.</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являющихся индивидуальным предпринимателем - нотариально удостоверенная доверенность на право представления физического лица, являющегося индивидуальным предпринимателем,  либо документ, удостоверяющий личность.</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5.3. 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5.4. Аукцион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lastRenderedPageBreak/>
        <w:t>В ходе аукциона секретарь комиссии ведет протокол аукциона (на бумажном носителе).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5.5. После открытия аукциона аукционист:</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объявляет правила и порядок проведения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5.7. 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Окончание аукциона фиксируется объявлением аукциониста.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По завершении аукциона аукционист объявляет максимальную предложенную цену лота и номер карточки победителя аукциона по данному лоту.</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Победителем аукциона признается участник, номер карточки которого и заявленная им цена лота были названы аукционистом последними.</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5.8. 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физического лица -являющегося индивидуальным предпринимателем) победителя аукциона и участника, который сделал предпоследнее предложение о цене договора, заносятся в протокол аукциона, который подписывается в день проведения аукциона организатором и всеми участниками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Организатор аукциона в течение 3 (трех) рабочих дней с даты подписания протокола аукциона передает победителю аукциона, а в случае, если документацией об аукционе предусмотрено два и более лота, победителям и лицам, признанным единственными участниками аукциона, один экземпляр протокола, а также размещает его на официальном сайте муниципального образования Богородицкий район.</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5.9. В случае если после троекратного объявления начальной цены предмета аукциона ни один из участников не заявил о своем намерении </w:t>
      </w:r>
      <w:r>
        <w:rPr>
          <w:rFonts w:ascii="PT Astra Serif" w:hAnsi="PT Astra Serif"/>
          <w:sz w:val="28"/>
          <w:szCs w:val="28"/>
        </w:rPr>
        <w:lastRenderedPageBreak/>
        <w:t>приобрести предмет аукциона по начальной цене, победителем признается лицо, чья заявка на участие в аукционе поступила первой.</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Протокол аукциона является основанием для заключения договора на размещение нестационарного торгового объекта с победителем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отказа от подписания протокола аукциона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 и т.д.</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5.10. Аукцион признается несостоявшимся в случаях, если:</w:t>
      </w:r>
    </w:p>
    <w:p w:rsidR="00CF55BA" w:rsidRDefault="00CF55BA" w:rsidP="00CF55BA">
      <w:pPr>
        <w:autoSpaceDE w:val="0"/>
        <w:autoSpaceDN w:val="0"/>
        <w:adjustRightInd w:val="0"/>
        <w:ind w:firstLine="540"/>
        <w:jc w:val="both"/>
        <w:rPr>
          <w:rFonts w:ascii="PT Astra Serif" w:hAnsi="PT Astra Serif"/>
          <w:sz w:val="28"/>
          <w:szCs w:val="28"/>
        </w:rPr>
      </w:pPr>
      <w:bookmarkStart w:id="3" w:name="Par39"/>
      <w:bookmarkEnd w:id="3"/>
      <w:r>
        <w:rPr>
          <w:rFonts w:ascii="PT Astra Serif" w:hAnsi="PT Astra Serif"/>
          <w:sz w:val="28"/>
          <w:szCs w:val="28"/>
        </w:rPr>
        <w:t>5.10.1. в аукционе участвовало менее двух участников;</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5.10.2.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5.11. В случае признания аукциона несостоявшимся по причине, указанной в </w:t>
      </w:r>
      <w:hyperlink r:id="rId16" w:anchor="Par39" w:history="1">
        <w:r>
          <w:rPr>
            <w:rStyle w:val="a8"/>
            <w:rFonts w:ascii="PT Astra Serif" w:hAnsi="PT Astra Serif"/>
            <w:color w:val="00000A"/>
            <w:sz w:val="28"/>
            <w:szCs w:val="28"/>
          </w:rPr>
          <w:t>пункте 5.10.1</w:t>
        </w:r>
      </w:hyperlink>
      <w:r>
        <w:rPr>
          <w:rFonts w:ascii="PT Astra Serif" w:hAnsi="PT Astra Serif"/>
          <w:sz w:val="28"/>
          <w:szCs w:val="28"/>
        </w:rPr>
        <w:t>,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5.12.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5.13.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5.14. В случае уклонения от подписания договора на размещение нестационарного торгового объекта организатор аукциона вправе объявить о проведении повторного аукциона. </w:t>
      </w:r>
    </w:p>
    <w:p w:rsidR="00CF55BA" w:rsidRDefault="00CF55BA" w:rsidP="00CF55BA">
      <w:pPr>
        <w:autoSpaceDE w:val="0"/>
        <w:autoSpaceDN w:val="0"/>
        <w:adjustRightInd w:val="0"/>
        <w:outlineLvl w:val="0"/>
        <w:rPr>
          <w:rFonts w:ascii="PT Astra Serif" w:hAnsi="PT Astra Serif"/>
          <w:sz w:val="28"/>
          <w:szCs w:val="28"/>
        </w:rPr>
      </w:pPr>
    </w:p>
    <w:p w:rsidR="00CF55BA" w:rsidRDefault="00CF55BA" w:rsidP="00CF55BA">
      <w:pPr>
        <w:autoSpaceDE w:val="0"/>
        <w:autoSpaceDN w:val="0"/>
        <w:adjustRightInd w:val="0"/>
        <w:jc w:val="center"/>
        <w:outlineLvl w:val="0"/>
        <w:rPr>
          <w:rFonts w:ascii="PT Astra Serif" w:hAnsi="PT Astra Serif"/>
          <w:sz w:val="28"/>
          <w:szCs w:val="28"/>
        </w:rPr>
      </w:pPr>
      <w:r>
        <w:rPr>
          <w:rFonts w:ascii="PT Astra Serif" w:hAnsi="PT Astra Serif"/>
          <w:sz w:val="28"/>
          <w:szCs w:val="28"/>
        </w:rPr>
        <w:t>6. Порядок заключения договора</w:t>
      </w:r>
    </w:p>
    <w:p w:rsidR="00CF55BA" w:rsidRDefault="00CF55BA" w:rsidP="00CF55BA">
      <w:pPr>
        <w:autoSpaceDE w:val="0"/>
        <w:autoSpaceDN w:val="0"/>
        <w:adjustRightInd w:val="0"/>
        <w:jc w:val="center"/>
        <w:outlineLvl w:val="0"/>
        <w:rPr>
          <w:rFonts w:ascii="PT Astra Serif" w:hAnsi="PT Astra Serif"/>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lastRenderedPageBreak/>
        <w:t>6.1. Организатор аукциона в течение 3 (трех) рабочих дней с даты подписания протокола аукциона передает победителю аукциона, а в случае, если документацией об аукционе предусмотрено два и более лота, победителям и лицам, признанным единственными участниками аукциона, проект договора (приложение 3).</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Проект договора подписывается и передается организатору аукциона вышеуказанными лицами в течение 10 (десяти) рабочих дней. В случае непредставления в указанный срок организатору аукциона подписанного договора данные лица признаются уклонившимися от заключения договора.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 При этом лицам, признанным уклонившимися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6.2. Договор на размещение нестационарного торгового объекта подписывается организатором аукциона в срок, составляющий не менее 10 (десяти) рабочих дней, но не</w:t>
      </w:r>
      <w:r>
        <w:rPr>
          <w:rFonts w:ascii="PT Astra Serif" w:hAnsi="PT Astra Serif"/>
          <w:b/>
          <w:sz w:val="28"/>
          <w:szCs w:val="28"/>
        </w:rPr>
        <w:t xml:space="preserve"> </w:t>
      </w:r>
      <w:r>
        <w:rPr>
          <w:rFonts w:ascii="PT Astra Serif" w:hAnsi="PT Astra Serif"/>
          <w:sz w:val="28"/>
          <w:szCs w:val="28"/>
        </w:rPr>
        <w:t>более 15 (пятнадцати) рабочих дней со дня размещения информации о результатах аукциона на официальном сайте муниципального образования Богородицкий район.</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 случае если документацией об аукционе предусмотрено два и более лота, условия заключения договора распространяются индивидуально на каждый лот.</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6.3.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6.4. Изменение существенных условий договора, а также передача или уступка прав третьим лицам не допускаются.</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outlineLvl w:val="0"/>
        <w:rPr>
          <w:rFonts w:ascii="PT Astra Serif" w:hAnsi="PT Astra Serif"/>
          <w:sz w:val="28"/>
          <w:szCs w:val="28"/>
        </w:rPr>
      </w:pPr>
      <w:r>
        <w:rPr>
          <w:rFonts w:ascii="PT Astra Serif" w:hAnsi="PT Astra Serif"/>
          <w:sz w:val="28"/>
          <w:szCs w:val="28"/>
        </w:rPr>
        <w:t>7. Порядок рассмотрения заявлений и жалоб</w:t>
      </w:r>
    </w:p>
    <w:p w:rsidR="00CF55BA" w:rsidRDefault="00CF55BA" w:rsidP="00CF55BA">
      <w:pPr>
        <w:autoSpaceDE w:val="0"/>
        <w:autoSpaceDN w:val="0"/>
        <w:adjustRightInd w:val="0"/>
        <w:jc w:val="center"/>
        <w:outlineLvl w:val="0"/>
        <w:rPr>
          <w:rFonts w:ascii="PT Astra Serif" w:hAnsi="PT Astra Serif"/>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7.1. Организатор аукциона обязан в течение 3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outlineLvl w:val="0"/>
        <w:rPr>
          <w:rFonts w:ascii="PT Astra Serif" w:hAnsi="PT Astra Serif"/>
          <w:sz w:val="28"/>
          <w:szCs w:val="28"/>
        </w:rPr>
      </w:pPr>
    </w:p>
    <w:p w:rsidR="00CF55BA" w:rsidRDefault="00CF55BA" w:rsidP="00CF55BA">
      <w:pPr>
        <w:autoSpaceDE w:val="0"/>
        <w:autoSpaceDN w:val="0"/>
        <w:adjustRightInd w:val="0"/>
        <w:jc w:val="center"/>
        <w:outlineLvl w:val="0"/>
        <w:rPr>
          <w:rFonts w:ascii="PT Astra Serif" w:hAnsi="PT Astra Serif"/>
          <w:sz w:val="28"/>
          <w:szCs w:val="28"/>
        </w:rPr>
      </w:pPr>
    </w:p>
    <w:p w:rsidR="00CF55BA" w:rsidRDefault="00CF55BA" w:rsidP="00CF55BA">
      <w:pPr>
        <w:autoSpaceDE w:val="0"/>
        <w:autoSpaceDN w:val="0"/>
        <w:adjustRightInd w:val="0"/>
        <w:jc w:val="center"/>
        <w:outlineLvl w:val="0"/>
        <w:rPr>
          <w:rFonts w:ascii="PT Astra Serif" w:hAnsi="PT Astra Serif"/>
          <w:sz w:val="28"/>
          <w:szCs w:val="28"/>
        </w:rPr>
      </w:pPr>
      <w:r>
        <w:rPr>
          <w:rFonts w:ascii="PT Astra Serif" w:hAnsi="PT Astra Serif"/>
          <w:sz w:val="28"/>
          <w:szCs w:val="28"/>
        </w:rPr>
        <w:t>8. Прочие положения</w:t>
      </w:r>
    </w:p>
    <w:p w:rsidR="00CF55BA" w:rsidRDefault="00CF55BA" w:rsidP="00CF55BA">
      <w:pPr>
        <w:autoSpaceDE w:val="0"/>
        <w:autoSpaceDN w:val="0"/>
        <w:adjustRightInd w:val="0"/>
        <w:jc w:val="center"/>
        <w:outlineLvl w:val="0"/>
        <w:rPr>
          <w:rFonts w:ascii="PT Astra Serif" w:hAnsi="PT Astra Serif"/>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lastRenderedPageBreak/>
        <w:t>8.1. Информация о результатах аукциона размещается организатором аукциона в течение 3 (трёх) рабочих дней со дня подписания протокола о результатах аукциона на официальном сайте администрации муниципального образования Богородицкий район.</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8.2.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 со дня проведения аукциона.</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rPr>
          <w:rFonts w:ascii="PT Astra Serif" w:hAnsi="PT Astra Serif"/>
          <w:sz w:val="28"/>
          <w:szCs w:val="28"/>
        </w:rPr>
      </w:pPr>
    </w:p>
    <w:p w:rsidR="00CF55BA" w:rsidRDefault="00CF55BA" w:rsidP="00CF55BA">
      <w:pPr>
        <w:autoSpaceDE w:val="0"/>
        <w:autoSpaceDN w:val="0"/>
        <w:adjustRightInd w:val="0"/>
        <w:jc w:val="center"/>
        <w:rPr>
          <w:rFonts w:ascii="PT Astra Serif" w:hAnsi="PT Astra Serif"/>
          <w:sz w:val="28"/>
          <w:szCs w:val="28"/>
        </w:rPr>
      </w:pPr>
      <w:r>
        <w:rPr>
          <w:rFonts w:ascii="PT Astra Serif" w:hAnsi="PT Astra Serif"/>
          <w:sz w:val="28"/>
          <w:szCs w:val="28"/>
        </w:rPr>
        <w:t>9. Техническое задание</w:t>
      </w:r>
    </w:p>
    <w:p w:rsidR="00CF55BA" w:rsidRDefault="00CF55BA" w:rsidP="00CF55BA">
      <w:pPr>
        <w:pStyle w:val="ConsPlusNonformat"/>
        <w:jc w:val="both"/>
        <w:rPr>
          <w:rFonts w:ascii="PT Astra Serif" w:hAnsi="PT Astra Serif" w:cs="Times New Roman"/>
          <w:color w:val="000000"/>
          <w:sz w:val="28"/>
          <w:szCs w:val="28"/>
        </w:rPr>
      </w:pPr>
    </w:p>
    <w:p w:rsidR="00CF55BA" w:rsidRDefault="00CF55BA" w:rsidP="00CF55BA">
      <w:pPr>
        <w:pStyle w:val="ConsPlusNonformat"/>
        <w:jc w:val="both"/>
        <w:rPr>
          <w:rFonts w:ascii="PT Astra Serif" w:hAnsi="PT Astra Serif" w:cs="Times New Roman"/>
          <w:sz w:val="28"/>
          <w:szCs w:val="28"/>
        </w:rPr>
      </w:pPr>
      <w:r>
        <w:rPr>
          <w:rFonts w:ascii="PT Astra Serif" w:hAnsi="PT Astra Serif" w:cs="Times New Roman"/>
          <w:color w:val="000000"/>
          <w:sz w:val="28"/>
          <w:szCs w:val="28"/>
        </w:rPr>
        <w:t xml:space="preserve">         9.1.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w:t>
      </w:r>
      <w:r>
        <w:rPr>
          <w:rFonts w:ascii="PT Astra Serif" w:hAnsi="PT Astra Serif" w:cs="Times New Roman"/>
          <w:sz w:val="28"/>
          <w:szCs w:val="28"/>
        </w:rPr>
        <w:t xml:space="preserve"> муниципального образования Богородицкий район, </w:t>
      </w:r>
      <w:r>
        <w:rPr>
          <w:rFonts w:ascii="PT Astra Serif" w:hAnsi="PT Astra Serif" w:cs="Times New Roman"/>
          <w:color w:val="000000"/>
          <w:sz w:val="28"/>
          <w:szCs w:val="28"/>
        </w:rPr>
        <w:t>а также Правилами и нормами по благоустройству территории, принятыми в поселениях муниципальных образований Богородицкого района.</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Fonts w:ascii="PT Astra Serif" w:hAnsi="PT Astra Serif"/>
          <w:color w:val="000000"/>
          <w:sz w:val="28"/>
          <w:szCs w:val="28"/>
        </w:rPr>
        <w:t>9.2. В зоне объекта, а также на прилегающих газонах не допускается:</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Style w:val="s9"/>
          <w:rFonts w:ascii="PT Astra Serif" w:hAnsi="PT Astra Serif"/>
          <w:color w:val="000000"/>
          <w:sz w:val="28"/>
          <w:szCs w:val="28"/>
        </w:rPr>
        <w:t>-  </w:t>
      </w:r>
      <w:r>
        <w:rPr>
          <w:rFonts w:ascii="PT Astra Serif" w:hAnsi="PT Astra Serif"/>
          <w:color w:val="000000"/>
          <w:sz w:val="28"/>
          <w:szCs w:val="28"/>
        </w:rPr>
        <w:t>складирование тары (в том числе на крышах сооружений);</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Style w:val="s9"/>
          <w:rFonts w:ascii="PT Astra Serif" w:hAnsi="PT Astra Serif"/>
          <w:color w:val="000000"/>
          <w:sz w:val="28"/>
          <w:szCs w:val="28"/>
        </w:rPr>
        <w:t>-  </w:t>
      </w:r>
      <w:r>
        <w:rPr>
          <w:rFonts w:ascii="PT Astra Serif" w:hAnsi="PT Astra Serif"/>
          <w:color w:val="000000"/>
          <w:sz w:val="28"/>
          <w:szCs w:val="28"/>
        </w:rPr>
        <w:t>сброс бытового и строительного мусора, производственных отходов;</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Style w:val="s9"/>
          <w:rFonts w:ascii="PT Astra Serif" w:hAnsi="PT Astra Serif"/>
          <w:color w:val="000000"/>
          <w:sz w:val="28"/>
          <w:szCs w:val="28"/>
        </w:rPr>
        <w:t>-  </w:t>
      </w:r>
      <w:r>
        <w:rPr>
          <w:rFonts w:ascii="PT Astra Serif" w:hAnsi="PT Astra Serif"/>
          <w:color w:val="000000"/>
          <w:sz w:val="28"/>
          <w:szCs w:val="28"/>
        </w:rPr>
        <w:t>складирование спиленных деревьев, листвы и снега.</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Fonts w:ascii="PT Astra Serif" w:hAnsi="PT Astra Serif"/>
          <w:color w:val="000000"/>
          <w:sz w:val="28"/>
          <w:szCs w:val="28"/>
        </w:rPr>
        <w:t>9.3. Владелец осуществляет праздничное оформление объекта к государственным праздничным дням Российской Федерации, праздничным дням Тульской области и муниципального образования Богородицкий район.</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Fonts w:ascii="PT Astra Serif" w:hAnsi="PT Astra Serif"/>
          <w:color w:val="000000"/>
          <w:sz w:val="28"/>
          <w:szCs w:val="28"/>
        </w:rPr>
        <w:t>9.4. В зимний период дорожки, садовые диваны, урны и пр. элементы благоустройства, а также пространство перед ними и с боков, подходы к ним должны быть очищены от снега и наледи.</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Fonts w:ascii="PT Astra Serif" w:hAnsi="PT Astra Serif"/>
          <w:color w:val="000000"/>
          <w:sz w:val="28"/>
          <w:szCs w:val="28"/>
        </w:rPr>
        <w:t>9.5. Запрещается: выдвигать или перемещать на проезжую часть магистралей, улиц и проездов снег, счищаемый с территории вокруг торговых объектов (5 м).</w:t>
      </w:r>
    </w:p>
    <w:p w:rsidR="00CF55BA" w:rsidRDefault="00CF55BA" w:rsidP="00CF55BA">
      <w:pPr>
        <w:pStyle w:val="p8"/>
        <w:shd w:val="clear" w:color="auto" w:fill="FFFFFF"/>
        <w:ind w:firstLine="708"/>
        <w:jc w:val="center"/>
        <w:rPr>
          <w:rFonts w:ascii="PT Astra Serif" w:hAnsi="PT Astra Serif"/>
          <w:color w:val="000000"/>
          <w:sz w:val="28"/>
          <w:szCs w:val="28"/>
        </w:rPr>
      </w:pPr>
    </w:p>
    <w:p w:rsidR="00CF55BA" w:rsidRDefault="00CF55BA" w:rsidP="00CF55BA">
      <w:pPr>
        <w:pStyle w:val="p8"/>
        <w:shd w:val="clear" w:color="auto" w:fill="FFFFFF"/>
        <w:spacing w:before="0" w:beforeAutospacing="0" w:after="0" w:afterAutospacing="0"/>
        <w:jc w:val="both"/>
        <w:rPr>
          <w:rFonts w:ascii="PT Astra Serif" w:hAnsi="PT Astra Serif"/>
          <w:b/>
          <w:color w:val="000000"/>
          <w:sz w:val="28"/>
          <w:szCs w:val="28"/>
        </w:rPr>
      </w:pPr>
    </w:p>
    <w:p w:rsidR="00CF55BA" w:rsidRDefault="00CF55BA" w:rsidP="00CF55BA">
      <w:pPr>
        <w:widowControl w:val="0"/>
        <w:jc w:val="center"/>
        <w:rPr>
          <w:rFonts w:ascii="PT Astra Serif" w:hAnsi="PT Astra Serif"/>
          <w:color w:val="00000A"/>
          <w:sz w:val="28"/>
          <w:szCs w:val="28"/>
        </w:rPr>
      </w:pPr>
      <w:r>
        <w:rPr>
          <w:rFonts w:ascii="PT Astra Serif" w:hAnsi="PT Astra Serif"/>
          <w:sz w:val="28"/>
          <w:szCs w:val="28"/>
        </w:rPr>
        <w:t xml:space="preserve">___________________________   </w:t>
      </w:r>
    </w:p>
    <w:p w:rsidR="00CF55BA" w:rsidRDefault="00CF55BA" w:rsidP="00CF55BA">
      <w:pPr>
        <w:widowControl w:val="0"/>
        <w:jc w:val="center"/>
        <w:rPr>
          <w:rFonts w:ascii="PT Astra Serif" w:hAnsi="PT Astra Serif"/>
          <w:sz w:val="28"/>
          <w:szCs w:val="28"/>
        </w:rPr>
      </w:pPr>
    </w:p>
    <w:p w:rsidR="00CF55BA" w:rsidRDefault="00CF55BA" w:rsidP="00CF55BA">
      <w:pPr>
        <w:widowControl w:val="0"/>
        <w:jc w:val="center"/>
        <w:rPr>
          <w:rFonts w:ascii="PT Astra Serif" w:hAnsi="PT Astra Serif"/>
          <w:sz w:val="28"/>
          <w:szCs w:val="28"/>
        </w:rPr>
      </w:pPr>
    </w:p>
    <w:p w:rsidR="00CF55BA" w:rsidRDefault="00CF55BA" w:rsidP="00CF55BA">
      <w:pPr>
        <w:tabs>
          <w:tab w:val="left" w:pos="7535"/>
        </w:tabs>
        <w:jc w:val="right"/>
        <w:rPr>
          <w:rFonts w:ascii="PT Astra Serif" w:eastAsia="Calibri" w:hAnsi="PT Astra Serif"/>
          <w:sz w:val="28"/>
          <w:szCs w:val="28"/>
          <w:lang w:eastAsia="en-US"/>
        </w:rPr>
      </w:pPr>
    </w:p>
    <w:p w:rsidR="00CF55BA" w:rsidRDefault="00CF55BA" w:rsidP="00CF55BA">
      <w:pPr>
        <w:tabs>
          <w:tab w:val="left" w:pos="7535"/>
        </w:tabs>
        <w:jc w:val="right"/>
        <w:rPr>
          <w:rFonts w:ascii="PT Astra Serif" w:eastAsia="Calibri" w:hAnsi="PT Astra Serif"/>
          <w:sz w:val="28"/>
          <w:szCs w:val="28"/>
          <w:lang w:eastAsia="en-US"/>
        </w:rPr>
      </w:pPr>
    </w:p>
    <w:p w:rsidR="00CF55BA" w:rsidRDefault="00CF55BA" w:rsidP="00CF55BA">
      <w:pPr>
        <w:tabs>
          <w:tab w:val="left" w:pos="7535"/>
        </w:tabs>
        <w:jc w:val="right"/>
        <w:rPr>
          <w:rFonts w:ascii="PT Astra Serif" w:eastAsia="Calibri" w:hAnsi="PT Astra Serif"/>
          <w:sz w:val="28"/>
          <w:szCs w:val="28"/>
          <w:lang w:eastAsia="en-US"/>
        </w:rPr>
      </w:pPr>
    </w:p>
    <w:p w:rsidR="00CF55BA" w:rsidRDefault="00CF55BA" w:rsidP="00CF55BA">
      <w:pPr>
        <w:tabs>
          <w:tab w:val="left" w:pos="7535"/>
        </w:tabs>
        <w:jc w:val="right"/>
        <w:rPr>
          <w:rFonts w:ascii="PT Astra Serif" w:eastAsia="Calibri" w:hAnsi="PT Astra Serif"/>
          <w:sz w:val="28"/>
          <w:szCs w:val="28"/>
          <w:lang w:eastAsia="en-US"/>
        </w:rPr>
      </w:pPr>
    </w:p>
    <w:p w:rsidR="00CF55BA" w:rsidRDefault="00CF55BA" w:rsidP="00CF55BA">
      <w:pPr>
        <w:tabs>
          <w:tab w:val="left" w:pos="7535"/>
        </w:tabs>
        <w:jc w:val="right"/>
        <w:rPr>
          <w:rFonts w:ascii="PT Astra Serif" w:eastAsia="Calibri" w:hAnsi="PT Astra Serif"/>
          <w:sz w:val="28"/>
          <w:szCs w:val="28"/>
          <w:lang w:eastAsia="en-US"/>
        </w:rPr>
      </w:pPr>
    </w:p>
    <w:p w:rsidR="00CF55BA" w:rsidRDefault="00CF55BA" w:rsidP="00CF55BA">
      <w:pPr>
        <w:tabs>
          <w:tab w:val="left" w:pos="7535"/>
        </w:tabs>
        <w:rPr>
          <w:rFonts w:ascii="PT Astra Serif" w:eastAsia="Calibri" w:hAnsi="PT Astra Serif"/>
          <w:sz w:val="28"/>
          <w:szCs w:val="28"/>
          <w:lang w:eastAsia="en-US"/>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r>
        <w:rPr>
          <w:rFonts w:ascii="PT Astra Serif" w:hAnsi="PT Astra Serif"/>
          <w:sz w:val="28"/>
          <w:szCs w:val="28"/>
        </w:rPr>
        <w:lastRenderedPageBreak/>
        <w:t>Приложение 1</w:t>
      </w:r>
    </w:p>
    <w:p w:rsidR="00CF55BA" w:rsidRDefault="00CF55BA" w:rsidP="00CF55BA">
      <w:pPr>
        <w:autoSpaceDE w:val="0"/>
        <w:autoSpaceDN w:val="0"/>
        <w:adjustRightInd w:val="0"/>
        <w:jc w:val="right"/>
        <w:rPr>
          <w:rFonts w:ascii="PT Astra Serif" w:hAnsi="PT Astra Serif"/>
          <w:sz w:val="28"/>
          <w:szCs w:val="28"/>
        </w:rPr>
      </w:pPr>
      <w:r>
        <w:rPr>
          <w:rFonts w:ascii="PT Astra Serif" w:hAnsi="PT Astra Serif"/>
          <w:sz w:val="28"/>
          <w:szCs w:val="28"/>
        </w:rPr>
        <w:t>к аукционной документации</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rPr>
          <w:rFonts w:ascii="PT Astra Serif" w:hAnsi="PT Astra Serif"/>
          <w:b/>
          <w:sz w:val="28"/>
          <w:szCs w:val="28"/>
        </w:rPr>
      </w:pPr>
      <w:r>
        <w:rPr>
          <w:rFonts w:ascii="PT Astra Serif" w:hAnsi="PT Astra Serif"/>
          <w:b/>
          <w:sz w:val="28"/>
          <w:szCs w:val="28"/>
        </w:rPr>
        <w:t>Форма</w:t>
      </w:r>
    </w:p>
    <w:p w:rsidR="00CF55BA" w:rsidRDefault="00CF55BA" w:rsidP="00CF55BA">
      <w:pPr>
        <w:autoSpaceDE w:val="0"/>
        <w:autoSpaceDN w:val="0"/>
        <w:adjustRightInd w:val="0"/>
        <w:jc w:val="center"/>
        <w:rPr>
          <w:rFonts w:ascii="PT Astra Serif" w:hAnsi="PT Astra Serif"/>
          <w:b/>
          <w:sz w:val="28"/>
          <w:szCs w:val="28"/>
        </w:rPr>
      </w:pPr>
      <w:r>
        <w:rPr>
          <w:rFonts w:ascii="PT Astra Serif" w:hAnsi="PT Astra Serif"/>
          <w:b/>
          <w:sz w:val="28"/>
          <w:szCs w:val="28"/>
        </w:rPr>
        <w:t>заявки на участие в аукционе</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right"/>
        <w:rPr>
          <w:rFonts w:ascii="PT Astra Serif" w:hAnsi="PT Astra Serif"/>
          <w:sz w:val="28"/>
          <w:szCs w:val="28"/>
        </w:rPr>
      </w:pPr>
      <w:r>
        <w:rPr>
          <w:rFonts w:ascii="PT Astra Serif" w:hAnsi="PT Astra Serif"/>
          <w:sz w:val="28"/>
          <w:szCs w:val="28"/>
        </w:rPr>
        <w:t xml:space="preserve">                                                        Председателю</w:t>
      </w:r>
    </w:p>
    <w:p w:rsidR="00CF55BA" w:rsidRDefault="00CF55BA" w:rsidP="00CF55BA">
      <w:pPr>
        <w:autoSpaceDE w:val="0"/>
        <w:autoSpaceDN w:val="0"/>
        <w:adjustRightInd w:val="0"/>
        <w:jc w:val="right"/>
        <w:rPr>
          <w:rFonts w:ascii="PT Astra Serif" w:hAnsi="PT Astra Serif"/>
          <w:sz w:val="28"/>
          <w:szCs w:val="28"/>
        </w:rPr>
      </w:pPr>
      <w:r>
        <w:rPr>
          <w:rFonts w:ascii="PT Astra Serif" w:hAnsi="PT Astra Serif"/>
          <w:sz w:val="28"/>
          <w:szCs w:val="28"/>
        </w:rPr>
        <w:t xml:space="preserve">                                                        аукционной комиссии</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ЗАЯВКА </w:t>
      </w:r>
    </w:p>
    <w:p w:rsidR="00CF55BA" w:rsidRDefault="00CF55BA" w:rsidP="00CF55BA">
      <w:pPr>
        <w:autoSpaceDE w:val="0"/>
        <w:autoSpaceDN w:val="0"/>
        <w:adjustRightInd w:val="0"/>
        <w:jc w:val="center"/>
        <w:rPr>
          <w:rFonts w:ascii="PT Astra Serif" w:hAnsi="PT Astra Serif"/>
          <w:b/>
          <w:sz w:val="28"/>
          <w:szCs w:val="28"/>
        </w:rPr>
      </w:pPr>
    </w:p>
    <w:p w:rsidR="00CF55BA" w:rsidRDefault="00CF55BA" w:rsidP="00CF55BA">
      <w:pPr>
        <w:jc w:val="center"/>
        <w:rPr>
          <w:rFonts w:ascii="PT Astra Serif" w:hAnsi="PT Astra Serif"/>
          <w:b/>
          <w:sz w:val="28"/>
          <w:szCs w:val="28"/>
        </w:rPr>
      </w:pPr>
      <w:r>
        <w:rPr>
          <w:rFonts w:ascii="PT Astra Serif" w:hAnsi="PT Astra Serif"/>
          <w:b/>
          <w:sz w:val="28"/>
          <w:szCs w:val="28"/>
        </w:rPr>
        <w:t>на участие в открытом аукционе №05 /09-2024</w:t>
      </w:r>
    </w:p>
    <w:p w:rsidR="00CF55BA" w:rsidRDefault="00CF55BA" w:rsidP="00CF55BA">
      <w:pPr>
        <w:jc w:val="center"/>
        <w:rPr>
          <w:rFonts w:ascii="PT Astra Serif" w:hAnsi="PT Astra Serif"/>
          <w:b/>
          <w:sz w:val="28"/>
          <w:szCs w:val="28"/>
        </w:rPr>
      </w:pPr>
      <w:r>
        <w:rPr>
          <w:rFonts w:ascii="PT Astra Serif" w:hAnsi="PT Astra Serif"/>
          <w:b/>
          <w:sz w:val="28"/>
          <w:szCs w:val="28"/>
        </w:rPr>
        <w:t>на право заключения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w:t>
      </w:r>
    </w:p>
    <w:p w:rsidR="00CF55BA" w:rsidRDefault="00CF55BA" w:rsidP="00CF55BA">
      <w:pPr>
        <w:jc w:val="center"/>
        <w:rPr>
          <w:rFonts w:ascii="PT Astra Serif" w:hAnsi="PT Astra Serif"/>
          <w:b/>
          <w:sz w:val="28"/>
          <w:szCs w:val="28"/>
        </w:rPr>
      </w:pPr>
    </w:p>
    <w:p w:rsidR="00CF55BA" w:rsidRDefault="00CF55BA" w:rsidP="00CF55BA">
      <w:pPr>
        <w:autoSpaceDE w:val="0"/>
        <w:autoSpaceDN w:val="0"/>
        <w:adjustRightInd w:val="0"/>
        <w:jc w:val="center"/>
        <w:rPr>
          <w:rFonts w:ascii="PT Astra Serif" w:hAnsi="PT Astra Serif"/>
          <w:b/>
          <w:sz w:val="28"/>
          <w:szCs w:val="28"/>
        </w:rPr>
      </w:pP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по адресу: ___________________________________________________________________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лот: ____________________________________________________________________</w:t>
      </w:r>
    </w:p>
    <w:p w:rsidR="00CF55BA" w:rsidRDefault="00CF55BA" w:rsidP="00CF55BA">
      <w:pPr>
        <w:autoSpaceDE w:val="0"/>
        <w:autoSpaceDN w:val="0"/>
        <w:adjustRightInd w:val="0"/>
        <w:jc w:val="both"/>
        <w:outlineLvl w:val="0"/>
        <w:rPr>
          <w:rFonts w:ascii="PT Astra Serif" w:hAnsi="PT Astra Serif"/>
          <w:sz w:val="28"/>
          <w:szCs w:val="28"/>
        </w:rPr>
      </w:pP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специализация торгового объекта:</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CF55BA" w:rsidRDefault="00CF55BA" w:rsidP="00CF55BA">
      <w:pPr>
        <w:jc w:val="both"/>
        <w:rPr>
          <w:rFonts w:ascii="PT Astra Serif" w:hAnsi="PT Astra Serif"/>
          <w:sz w:val="28"/>
          <w:szCs w:val="28"/>
        </w:rPr>
      </w:pPr>
      <w:bookmarkStart w:id="4" w:name="Par4"/>
      <w:bookmarkEnd w:id="4"/>
      <w:r>
        <w:rPr>
          <w:rFonts w:ascii="PT Astra Serif" w:hAnsi="PT Astra Serif"/>
          <w:sz w:val="28"/>
          <w:szCs w:val="28"/>
        </w:rPr>
        <w:t>1. Изучив аукционную документацию на проведение аукциона на право заключения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w:t>
      </w:r>
    </w:p>
    <w:p w:rsidR="00CF55BA" w:rsidRDefault="00CF55BA" w:rsidP="00CF55BA">
      <w:pPr>
        <w:jc w:val="both"/>
        <w:rPr>
          <w:rFonts w:ascii="PT Astra Serif" w:hAnsi="PT Astra Serif"/>
          <w:sz w:val="28"/>
          <w:szCs w:val="28"/>
        </w:rPr>
      </w:pPr>
      <w:r>
        <w:rPr>
          <w:rFonts w:ascii="PT Astra Serif" w:hAnsi="PT Astra Serif"/>
          <w:sz w:val="28"/>
          <w:szCs w:val="28"/>
        </w:rPr>
        <w:t>по адресу: ______________________________________________________________</w:t>
      </w:r>
    </w:p>
    <w:p w:rsidR="00CF55BA" w:rsidRDefault="00CF55BA" w:rsidP="00CF55BA">
      <w:pPr>
        <w:jc w:val="both"/>
        <w:rPr>
          <w:rFonts w:ascii="PT Astra Serif" w:hAnsi="PT Astra Serif"/>
          <w:sz w:val="28"/>
          <w:szCs w:val="28"/>
        </w:rPr>
      </w:pPr>
      <w:r>
        <w:rPr>
          <w:rFonts w:ascii="PT Astra Serif" w:hAnsi="PT Astra Serif"/>
          <w:sz w:val="28"/>
          <w:szCs w:val="28"/>
        </w:rPr>
        <w:t>____________________________________________________________, проект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 (наименование участника конкурса)____________________________________________________________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 xml:space="preserve"> в лице ____________________________________________________________________</w:t>
      </w:r>
    </w:p>
    <w:p w:rsidR="00CF55BA" w:rsidRDefault="00CF55BA" w:rsidP="00CF55BA">
      <w:pPr>
        <w:autoSpaceDE w:val="0"/>
        <w:autoSpaceDN w:val="0"/>
        <w:adjustRightInd w:val="0"/>
        <w:jc w:val="center"/>
        <w:rPr>
          <w:rFonts w:ascii="PT Astra Serif" w:hAnsi="PT Astra Serif"/>
          <w:sz w:val="28"/>
          <w:szCs w:val="28"/>
        </w:rPr>
      </w:pPr>
      <w:r>
        <w:rPr>
          <w:rFonts w:ascii="PT Astra Serif" w:hAnsi="PT Astra Serif"/>
          <w:sz w:val="28"/>
          <w:szCs w:val="28"/>
        </w:rPr>
        <w:t>(наименование должности руководителя и его Ф.И.О.)</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lastRenderedPageBreak/>
        <w:t>сообщает о согласии участвовать в аукционе на условиях, установленных в указанной документации об аукционе.</w:t>
      </w:r>
    </w:p>
    <w:p w:rsidR="00CF55BA" w:rsidRDefault="00CF55BA" w:rsidP="00CF55BA">
      <w:pPr>
        <w:jc w:val="both"/>
        <w:rPr>
          <w:rFonts w:ascii="PT Astra Serif" w:hAnsi="PT Astra Serif"/>
          <w:sz w:val="28"/>
          <w:szCs w:val="28"/>
        </w:rPr>
      </w:pPr>
      <w:r>
        <w:rPr>
          <w:rFonts w:ascii="PT Astra Serif" w:hAnsi="PT Astra Serif"/>
          <w:sz w:val="28"/>
          <w:szCs w:val="28"/>
        </w:rPr>
        <w:t>В случае признания победителем аукциона заявитель обязуется подписать договора на размещение нестационарного торгового объекта по реализации ритуальных принадлежностей в редакции, представленной в аукционной документации, и осуществлять функции Предпринимателя по предмету аукциона.</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CF55BA" w:rsidRDefault="00CF55BA" w:rsidP="00CF55BA">
      <w:pPr>
        <w:ind w:firstLine="709"/>
        <w:jc w:val="both"/>
        <w:rPr>
          <w:rFonts w:ascii="PT Astra Serif" w:hAnsi="PT Astra Serif"/>
          <w:sz w:val="28"/>
          <w:szCs w:val="28"/>
        </w:rPr>
      </w:pPr>
      <w:r>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 внесенный заявителем задаток не возвращается.</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____________________________________________________________________</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(Ф.И.О., телефон работника организации (ИП) - заявителя на участие в аукционе)</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Все сведения о проведении аукциона просим сообщать уполномоченному лицу.</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5. 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образования Богородицкий район (организатор аукциона) и заявителем.</w:t>
      </w:r>
    </w:p>
    <w:p w:rsidR="00CF55BA" w:rsidRDefault="00CF55BA" w:rsidP="00CF55BA">
      <w:pPr>
        <w:autoSpaceDE w:val="0"/>
        <w:autoSpaceDN w:val="0"/>
        <w:adjustRightInd w:val="0"/>
        <w:ind w:firstLine="709"/>
        <w:jc w:val="both"/>
        <w:rPr>
          <w:rFonts w:ascii="PT Astra Serif" w:hAnsi="PT Astra Serif"/>
          <w:sz w:val="28"/>
          <w:szCs w:val="28"/>
        </w:rPr>
      </w:pPr>
      <w:bookmarkStart w:id="5" w:name="Par44"/>
      <w:bookmarkEnd w:id="5"/>
      <w:r>
        <w:rPr>
          <w:rFonts w:ascii="PT Astra Serif" w:hAnsi="PT Astra Serif"/>
          <w:sz w:val="28"/>
          <w:szCs w:val="28"/>
        </w:rPr>
        <w:t>6. Реквизиты заявителя:</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телефон _______________, факс ___________________, банковские реквизиты:</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lastRenderedPageBreak/>
        <w:t>____________________________________________________________________</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7. Корреспонденцию в адрес заявителя просим направлять по адресу:</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8. Заявитель уведомлен, что в случае несоответствия заявки требованиям аукционной документации он может быть не допущен к участию в аукционе.</w:t>
      </w:r>
    </w:p>
    <w:p w:rsidR="00CF55BA" w:rsidRDefault="00CF55BA" w:rsidP="00CF55BA">
      <w:pPr>
        <w:autoSpaceDE w:val="0"/>
        <w:autoSpaceDN w:val="0"/>
        <w:adjustRightInd w:val="0"/>
        <w:ind w:firstLine="709"/>
        <w:jc w:val="both"/>
        <w:rPr>
          <w:rFonts w:ascii="PT Astra Serif" w:hAnsi="PT Astra Serif"/>
          <w:sz w:val="28"/>
          <w:szCs w:val="28"/>
        </w:rPr>
      </w:pPr>
      <w:r>
        <w:rPr>
          <w:rFonts w:ascii="PT Astra Serif" w:hAnsi="PT Astra Serif"/>
          <w:sz w:val="28"/>
          <w:szCs w:val="28"/>
        </w:rPr>
        <w:t>9. Заявитель несет ответственность за представление недостоверной, неполной и/или ложной информации в соответствии с действующим законодательством РФ.</w:t>
      </w: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Подпись руководителя</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М.П.</w:t>
      </w:r>
    </w:p>
    <w:p w:rsidR="00CF55BA" w:rsidRDefault="00CF55BA" w:rsidP="00CF55BA">
      <w:pPr>
        <w:autoSpaceDE w:val="0"/>
        <w:autoSpaceDN w:val="0"/>
        <w:adjustRightInd w:val="0"/>
        <w:ind w:firstLine="540"/>
        <w:jc w:val="both"/>
        <w:rPr>
          <w:rFonts w:ascii="PT Astra Serif" w:hAnsi="PT Astra Serif"/>
          <w:sz w:val="28"/>
          <w:szCs w:val="28"/>
        </w:rPr>
      </w:pP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Заявитель подает заявку на участие в открытом аукционе на размещение нестационарного торгового объекта в письменной форме.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Один заявитель вправе подать только одну заявку на участие в аукционе по каждому лоту.</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В </w:t>
      </w:r>
      <w:hyperlink r:id="rId17" w:anchor="Par4" w:history="1">
        <w:r>
          <w:rPr>
            <w:rStyle w:val="a8"/>
            <w:rFonts w:ascii="PT Astra Serif" w:hAnsi="PT Astra Serif"/>
            <w:color w:val="00000A"/>
            <w:sz w:val="28"/>
            <w:szCs w:val="28"/>
          </w:rPr>
          <w:t>пункте 1</w:t>
        </w:r>
      </w:hyperlink>
      <w:r>
        <w:rPr>
          <w:rFonts w:ascii="PT Astra Serif" w:hAnsi="PT Astra Serif"/>
          <w:sz w:val="28"/>
          <w:szCs w:val="28"/>
        </w:rPr>
        <w:t xml:space="preserve">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В </w:t>
      </w:r>
      <w:hyperlink r:id="rId18" w:anchor="Par44" w:history="1">
        <w:r>
          <w:rPr>
            <w:rStyle w:val="a8"/>
            <w:rFonts w:ascii="PT Astra Serif" w:hAnsi="PT Astra Serif"/>
            <w:color w:val="00000A"/>
            <w:sz w:val="28"/>
            <w:szCs w:val="28"/>
          </w:rPr>
          <w:t>пункте 6</w:t>
        </w:r>
      </w:hyperlink>
      <w:r>
        <w:rPr>
          <w:rFonts w:ascii="PT Astra Serif" w:hAnsi="PT Astra Serif"/>
          <w:sz w:val="28"/>
          <w:szCs w:val="28"/>
        </w:rPr>
        <w:t xml:space="preserve"> заявки указываются юридический адрес заявителя, контактный телефон, факс и банковские реквизиты для возврата задатка.</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являются приложениями к данной заявке.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заверенная печатью заявителя и подписанная руководителем заявителя (для юридических лиц), либо нотариально заверенная копия такой доверенности в случае, если от имени заявителя действует иное лицо - являются приложениями к данной заявке.</w:t>
      </w:r>
    </w:p>
    <w:p w:rsidR="00CF55BA" w:rsidRDefault="00CF55BA" w:rsidP="00CF55BA">
      <w:pPr>
        <w:autoSpaceDE w:val="0"/>
        <w:autoSpaceDN w:val="0"/>
        <w:adjustRightInd w:val="0"/>
        <w:ind w:firstLine="540"/>
        <w:jc w:val="both"/>
        <w:rPr>
          <w:rFonts w:ascii="PT Astra Serif" w:hAnsi="PT Astra Serif"/>
          <w:sz w:val="28"/>
          <w:szCs w:val="28"/>
        </w:rPr>
      </w:pPr>
      <w:r>
        <w:rPr>
          <w:rFonts w:ascii="PT Astra Serif" w:hAnsi="PT Astra Serif"/>
          <w:sz w:val="28"/>
          <w:szCs w:val="28"/>
        </w:rPr>
        <w:t>Документ, подтверждающий внесение задатка, - является приложением к данной заявке.</w:t>
      </w: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r>
        <w:rPr>
          <w:rFonts w:ascii="PT Astra Serif" w:hAnsi="PT Astra Serif"/>
          <w:sz w:val="28"/>
          <w:szCs w:val="28"/>
        </w:rPr>
        <w:t>Приложение 2</w:t>
      </w:r>
    </w:p>
    <w:p w:rsidR="00CF55BA" w:rsidRDefault="00CF55BA" w:rsidP="00CF55BA">
      <w:pPr>
        <w:autoSpaceDE w:val="0"/>
        <w:autoSpaceDN w:val="0"/>
        <w:adjustRightInd w:val="0"/>
        <w:jc w:val="right"/>
        <w:rPr>
          <w:rFonts w:ascii="PT Astra Serif" w:hAnsi="PT Astra Serif"/>
          <w:sz w:val="28"/>
          <w:szCs w:val="28"/>
        </w:rPr>
      </w:pPr>
      <w:r>
        <w:rPr>
          <w:rFonts w:ascii="PT Astra Serif" w:hAnsi="PT Astra Serif"/>
          <w:sz w:val="28"/>
          <w:szCs w:val="28"/>
        </w:rPr>
        <w:t>к аукционной документации</w:t>
      </w:r>
    </w:p>
    <w:p w:rsidR="00CF55BA" w:rsidRDefault="00CF55BA" w:rsidP="00CF55BA">
      <w:pPr>
        <w:autoSpaceDE w:val="0"/>
        <w:autoSpaceDN w:val="0"/>
        <w:adjustRightInd w:val="0"/>
        <w:jc w:val="center"/>
        <w:rPr>
          <w:rFonts w:ascii="PT Astra Serif" w:hAnsi="PT Astra Serif"/>
          <w:b/>
          <w:sz w:val="28"/>
          <w:szCs w:val="28"/>
        </w:rPr>
      </w:pPr>
    </w:p>
    <w:p w:rsidR="00CF55BA" w:rsidRDefault="00CF55BA" w:rsidP="00CF55BA">
      <w:pPr>
        <w:autoSpaceDE w:val="0"/>
        <w:autoSpaceDN w:val="0"/>
        <w:adjustRightInd w:val="0"/>
        <w:jc w:val="center"/>
        <w:rPr>
          <w:rFonts w:ascii="PT Astra Serif" w:hAnsi="PT Astra Serif"/>
          <w:b/>
          <w:sz w:val="28"/>
          <w:szCs w:val="28"/>
        </w:rPr>
      </w:pPr>
      <w:r>
        <w:rPr>
          <w:rFonts w:ascii="PT Astra Serif" w:hAnsi="PT Astra Serif"/>
          <w:b/>
          <w:sz w:val="28"/>
          <w:szCs w:val="28"/>
        </w:rPr>
        <w:t>Опись</w:t>
      </w:r>
    </w:p>
    <w:p w:rsidR="00CF55BA" w:rsidRDefault="00CF55BA" w:rsidP="00CF55BA">
      <w:pPr>
        <w:autoSpaceDE w:val="0"/>
        <w:autoSpaceDN w:val="0"/>
        <w:adjustRightInd w:val="0"/>
        <w:jc w:val="center"/>
        <w:rPr>
          <w:rFonts w:ascii="PT Astra Serif" w:hAnsi="PT Astra Serif"/>
          <w:b/>
          <w:sz w:val="28"/>
          <w:szCs w:val="28"/>
        </w:rPr>
      </w:pPr>
      <w:r>
        <w:rPr>
          <w:rFonts w:ascii="PT Astra Serif" w:hAnsi="PT Astra Serif"/>
          <w:b/>
          <w:sz w:val="28"/>
          <w:szCs w:val="28"/>
        </w:rPr>
        <w:t>документов, представляемых заявителями</w:t>
      </w:r>
    </w:p>
    <w:p w:rsidR="00CF55BA" w:rsidRDefault="00CF55BA" w:rsidP="00CF55BA">
      <w:pPr>
        <w:jc w:val="center"/>
        <w:rPr>
          <w:rFonts w:ascii="PT Astra Serif" w:hAnsi="PT Astra Serif"/>
          <w:b/>
          <w:sz w:val="28"/>
          <w:szCs w:val="28"/>
        </w:rPr>
      </w:pPr>
      <w:r>
        <w:rPr>
          <w:rFonts w:ascii="PT Astra Serif" w:hAnsi="PT Astra Serif"/>
          <w:b/>
          <w:sz w:val="28"/>
          <w:szCs w:val="28"/>
        </w:rPr>
        <w:t>на участие в аукционе №05 /09-2024 на право заключения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w:t>
      </w:r>
    </w:p>
    <w:p w:rsidR="00CF55BA" w:rsidRDefault="00CF55BA" w:rsidP="00CF55BA">
      <w:pPr>
        <w:jc w:val="center"/>
        <w:rPr>
          <w:rFonts w:ascii="PT Astra Serif" w:hAnsi="PT Astra Serif"/>
          <w:b/>
          <w:sz w:val="28"/>
          <w:szCs w:val="28"/>
        </w:rPr>
      </w:pPr>
      <w:r>
        <w:rPr>
          <w:rFonts w:ascii="PT Astra Serif" w:hAnsi="PT Astra Serif"/>
          <w:b/>
          <w:sz w:val="28"/>
          <w:szCs w:val="28"/>
        </w:rPr>
        <w:t>по адресу: ________________________________________________________________</w:t>
      </w:r>
    </w:p>
    <w:p w:rsidR="00CF55BA" w:rsidRDefault="00CF55BA" w:rsidP="00CF55BA">
      <w:pPr>
        <w:autoSpaceDE w:val="0"/>
        <w:autoSpaceDN w:val="0"/>
        <w:adjustRightInd w:val="0"/>
        <w:jc w:val="center"/>
        <w:rPr>
          <w:rFonts w:ascii="PT Astra Serif" w:hAnsi="PT Astra Serif"/>
          <w:sz w:val="28"/>
          <w:szCs w:val="28"/>
        </w:rPr>
      </w:pPr>
      <w:r>
        <w:rPr>
          <w:rFonts w:ascii="PT Astra Serif" w:hAnsi="PT Astra Serif"/>
          <w:sz w:val="28"/>
          <w:szCs w:val="28"/>
        </w:rPr>
        <w:t>лот: __________________________________________________________________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r>
        <w:rPr>
          <w:rFonts w:ascii="PT Astra Serif" w:hAnsi="PT Astra Serif"/>
          <w:sz w:val="28"/>
          <w:szCs w:val="28"/>
        </w:rPr>
        <w:t>специализация торгового объекта___________________________________________________________</w:t>
      </w:r>
    </w:p>
    <w:p w:rsidR="00CF55BA" w:rsidRDefault="00CF55BA" w:rsidP="00CF55BA">
      <w:pPr>
        <w:autoSpaceDE w:val="0"/>
        <w:autoSpaceDN w:val="0"/>
        <w:adjustRightInd w:val="0"/>
        <w:jc w:val="both"/>
        <w:rPr>
          <w:rFonts w:ascii="PT Astra Serif" w:hAnsi="PT Astra Serif"/>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69"/>
        <w:gridCol w:w="1109"/>
        <w:gridCol w:w="1531"/>
        <w:gridCol w:w="1304"/>
      </w:tblGrid>
      <w:tr w:rsidR="00CF55BA" w:rsidTr="00CF55BA">
        <w:tc>
          <w:tcPr>
            <w:tcW w:w="566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Наименование документа</w:t>
            </w:r>
          </w:p>
        </w:tc>
        <w:tc>
          <w:tcPr>
            <w:tcW w:w="110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Подлинник</w:t>
            </w:r>
          </w:p>
        </w:tc>
        <w:tc>
          <w:tcPr>
            <w:tcW w:w="1531"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Нотариально заверенная копия</w:t>
            </w:r>
          </w:p>
        </w:tc>
        <w:tc>
          <w:tcPr>
            <w:tcW w:w="1304"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Количество листов</w:t>
            </w:r>
          </w:p>
        </w:tc>
      </w:tr>
      <w:tr w:rsidR="00CF55BA" w:rsidTr="00CF55BA">
        <w:tc>
          <w:tcPr>
            <w:tcW w:w="8309" w:type="dxa"/>
            <w:gridSpan w:val="3"/>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outlineLvl w:val="3"/>
              <w:rPr>
                <w:rFonts w:ascii="PT Astra Serif" w:hAnsi="PT Astra Serif"/>
                <w:sz w:val="28"/>
                <w:szCs w:val="28"/>
              </w:rPr>
            </w:pPr>
            <w:r>
              <w:rPr>
                <w:rFonts w:ascii="PT Astra Serif" w:hAnsi="PT Astra Serif"/>
                <w:sz w:val="28"/>
                <w:szCs w:val="28"/>
              </w:rPr>
              <w:t>1. Документы, общие для юридических лиц и индивидуальных предпринимателей</w:t>
            </w: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566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rPr>
                <w:rFonts w:ascii="PT Astra Serif" w:hAnsi="PT Astra Serif"/>
                <w:sz w:val="28"/>
                <w:szCs w:val="28"/>
              </w:rPr>
            </w:pPr>
            <w:r>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10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w:t>
            </w: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566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rPr>
                <w:rFonts w:ascii="PT Astra Serif" w:hAnsi="PT Astra Serif"/>
                <w:sz w:val="28"/>
                <w:szCs w:val="28"/>
              </w:rPr>
            </w:pPr>
            <w:r>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566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rPr>
                <w:rFonts w:ascii="PT Astra Serif" w:hAnsi="PT Astra Serif"/>
                <w:sz w:val="28"/>
                <w:szCs w:val="28"/>
              </w:rPr>
            </w:pPr>
            <w:r>
              <w:rPr>
                <w:rFonts w:ascii="PT Astra Serif" w:hAnsi="PT Astra Serif"/>
                <w:sz w:val="28"/>
                <w:szCs w:val="28"/>
              </w:rPr>
              <w:t>1.3. 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c>
          <w:tcPr>
            <w:tcW w:w="1531"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X</w:t>
            </w: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566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rPr>
                <w:rFonts w:ascii="PT Astra Serif" w:hAnsi="PT Astra Serif"/>
                <w:sz w:val="28"/>
                <w:szCs w:val="28"/>
              </w:rPr>
            </w:pPr>
            <w:r>
              <w:rPr>
                <w:rFonts w:ascii="PT Astra Serif" w:hAnsi="PT Astra Serif"/>
                <w:sz w:val="28"/>
                <w:szCs w:val="28"/>
              </w:rPr>
              <w:lastRenderedPageBreak/>
              <w:t>1.4. Документ, подтверждающий внесение задатка</w:t>
            </w:r>
          </w:p>
        </w:tc>
        <w:tc>
          <w:tcPr>
            <w:tcW w:w="110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w:t>
            </w: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8309" w:type="dxa"/>
            <w:gridSpan w:val="3"/>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outlineLvl w:val="3"/>
              <w:rPr>
                <w:rFonts w:ascii="PT Astra Serif" w:hAnsi="PT Astra Serif"/>
                <w:sz w:val="28"/>
                <w:szCs w:val="28"/>
              </w:rPr>
            </w:pPr>
            <w:r>
              <w:rPr>
                <w:rFonts w:ascii="PT Astra Serif" w:hAnsi="PT Astra Serif"/>
                <w:sz w:val="28"/>
                <w:szCs w:val="28"/>
              </w:rPr>
              <w:t>2. Документы для юридических лиц</w:t>
            </w: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566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rPr>
                <w:rFonts w:ascii="PT Astra Serif" w:hAnsi="PT Astra Serif"/>
                <w:sz w:val="28"/>
                <w:szCs w:val="28"/>
              </w:rPr>
            </w:pPr>
            <w:r>
              <w:rPr>
                <w:rFonts w:ascii="PT Astra Serif" w:hAnsi="PT Astra Serif"/>
                <w:sz w:val="28"/>
                <w:szCs w:val="28"/>
              </w:rPr>
              <w:t>2.1. Выписка из Единого государственного реестра юридических лиц, выданная не ранее 1 месяца до даты приема заявок</w:t>
            </w:r>
          </w:p>
        </w:tc>
        <w:tc>
          <w:tcPr>
            <w:tcW w:w="110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8309" w:type="dxa"/>
            <w:gridSpan w:val="3"/>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outlineLvl w:val="3"/>
              <w:rPr>
                <w:rFonts w:ascii="PT Astra Serif" w:hAnsi="PT Astra Serif"/>
                <w:sz w:val="28"/>
                <w:szCs w:val="28"/>
              </w:rPr>
            </w:pPr>
            <w:r>
              <w:rPr>
                <w:rFonts w:ascii="PT Astra Serif" w:hAnsi="PT Astra Serif"/>
                <w:sz w:val="28"/>
                <w:szCs w:val="28"/>
              </w:rPr>
              <w:t>3. Документы, представляемые индивидуальными предпринимателями</w:t>
            </w: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r w:rsidR="00CF55BA" w:rsidTr="00CF55BA">
        <w:tc>
          <w:tcPr>
            <w:tcW w:w="566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rPr>
                <w:rFonts w:ascii="PT Astra Serif" w:hAnsi="PT Astra Serif"/>
                <w:sz w:val="28"/>
                <w:szCs w:val="28"/>
              </w:rPr>
            </w:pPr>
            <w:r>
              <w:rPr>
                <w:rFonts w:ascii="PT Astra Serif" w:hAnsi="PT Astra Serif"/>
                <w:sz w:val="28"/>
                <w:szCs w:val="28"/>
              </w:rPr>
              <w:t>3.1. Выписка из Единого государственного реестра индивидуальных предпринимателей, выданная не ранее 1 месяца до даты приема заявок</w:t>
            </w:r>
          </w:p>
        </w:tc>
        <w:tc>
          <w:tcPr>
            <w:tcW w:w="1109" w:type="dxa"/>
            <w:tcBorders>
              <w:top w:val="single" w:sz="4" w:space="0" w:color="auto"/>
              <w:left w:val="single" w:sz="4" w:space="0" w:color="auto"/>
              <w:bottom w:val="single" w:sz="4" w:space="0" w:color="auto"/>
              <w:right w:val="single" w:sz="4" w:space="0" w:color="auto"/>
            </w:tcBorders>
            <w:hideMark/>
          </w:tcPr>
          <w:p w:rsidR="00CF55BA" w:rsidRDefault="00CF55BA">
            <w:pPr>
              <w:autoSpaceDE w:val="0"/>
              <w:autoSpaceDN w:val="0"/>
              <w:adjustRightInd w:val="0"/>
              <w:jc w:val="center"/>
              <w:rPr>
                <w:rFonts w:ascii="PT Astra Serif" w:hAnsi="PT Astra Serif"/>
                <w:sz w:val="28"/>
                <w:szCs w:val="28"/>
              </w:rPr>
            </w:pPr>
            <w:r>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CF55BA" w:rsidRDefault="00CF55BA">
            <w:pPr>
              <w:autoSpaceDE w:val="0"/>
              <w:autoSpaceDN w:val="0"/>
              <w:adjustRightInd w:val="0"/>
              <w:rPr>
                <w:rFonts w:ascii="PT Astra Serif" w:hAnsi="PT Astra Serif"/>
                <w:sz w:val="28"/>
                <w:szCs w:val="28"/>
              </w:rPr>
            </w:pPr>
          </w:p>
        </w:tc>
      </w:tr>
    </w:tbl>
    <w:p w:rsidR="00CF55BA" w:rsidRDefault="00CF55BA" w:rsidP="00CF55BA">
      <w:pPr>
        <w:autoSpaceDE w:val="0"/>
        <w:autoSpaceDN w:val="0"/>
        <w:adjustRightInd w:val="0"/>
        <w:jc w:val="both"/>
        <w:rPr>
          <w:rFonts w:ascii="PT Astra Serif" w:hAnsi="PT Astra Serif"/>
          <w:color w:val="00000A"/>
          <w:sz w:val="28"/>
          <w:szCs w:val="28"/>
        </w:rPr>
      </w:pPr>
    </w:p>
    <w:p w:rsidR="00CF55BA" w:rsidRDefault="00CF55BA" w:rsidP="00CF55BA">
      <w:pPr>
        <w:autoSpaceDE w:val="0"/>
        <w:autoSpaceDN w:val="0"/>
        <w:adjustRightInd w:val="0"/>
        <w:jc w:val="center"/>
        <w:rPr>
          <w:rFonts w:ascii="PT Astra Serif" w:hAnsi="PT Astra Serif"/>
          <w:sz w:val="28"/>
          <w:szCs w:val="28"/>
        </w:rPr>
      </w:pPr>
    </w:p>
    <w:p w:rsidR="00CF55BA" w:rsidRDefault="00CF55BA" w:rsidP="00CF55BA">
      <w:pPr>
        <w:autoSpaceDE w:val="0"/>
        <w:autoSpaceDN w:val="0"/>
        <w:adjustRightInd w:val="0"/>
        <w:jc w:val="center"/>
        <w:rPr>
          <w:rFonts w:ascii="PT Astra Serif" w:hAnsi="PT Astra Serif"/>
          <w:sz w:val="28"/>
          <w:szCs w:val="28"/>
        </w:rPr>
      </w:pPr>
    </w:p>
    <w:p w:rsidR="00CF55BA" w:rsidRDefault="00CF55BA" w:rsidP="00CF55BA">
      <w:pPr>
        <w:widowControl w:val="0"/>
        <w:autoSpaceDE w:val="0"/>
        <w:autoSpaceDN w:val="0"/>
        <w:adjustRightInd w:val="0"/>
        <w:jc w:val="both"/>
        <w:rPr>
          <w:rFonts w:ascii="PT Astra Serif" w:hAnsi="PT Astra Serif"/>
          <w:b/>
          <w:sz w:val="28"/>
          <w:szCs w:val="28"/>
        </w:rPr>
      </w:pPr>
      <w:r>
        <w:rPr>
          <w:rFonts w:ascii="PT Astra Serif" w:hAnsi="PT Astra Serif"/>
          <w:b/>
          <w:sz w:val="28"/>
          <w:szCs w:val="28"/>
        </w:rPr>
        <w:t>Начальник отдела</w:t>
      </w:r>
    </w:p>
    <w:p w:rsidR="00CF55BA" w:rsidRDefault="00CF55BA" w:rsidP="00CF55BA">
      <w:pPr>
        <w:widowControl w:val="0"/>
        <w:autoSpaceDE w:val="0"/>
        <w:autoSpaceDN w:val="0"/>
        <w:adjustRightInd w:val="0"/>
        <w:jc w:val="both"/>
        <w:rPr>
          <w:rFonts w:ascii="PT Astra Serif" w:hAnsi="PT Astra Serif"/>
          <w:b/>
          <w:sz w:val="28"/>
          <w:szCs w:val="28"/>
        </w:rPr>
      </w:pPr>
      <w:r>
        <w:rPr>
          <w:rFonts w:ascii="PT Astra Serif" w:hAnsi="PT Astra Serif"/>
          <w:b/>
          <w:sz w:val="28"/>
          <w:szCs w:val="28"/>
        </w:rPr>
        <w:t xml:space="preserve">экономического развития, </w:t>
      </w:r>
    </w:p>
    <w:p w:rsidR="00CF55BA" w:rsidRDefault="00CF55BA" w:rsidP="00CF55BA">
      <w:pPr>
        <w:widowControl w:val="0"/>
        <w:autoSpaceDE w:val="0"/>
        <w:autoSpaceDN w:val="0"/>
        <w:adjustRightInd w:val="0"/>
        <w:jc w:val="both"/>
        <w:rPr>
          <w:rFonts w:ascii="PT Astra Serif" w:hAnsi="PT Astra Serif"/>
          <w:b/>
          <w:sz w:val="28"/>
          <w:szCs w:val="28"/>
        </w:rPr>
      </w:pPr>
      <w:r>
        <w:rPr>
          <w:rFonts w:ascii="PT Astra Serif" w:hAnsi="PT Astra Serif"/>
          <w:b/>
          <w:sz w:val="28"/>
          <w:szCs w:val="28"/>
        </w:rPr>
        <w:t>предпринимательства</w:t>
      </w:r>
    </w:p>
    <w:p w:rsidR="00CF55BA" w:rsidRDefault="00CF55BA" w:rsidP="00CF55BA">
      <w:pPr>
        <w:widowControl w:val="0"/>
        <w:autoSpaceDE w:val="0"/>
        <w:autoSpaceDN w:val="0"/>
        <w:adjustRightInd w:val="0"/>
        <w:jc w:val="both"/>
        <w:rPr>
          <w:rFonts w:ascii="PT Astra Serif" w:hAnsi="PT Astra Serif"/>
          <w:b/>
          <w:sz w:val="28"/>
          <w:szCs w:val="28"/>
        </w:rPr>
      </w:pPr>
      <w:r>
        <w:rPr>
          <w:rFonts w:ascii="PT Astra Serif" w:hAnsi="PT Astra Serif"/>
          <w:b/>
          <w:sz w:val="28"/>
          <w:szCs w:val="28"/>
        </w:rPr>
        <w:t xml:space="preserve">и сельского хозяйства                                                 Т.Н. Правоторова                         </w:t>
      </w:r>
    </w:p>
    <w:p w:rsidR="00CF55BA" w:rsidRDefault="00CF55BA" w:rsidP="00CF55BA">
      <w:pPr>
        <w:widowControl w:val="0"/>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jc w:val="both"/>
        <w:rPr>
          <w:rFonts w:ascii="PT Astra Serif" w:hAnsi="PT Astra Serif"/>
          <w:sz w:val="28"/>
          <w:szCs w:val="28"/>
        </w:rPr>
      </w:pPr>
    </w:p>
    <w:p w:rsidR="00CF55BA" w:rsidRDefault="00CF55BA" w:rsidP="00CF55BA">
      <w:pPr>
        <w:autoSpaceDE w:val="0"/>
        <w:autoSpaceDN w:val="0"/>
        <w:adjustRightInd w:val="0"/>
        <w:outlineLvl w:val="0"/>
        <w:rPr>
          <w:rFonts w:ascii="PT Astra Serif" w:hAnsi="PT Astra Serif"/>
          <w:sz w:val="28"/>
          <w:szCs w:val="28"/>
        </w:rPr>
      </w:pPr>
    </w:p>
    <w:p w:rsidR="00CF55BA" w:rsidRDefault="00CF55BA" w:rsidP="00CF55BA">
      <w:pPr>
        <w:autoSpaceDE w:val="0"/>
        <w:autoSpaceDN w:val="0"/>
        <w:adjustRightInd w:val="0"/>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autoSpaceDE w:val="0"/>
        <w:autoSpaceDN w:val="0"/>
        <w:adjustRightInd w:val="0"/>
        <w:jc w:val="right"/>
        <w:outlineLvl w:val="0"/>
        <w:rPr>
          <w:rFonts w:ascii="PT Astra Serif" w:hAnsi="PT Astra Serif"/>
          <w:sz w:val="28"/>
          <w:szCs w:val="28"/>
        </w:rPr>
      </w:pPr>
      <w:r>
        <w:rPr>
          <w:rFonts w:ascii="PT Astra Serif" w:hAnsi="PT Astra Serif"/>
          <w:sz w:val="28"/>
          <w:szCs w:val="28"/>
        </w:rPr>
        <w:t>Приложение 3</w:t>
      </w:r>
    </w:p>
    <w:p w:rsidR="00CF55BA" w:rsidRDefault="00CF55BA" w:rsidP="00CF55BA">
      <w:pPr>
        <w:autoSpaceDE w:val="0"/>
        <w:autoSpaceDN w:val="0"/>
        <w:adjustRightInd w:val="0"/>
        <w:jc w:val="right"/>
        <w:outlineLvl w:val="0"/>
        <w:rPr>
          <w:rFonts w:ascii="PT Astra Serif" w:hAnsi="PT Astra Serif"/>
          <w:sz w:val="28"/>
          <w:szCs w:val="28"/>
        </w:rPr>
      </w:pPr>
      <w:r>
        <w:rPr>
          <w:rFonts w:ascii="PT Astra Serif" w:hAnsi="PT Astra Serif"/>
          <w:sz w:val="28"/>
          <w:szCs w:val="28"/>
        </w:rPr>
        <w:t>к аукционной документации</w:t>
      </w:r>
    </w:p>
    <w:p w:rsidR="00CF55BA" w:rsidRDefault="00CF55BA" w:rsidP="00CF55BA">
      <w:pPr>
        <w:autoSpaceDE w:val="0"/>
        <w:autoSpaceDN w:val="0"/>
        <w:adjustRightInd w:val="0"/>
        <w:jc w:val="right"/>
        <w:outlineLvl w:val="0"/>
        <w:rPr>
          <w:rFonts w:ascii="PT Astra Serif" w:hAnsi="PT Astra Serif"/>
          <w:sz w:val="28"/>
          <w:szCs w:val="28"/>
        </w:rPr>
      </w:pPr>
    </w:p>
    <w:p w:rsidR="00CF55BA" w:rsidRDefault="00CF55BA" w:rsidP="00CF55BA">
      <w:pPr>
        <w:pStyle w:val="p30"/>
        <w:shd w:val="clear" w:color="auto" w:fill="FFFFFF"/>
        <w:ind w:right="416"/>
        <w:jc w:val="center"/>
        <w:rPr>
          <w:rFonts w:ascii="PT Astra Serif" w:hAnsi="PT Astra Serif"/>
          <w:color w:val="000000"/>
          <w:sz w:val="28"/>
          <w:szCs w:val="28"/>
        </w:rPr>
      </w:pPr>
      <w:r>
        <w:rPr>
          <w:rStyle w:val="s1"/>
          <w:rFonts w:ascii="PT Astra Serif" w:hAnsi="PT Astra Serif"/>
          <w:b/>
          <w:bCs/>
          <w:color w:val="000000"/>
          <w:sz w:val="28"/>
          <w:szCs w:val="28"/>
        </w:rPr>
        <w:t>ДОГОВОР №</w:t>
      </w:r>
    </w:p>
    <w:p w:rsidR="00CF55BA" w:rsidRDefault="00CF55BA" w:rsidP="00CF55BA">
      <w:pPr>
        <w:jc w:val="center"/>
        <w:rPr>
          <w:rFonts w:ascii="PT Astra Serif" w:hAnsi="PT Astra Serif"/>
          <w:b/>
          <w:color w:val="00000A"/>
          <w:sz w:val="28"/>
          <w:szCs w:val="28"/>
        </w:rPr>
      </w:pPr>
      <w:r>
        <w:rPr>
          <w:rFonts w:ascii="PT Astra Serif" w:hAnsi="PT Astra Serif"/>
          <w:b/>
          <w:sz w:val="28"/>
          <w:szCs w:val="28"/>
        </w:rPr>
        <w:t>на право заключения договора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w:t>
      </w:r>
    </w:p>
    <w:p w:rsidR="00CF55BA" w:rsidRDefault="00CF55BA" w:rsidP="00CF55BA">
      <w:pPr>
        <w:jc w:val="center"/>
        <w:rPr>
          <w:rFonts w:ascii="PT Astra Serif" w:hAnsi="PT Astra Serif"/>
          <w:b/>
          <w:sz w:val="28"/>
          <w:szCs w:val="28"/>
        </w:rPr>
      </w:pPr>
    </w:p>
    <w:p w:rsidR="00CF55BA" w:rsidRDefault="00CF55BA" w:rsidP="00CF55BA">
      <w:pPr>
        <w:jc w:val="center"/>
        <w:rPr>
          <w:rFonts w:ascii="PT Astra Serif" w:hAnsi="PT Astra Serif"/>
          <w:b/>
          <w:sz w:val="28"/>
          <w:szCs w:val="28"/>
        </w:rPr>
      </w:pPr>
    </w:p>
    <w:p w:rsidR="00CF55BA" w:rsidRDefault="00CF55BA" w:rsidP="00CF55BA">
      <w:pPr>
        <w:pStyle w:val="p31"/>
        <w:shd w:val="clear" w:color="auto" w:fill="FFFFFF"/>
        <w:spacing w:before="0" w:beforeAutospacing="0" w:after="0" w:afterAutospacing="0"/>
        <w:rPr>
          <w:rFonts w:ascii="PT Astra Serif" w:hAnsi="PT Astra Serif"/>
          <w:color w:val="000000"/>
          <w:sz w:val="28"/>
          <w:szCs w:val="28"/>
        </w:rPr>
      </w:pPr>
      <w:r>
        <w:rPr>
          <w:rFonts w:ascii="PT Astra Serif" w:hAnsi="PT Astra Serif"/>
          <w:color w:val="000000"/>
          <w:sz w:val="28"/>
          <w:szCs w:val="28"/>
        </w:rPr>
        <w:t xml:space="preserve"> «____»____________2024                                                                  г. Богородицк                                                                                                          </w:t>
      </w:r>
    </w:p>
    <w:p w:rsidR="00CF55BA" w:rsidRDefault="00CF55BA" w:rsidP="00CF55BA">
      <w:pPr>
        <w:pStyle w:val="p31"/>
        <w:shd w:val="clear" w:color="auto" w:fill="FFFFFF"/>
        <w:spacing w:before="0" w:beforeAutospacing="0" w:after="0" w:afterAutospacing="0"/>
        <w:jc w:val="both"/>
        <w:rPr>
          <w:rFonts w:ascii="PT Astra Serif" w:hAnsi="PT Astra Serif"/>
          <w:color w:val="000000"/>
          <w:sz w:val="28"/>
          <w:szCs w:val="28"/>
        </w:rPr>
      </w:pPr>
    </w:p>
    <w:p w:rsidR="00CF55BA" w:rsidRDefault="00CF55BA" w:rsidP="00CF55BA">
      <w:pPr>
        <w:jc w:val="both"/>
        <w:rPr>
          <w:rFonts w:ascii="PT Astra Serif" w:hAnsi="PT Astra Serif"/>
          <w:color w:val="00000A"/>
          <w:sz w:val="28"/>
          <w:szCs w:val="28"/>
        </w:rPr>
      </w:pPr>
      <w:r>
        <w:rPr>
          <w:rFonts w:ascii="PT Astra Serif" w:hAnsi="PT Astra Serif"/>
          <w:color w:val="000000"/>
          <w:sz w:val="28"/>
          <w:szCs w:val="28"/>
        </w:rPr>
        <w:t>Администрация муниципального образования Богородицкий район, юридический адрес: Тульская область, г. Богородицк, ул.Ленина д.3, в лице главы администрации муниципального образования Богородицкий район Игонина Вадима Вячеславовича действующего на основании Устава муниципального образования Богородицкий район, именуемая в дальнейшем</w:t>
      </w:r>
      <w:r>
        <w:rPr>
          <w:rStyle w:val="apple-converted-space"/>
          <w:rFonts w:ascii="PT Astra Serif" w:hAnsi="PT Astra Serif"/>
          <w:color w:val="000000"/>
          <w:sz w:val="28"/>
          <w:szCs w:val="28"/>
        </w:rPr>
        <w:t> Администрация</w:t>
      </w:r>
      <w:r>
        <w:rPr>
          <w:rFonts w:ascii="PT Astra Serif" w:hAnsi="PT Astra Serif"/>
          <w:color w:val="000000"/>
          <w:sz w:val="28"/>
          <w:szCs w:val="28"/>
        </w:rPr>
        <w:t xml:space="preserve">, с одной стороны и </w:t>
      </w:r>
      <w:r>
        <w:rPr>
          <w:rStyle w:val="s1"/>
          <w:rFonts w:ascii="PT Astra Serif" w:hAnsi="PT Astra Serif"/>
          <w:bCs/>
          <w:color w:val="000000"/>
          <w:sz w:val="28"/>
          <w:szCs w:val="28"/>
        </w:rPr>
        <w:t>______________________</w:t>
      </w:r>
      <w:r>
        <w:rPr>
          <w:rFonts w:ascii="PT Astra Serif" w:hAnsi="PT Astra Serif"/>
          <w:color w:val="000000"/>
          <w:sz w:val="28"/>
          <w:szCs w:val="28"/>
        </w:rPr>
        <w:t>, ___________ зарегистрированный Межрайонной инспекцией Федеральной налоговой службы _____ по Тульской области ______________ , ОГРН _______________, ИНН _____________, проживающий по адресу _________________________________________, именуемый в дальнейшем</w:t>
      </w:r>
      <w:r>
        <w:rPr>
          <w:rStyle w:val="apple-converted-space"/>
          <w:rFonts w:ascii="PT Astra Serif" w:hAnsi="PT Astra Serif"/>
          <w:color w:val="000000"/>
          <w:sz w:val="28"/>
          <w:szCs w:val="28"/>
        </w:rPr>
        <w:t> Предприниматель</w:t>
      </w:r>
      <w:r>
        <w:rPr>
          <w:rFonts w:ascii="PT Astra Serif" w:hAnsi="PT Astra Serif"/>
          <w:color w:val="000000"/>
          <w:sz w:val="28"/>
          <w:szCs w:val="28"/>
        </w:rPr>
        <w:t>, с другой стороны, а вместе именуемые Стороны, по результатам проведения аукциона</w:t>
      </w:r>
      <w:r>
        <w:rPr>
          <w:rFonts w:ascii="PT Astra Serif" w:hAnsi="PT Astra Serif"/>
          <w:sz w:val="28"/>
          <w:szCs w:val="28"/>
        </w:rPr>
        <w:t xml:space="preserve"> на право размещения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w:t>
      </w:r>
      <w:r>
        <w:rPr>
          <w:rFonts w:ascii="PT Astra Serif" w:hAnsi="PT Astra Serif"/>
          <w:color w:val="000000"/>
          <w:sz w:val="28"/>
          <w:szCs w:val="28"/>
        </w:rPr>
        <w:t xml:space="preserve"> (полное наименование аукциона и реквизиты решения о проведении аукциона) и на основании протокола о результатах аукциона № ____от_________________, заключили настоящий договор о нижеследующем:</w:t>
      </w:r>
    </w:p>
    <w:p w:rsidR="00CF55BA" w:rsidRDefault="00CF55BA" w:rsidP="00CF55BA">
      <w:pPr>
        <w:pStyle w:val="p32"/>
        <w:shd w:val="clear" w:color="auto" w:fill="FFFFFF"/>
        <w:spacing w:before="0" w:beforeAutospacing="0" w:after="0" w:afterAutospacing="0"/>
        <w:ind w:firstLine="720"/>
        <w:jc w:val="both"/>
        <w:rPr>
          <w:rFonts w:ascii="PT Astra Serif" w:hAnsi="PT Astra Serif"/>
          <w:color w:val="000000"/>
          <w:sz w:val="28"/>
          <w:szCs w:val="28"/>
        </w:rPr>
      </w:pPr>
    </w:p>
    <w:p w:rsidR="00CF55BA" w:rsidRDefault="00CF55BA" w:rsidP="00CF55BA">
      <w:pPr>
        <w:pStyle w:val="p8"/>
        <w:shd w:val="clear" w:color="auto" w:fill="FFFFFF"/>
        <w:spacing w:before="0" w:beforeAutospacing="0" w:after="0" w:afterAutospacing="0"/>
        <w:ind w:firstLine="708"/>
        <w:jc w:val="center"/>
        <w:rPr>
          <w:rStyle w:val="s1"/>
          <w:b/>
          <w:bCs/>
        </w:rPr>
      </w:pPr>
      <w:r>
        <w:rPr>
          <w:rStyle w:val="s1"/>
          <w:rFonts w:ascii="PT Astra Serif" w:hAnsi="PT Astra Serif"/>
          <w:b/>
          <w:bCs/>
          <w:color w:val="000000"/>
          <w:sz w:val="28"/>
          <w:szCs w:val="28"/>
        </w:rPr>
        <w:t>1.ПРЕДМЕТ ДОГОВОРА</w:t>
      </w:r>
    </w:p>
    <w:p w:rsidR="00CF55BA" w:rsidRDefault="00CF55BA" w:rsidP="00CF55BA">
      <w:pPr>
        <w:pStyle w:val="p8"/>
        <w:shd w:val="clear" w:color="auto" w:fill="FFFFFF"/>
        <w:spacing w:before="0" w:beforeAutospacing="0" w:after="0" w:afterAutospacing="0"/>
        <w:ind w:firstLine="708"/>
        <w:jc w:val="center"/>
      </w:pPr>
    </w:p>
    <w:p w:rsidR="00CF55BA" w:rsidRDefault="00CF55BA" w:rsidP="00CF55BA">
      <w:pPr>
        <w:pStyle w:val="p10"/>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1.1. Администрация предоставляет</w:t>
      </w:r>
      <w:r>
        <w:rPr>
          <w:rStyle w:val="apple-converted-space"/>
          <w:rFonts w:ascii="PT Astra Serif" w:hAnsi="PT Astra Serif"/>
          <w:color w:val="000000"/>
          <w:sz w:val="28"/>
          <w:szCs w:val="28"/>
        </w:rPr>
        <w:t> Предпринимателю   </w:t>
      </w:r>
      <w:r>
        <w:rPr>
          <w:rFonts w:ascii="PT Astra Serif" w:hAnsi="PT Astra Serif"/>
          <w:color w:val="000000"/>
          <w:sz w:val="28"/>
          <w:szCs w:val="28"/>
        </w:rPr>
        <w:t>право разместить нестационарный объект _____________________, площадью ____________, расположенный по адресу: Тульская область, Богородицкий район, гор. Богородицк __________________________________________________________________, согласно схеме размещения нестационарных торговых объектов, на территории муниципального образования Богородицкий район, а Предприниматель обязуется разместить ______________________________и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CF55BA" w:rsidRDefault="00CF55BA" w:rsidP="00CF55BA">
      <w:pPr>
        <w:ind w:firstLine="709"/>
        <w:jc w:val="both"/>
        <w:rPr>
          <w:rFonts w:ascii="PT Astra Serif" w:hAnsi="PT Astra Serif"/>
          <w:color w:val="00000A"/>
          <w:sz w:val="28"/>
          <w:szCs w:val="28"/>
        </w:rPr>
      </w:pPr>
      <w:r>
        <w:rPr>
          <w:rFonts w:ascii="PT Astra Serif" w:hAnsi="PT Astra Serif"/>
          <w:color w:val="000000"/>
          <w:sz w:val="28"/>
          <w:szCs w:val="28"/>
        </w:rPr>
        <w:t xml:space="preserve">1.2. Настоящий договор </w:t>
      </w:r>
      <w:r>
        <w:rPr>
          <w:rFonts w:ascii="PT Astra Serif" w:hAnsi="PT Astra Serif"/>
          <w:sz w:val="28"/>
          <w:szCs w:val="28"/>
        </w:rPr>
        <w:t xml:space="preserve">на право размещения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 </w:t>
      </w:r>
      <w:r>
        <w:rPr>
          <w:rFonts w:ascii="PT Astra Serif" w:hAnsi="PT Astra Serif"/>
          <w:color w:val="000000"/>
          <w:sz w:val="28"/>
          <w:szCs w:val="28"/>
        </w:rPr>
        <w:t>является подтверждением права</w:t>
      </w:r>
      <w:r>
        <w:rPr>
          <w:rStyle w:val="apple-converted-space"/>
          <w:rFonts w:ascii="PT Astra Serif" w:hAnsi="PT Astra Serif"/>
          <w:color w:val="000000"/>
          <w:sz w:val="28"/>
          <w:szCs w:val="28"/>
        </w:rPr>
        <w:t> Предпринимателя на</w:t>
      </w:r>
      <w:r>
        <w:rPr>
          <w:rFonts w:ascii="PT Astra Serif" w:hAnsi="PT Astra Serif"/>
          <w:color w:val="000000"/>
          <w:sz w:val="28"/>
          <w:szCs w:val="28"/>
        </w:rPr>
        <w:t xml:space="preserve"> осуществление торговой деятельности в месте, установленном схемой размещения нестационарных торговых объектов и п.1.1 договора.</w:t>
      </w:r>
    </w:p>
    <w:p w:rsidR="00CF55BA" w:rsidRDefault="00CF55BA" w:rsidP="00CF55BA">
      <w:pPr>
        <w:pStyle w:val="p10"/>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1.3.</w:t>
      </w:r>
      <w:r>
        <w:rPr>
          <w:rStyle w:val="apple-converted-space"/>
          <w:rFonts w:ascii="PT Astra Serif" w:hAnsi="PT Astra Serif"/>
          <w:bCs/>
          <w:color w:val="000000"/>
          <w:sz w:val="28"/>
          <w:szCs w:val="28"/>
        </w:rPr>
        <w:t> </w:t>
      </w:r>
      <w:r>
        <w:rPr>
          <w:rFonts w:ascii="PT Astra Serif" w:hAnsi="PT Astra Serif"/>
          <w:color w:val="000000"/>
          <w:sz w:val="28"/>
          <w:szCs w:val="28"/>
        </w:rPr>
        <w:t>Период размещения объекта устанавливается с «</w:t>
      </w:r>
      <w:r>
        <w:rPr>
          <w:rStyle w:val="s1"/>
          <w:rFonts w:ascii="PT Astra Serif" w:hAnsi="PT Astra Serif"/>
          <w:bCs/>
          <w:color w:val="000000"/>
          <w:sz w:val="28"/>
          <w:szCs w:val="28"/>
        </w:rPr>
        <w:t>_____» __________ года.</w:t>
      </w:r>
    </w:p>
    <w:p w:rsidR="00CF55BA" w:rsidRDefault="00CF55BA" w:rsidP="00CF55BA">
      <w:pPr>
        <w:pStyle w:val="p8"/>
        <w:shd w:val="clear" w:color="auto" w:fill="FFFFFF"/>
        <w:ind w:firstLine="708"/>
        <w:jc w:val="center"/>
        <w:rPr>
          <w:rFonts w:ascii="PT Astra Serif" w:hAnsi="PT Astra Serif"/>
          <w:color w:val="000000"/>
          <w:sz w:val="28"/>
          <w:szCs w:val="28"/>
        </w:rPr>
      </w:pPr>
      <w:r>
        <w:rPr>
          <w:rStyle w:val="s1"/>
          <w:rFonts w:ascii="PT Astra Serif" w:hAnsi="PT Astra Serif"/>
          <w:b/>
          <w:bCs/>
          <w:color w:val="000000"/>
          <w:sz w:val="28"/>
          <w:szCs w:val="28"/>
        </w:rPr>
        <w:t>2. ПЛАТА ЗА РАЗМЕЩЕНИЕ ОБЪЕКТА, ПОРЯДОК РАСЧЁТОВ</w:t>
      </w:r>
    </w:p>
    <w:p w:rsidR="00CF55BA" w:rsidRDefault="00CF55BA" w:rsidP="00CF55BA">
      <w:pPr>
        <w:pStyle w:val="p3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2.1. Плата за размещение объекта устанавливается в размере итоговой цены аукциона, за которую Предприниматель приобрёл право размещения</w:t>
      </w:r>
      <w:r>
        <w:rPr>
          <w:rStyle w:val="s1"/>
          <w:rFonts w:ascii="PT Astra Serif" w:hAnsi="PT Astra Serif"/>
          <w:b/>
          <w:bCs/>
          <w:color w:val="000000"/>
          <w:sz w:val="28"/>
          <w:szCs w:val="28"/>
        </w:rPr>
        <w:t xml:space="preserve"> </w:t>
      </w:r>
      <w:r>
        <w:rPr>
          <w:rStyle w:val="s1"/>
          <w:rFonts w:ascii="PT Astra Serif" w:hAnsi="PT Astra Serif"/>
          <w:bCs/>
          <w:color w:val="000000"/>
          <w:sz w:val="28"/>
          <w:szCs w:val="28"/>
        </w:rPr>
        <w:t>объекта и составляет _______________ рублей, без учёта НДС.</w:t>
      </w:r>
    </w:p>
    <w:p w:rsidR="00CF55BA" w:rsidRDefault="00CF55BA" w:rsidP="00CF55BA">
      <w:pPr>
        <w:pStyle w:val="p3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2.2. Плата за размещение объекта осуществляется равными долями в течение всего срока размещения, что составляет ____________ рублей в месяц, путём перечисления денежных средств на счёт администрации муниципального образования Богородицкий район.</w:t>
      </w:r>
    </w:p>
    <w:p w:rsidR="00CF55BA" w:rsidRDefault="00CF55BA" w:rsidP="00CF55BA">
      <w:pPr>
        <w:pStyle w:val="p33"/>
        <w:shd w:val="clear" w:color="auto" w:fill="FFFFFF"/>
        <w:spacing w:before="0" w:beforeAutospacing="0" w:after="0" w:afterAutospacing="0"/>
        <w:ind w:firstLine="709"/>
        <w:jc w:val="both"/>
        <w:rPr>
          <w:rFonts w:ascii="PT Astra Serif" w:hAnsi="PT Astra Serif"/>
          <w:b/>
          <w:color w:val="000000"/>
          <w:sz w:val="28"/>
          <w:szCs w:val="28"/>
        </w:rPr>
      </w:pPr>
      <w:r>
        <w:rPr>
          <w:rFonts w:ascii="PT Astra Serif" w:hAnsi="PT Astra Serif"/>
          <w:color w:val="000000"/>
          <w:sz w:val="28"/>
          <w:szCs w:val="28"/>
        </w:rPr>
        <w:t>Оплата производится за три месяца до 10 числа оплачиваемого периода, перечисление средств производится на (</w:t>
      </w:r>
      <w:r>
        <w:rPr>
          <w:rStyle w:val="apple-converted-space"/>
          <w:rFonts w:ascii="PT Astra Serif" w:hAnsi="PT Astra Serif"/>
          <w:b/>
          <w:color w:val="000000"/>
          <w:sz w:val="28"/>
          <w:szCs w:val="28"/>
        </w:rPr>
        <w:t>реквизиты)</w:t>
      </w:r>
      <w:r>
        <w:rPr>
          <w:rFonts w:ascii="PT Astra Serif" w:hAnsi="PT Astra Serif"/>
          <w:b/>
          <w:sz w:val="28"/>
          <w:szCs w:val="28"/>
        </w:rPr>
        <w:t xml:space="preserve"> </w:t>
      </w:r>
      <w:r>
        <w:rPr>
          <w:rFonts w:ascii="PT Astra Serif" w:hAnsi="PT Astra Serif"/>
          <w:sz w:val="28"/>
          <w:szCs w:val="28"/>
        </w:rPr>
        <w:t xml:space="preserve">назначение платежа: </w:t>
      </w:r>
      <w:r>
        <w:rPr>
          <w:rFonts w:ascii="PT Astra Serif" w:hAnsi="PT Astra Serif"/>
          <w:color w:val="000000"/>
          <w:sz w:val="28"/>
          <w:szCs w:val="28"/>
        </w:rPr>
        <w:t>на право размещения нестационарного торгового объекта.</w:t>
      </w:r>
    </w:p>
    <w:p w:rsidR="00CF55BA" w:rsidRDefault="00CF55BA" w:rsidP="00CF55BA">
      <w:pPr>
        <w:pStyle w:val="p3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2.3. При размещении объектов нестационарной торговли на срок до 3- х месяцев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 рублей. Плата осуществляется путём перечисления денежных средств на счёт администрации муниципального образования Богородицкий район. (</w:t>
      </w:r>
      <w:r>
        <w:rPr>
          <w:rFonts w:ascii="PT Astra Serif" w:hAnsi="PT Astra Serif"/>
          <w:b/>
          <w:color w:val="000000"/>
          <w:sz w:val="28"/>
          <w:szCs w:val="28"/>
        </w:rPr>
        <w:t xml:space="preserve">реквизиты), </w:t>
      </w:r>
      <w:r>
        <w:rPr>
          <w:rFonts w:ascii="PT Astra Serif" w:hAnsi="PT Astra Serif"/>
          <w:b/>
          <w:sz w:val="28"/>
          <w:szCs w:val="28"/>
        </w:rPr>
        <w:t>назначение</w:t>
      </w:r>
      <w:r>
        <w:rPr>
          <w:rFonts w:ascii="PT Astra Serif" w:hAnsi="PT Astra Serif"/>
          <w:sz w:val="28"/>
          <w:szCs w:val="28"/>
        </w:rPr>
        <w:t xml:space="preserve"> платежа: </w:t>
      </w:r>
      <w:r>
        <w:rPr>
          <w:rFonts w:ascii="PT Astra Serif" w:hAnsi="PT Astra Serif"/>
          <w:color w:val="000000"/>
          <w:sz w:val="28"/>
          <w:szCs w:val="28"/>
        </w:rPr>
        <w:t>на право размещения нестационарного торгового объекта.</w:t>
      </w:r>
    </w:p>
    <w:p w:rsidR="00CF55BA" w:rsidRDefault="00CF55BA" w:rsidP="00CF55BA">
      <w:pPr>
        <w:pStyle w:val="p34"/>
        <w:shd w:val="clear" w:color="auto" w:fill="FFFFFF"/>
        <w:spacing w:after="120" w:afterAutospacing="0"/>
        <w:jc w:val="center"/>
        <w:rPr>
          <w:rFonts w:ascii="PT Astra Serif" w:hAnsi="PT Astra Serif"/>
          <w:color w:val="000000"/>
          <w:sz w:val="28"/>
          <w:szCs w:val="28"/>
        </w:rPr>
      </w:pPr>
      <w:r>
        <w:rPr>
          <w:rStyle w:val="s1"/>
          <w:rFonts w:ascii="PT Astra Serif" w:hAnsi="PT Astra Serif"/>
          <w:b/>
          <w:bCs/>
          <w:color w:val="000000"/>
          <w:sz w:val="28"/>
          <w:szCs w:val="28"/>
        </w:rPr>
        <w:t>3.ПРАВА И ОБЯЗАННОСТИ СТОРОН.</w:t>
      </w:r>
    </w:p>
    <w:p w:rsidR="00CF55BA" w:rsidRDefault="00CF55BA" w:rsidP="00CF55BA">
      <w:pPr>
        <w:pStyle w:val="p10"/>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3.1. Предприниматель</w:t>
      </w:r>
      <w:r>
        <w:rPr>
          <w:rStyle w:val="apple-converted-space"/>
          <w:rFonts w:ascii="PT Astra Serif" w:hAnsi="PT Astra Serif"/>
          <w:color w:val="000000"/>
          <w:sz w:val="28"/>
          <w:szCs w:val="28"/>
        </w:rPr>
        <w:t> </w:t>
      </w:r>
      <w:r>
        <w:rPr>
          <w:rFonts w:ascii="PT Astra Serif" w:hAnsi="PT Astra Serif"/>
          <w:color w:val="000000"/>
          <w:sz w:val="28"/>
          <w:szCs w:val="28"/>
        </w:rPr>
        <w:t>имеет право:</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lastRenderedPageBreak/>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CF55BA" w:rsidRDefault="00CF55BA" w:rsidP="00CF55BA">
      <w:pPr>
        <w:pStyle w:val="p10"/>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 Предприниматель</w:t>
      </w:r>
      <w:r>
        <w:rPr>
          <w:rStyle w:val="apple-converted-space"/>
          <w:rFonts w:ascii="PT Astra Serif" w:hAnsi="PT Astra Serif"/>
          <w:color w:val="000000"/>
          <w:sz w:val="28"/>
          <w:szCs w:val="28"/>
        </w:rPr>
        <w:t> </w:t>
      </w:r>
      <w:r>
        <w:rPr>
          <w:rFonts w:ascii="PT Astra Serif" w:hAnsi="PT Astra Serif"/>
          <w:color w:val="000000"/>
          <w:sz w:val="28"/>
          <w:szCs w:val="28"/>
        </w:rPr>
        <w:t>обязан:</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3.2.1. Своевременно вносить плату за размещение объекта.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3.2.2. Сохранять вид и специализацию, местоположение и размеры объекта в течение установленного периода размещения.</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3.2.3. Использовать объект в соответствии с целевым назначением, установленным настоящим договором.</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3.2.4. Обеспечить соблюдение санитарных норм и правил благоустройства. Ежедневно производить уборку территории, прилегающей к объекту в радиусе 5(пяти) метров.</w:t>
      </w:r>
      <w:r>
        <w:rPr>
          <w:rStyle w:val="apple-converted-space"/>
          <w:rFonts w:ascii="PT Astra Serif" w:hAnsi="PT Astra Serif"/>
          <w:color w:val="000000"/>
          <w:sz w:val="28"/>
          <w:szCs w:val="28"/>
        </w:rPr>
        <w:t> </w:t>
      </w:r>
      <w:r>
        <w:rPr>
          <w:rStyle w:val="s5"/>
          <w:rFonts w:ascii="PT Astra Serif" w:hAnsi="PT Astra Serif"/>
          <w:color w:val="000000"/>
          <w:sz w:val="28"/>
          <w:szCs w:val="28"/>
        </w:rPr>
        <w:t>Заключить</w:t>
      </w:r>
      <w:r>
        <w:rPr>
          <w:rStyle w:val="apple-converted-space"/>
          <w:rFonts w:ascii="PT Astra Serif" w:hAnsi="PT Astra Serif"/>
          <w:color w:val="000000"/>
          <w:sz w:val="28"/>
          <w:szCs w:val="28"/>
        </w:rPr>
        <w:t> </w:t>
      </w:r>
      <w:r>
        <w:rPr>
          <w:rStyle w:val="s5"/>
          <w:rFonts w:ascii="PT Astra Serif" w:hAnsi="PT Astra Serif"/>
          <w:color w:val="000000"/>
          <w:sz w:val="28"/>
          <w:szCs w:val="28"/>
        </w:rPr>
        <w:t>договор на вывоз мусора со специализированной организацией. Не допускать складирование тары, сбор бытового и строительного мусора, производственных отходов, складирование спиленных деревьев, листвы и снега.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3.2.5. Не допускать ухудшений экологической обстановки на предоставленной территории в результате своей хозяйственной деятельности;</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3.2.6. Не допускать передачу прав по настоящему договору третьим лиц</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3.2.7. При прекращении договора в 5-ти дневный срок обеспечить демонтаж и вывоз объекта с места его размещения.</w:t>
      </w:r>
    </w:p>
    <w:p w:rsidR="00CF55BA" w:rsidRDefault="00CF55BA" w:rsidP="00CF55BA">
      <w:pPr>
        <w:pStyle w:val="p29"/>
        <w:shd w:val="clear" w:color="auto" w:fill="FFFFFF"/>
        <w:spacing w:before="0" w:beforeAutospacing="0" w:after="0" w:afterAutospacing="0"/>
        <w:ind w:firstLine="546"/>
        <w:jc w:val="both"/>
        <w:rPr>
          <w:rFonts w:ascii="PT Astra Serif" w:hAnsi="PT Astra Serif"/>
          <w:color w:val="000000"/>
          <w:sz w:val="28"/>
          <w:szCs w:val="28"/>
        </w:rPr>
      </w:pPr>
      <w:r>
        <w:rPr>
          <w:rFonts w:ascii="PT Astra Serif" w:hAnsi="PT Astra Serif"/>
          <w:color w:val="000000"/>
          <w:sz w:val="28"/>
          <w:szCs w:val="28"/>
        </w:rPr>
        <w:t xml:space="preserve">   3.2.8.В зимний период дорожки, садовые диваны, урны и пр. элементы благоустройства, а также пространство перед ними и с боков, подходы к ним должны быть очищены от снега и наледи.</w:t>
      </w:r>
    </w:p>
    <w:p w:rsidR="00CF55BA" w:rsidRDefault="00CF55BA" w:rsidP="00CF55BA">
      <w:pPr>
        <w:pStyle w:val="p32"/>
        <w:shd w:val="clear" w:color="auto" w:fill="FFFFFF"/>
        <w:spacing w:before="0" w:beforeAutospacing="0" w:after="0" w:afterAutospacing="0"/>
        <w:ind w:firstLine="709"/>
        <w:jc w:val="both"/>
        <w:rPr>
          <w:rStyle w:val="s5"/>
        </w:rPr>
      </w:pPr>
      <w:r>
        <w:rPr>
          <w:rFonts w:ascii="PT Astra Serif" w:hAnsi="PT Astra Serif"/>
          <w:color w:val="000000"/>
          <w:sz w:val="28"/>
          <w:szCs w:val="28"/>
        </w:rPr>
        <w:t>3.2.9. Освободить</w:t>
      </w:r>
      <w:r>
        <w:rPr>
          <w:rStyle w:val="s5"/>
          <w:rFonts w:ascii="PT Astra Serif" w:hAnsi="PT Astra Serif"/>
          <w:color w:val="000000"/>
          <w:sz w:val="28"/>
          <w:szCs w:val="28"/>
        </w:rPr>
        <w:t xml:space="preserve"> предоставленное место при начале производства работ по строительству капитальных и временных объектов, благоустройству территории на данном месте, по предписанию администрации муниципального образования Богородицкий район и прочих административных нужд и переместить объект на компенсационное место размещения.</w:t>
      </w:r>
    </w:p>
    <w:p w:rsidR="00CF55BA" w:rsidRDefault="00CF55BA" w:rsidP="00CF55BA">
      <w:pPr>
        <w:pStyle w:val="p32"/>
        <w:shd w:val="clear" w:color="auto" w:fill="FFFFFF"/>
        <w:spacing w:before="0" w:beforeAutospacing="0" w:after="0" w:afterAutospacing="0"/>
        <w:ind w:firstLine="709"/>
        <w:jc w:val="both"/>
        <w:rPr>
          <w:rStyle w:val="s5"/>
          <w:rFonts w:ascii="PT Astra Serif" w:hAnsi="PT Astra Serif"/>
          <w:color w:val="000000"/>
          <w:sz w:val="28"/>
          <w:szCs w:val="28"/>
        </w:rPr>
      </w:pPr>
      <w:r>
        <w:rPr>
          <w:rStyle w:val="s5"/>
          <w:rFonts w:ascii="PT Astra Serif" w:hAnsi="PT Astra Serif"/>
          <w:color w:val="000000"/>
          <w:sz w:val="28"/>
          <w:szCs w:val="28"/>
        </w:rPr>
        <w:t xml:space="preserve">3.2.10.В случае неисполнения (ненадлежащего исполнения) требований, указанных в пункте </w:t>
      </w:r>
      <w:r>
        <w:rPr>
          <w:rStyle w:val="s5"/>
          <w:rFonts w:ascii="PT Astra Serif" w:hAnsi="PT Astra Serif"/>
          <w:color w:val="000000"/>
          <w:sz w:val="28"/>
          <w:szCs w:val="28"/>
          <w:u w:val="single"/>
        </w:rPr>
        <w:t>3.2.9.</w:t>
      </w:r>
      <w:r>
        <w:rPr>
          <w:rStyle w:val="s5"/>
          <w:rFonts w:ascii="PT Astra Serif" w:hAnsi="PT Astra Serif"/>
          <w:color w:val="000000"/>
          <w:sz w:val="28"/>
          <w:szCs w:val="28"/>
        </w:rPr>
        <w:t xml:space="preserve"> специализированные организации вправе произвести демонтаж объекта собственными силами и не несут ответственность за возможное причинение ущерба, связанное с демонтажем, имуществу</w:t>
      </w:r>
      <w:r>
        <w:rPr>
          <w:rStyle w:val="apple-converted-space"/>
          <w:rFonts w:ascii="PT Astra Serif" w:hAnsi="PT Astra Serif"/>
          <w:color w:val="000000"/>
          <w:sz w:val="28"/>
          <w:szCs w:val="28"/>
        </w:rPr>
        <w:t> индивидуального предпринимателя </w:t>
      </w:r>
      <w:r>
        <w:rPr>
          <w:rStyle w:val="s5"/>
          <w:rFonts w:ascii="PT Astra Serif" w:hAnsi="PT Astra Serif"/>
          <w:color w:val="000000"/>
          <w:sz w:val="28"/>
          <w:szCs w:val="28"/>
        </w:rPr>
        <w:t>или имуществу третьих лиц, находящихся на территории объекта</w:t>
      </w:r>
      <w:r>
        <w:rPr>
          <w:rFonts w:ascii="PT Astra Serif" w:hAnsi="PT Astra Serif"/>
          <w:color w:val="000000"/>
          <w:sz w:val="28"/>
          <w:szCs w:val="28"/>
        </w:rPr>
        <w:t>.</w:t>
      </w:r>
    </w:p>
    <w:p w:rsidR="00CF55BA" w:rsidRDefault="00CF55BA" w:rsidP="00CF55BA">
      <w:pPr>
        <w:pStyle w:val="p32"/>
        <w:shd w:val="clear" w:color="auto" w:fill="FFFFFF"/>
        <w:spacing w:before="0" w:beforeAutospacing="0" w:after="0" w:afterAutospacing="0"/>
        <w:ind w:firstLine="709"/>
        <w:jc w:val="both"/>
      </w:pPr>
      <w:r>
        <w:rPr>
          <w:rStyle w:val="s5"/>
          <w:rFonts w:ascii="PT Astra Serif" w:hAnsi="PT Astra Serif"/>
          <w:color w:val="000000"/>
          <w:sz w:val="28"/>
          <w:szCs w:val="28"/>
        </w:rPr>
        <w:t>3.2.11. В 2-х дневный срок письменно информировать администрацию муниципального образования Богородицкий район об изменении реквизитов и контактной информации индивидуального п</w:t>
      </w:r>
      <w:r>
        <w:rPr>
          <w:rStyle w:val="apple-converted-space"/>
          <w:rFonts w:ascii="PT Astra Serif" w:hAnsi="PT Astra Serif"/>
          <w:color w:val="000000"/>
          <w:sz w:val="28"/>
          <w:szCs w:val="28"/>
        </w:rPr>
        <w:t>редпринимателя.</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3.3. Администрация обязана: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3.3.1. В случае изменения градостроительной ситуации и внесения в связи с этим изменений в схему размещения нестационарных торговых объектов предложить Предпринимателю компенсационное место размещения объекта.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3.4. Администрация имеет право:</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3.4.1.В любое время действия договора проверить соблюдение</w:t>
      </w:r>
      <w:r>
        <w:rPr>
          <w:rStyle w:val="apple-converted-space"/>
          <w:rFonts w:ascii="PT Astra Serif" w:hAnsi="PT Astra Serif"/>
          <w:color w:val="000000"/>
          <w:sz w:val="28"/>
          <w:szCs w:val="28"/>
        </w:rPr>
        <w:t xml:space="preserve"> индивидуальным предпринимателем </w:t>
      </w:r>
      <w:r>
        <w:rPr>
          <w:rFonts w:ascii="PT Astra Serif" w:hAnsi="PT Astra Serif"/>
          <w:color w:val="000000"/>
          <w:sz w:val="28"/>
          <w:szCs w:val="28"/>
        </w:rPr>
        <w:t>требований настоящего договора;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lastRenderedPageBreak/>
        <w:t>3.4.2. Расторгать договор и потребовать возмещение убытков в случае, если Предприниматель</w:t>
      </w:r>
      <w:r>
        <w:rPr>
          <w:rStyle w:val="apple-converted-space"/>
          <w:rFonts w:ascii="PT Astra Serif" w:hAnsi="PT Astra Serif"/>
          <w:bCs/>
          <w:color w:val="000000"/>
          <w:sz w:val="28"/>
          <w:szCs w:val="28"/>
        </w:rPr>
        <w:t> размещает</w:t>
      </w:r>
      <w:r>
        <w:rPr>
          <w:rFonts w:ascii="PT Astra Serif" w:hAnsi="PT Astra Serif"/>
          <w:color w:val="000000"/>
          <w:sz w:val="28"/>
          <w:szCs w:val="28"/>
        </w:rPr>
        <w:t xml:space="preserve"> объект не в соответствии с его видом, специализацией, периодом размещения, схемой и иными условиями настоящего договора;</w:t>
      </w:r>
    </w:p>
    <w:p w:rsidR="00CF55BA" w:rsidRDefault="00CF55BA" w:rsidP="00CF55BA">
      <w:pPr>
        <w:pStyle w:val="p10"/>
        <w:shd w:val="clear" w:color="auto" w:fill="FFFFFF"/>
        <w:spacing w:before="0" w:beforeAutospacing="0" w:after="0" w:afterAutospacing="0"/>
        <w:ind w:firstLine="708"/>
        <w:jc w:val="both"/>
        <w:rPr>
          <w:rFonts w:ascii="PT Astra Serif" w:hAnsi="PT Astra Serif"/>
          <w:color w:val="000000"/>
          <w:sz w:val="28"/>
          <w:szCs w:val="28"/>
        </w:rPr>
      </w:pPr>
      <w:r>
        <w:rPr>
          <w:rFonts w:ascii="PT Astra Serif" w:hAnsi="PT Astra Serif"/>
          <w:color w:val="000000"/>
          <w:sz w:val="28"/>
          <w:szCs w:val="28"/>
        </w:rPr>
        <w:t>3.4.3.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счёт Предпринимателя и обеспечить ответственное хранение объекта. При этом администрация не несёт ответственности за сохранность имущества в момент осуществления демонтажа.</w:t>
      </w:r>
    </w:p>
    <w:p w:rsidR="00CF55BA" w:rsidRDefault="00CF55BA" w:rsidP="00CF55BA">
      <w:pPr>
        <w:pStyle w:val="p32"/>
        <w:shd w:val="clear" w:color="auto" w:fill="FFFFFF"/>
        <w:spacing w:before="0" w:beforeAutospacing="0" w:after="0" w:afterAutospacing="0"/>
        <w:ind w:firstLine="720"/>
        <w:jc w:val="both"/>
        <w:rPr>
          <w:rFonts w:ascii="PT Astra Serif" w:hAnsi="PT Astra Serif"/>
          <w:color w:val="000000"/>
          <w:sz w:val="28"/>
          <w:szCs w:val="28"/>
        </w:rPr>
      </w:pPr>
      <w:r>
        <w:rPr>
          <w:rFonts w:ascii="PT Astra Serif" w:hAnsi="PT Astra Serif"/>
          <w:color w:val="000000"/>
          <w:sz w:val="28"/>
          <w:szCs w:val="28"/>
        </w:rPr>
        <w:t>3.4.4.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CF55BA" w:rsidRDefault="00CF55BA" w:rsidP="00CF55BA">
      <w:pPr>
        <w:pStyle w:val="p32"/>
        <w:shd w:val="clear" w:color="auto" w:fill="FFFFFF"/>
        <w:spacing w:before="0" w:beforeAutospacing="0" w:after="0" w:afterAutospacing="0"/>
        <w:ind w:firstLine="720"/>
        <w:jc w:val="both"/>
        <w:rPr>
          <w:rFonts w:ascii="PT Astra Serif" w:hAnsi="PT Astra Serif"/>
          <w:color w:val="000000"/>
          <w:sz w:val="28"/>
          <w:szCs w:val="28"/>
        </w:rPr>
      </w:pPr>
      <w:r>
        <w:rPr>
          <w:rFonts w:ascii="PT Astra Serif" w:hAnsi="PT Astra Serif"/>
          <w:color w:val="000000"/>
          <w:sz w:val="28"/>
          <w:szCs w:val="28"/>
        </w:rPr>
        <w:t>3.4.5.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CF55BA" w:rsidRDefault="00CF55BA" w:rsidP="00CF55BA">
      <w:pPr>
        <w:pStyle w:val="p32"/>
        <w:shd w:val="clear" w:color="auto" w:fill="FFFFFF"/>
        <w:spacing w:before="0" w:beforeAutospacing="0" w:after="0" w:afterAutospacing="0"/>
        <w:jc w:val="both"/>
        <w:rPr>
          <w:rFonts w:ascii="PT Astra Serif" w:hAnsi="PT Astra Serif"/>
          <w:color w:val="000000"/>
          <w:sz w:val="28"/>
          <w:szCs w:val="28"/>
        </w:rPr>
      </w:pPr>
    </w:p>
    <w:p w:rsidR="00CF55BA" w:rsidRDefault="00CF55BA" w:rsidP="00CF55BA">
      <w:pPr>
        <w:pStyle w:val="p36"/>
        <w:shd w:val="clear" w:color="auto" w:fill="FFFFFF"/>
        <w:spacing w:before="0" w:beforeAutospacing="0" w:after="0" w:afterAutospacing="0"/>
        <w:ind w:left="720" w:firstLine="708"/>
        <w:jc w:val="center"/>
        <w:rPr>
          <w:rFonts w:ascii="PT Astra Serif" w:hAnsi="PT Astra Serif"/>
          <w:color w:val="000000"/>
          <w:sz w:val="28"/>
          <w:szCs w:val="28"/>
        </w:rPr>
      </w:pPr>
      <w:r>
        <w:rPr>
          <w:rStyle w:val="s1"/>
          <w:rFonts w:ascii="PT Astra Serif" w:hAnsi="PT Astra Serif"/>
          <w:b/>
          <w:bCs/>
          <w:color w:val="000000"/>
          <w:sz w:val="28"/>
          <w:szCs w:val="28"/>
        </w:rPr>
        <w:t>4. СРОК ДЕЙСТВИЯ ДОГОВОРА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4.1. Настоящий договор действует с момента его подписания Сторонами и до «____»____________20_____года, а в части исполнения обязательств по оплате- до момента исполнения таких обязательств.</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p>
    <w:p w:rsidR="00CF55BA" w:rsidRDefault="00CF55BA" w:rsidP="00CF55BA">
      <w:pPr>
        <w:pStyle w:val="p32"/>
        <w:shd w:val="clear" w:color="auto" w:fill="FFFFFF"/>
        <w:spacing w:before="0" w:beforeAutospacing="0" w:after="0" w:afterAutospacing="0"/>
        <w:ind w:firstLine="709"/>
        <w:jc w:val="center"/>
        <w:rPr>
          <w:rFonts w:ascii="PT Astra Serif" w:hAnsi="PT Astra Serif"/>
          <w:b/>
          <w:color w:val="000000"/>
          <w:sz w:val="28"/>
          <w:szCs w:val="28"/>
        </w:rPr>
      </w:pPr>
      <w:r>
        <w:rPr>
          <w:rFonts w:ascii="PT Astra Serif" w:hAnsi="PT Astra Serif"/>
          <w:b/>
          <w:color w:val="000000"/>
          <w:sz w:val="28"/>
          <w:szCs w:val="28"/>
        </w:rPr>
        <w:t>5. ОТВЕТСТВЕННОСТЬ СТОРОН</w:t>
      </w:r>
    </w:p>
    <w:p w:rsidR="00CF55BA" w:rsidRDefault="00CF55BA" w:rsidP="00CF55BA">
      <w:pPr>
        <w:pStyle w:val="p32"/>
        <w:shd w:val="clear" w:color="auto" w:fill="FFFFFF"/>
        <w:spacing w:before="0" w:beforeAutospacing="0" w:after="0" w:afterAutospacing="0"/>
        <w:ind w:firstLine="709"/>
        <w:jc w:val="center"/>
        <w:rPr>
          <w:rFonts w:ascii="PT Astra Serif" w:hAnsi="PT Astra Serif"/>
          <w:b/>
          <w:color w:val="000000"/>
          <w:sz w:val="28"/>
          <w:szCs w:val="28"/>
        </w:rPr>
      </w:pP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p>
    <w:p w:rsidR="00CF55BA" w:rsidRDefault="00CF55BA" w:rsidP="00CF55BA">
      <w:pPr>
        <w:pStyle w:val="p32"/>
        <w:shd w:val="clear" w:color="auto" w:fill="FFFFFF"/>
        <w:spacing w:before="0" w:beforeAutospacing="0" w:after="0" w:afterAutospacing="0"/>
        <w:ind w:firstLine="709"/>
        <w:jc w:val="center"/>
        <w:rPr>
          <w:rFonts w:ascii="PT Astra Serif" w:hAnsi="PT Astra Serif"/>
          <w:b/>
          <w:color w:val="000000"/>
          <w:sz w:val="28"/>
          <w:szCs w:val="28"/>
        </w:rPr>
      </w:pPr>
      <w:r>
        <w:rPr>
          <w:rFonts w:ascii="PT Astra Serif" w:hAnsi="PT Astra Serif"/>
          <w:b/>
          <w:color w:val="000000"/>
          <w:sz w:val="28"/>
          <w:szCs w:val="28"/>
        </w:rPr>
        <w:t>6. ИЗМЕНЕНИЕ И ПРЕКРАЩЕНИЕ ДОГОВОРА</w:t>
      </w:r>
    </w:p>
    <w:p w:rsidR="00CF55BA" w:rsidRDefault="00CF55BA" w:rsidP="00CF55BA">
      <w:pPr>
        <w:pStyle w:val="p32"/>
        <w:shd w:val="clear" w:color="auto" w:fill="FFFFFF"/>
        <w:spacing w:before="0" w:beforeAutospacing="0" w:after="0" w:afterAutospacing="0"/>
        <w:ind w:firstLine="709"/>
        <w:jc w:val="center"/>
        <w:rPr>
          <w:rFonts w:ascii="PT Astra Serif" w:hAnsi="PT Astra Serif"/>
          <w:color w:val="000000"/>
          <w:sz w:val="28"/>
          <w:szCs w:val="28"/>
        </w:rPr>
      </w:pP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6.1. По соглашению Сторон настоящий договор может быть изменён. При этом не допускается изменение существенных условий договора: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1) основания заключения договора на размещение нестационарного торгового объекта;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2) цены, за которую победитель аукциона (единственный участник аукциона) приобрёл право на заключение договора на размещение нестационарного торгового объекта, а также порядок и сроки её внесения;</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3) адрес размещения, вид, специализация, период размещения нестационарного торгового объекта;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 срок договора;</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5) ответственность Сторон.</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6.3. Настоящий договор расторгается путем письменного уведомления Администрации</w:t>
      </w:r>
      <w:r>
        <w:rPr>
          <w:rStyle w:val="apple-converted-space"/>
          <w:rFonts w:ascii="PT Astra Serif" w:hAnsi="PT Astra Serif"/>
          <w:color w:val="000000"/>
          <w:sz w:val="28"/>
          <w:szCs w:val="28"/>
        </w:rPr>
        <w:t> </w:t>
      </w:r>
      <w:r>
        <w:rPr>
          <w:rFonts w:ascii="PT Astra Serif" w:hAnsi="PT Astra Serif"/>
          <w:color w:val="000000"/>
          <w:sz w:val="28"/>
          <w:szCs w:val="28"/>
        </w:rPr>
        <w:t xml:space="preserve">в срок не менее 30 (тридцати) календарных дней до </w:t>
      </w:r>
      <w:r>
        <w:rPr>
          <w:rFonts w:ascii="PT Astra Serif" w:hAnsi="PT Astra Serif"/>
          <w:color w:val="000000"/>
          <w:sz w:val="28"/>
          <w:szCs w:val="28"/>
        </w:rPr>
        <w:lastRenderedPageBreak/>
        <w:t>планируемой даты расторжения договора в случае прекращения осуществления торговой деятельности Предпринимателем по его инициативе.</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6.4. Настоящий договор расторгается по инициативе Администрации путём письменного уведомления Предпринимателя в срок не менее 30 (тридцати) календарных дней до планируемой даты расторжения договора в случае двухкратного нарушения Предпринимателем любого из условий настоящего договора, в том числе при отказе Предпринимателем от исполнения условий, предусмотренных пунктами 3.2.1, 3.2.4,</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При этом суммы платежей, уплаченных Предпринимателем в счёт исполнения обязательств по настоящему договору, возврату не подлежат.</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6.5. Настоящий договор расторгается автоматически в случаях:</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1) ликвидации юридического лица или физического лица, являющимся хозяйствующим субъектом, в соответствии с гражданским законодательством Российской Федерации.</w:t>
      </w:r>
    </w:p>
    <w:p w:rsidR="00CF55BA" w:rsidRDefault="00CF55BA" w:rsidP="00CF55BA">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2) по соглашению Сторон договора.</w:t>
      </w:r>
    </w:p>
    <w:p w:rsidR="00CF55BA" w:rsidRDefault="00CF55BA" w:rsidP="00CF55BA">
      <w:pPr>
        <w:pStyle w:val="p32"/>
        <w:shd w:val="clear" w:color="auto" w:fill="FFFFFF"/>
        <w:spacing w:before="0" w:beforeAutospacing="0" w:after="0" w:afterAutospacing="0"/>
        <w:ind w:firstLine="709"/>
        <w:jc w:val="both"/>
        <w:rPr>
          <w:rStyle w:val="s5"/>
        </w:rPr>
      </w:pPr>
      <w:r>
        <w:rPr>
          <w:rFonts w:ascii="PT Astra Serif" w:hAnsi="PT Astra Serif"/>
          <w:color w:val="000000"/>
          <w:sz w:val="28"/>
          <w:szCs w:val="28"/>
        </w:rPr>
        <w:t>6.6.В настоящий договор могут быть внесены изменения в случае перемещения объекта с места его размещения на</w:t>
      </w:r>
      <w:r>
        <w:rPr>
          <w:rStyle w:val="apple-converted-space"/>
          <w:rFonts w:ascii="PT Astra Serif" w:hAnsi="PT Astra Serif"/>
          <w:color w:val="000000"/>
          <w:sz w:val="28"/>
          <w:szCs w:val="28"/>
        </w:rPr>
        <w:t> </w:t>
      </w:r>
      <w:r>
        <w:rPr>
          <w:rStyle w:val="s5"/>
          <w:rFonts w:ascii="PT Astra Serif" w:hAnsi="PT Astra Serif"/>
          <w:color w:val="000000"/>
          <w:sz w:val="28"/>
          <w:szCs w:val="28"/>
        </w:rPr>
        <w:t>компенсационное место размещения.</w:t>
      </w:r>
    </w:p>
    <w:p w:rsidR="00CF55BA" w:rsidRDefault="00CF55BA" w:rsidP="00CF55BA">
      <w:pPr>
        <w:pStyle w:val="p12"/>
        <w:shd w:val="clear" w:color="auto" w:fill="FFFFFF"/>
        <w:spacing w:before="0" w:beforeAutospacing="0" w:after="0" w:afterAutospacing="0"/>
        <w:ind w:firstLine="709"/>
        <w:jc w:val="both"/>
      </w:pPr>
    </w:p>
    <w:p w:rsidR="00CF55BA" w:rsidRDefault="00CF55BA" w:rsidP="00CF55BA">
      <w:pPr>
        <w:pStyle w:val="p12"/>
        <w:shd w:val="clear" w:color="auto" w:fill="FFFFFF"/>
        <w:spacing w:before="0" w:beforeAutospacing="0" w:after="0" w:afterAutospacing="0"/>
        <w:ind w:firstLine="709"/>
        <w:jc w:val="center"/>
        <w:rPr>
          <w:rFonts w:ascii="PT Astra Serif" w:hAnsi="PT Astra Serif"/>
          <w:b/>
          <w:color w:val="000000"/>
          <w:sz w:val="28"/>
          <w:szCs w:val="28"/>
        </w:rPr>
      </w:pPr>
      <w:r>
        <w:rPr>
          <w:rFonts w:ascii="PT Astra Serif" w:hAnsi="PT Astra Serif"/>
          <w:b/>
          <w:color w:val="000000"/>
          <w:sz w:val="28"/>
          <w:szCs w:val="28"/>
        </w:rPr>
        <w:t>7. ЗАКЛЮЧИТЕЛЬНЫЕ ПОЛОЖЕНИЯ</w:t>
      </w:r>
    </w:p>
    <w:p w:rsidR="00CF55BA" w:rsidRDefault="00CF55BA" w:rsidP="00CF55BA">
      <w:pPr>
        <w:pStyle w:val="p12"/>
        <w:shd w:val="clear" w:color="auto" w:fill="FFFFFF"/>
        <w:spacing w:before="0" w:beforeAutospacing="0" w:after="0" w:afterAutospacing="0"/>
        <w:ind w:firstLine="709"/>
        <w:jc w:val="both"/>
        <w:rPr>
          <w:rFonts w:ascii="PT Astra Serif" w:hAnsi="PT Astra Serif"/>
          <w:b/>
          <w:color w:val="000000"/>
          <w:sz w:val="28"/>
          <w:szCs w:val="28"/>
        </w:rPr>
      </w:pPr>
    </w:p>
    <w:p w:rsidR="00CF55BA" w:rsidRDefault="00CF55BA" w:rsidP="00CF55BA">
      <w:pPr>
        <w:pStyle w:val="p1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7.1. Любые споры, возникающие из настоящего договора или в связи с ним, разрешаются Сторонами путём ведения переговоров, а в случае не достижения согласия передаются на рассмотрение суда в установленном порядке.</w:t>
      </w:r>
    </w:p>
    <w:p w:rsidR="00CF55BA" w:rsidRDefault="00CF55BA" w:rsidP="00CF55BA">
      <w:pPr>
        <w:pStyle w:val="p1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7.2. Настоящий договор составлен в 2-х экземплярах, имеющих одинаковую юридическую силу, по одному для каждой Стороны, один из которых хранится в Администрации не менее 5 лет с момента его подписания Сторонами.</w:t>
      </w:r>
    </w:p>
    <w:p w:rsidR="00CF55BA" w:rsidRDefault="00CF55BA" w:rsidP="00CF55BA">
      <w:pPr>
        <w:pStyle w:val="p12"/>
        <w:shd w:val="clear" w:color="auto" w:fill="FFFFFF"/>
        <w:spacing w:before="0" w:beforeAutospacing="0" w:after="0" w:afterAutospacing="0"/>
        <w:ind w:firstLine="709"/>
        <w:jc w:val="both"/>
        <w:rPr>
          <w:rFonts w:ascii="PT Astra Serif" w:hAnsi="PT Astra Serif"/>
          <w:color w:val="000000"/>
          <w:sz w:val="28"/>
          <w:szCs w:val="28"/>
        </w:rPr>
      </w:pPr>
    </w:p>
    <w:p w:rsidR="00CF55BA" w:rsidRDefault="00CF55BA" w:rsidP="00CF55BA">
      <w:pPr>
        <w:pStyle w:val="p12"/>
        <w:shd w:val="clear" w:color="auto" w:fill="FFFFFF"/>
        <w:spacing w:before="0" w:beforeAutospacing="0" w:after="0" w:afterAutospacing="0"/>
        <w:ind w:firstLine="709"/>
        <w:jc w:val="center"/>
        <w:rPr>
          <w:rFonts w:ascii="PT Astra Serif" w:hAnsi="PT Astra Serif"/>
          <w:b/>
          <w:color w:val="000000"/>
          <w:sz w:val="28"/>
          <w:szCs w:val="28"/>
        </w:rPr>
      </w:pPr>
      <w:r>
        <w:rPr>
          <w:rFonts w:ascii="PT Astra Serif" w:hAnsi="PT Astra Serif"/>
          <w:b/>
          <w:color w:val="000000"/>
          <w:sz w:val="28"/>
          <w:szCs w:val="28"/>
        </w:rPr>
        <w:t>8. РЕКВИЗИТЫ И ПОДПИСИ СТОРОН</w:t>
      </w:r>
    </w:p>
    <w:p w:rsidR="00CF55BA" w:rsidRDefault="00CF55BA" w:rsidP="00CF55BA">
      <w:pPr>
        <w:pStyle w:val="p12"/>
        <w:shd w:val="clear" w:color="auto" w:fill="FFFFFF"/>
        <w:spacing w:before="0" w:beforeAutospacing="0" w:after="0" w:afterAutospacing="0"/>
        <w:ind w:firstLine="709"/>
        <w:jc w:val="both"/>
        <w:rPr>
          <w:rFonts w:ascii="PT Astra Serif" w:hAnsi="PT Astra Serif"/>
          <w:b/>
          <w:color w:val="000000"/>
          <w:sz w:val="28"/>
          <w:szCs w:val="28"/>
        </w:rPr>
      </w:pPr>
    </w:p>
    <w:tbl>
      <w:tblPr>
        <w:tblpPr w:leftFromText="180" w:rightFromText="180" w:vertAnchor="text" w:horzAnchor="margin" w:tblpX="108" w:tblpY="212"/>
        <w:tblW w:w="9571" w:type="dxa"/>
        <w:tblLook w:val="01E0" w:firstRow="1" w:lastRow="1" w:firstColumn="1" w:lastColumn="1" w:noHBand="0" w:noVBand="0"/>
      </w:tblPr>
      <w:tblGrid>
        <w:gridCol w:w="4857"/>
        <w:gridCol w:w="4836"/>
      </w:tblGrid>
      <w:tr w:rsidR="00CF55BA" w:rsidTr="00CF55BA">
        <w:tc>
          <w:tcPr>
            <w:tcW w:w="5130" w:type="dxa"/>
          </w:tcPr>
          <w:p w:rsidR="00CF55BA" w:rsidRDefault="00CF55BA">
            <w:pPr>
              <w:rPr>
                <w:rFonts w:ascii="PT Astra Serif" w:hAnsi="PT Astra Serif"/>
                <w:color w:val="00000A"/>
                <w:sz w:val="28"/>
                <w:szCs w:val="28"/>
              </w:rPr>
            </w:pPr>
            <w:r>
              <w:rPr>
                <w:rFonts w:ascii="PT Astra Serif" w:hAnsi="PT Astra Serif"/>
                <w:sz w:val="28"/>
                <w:szCs w:val="28"/>
              </w:rPr>
              <w:t>Администрация муниципального</w:t>
            </w:r>
          </w:p>
          <w:p w:rsidR="00CF55BA" w:rsidRDefault="00CF55BA">
            <w:pPr>
              <w:rPr>
                <w:rFonts w:ascii="PT Astra Serif" w:hAnsi="PT Astra Serif"/>
                <w:sz w:val="28"/>
                <w:szCs w:val="28"/>
              </w:rPr>
            </w:pPr>
            <w:r>
              <w:rPr>
                <w:rFonts w:ascii="PT Astra Serif" w:hAnsi="PT Astra Serif"/>
                <w:sz w:val="28"/>
                <w:szCs w:val="28"/>
              </w:rPr>
              <w:t xml:space="preserve"> образования Богородицкий район</w:t>
            </w:r>
          </w:p>
          <w:p w:rsidR="00CF55BA" w:rsidRDefault="00CF55BA">
            <w:pPr>
              <w:rPr>
                <w:rFonts w:ascii="PT Astra Serif" w:hAnsi="PT Astra Serif"/>
                <w:sz w:val="28"/>
                <w:szCs w:val="28"/>
              </w:rPr>
            </w:pPr>
            <w:r>
              <w:rPr>
                <w:rFonts w:ascii="PT Astra Serif" w:hAnsi="PT Astra Serif"/>
                <w:sz w:val="28"/>
                <w:szCs w:val="28"/>
              </w:rPr>
              <w:t>301835, Тульская обл., г. Богородицк,</w:t>
            </w:r>
          </w:p>
          <w:p w:rsidR="00CF55BA" w:rsidRDefault="00CF55BA">
            <w:pPr>
              <w:rPr>
                <w:rFonts w:ascii="PT Astra Serif" w:hAnsi="PT Astra Serif"/>
                <w:sz w:val="28"/>
                <w:szCs w:val="28"/>
              </w:rPr>
            </w:pPr>
            <w:r>
              <w:rPr>
                <w:rFonts w:ascii="PT Astra Serif" w:hAnsi="PT Astra Serif"/>
                <w:sz w:val="28"/>
                <w:szCs w:val="28"/>
              </w:rPr>
              <w:t>ул. Ленина, д. 3</w:t>
            </w:r>
          </w:p>
          <w:p w:rsidR="00CF55BA" w:rsidRDefault="00CF55BA">
            <w:pPr>
              <w:rPr>
                <w:rFonts w:ascii="PT Astra Serif" w:hAnsi="PT Astra Serif"/>
                <w:sz w:val="28"/>
                <w:szCs w:val="28"/>
              </w:rPr>
            </w:pPr>
            <w:r>
              <w:rPr>
                <w:rFonts w:ascii="PT Astra Serif" w:hAnsi="PT Astra Serif"/>
                <w:sz w:val="28"/>
                <w:szCs w:val="28"/>
              </w:rPr>
              <w:t>ИНН 7112004052 КПП 711201001</w:t>
            </w:r>
          </w:p>
          <w:p w:rsidR="00CF55BA" w:rsidRDefault="00CF55BA">
            <w:pPr>
              <w:rPr>
                <w:rFonts w:ascii="PT Astra Serif" w:hAnsi="PT Astra Serif"/>
                <w:sz w:val="28"/>
                <w:szCs w:val="28"/>
              </w:rPr>
            </w:pPr>
            <w:r>
              <w:rPr>
                <w:rFonts w:ascii="PT Astra Serif" w:hAnsi="PT Astra Serif"/>
                <w:sz w:val="28"/>
                <w:szCs w:val="28"/>
              </w:rPr>
              <w:t>Ед.казн.счет 40102810445370000059</w:t>
            </w:r>
          </w:p>
          <w:p w:rsidR="00CF55BA" w:rsidRDefault="00CF55BA">
            <w:pPr>
              <w:rPr>
                <w:rFonts w:ascii="PT Astra Serif" w:hAnsi="PT Astra Serif"/>
                <w:sz w:val="28"/>
                <w:szCs w:val="28"/>
                <w:highlight w:val="yellow"/>
              </w:rPr>
            </w:pPr>
            <w:r>
              <w:rPr>
                <w:rFonts w:ascii="PT Astra Serif" w:hAnsi="PT Astra Serif"/>
                <w:sz w:val="28"/>
                <w:szCs w:val="28"/>
              </w:rPr>
              <w:t>Казн.счет 03100643000000016600</w:t>
            </w:r>
          </w:p>
          <w:p w:rsidR="00CF55BA" w:rsidRDefault="00CF55BA">
            <w:pPr>
              <w:rPr>
                <w:rFonts w:ascii="PT Astra Serif" w:hAnsi="PT Astra Serif"/>
                <w:sz w:val="28"/>
                <w:szCs w:val="28"/>
              </w:rPr>
            </w:pPr>
            <w:r>
              <w:rPr>
                <w:rFonts w:ascii="PT Astra Serif" w:hAnsi="PT Astra Serif"/>
                <w:sz w:val="28"/>
                <w:szCs w:val="28"/>
              </w:rPr>
              <w:t>БИК 0170039831</w:t>
            </w:r>
          </w:p>
          <w:p w:rsidR="00CF55BA" w:rsidRDefault="00CF55BA">
            <w:pPr>
              <w:rPr>
                <w:rFonts w:ascii="PT Astra Serif" w:hAnsi="PT Astra Serif"/>
                <w:sz w:val="28"/>
                <w:szCs w:val="28"/>
              </w:rPr>
            </w:pPr>
            <w:r>
              <w:rPr>
                <w:rFonts w:ascii="PT Astra Serif" w:hAnsi="PT Astra Serif"/>
                <w:sz w:val="28"/>
                <w:szCs w:val="28"/>
              </w:rPr>
              <w:t>ОКТМО 70608101</w:t>
            </w:r>
          </w:p>
          <w:p w:rsidR="00CF55BA" w:rsidRDefault="00CF55BA">
            <w:pPr>
              <w:rPr>
                <w:rFonts w:ascii="PT Astra Serif" w:hAnsi="PT Astra Serif"/>
                <w:sz w:val="28"/>
                <w:szCs w:val="28"/>
              </w:rPr>
            </w:pPr>
            <w:r>
              <w:rPr>
                <w:rFonts w:ascii="PT Astra Serif" w:hAnsi="PT Astra Serif"/>
                <w:sz w:val="28"/>
                <w:szCs w:val="28"/>
              </w:rPr>
              <w:t>КБК 85211705050050000180</w:t>
            </w:r>
          </w:p>
          <w:p w:rsidR="00CF55BA" w:rsidRDefault="00CF55BA">
            <w:pPr>
              <w:jc w:val="both"/>
              <w:rPr>
                <w:rFonts w:ascii="PT Astra Serif" w:hAnsi="PT Astra Serif"/>
                <w:b/>
                <w:sz w:val="28"/>
                <w:szCs w:val="28"/>
              </w:rPr>
            </w:pPr>
            <w:r>
              <w:rPr>
                <w:rFonts w:ascii="PT Astra Serif" w:hAnsi="PT Astra Serif"/>
                <w:b/>
                <w:sz w:val="28"/>
                <w:szCs w:val="28"/>
              </w:rPr>
              <w:t>Глава администрации</w:t>
            </w:r>
          </w:p>
          <w:p w:rsidR="00CF55BA" w:rsidRDefault="00CF55BA">
            <w:pPr>
              <w:jc w:val="both"/>
              <w:rPr>
                <w:rFonts w:ascii="PT Astra Serif" w:hAnsi="PT Astra Serif"/>
                <w:b/>
                <w:sz w:val="28"/>
                <w:szCs w:val="28"/>
              </w:rPr>
            </w:pPr>
            <w:r>
              <w:rPr>
                <w:rFonts w:ascii="PT Astra Serif" w:hAnsi="PT Astra Serif"/>
                <w:b/>
                <w:sz w:val="28"/>
                <w:szCs w:val="28"/>
              </w:rPr>
              <w:t>муниципального образования</w:t>
            </w:r>
          </w:p>
          <w:p w:rsidR="00CF55BA" w:rsidRDefault="00CF55BA">
            <w:pPr>
              <w:jc w:val="both"/>
              <w:rPr>
                <w:rFonts w:ascii="PT Astra Serif" w:hAnsi="PT Astra Serif"/>
                <w:b/>
                <w:sz w:val="28"/>
                <w:szCs w:val="28"/>
              </w:rPr>
            </w:pPr>
            <w:r>
              <w:rPr>
                <w:rFonts w:ascii="PT Astra Serif" w:hAnsi="PT Astra Serif"/>
                <w:b/>
                <w:sz w:val="28"/>
                <w:szCs w:val="28"/>
              </w:rPr>
              <w:t>Богородицкий район</w:t>
            </w:r>
          </w:p>
          <w:p w:rsidR="00CF55BA" w:rsidRDefault="00CF55BA" w:rsidP="00CF55BA">
            <w:pPr>
              <w:pStyle w:val="1"/>
              <w:numPr>
                <w:ilvl w:val="0"/>
                <w:numId w:val="2"/>
              </w:numPr>
              <w:jc w:val="both"/>
              <w:rPr>
                <w:rFonts w:ascii="PT Astra Serif" w:hAnsi="PT Astra Serif"/>
                <w:b/>
                <w:bCs/>
                <w:szCs w:val="28"/>
              </w:rPr>
            </w:pPr>
          </w:p>
          <w:p w:rsidR="00CF55BA" w:rsidRDefault="00CF55BA" w:rsidP="00CF55BA">
            <w:pPr>
              <w:pStyle w:val="1"/>
              <w:numPr>
                <w:ilvl w:val="0"/>
                <w:numId w:val="2"/>
              </w:numPr>
              <w:jc w:val="both"/>
              <w:rPr>
                <w:rFonts w:ascii="PT Astra Serif" w:hAnsi="PT Astra Serif"/>
                <w:bCs/>
                <w:szCs w:val="28"/>
              </w:rPr>
            </w:pPr>
            <w:r>
              <w:rPr>
                <w:rFonts w:ascii="PT Astra Serif" w:hAnsi="PT Astra Serif"/>
                <w:szCs w:val="28"/>
              </w:rPr>
              <w:lastRenderedPageBreak/>
              <w:t xml:space="preserve">_______________________В.В.Игонин </w:t>
            </w:r>
          </w:p>
          <w:p w:rsidR="00CF55BA" w:rsidRDefault="00CF55BA">
            <w:pPr>
              <w:jc w:val="both"/>
              <w:rPr>
                <w:rFonts w:ascii="PT Astra Serif" w:hAnsi="PT Astra Serif"/>
                <w:sz w:val="28"/>
                <w:szCs w:val="28"/>
              </w:rPr>
            </w:pPr>
          </w:p>
          <w:p w:rsidR="00CF55BA" w:rsidRDefault="00CF55BA">
            <w:pPr>
              <w:jc w:val="both"/>
              <w:rPr>
                <w:rFonts w:ascii="PT Astra Serif" w:hAnsi="PT Astra Serif"/>
                <w:sz w:val="28"/>
                <w:szCs w:val="28"/>
              </w:rPr>
            </w:pPr>
          </w:p>
          <w:p w:rsidR="00CF55BA" w:rsidRDefault="00CF55BA">
            <w:pPr>
              <w:jc w:val="both"/>
              <w:rPr>
                <w:rFonts w:ascii="PT Astra Serif" w:hAnsi="PT Astra Serif"/>
                <w:sz w:val="28"/>
                <w:szCs w:val="28"/>
                <w:u w:val="single"/>
              </w:rPr>
            </w:pPr>
            <w:r>
              <w:rPr>
                <w:rFonts w:ascii="PT Astra Serif" w:hAnsi="PT Astra Serif"/>
                <w:sz w:val="28"/>
                <w:szCs w:val="28"/>
                <w:u w:val="single"/>
              </w:rPr>
              <w:t>М.П.</w:t>
            </w:r>
          </w:p>
        </w:tc>
        <w:tc>
          <w:tcPr>
            <w:tcW w:w="4441" w:type="dxa"/>
          </w:tcPr>
          <w:p w:rsidR="00CF55BA" w:rsidRDefault="00CF55BA">
            <w:pPr>
              <w:pStyle w:val="afa"/>
              <w:ind w:firstLine="51"/>
              <w:jc w:val="both"/>
              <w:rPr>
                <w:rFonts w:ascii="PT Astra Serif" w:hAnsi="PT Astra Serif"/>
                <w:sz w:val="28"/>
                <w:szCs w:val="28"/>
              </w:rPr>
            </w:pPr>
            <w:r>
              <w:rPr>
                <w:rFonts w:ascii="PT Astra Serif" w:hAnsi="PT Astra Serif"/>
                <w:sz w:val="28"/>
                <w:szCs w:val="28"/>
              </w:rPr>
              <w:lastRenderedPageBreak/>
              <w:t>Индивидуальный предприниматель:</w:t>
            </w:r>
          </w:p>
          <w:p w:rsidR="00CF55BA" w:rsidRDefault="00CF55BA">
            <w:pPr>
              <w:pStyle w:val="afa"/>
              <w:ind w:firstLine="51"/>
              <w:jc w:val="both"/>
              <w:rPr>
                <w:rFonts w:ascii="PT Astra Serif" w:hAnsi="PT Astra Serif"/>
                <w:sz w:val="28"/>
                <w:szCs w:val="28"/>
              </w:rPr>
            </w:pPr>
          </w:p>
          <w:p w:rsidR="00CF55BA" w:rsidRDefault="00CF55BA">
            <w:pPr>
              <w:pStyle w:val="afa"/>
              <w:ind w:firstLine="51"/>
              <w:jc w:val="both"/>
              <w:rPr>
                <w:rFonts w:ascii="PT Astra Serif" w:hAnsi="PT Astra Serif"/>
                <w:sz w:val="28"/>
                <w:szCs w:val="28"/>
              </w:rPr>
            </w:pPr>
          </w:p>
          <w:p w:rsidR="00CF55BA" w:rsidRDefault="00CF55BA">
            <w:pPr>
              <w:pStyle w:val="afa"/>
              <w:ind w:firstLine="51"/>
              <w:jc w:val="both"/>
              <w:rPr>
                <w:rFonts w:ascii="PT Astra Serif" w:hAnsi="PT Astra Serif"/>
                <w:sz w:val="28"/>
                <w:szCs w:val="28"/>
              </w:rPr>
            </w:pPr>
          </w:p>
          <w:p w:rsidR="00CF55BA" w:rsidRDefault="00CF55BA">
            <w:pPr>
              <w:pStyle w:val="afa"/>
              <w:ind w:firstLine="51"/>
              <w:jc w:val="both"/>
              <w:rPr>
                <w:rFonts w:ascii="PT Astra Serif" w:hAnsi="PT Astra Serif"/>
                <w:sz w:val="28"/>
                <w:szCs w:val="28"/>
              </w:rPr>
            </w:pPr>
          </w:p>
          <w:p w:rsidR="00CF55BA" w:rsidRDefault="00CF55BA">
            <w:pPr>
              <w:pStyle w:val="afa"/>
              <w:ind w:firstLine="51"/>
              <w:jc w:val="both"/>
              <w:rPr>
                <w:rFonts w:ascii="PT Astra Serif" w:hAnsi="PT Astra Serif"/>
                <w:sz w:val="28"/>
                <w:szCs w:val="28"/>
              </w:rPr>
            </w:pPr>
          </w:p>
          <w:p w:rsidR="00CF55BA" w:rsidRDefault="00CF55BA">
            <w:pPr>
              <w:pStyle w:val="afa"/>
              <w:ind w:firstLine="51"/>
              <w:jc w:val="both"/>
              <w:rPr>
                <w:rFonts w:ascii="PT Astra Serif" w:hAnsi="PT Astra Serif"/>
                <w:sz w:val="28"/>
                <w:szCs w:val="28"/>
              </w:rPr>
            </w:pPr>
          </w:p>
          <w:p w:rsidR="00CF55BA" w:rsidRDefault="00CF55BA">
            <w:pPr>
              <w:pStyle w:val="afa"/>
              <w:ind w:firstLine="51"/>
              <w:jc w:val="both"/>
              <w:rPr>
                <w:rFonts w:ascii="PT Astra Serif" w:hAnsi="PT Astra Serif"/>
                <w:sz w:val="28"/>
                <w:szCs w:val="28"/>
              </w:rPr>
            </w:pPr>
          </w:p>
          <w:p w:rsidR="00CF55BA" w:rsidRDefault="00CF55BA">
            <w:pPr>
              <w:pStyle w:val="afa"/>
              <w:ind w:firstLine="51"/>
              <w:jc w:val="both"/>
              <w:rPr>
                <w:rFonts w:ascii="PT Astra Serif" w:hAnsi="PT Astra Serif"/>
                <w:sz w:val="28"/>
                <w:szCs w:val="28"/>
              </w:rPr>
            </w:pPr>
          </w:p>
          <w:p w:rsidR="00CF55BA" w:rsidRDefault="00CF55BA">
            <w:pPr>
              <w:pStyle w:val="afa"/>
              <w:jc w:val="right"/>
              <w:rPr>
                <w:rFonts w:ascii="PT Astra Serif" w:hAnsi="PT Astra Serif"/>
                <w:b/>
                <w:sz w:val="28"/>
                <w:szCs w:val="28"/>
              </w:rPr>
            </w:pPr>
            <w:r>
              <w:rPr>
                <w:rFonts w:ascii="PT Astra Serif" w:hAnsi="PT Astra Serif"/>
                <w:b/>
                <w:sz w:val="28"/>
                <w:szCs w:val="28"/>
              </w:rPr>
              <w:t>Индивидуальный предприниматель</w:t>
            </w:r>
          </w:p>
          <w:p w:rsidR="00CF55BA" w:rsidRDefault="00CF55BA">
            <w:pPr>
              <w:pStyle w:val="afa"/>
              <w:jc w:val="right"/>
              <w:rPr>
                <w:rFonts w:ascii="PT Astra Serif" w:hAnsi="PT Astra Serif"/>
                <w:b/>
                <w:sz w:val="28"/>
                <w:szCs w:val="28"/>
              </w:rPr>
            </w:pPr>
          </w:p>
          <w:p w:rsidR="00CF55BA" w:rsidRDefault="00CF55BA">
            <w:pPr>
              <w:pStyle w:val="afa"/>
              <w:jc w:val="right"/>
              <w:rPr>
                <w:rFonts w:ascii="PT Astra Serif" w:hAnsi="PT Astra Serif"/>
                <w:b/>
                <w:sz w:val="28"/>
                <w:szCs w:val="28"/>
              </w:rPr>
            </w:pPr>
          </w:p>
          <w:p w:rsidR="00CF55BA" w:rsidRDefault="00CF55BA">
            <w:pPr>
              <w:pStyle w:val="afa"/>
              <w:jc w:val="right"/>
              <w:rPr>
                <w:rFonts w:ascii="PT Astra Serif" w:hAnsi="PT Astra Serif"/>
                <w:b/>
                <w:sz w:val="28"/>
                <w:szCs w:val="28"/>
              </w:rPr>
            </w:pPr>
          </w:p>
          <w:p w:rsidR="00CF55BA" w:rsidRDefault="00CF55BA">
            <w:pPr>
              <w:pStyle w:val="afa"/>
              <w:jc w:val="right"/>
              <w:rPr>
                <w:rFonts w:ascii="PT Astra Serif" w:hAnsi="PT Astra Serif"/>
                <w:b/>
                <w:sz w:val="28"/>
                <w:szCs w:val="28"/>
              </w:rPr>
            </w:pPr>
            <w:r>
              <w:rPr>
                <w:rFonts w:ascii="PT Astra Serif" w:hAnsi="PT Astra Serif"/>
                <w:b/>
                <w:sz w:val="28"/>
                <w:szCs w:val="28"/>
              </w:rPr>
              <w:t>_________________________________</w:t>
            </w:r>
          </w:p>
          <w:p w:rsidR="00CF55BA" w:rsidRDefault="00CF55BA">
            <w:pPr>
              <w:pStyle w:val="afa"/>
              <w:jc w:val="center"/>
              <w:rPr>
                <w:rFonts w:ascii="PT Astra Serif" w:hAnsi="PT Astra Serif"/>
                <w:b/>
                <w:sz w:val="28"/>
                <w:szCs w:val="28"/>
              </w:rPr>
            </w:pPr>
            <w:r>
              <w:rPr>
                <w:rFonts w:ascii="PT Astra Serif" w:hAnsi="PT Astra Serif"/>
                <w:b/>
                <w:sz w:val="28"/>
                <w:szCs w:val="28"/>
              </w:rPr>
              <w:lastRenderedPageBreak/>
              <w:t xml:space="preserve"> </w:t>
            </w:r>
          </w:p>
          <w:p w:rsidR="00CF55BA" w:rsidRDefault="00CF55BA">
            <w:pPr>
              <w:pStyle w:val="afa"/>
              <w:jc w:val="both"/>
              <w:rPr>
                <w:rFonts w:ascii="PT Astra Serif" w:hAnsi="PT Astra Serif"/>
                <w:b/>
                <w:sz w:val="28"/>
                <w:szCs w:val="28"/>
              </w:rPr>
            </w:pPr>
          </w:p>
          <w:p w:rsidR="00CF55BA" w:rsidRDefault="00CF55BA">
            <w:pPr>
              <w:pStyle w:val="afa"/>
              <w:rPr>
                <w:rFonts w:ascii="PT Astra Serif" w:hAnsi="PT Astra Serif"/>
                <w:sz w:val="28"/>
                <w:szCs w:val="28"/>
                <w:u w:val="single"/>
              </w:rPr>
            </w:pPr>
            <w:r>
              <w:rPr>
                <w:rFonts w:ascii="PT Astra Serif" w:hAnsi="PT Astra Serif"/>
                <w:sz w:val="28"/>
                <w:szCs w:val="28"/>
                <w:u w:val="single"/>
              </w:rPr>
              <w:t>М.П.</w:t>
            </w:r>
          </w:p>
          <w:p w:rsidR="00CF55BA" w:rsidRDefault="00CF55BA">
            <w:pPr>
              <w:pStyle w:val="afa"/>
              <w:spacing w:before="120"/>
              <w:jc w:val="both"/>
              <w:rPr>
                <w:rFonts w:ascii="PT Astra Serif" w:eastAsia="Calibri" w:hAnsi="PT Astra Serif"/>
                <w:sz w:val="28"/>
                <w:szCs w:val="28"/>
                <w:lang w:eastAsia="en-US"/>
              </w:rPr>
            </w:pPr>
          </w:p>
        </w:tc>
      </w:tr>
      <w:tr w:rsidR="00CF55BA" w:rsidTr="00CF55BA">
        <w:tc>
          <w:tcPr>
            <w:tcW w:w="5130" w:type="dxa"/>
          </w:tcPr>
          <w:p w:rsidR="00CF55BA" w:rsidRDefault="00CF55BA">
            <w:pPr>
              <w:jc w:val="both"/>
              <w:rPr>
                <w:rFonts w:ascii="PT Astra Serif" w:hAnsi="PT Astra Serif"/>
                <w:sz w:val="28"/>
                <w:szCs w:val="28"/>
                <w:u w:val="single"/>
              </w:rPr>
            </w:pPr>
          </w:p>
        </w:tc>
        <w:tc>
          <w:tcPr>
            <w:tcW w:w="4441" w:type="dxa"/>
          </w:tcPr>
          <w:p w:rsidR="00CF55BA" w:rsidRDefault="00CF55BA">
            <w:pPr>
              <w:pStyle w:val="afa"/>
              <w:spacing w:before="120"/>
              <w:jc w:val="both"/>
              <w:rPr>
                <w:rFonts w:ascii="PT Astra Serif" w:hAnsi="PT Astra Serif"/>
                <w:sz w:val="28"/>
                <w:szCs w:val="28"/>
              </w:rPr>
            </w:pPr>
          </w:p>
        </w:tc>
      </w:tr>
    </w:tbl>
    <w:p w:rsidR="00CF55BA" w:rsidRDefault="00CF55BA" w:rsidP="00CF55BA">
      <w:pPr>
        <w:pStyle w:val="p33"/>
        <w:shd w:val="clear" w:color="auto" w:fill="FFFFFF"/>
        <w:spacing w:after="120" w:afterAutospacing="0"/>
        <w:jc w:val="both"/>
        <w:rPr>
          <w:rFonts w:ascii="PT Astra Serif" w:hAnsi="PT Astra Serif"/>
          <w:sz w:val="28"/>
          <w:szCs w:val="28"/>
        </w:rPr>
      </w:pPr>
    </w:p>
    <w:p w:rsidR="00CF55BA" w:rsidRDefault="00CF55BA" w:rsidP="00CF55BA">
      <w:pPr>
        <w:pStyle w:val="afa"/>
        <w:jc w:val="right"/>
        <w:rPr>
          <w:rFonts w:ascii="PT Astra Serif" w:hAnsi="PT Astra Serif"/>
          <w:sz w:val="28"/>
          <w:szCs w:val="28"/>
        </w:rPr>
      </w:pPr>
      <w:r>
        <w:rPr>
          <w:rFonts w:ascii="PT Astra Serif" w:hAnsi="PT Astra Serif"/>
          <w:sz w:val="28"/>
          <w:szCs w:val="28"/>
        </w:rPr>
        <w:t xml:space="preserve">                                                                                                                      </w:t>
      </w:r>
    </w:p>
    <w:p w:rsidR="00CF55BA" w:rsidRPr="00784883" w:rsidRDefault="00CF55BA" w:rsidP="00E35DD3">
      <w:pPr>
        <w:jc w:val="center"/>
        <w:rPr>
          <w:rFonts w:ascii="Arial" w:hAnsi="Arial" w:cs="Arial"/>
        </w:rPr>
      </w:pPr>
    </w:p>
    <w:sectPr w:rsidR="00CF55BA" w:rsidRPr="00784883"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FB" w:rsidRDefault="001219FB">
      <w:r>
        <w:separator/>
      </w:r>
    </w:p>
  </w:endnote>
  <w:endnote w:type="continuationSeparator" w:id="0">
    <w:p w:rsidR="001219FB" w:rsidRDefault="0012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FB" w:rsidRDefault="001219FB">
      <w:r>
        <w:separator/>
      </w:r>
    </w:p>
  </w:footnote>
  <w:footnote w:type="continuationSeparator" w:id="0">
    <w:p w:rsidR="001219FB" w:rsidRDefault="00121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19FB"/>
    <w:rsid w:val="0012626D"/>
    <w:rsid w:val="00140632"/>
    <w:rsid w:val="0016136D"/>
    <w:rsid w:val="00174BF8"/>
    <w:rsid w:val="001A5FBD"/>
    <w:rsid w:val="001C32A8"/>
    <w:rsid w:val="001C6EAE"/>
    <w:rsid w:val="001C7CE2"/>
    <w:rsid w:val="001E53E5"/>
    <w:rsid w:val="002013D6"/>
    <w:rsid w:val="0021412F"/>
    <w:rsid w:val="002147F8"/>
    <w:rsid w:val="00236560"/>
    <w:rsid w:val="00260B37"/>
    <w:rsid w:val="00270C3B"/>
    <w:rsid w:val="0027725A"/>
    <w:rsid w:val="0029794D"/>
    <w:rsid w:val="002A16C1"/>
    <w:rsid w:val="002B4FD2"/>
    <w:rsid w:val="002E54BE"/>
    <w:rsid w:val="00322635"/>
    <w:rsid w:val="003A2384"/>
    <w:rsid w:val="003D216B"/>
    <w:rsid w:val="0048387B"/>
    <w:rsid w:val="004964FF"/>
    <w:rsid w:val="004A3E4D"/>
    <w:rsid w:val="004C74A2"/>
    <w:rsid w:val="004F6A58"/>
    <w:rsid w:val="00527B97"/>
    <w:rsid w:val="005A6A47"/>
    <w:rsid w:val="005B2800"/>
    <w:rsid w:val="005B3753"/>
    <w:rsid w:val="005C6B9A"/>
    <w:rsid w:val="005F6D36"/>
    <w:rsid w:val="005F7562"/>
    <w:rsid w:val="005F7DEF"/>
    <w:rsid w:val="00621F7D"/>
    <w:rsid w:val="006237D1"/>
    <w:rsid w:val="0062411E"/>
    <w:rsid w:val="00626360"/>
    <w:rsid w:val="00631C5C"/>
    <w:rsid w:val="006F2075"/>
    <w:rsid w:val="007112E3"/>
    <w:rsid w:val="007143EE"/>
    <w:rsid w:val="00724E8F"/>
    <w:rsid w:val="00735804"/>
    <w:rsid w:val="00750ABC"/>
    <w:rsid w:val="00751008"/>
    <w:rsid w:val="00796661"/>
    <w:rsid w:val="007F12CE"/>
    <w:rsid w:val="007F4F01"/>
    <w:rsid w:val="00826211"/>
    <w:rsid w:val="0083223B"/>
    <w:rsid w:val="00886A38"/>
    <w:rsid w:val="00893062"/>
    <w:rsid w:val="008A457D"/>
    <w:rsid w:val="008F2E0C"/>
    <w:rsid w:val="009110D2"/>
    <w:rsid w:val="009A7968"/>
    <w:rsid w:val="00A24EB9"/>
    <w:rsid w:val="00A333F8"/>
    <w:rsid w:val="00A72288"/>
    <w:rsid w:val="00A9089D"/>
    <w:rsid w:val="00B0593F"/>
    <w:rsid w:val="00B3438A"/>
    <w:rsid w:val="00B562C1"/>
    <w:rsid w:val="00B63641"/>
    <w:rsid w:val="00BA4658"/>
    <w:rsid w:val="00BD2261"/>
    <w:rsid w:val="00CC4111"/>
    <w:rsid w:val="00CF25B5"/>
    <w:rsid w:val="00CF3559"/>
    <w:rsid w:val="00CF55BA"/>
    <w:rsid w:val="00D04551"/>
    <w:rsid w:val="00D9605C"/>
    <w:rsid w:val="00E03E77"/>
    <w:rsid w:val="00E06FAE"/>
    <w:rsid w:val="00E11B07"/>
    <w:rsid w:val="00E35DD3"/>
    <w:rsid w:val="00E41E47"/>
    <w:rsid w:val="00E67319"/>
    <w:rsid w:val="00E727C9"/>
    <w:rsid w:val="00E972A0"/>
    <w:rsid w:val="00EA00DE"/>
    <w:rsid w:val="00F40B57"/>
    <w:rsid w:val="00F523C4"/>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DD2A75"/>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38A"/>
    <w:rPr>
      <w:rFonts w:ascii="Arial" w:hAnsi="Arial" w:cs="Arial"/>
    </w:rPr>
  </w:style>
  <w:style w:type="paragraph" w:styleId="afc">
    <w:name w:val="Normal (Web)"/>
    <w:basedOn w:val="a"/>
    <w:rsid w:val="00E35DD3"/>
    <w:pPr>
      <w:suppressAutoHyphens w:val="0"/>
      <w:spacing w:before="125" w:after="125"/>
    </w:pPr>
    <w:rPr>
      <w:lang w:eastAsia="ru-RU"/>
    </w:rPr>
  </w:style>
  <w:style w:type="paragraph" w:customStyle="1" w:styleId="p10">
    <w:name w:val="p10"/>
    <w:basedOn w:val="a"/>
    <w:rsid w:val="00CF55BA"/>
    <w:pPr>
      <w:suppressAutoHyphens w:val="0"/>
      <w:spacing w:before="100" w:beforeAutospacing="1" w:after="100" w:afterAutospacing="1"/>
    </w:pPr>
    <w:rPr>
      <w:lang w:eastAsia="ru-RU"/>
    </w:rPr>
  </w:style>
  <w:style w:type="paragraph" w:customStyle="1" w:styleId="p8">
    <w:name w:val="p8"/>
    <w:basedOn w:val="a"/>
    <w:rsid w:val="00CF55BA"/>
    <w:pPr>
      <w:suppressAutoHyphens w:val="0"/>
      <w:spacing w:before="100" w:beforeAutospacing="1" w:after="100" w:afterAutospacing="1"/>
    </w:pPr>
    <w:rPr>
      <w:lang w:eastAsia="ru-RU"/>
    </w:rPr>
  </w:style>
  <w:style w:type="paragraph" w:customStyle="1" w:styleId="p30">
    <w:name w:val="p30"/>
    <w:basedOn w:val="a"/>
    <w:rsid w:val="00CF55BA"/>
    <w:pPr>
      <w:suppressAutoHyphens w:val="0"/>
      <w:spacing w:before="100" w:beforeAutospacing="1" w:after="100" w:afterAutospacing="1"/>
    </w:pPr>
    <w:rPr>
      <w:lang w:eastAsia="ru-RU"/>
    </w:rPr>
  </w:style>
  <w:style w:type="paragraph" w:customStyle="1" w:styleId="p31">
    <w:name w:val="p31"/>
    <w:basedOn w:val="a"/>
    <w:rsid w:val="00CF55BA"/>
    <w:pPr>
      <w:suppressAutoHyphens w:val="0"/>
      <w:spacing w:before="100" w:beforeAutospacing="1" w:after="100" w:afterAutospacing="1"/>
    </w:pPr>
    <w:rPr>
      <w:lang w:eastAsia="ru-RU"/>
    </w:rPr>
  </w:style>
  <w:style w:type="paragraph" w:customStyle="1" w:styleId="p32">
    <w:name w:val="p32"/>
    <w:basedOn w:val="a"/>
    <w:rsid w:val="00CF55BA"/>
    <w:pPr>
      <w:suppressAutoHyphens w:val="0"/>
      <w:spacing w:before="100" w:beforeAutospacing="1" w:after="100" w:afterAutospacing="1"/>
    </w:pPr>
    <w:rPr>
      <w:lang w:eastAsia="ru-RU"/>
    </w:rPr>
  </w:style>
  <w:style w:type="paragraph" w:customStyle="1" w:styleId="p33">
    <w:name w:val="p33"/>
    <w:basedOn w:val="a"/>
    <w:rsid w:val="00CF55BA"/>
    <w:pPr>
      <w:suppressAutoHyphens w:val="0"/>
      <w:spacing w:before="100" w:beforeAutospacing="1" w:after="100" w:afterAutospacing="1"/>
    </w:pPr>
    <w:rPr>
      <w:lang w:eastAsia="ru-RU"/>
    </w:rPr>
  </w:style>
  <w:style w:type="paragraph" w:customStyle="1" w:styleId="p34">
    <w:name w:val="p34"/>
    <w:basedOn w:val="a"/>
    <w:rsid w:val="00CF55BA"/>
    <w:pPr>
      <w:suppressAutoHyphens w:val="0"/>
      <w:spacing w:before="100" w:beforeAutospacing="1" w:after="100" w:afterAutospacing="1"/>
    </w:pPr>
    <w:rPr>
      <w:lang w:eastAsia="ru-RU"/>
    </w:rPr>
  </w:style>
  <w:style w:type="paragraph" w:customStyle="1" w:styleId="p36">
    <w:name w:val="p36"/>
    <w:basedOn w:val="a"/>
    <w:rsid w:val="00CF55BA"/>
    <w:pPr>
      <w:suppressAutoHyphens w:val="0"/>
      <w:spacing w:before="100" w:beforeAutospacing="1" w:after="100" w:afterAutospacing="1"/>
    </w:pPr>
    <w:rPr>
      <w:lang w:eastAsia="ru-RU"/>
    </w:rPr>
  </w:style>
  <w:style w:type="paragraph" w:customStyle="1" w:styleId="p12">
    <w:name w:val="p12"/>
    <w:basedOn w:val="a"/>
    <w:rsid w:val="00CF55BA"/>
    <w:pPr>
      <w:suppressAutoHyphens w:val="0"/>
      <w:spacing w:before="100" w:beforeAutospacing="1" w:after="100" w:afterAutospacing="1"/>
    </w:pPr>
    <w:rPr>
      <w:lang w:eastAsia="ru-RU"/>
    </w:rPr>
  </w:style>
  <w:style w:type="paragraph" w:customStyle="1" w:styleId="p29">
    <w:name w:val="p29"/>
    <w:basedOn w:val="a"/>
    <w:rsid w:val="00CF55BA"/>
    <w:pPr>
      <w:suppressAutoHyphens w:val="0"/>
      <w:spacing w:before="100" w:beforeAutospacing="1" w:after="100" w:afterAutospacing="1"/>
    </w:pPr>
    <w:rPr>
      <w:lang w:eastAsia="ru-RU"/>
    </w:rPr>
  </w:style>
  <w:style w:type="paragraph" w:customStyle="1" w:styleId="ConsPlusNonformat">
    <w:name w:val="ConsPlusNonformat"/>
    <w:rsid w:val="00CF55BA"/>
    <w:pPr>
      <w:widowControl w:val="0"/>
      <w:autoSpaceDE w:val="0"/>
      <w:autoSpaceDN w:val="0"/>
    </w:pPr>
    <w:rPr>
      <w:rFonts w:ascii="Courier New" w:hAnsi="Courier New" w:cs="Courier New"/>
    </w:rPr>
  </w:style>
  <w:style w:type="character" w:customStyle="1" w:styleId="s1">
    <w:name w:val="s1"/>
    <w:basedOn w:val="a0"/>
    <w:rsid w:val="00CF55BA"/>
  </w:style>
  <w:style w:type="character" w:customStyle="1" w:styleId="apple-converted-space">
    <w:name w:val="apple-converted-space"/>
    <w:basedOn w:val="a0"/>
    <w:rsid w:val="00CF55BA"/>
  </w:style>
  <w:style w:type="character" w:customStyle="1" w:styleId="s5">
    <w:name w:val="s5"/>
    <w:basedOn w:val="a0"/>
    <w:rsid w:val="00CF55BA"/>
  </w:style>
  <w:style w:type="character" w:customStyle="1" w:styleId="s9">
    <w:name w:val="s9"/>
    <w:basedOn w:val="a0"/>
    <w:rsid w:val="00CF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54933844-313396639-317347453.doc" TargetMode="External"/><Relationship Id="rId13" Type="http://schemas.openxmlformats.org/officeDocument/2006/relationships/hyperlink" Target="file:///C:\Users\user\AppData\Local\Temp\54933844-313396639-317347453.doc" TargetMode="External"/><Relationship Id="rId18" Type="http://schemas.openxmlformats.org/officeDocument/2006/relationships/hyperlink" Target="file:///C:\Users\user\AppData\Local\Temp\54933844-313396639-31734745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B9CBF7102DB0313BD014BA7F87CA5B5BA48309364152440FDB5CF566529B266EEC353794B27758CC1F6Bk5h6M" TargetMode="External"/><Relationship Id="rId17" Type="http://schemas.openxmlformats.org/officeDocument/2006/relationships/hyperlink" Target="file:///C:\Users\user\AppData\Local\Temp\54933844-313396639-317347453.doc" TargetMode="External"/><Relationship Id="rId2" Type="http://schemas.openxmlformats.org/officeDocument/2006/relationships/numbering" Target="numbering.xml"/><Relationship Id="rId16" Type="http://schemas.openxmlformats.org/officeDocument/2006/relationships/hyperlink" Target="file:///C:\Users\user\AppData\Local\Temp\54933844-313396639-317347453.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45F68FF4B25908A56D01981B4C898818DFD6C3EA9A9B20E84E3D80D2C5D10073600B8E3C60CE39DDCB44pDg1M" TargetMode="External"/><Relationship Id="rId5" Type="http://schemas.openxmlformats.org/officeDocument/2006/relationships/webSettings" Target="webSettings.xml"/><Relationship Id="rId15" Type="http://schemas.openxmlformats.org/officeDocument/2006/relationships/hyperlink" Target="file:///C:\Users\user\AppData\Local\Temp\54933844-313396639-317347453.doc" TargetMode="External"/><Relationship Id="rId10" Type="http://schemas.openxmlformats.org/officeDocument/2006/relationships/hyperlink" Target="consultantplus://offline/ref=4645F68FF4B25908A56D01981B4C898818DFD6C3EA9A9B20E84E3D80D2C5D10073600B8E3C60CE39DDCB44pDg1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45F68FF4B25908A56D01981B4C898818DFD6C3EA9A9B20E84E3D80D2C5D10073600B8E3C60CE39DDCC45pDg2M" TargetMode="External"/><Relationship Id="rId14" Type="http://schemas.openxmlformats.org/officeDocument/2006/relationships/hyperlink" Target="consultantplus://offline/ref=94B9CBF7102DB0313BD014BA7F87CA5B5BA48309364152440FDB5CF566529B266EEC353794B27758CC1E63k5h3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2F3F-C092-4C38-BEAA-F8F98009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24</Pages>
  <Words>7169</Words>
  <Characters>40865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2022-06-08T10:52:00Z</cp:lastPrinted>
  <dcterms:created xsi:type="dcterms:W3CDTF">2024-09-20T07:32:00Z</dcterms:created>
  <dcterms:modified xsi:type="dcterms:W3CDTF">2024-09-20T07:32:00Z</dcterms:modified>
</cp:coreProperties>
</file>