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00BD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00B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578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147DD" w:rsidRDefault="006147DD">
      <w:pPr>
        <w:rPr>
          <w:rFonts w:ascii="PT Astra Serif" w:hAnsi="PT Astra Serif" w:cs="PT Astra Serif"/>
          <w:sz w:val="28"/>
          <w:szCs w:val="28"/>
        </w:rPr>
      </w:pPr>
    </w:p>
    <w:p w:rsidR="001A7E3C" w:rsidRDefault="006147DD" w:rsidP="006147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147DD">
        <w:rPr>
          <w:rFonts w:ascii="PT Astra Serif" w:hAnsi="PT Astra Serif" w:cs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19.04.2021 № 305 «О создании и использовании резерва финансовых и материальных ресурсов для предупреждения и ликвидации чрезвычайных ситуаций муниципального характера на территории муниципального</w:t>
      </w:r>
      <w:r>
        <w:rPr>
          <w:rFonts w:ascii="PT Astra Serif" w:hAnsi="PT Astra Serif" w:cs="PT Astra Serif"/>
          <w:b/>
          <w:sz w:val="28"/>
          <w:szCs w:val="28"/>
        </w:rPr>
        <w:t xml:space="preserve"> образования Богородицкий район</w:t>
      </w:r>
    </w:p>
    <w:p w:rsidR="006147DD" w:rsidRPr="001A7E3C" w:rsidRDefault="006147DD" w:rsidP="006147D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147DD" w:rsidRDefault="006147DD" w:rsidP="006147D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30.12.2003 № 794 «О единой государственной системе предупреждения и ликвидации чрезвычайных ситуаций», Законом Тульской области от 02.02.1998 № 75-ЗТО «О защите населения и территорий от чрезвычайных ситуаций природного и техногенного характера в Тульской области», постановлением администрации Тульской области от 13.04.2004 № 213 «О территориальной подсистеме единой государственной системы предупреждения и ликвидации чрезвычайных ситуаций Тульской области»,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6147DD" w:rsidRDefault="006147DD" w:rsidP="00614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41EE4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1EE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Богородицкий район от 19.04.2021 № 305 «О создании и использовании резерва финансовых и материальных ресурсов для предупреждения и ликвидации чрезвычайных ситуаций муниципального </w:t>
      </w:r>
      <w:r w:rsidRPr="00E41EE4">
        <w:rPr>
          <w:rFonts w:ascii="Times New Roman" w:hAnsi="Times New Roman" w:cs="Times New Roman"/>
          <w:sz w:val="28"/>
          <w:szCs w:val="28"/>
        </w:rPr>
        <w:lastRenderedPageBreak/>
        <w:t>характера на территории муниципального образования Богородицкий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7DD" w:rsidRDefault="006147DD" w:rsidP="006147D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 Приложение 2 к постановлению «</w:t>
      </w:r>
      <w:r w:rsidRPr="006147DD">
        <w:rPr>
          <w:rFonts w:ascii="Times New Roman" w:hAnsi="Times New Roman" w:cs="Times New Roman"/>
          <w:sz w:val="28"/>
          <w:szCs w:val="28"/>
        </w:rPr>
        <w:t>Номенклатура и объемы запасов материально-технических, продовольственных, медицинских и иных средств для предупреждения и ликвидации чрезвычайных ситуаций муниципального характера на территории муниципального образования Богородицкий район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(приложение).</w:t>
      </w:r>
    </w:p>
    <w:p w:rsidR="006147DD" w:rsidRPr="00247417" w:rsidRDefault="006147DD" w:rsidP="006147D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247417">
        <w:rPr>
          <w:sz w:val="28"/>
          <w:szCs w:val="28"/>
          <w:lang w:eastAsia="ru-RU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6147DD" w:rsidRPr="00247417" w:rsidRDefault="006147DD" w:rsidP="006147D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247417">
        <w:rPr>
          <w:sz w:val="28"/>
          <w:szCs w:val="28"/>
          <w:lang w:eastAsia="ru-RU"/>
        </w:rPr>
        <w:t>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6147DD" w:rsidRPr="00247417" w:rsidRDefault="006147DD" w:rsidP="006147D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247417">
        <w:rPr>
          <w:sz w:val="28"/>
          <w:szCs w:val="28"/>
          <w:lang w:eastAsia="ru-RU"/>
        </w:rPr>
        <w:t>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6147DD" w:rsidRPr="00247417" w:rsidRDefault="006147DD" w:rsidP="006147D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247417">
        <w:rPr>
          <w:sz w:val="28"/>
          <w:szCs w:val="28"/>
          <w:lang w:eastAsia="ru-RU"/>
        </w:rPr>
        <w:t xml:space="preserve">. Постановление вступает в силу со дня обнародования. </w:t>
      </w: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147DD" w:rsidRDefault="006147DD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ED0EE6" w:rsidRPr="00D936D5" w:rsidRDefault="00ED0EE6" w:rsidP="00ED0EE6">
      <w:pPr>
        <w:pStyle w:val="ConsPlusNormal"/>
        <w:keepNext/>
        <w:keepLines/>
        <w:widowControl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0EE6" w:rsidRPr="00D936D5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D0EE6" w:rsidRPr="00D936D5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D0EE6" w:rsidRPr="00D936D5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Богородицкий район</w:t>
      </w:r>
    </w:p>
    <w:p w:rsidR="00ED0EE6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 xml:space="preserve">от </w:t>
      </w:r>
      <w:r w:rsidR="00580DA2">
        <w:rPr>
          <w:rFonts w:ascii="Times New Roman" w:hAnsi="Times New Roman" w:cs="Times New Roman"/>
          <w:sz w:val="28"/>
          <w:szCs w:val="28"/>
        </w:rPr>
        <w:t>11.06.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D936D5">
        <w:rPr>
          <w:rFonts w:ascii="Times New Roman" w:hAnsi="Times New Roman" w:cs="Times New Roman"/>
          <w:sz w:val="28"/>
          <w:szCs w:val="28"/>
        </w:rPr>
        <w:t xml:space="preserve"> № </w:t>
      </w:r>
      <w:r w:rsidR="00580DA2">
        <w:rPr>
          <w:rFonts w:ascii="Times New Roman" w:hAnsi="Times New Roman" w:cs="Times New Roman"/>
          <w:sz w:val="28"/>
          <w:szCs w:val="28"/>
        </w:rPr>
        <w:t>578</w:t>
      </w:r>
    </w:p>
    <w:p w:rsidR="00ED0EE6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D0EE6" w:rsidRPr="006147DD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147DD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ED0EE6" w:rsidRPr="006147DD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147D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D0EE6" w:rsidRPr="006147DD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147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D0EE6" w:rsidRPr="006147DD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147DD">
        <w:rPr>
          <w:rFonts w:ascii="Times New Roman" w:hAnsi="Times New Roman" w:cs="Times New Roman"/>
          <w:sz w:val="28"/>
          <w:szCs w:val="28"/>
        </w:rPr>
        <w:t xml:space="preserve">Богородицкий район </w:t>
      </w:r>
    </w:p>
    <w:p w:rsidR="00ED0EE6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6147DD">
        <w:rPr>
          <w:rFonts w:ascii="Times New Roman" w:hAnsi="Times New Roman" w:cs="Times New Roman"/>
          <w:sz w:val="28"/>
          <w:szCs w:val="28"/>
        </w:rPr>
        <w:t xml:space="preserve">от </w:t>
      </w:r>
      <w:r w:rsidR="00580DA2">
        <w:rPr>
          <w:rFonts w:ascii="Times New Roman" w:hAnsi="Times New Roman" w:cs="Times New Roman"/>
          <w:sz w:val="28"/>
          <w:szCs w:val="28"/>
        </w:rPr>
        <w:t>19.04.</w:t>
      </w:r>
      <w:r w:rsidRPr="006147DD">
        <w:rPr>
          <w:rFonts w:ascii="Times New Roman" w:hAnsi="Times New Roman" w:cs="Times New Roman"/>
          <w:sz w:val="28"/>
          <w:szCs w:val="28"/>
        </w:rPr>
        <w:t>2021 г. №</w:t>
      </w:r>
      <w:r w:rsidR="00580DA2">
        <w:rPr>
          <w:rFonts w:ascii="Times New Roman" w:hAnsi="Times New Roman" w:cs="Times New Roman"/>
          <w:sz w:val="28"/>
          <w:szCs w:val="28"/>
        </w:rPr>
        <w:t xml:space="preserve"> 305</w:t>
      </w:r>
    </w:p>
    <w:p w:rsidR="00ED0EE6" w:rsidRDefault="00ED0EE6" w:rsidP="00ED0EE6">
      <w:pPr>
        <w:pStyle w:val="ConsPlusNormal"/>
        <w:keepNext/>
        <w:keepLines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D0EE6" w:rsidRDefault="00ED0EE6" w:rsidP="00ED0EE6">
      <w:pPr>
        <w:pStyle w:val="ConsPlusNormal"/>
        <w:keepNext/>
        <w:keepLines/>
        <w:widowControl/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0A7F">
        <w:rPr>
          <w:rFonts w:ascii="Times New Roman" w:eastAsia="Times New Roman" w:hAnsi="Times New Roman"/>
          <w:b/>
          <w:bCs/>
          <w:sz w:val="28"/>
          <w:szCs w:val="28"/>
        </w:rPr>
        <w:t>Номенклатура и объемы запасов материально-технических, продовольственных, медицинских и иных средств для предупреждения и ликвидации чрезвычайных ситуаций муниципального характера на территории муниципального образования Богородицкий район</w:t>
      </w:r>
    </w:p>
    <w:p w:rsidR="00ED0EE6" w:rsidRPr="00910A7F" w:rsidRDefault="00ED0EE6" w:rsidP="00ED0EE6">
      <w:pPr>
        <w:keepNext/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5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782"/>
        <w:gridCol w:w="1444"/>
        <w:gridCol w:w="1417"/>
        <w:gridCol w:w="1383"/>
        <w:gridCol w:w="1383"/>
      </w:tblGrid>
      <w:tr w:rsidR="00ED0EE6" w:rsidRPr="00910A7F" w:rsidTr="007F2903">
        <w:tc>
          <w:tcPr>
            <w:tcW w:w="675" w:type="dxa"/>
          </w:tcPr>
          <w:p w:rsidR="00ED0EE6" w:rsidRPr="00910A7F" w:rsidRDefault="00ED0EE6" w:rsidP="007F2903">
            <w:pPr>
              <w:keepNext/>
              <w:keepLines/>
              <w:autoSpaceDE w:val="0"/>
              <w:autoSpaceDN w:val="0"/>
              <w:adjustRightInd w:val="0"/>
              <w:ind w:left="-284"/>
              <w:jc w:val="center"/>
              <w:rPr>
                <w:b/>
                <w:lang w:eastAsia="ru-RU"/>
              </w:rPr>
            </w:pPr>
            <w:r w:rsidRPr="00910A7F">
              <w:rPr>
                <w:b/>
                <w:lang w:eastAsia="ru-RU"/>
              </w:rPr>
              <w:t>N</w:t>
            </w:r>
          </w:p>
          <w:p w:rsidR="00ED0EE6" w:rsidRPr="00910A7F" w:rsidRDefault="00ED0EE6" w:rsidP="007F2903">
            <w:pPr>
              <w:keepNext/>
              <w:keepLines/>
              <w:autoSpaceDE w:val="0"/>
              <w:autoSpaceDN w:val="0"/>
              <w:adjustRightInd w:val="0"/>
              <w:ind w:left="-284"/>
              <w:jc w:val="center"/>
              <w:rPr>
                <w:b/>
                <w:lang w:eastAsia="ru-RU"/>
              </w:rPr>
            </w:pPr>
            <w:r w:rsidRPr="00910A7F">
              <w:rPr>
                <w:b/>
                <w:lang w:eastAsia="ru-RU"/>
              </w:rPr>
              <w:t>п/п</w:t>
            </w:r>
          </w:p>
        </w:tc>
        <w:tc>
          <w:tcPr>
            <w:tcW w:w="3782" w:type="dxa"/>
          </w:tcPr>
          <w:p w:rsidR="00ED0EE6" w:rsidRPr="00910A7F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34"/>
              <w:jc w:val="center"/>
              <w:rPr>
                <w:b/>
                <w:lang w:eastAsia="ru-RU"/>
              </w:rPr>
            </w:pPr>
            <w:r w:rsidRPr="00910A7F">
              <w:rPr>
                <w:b/>
                <w:lang w:eastAsia="ru-RU"/>
              </w:rPr>
              <w:t>Наименование материальных средств</w:t>
            </w:r>
          </w:p>
        </w:tc>
        <w:tc>
          <w:tcPr>
            <w:tcW w:w="1444" w:type="dxa"/>
          </w:tcPr>
          <w:p w:rsidR="00ED0EE6" w:rsidRPr="00910A7F" w:rsidRDefault="00ED0EE6" w:rsidP="007F29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10A7F">
              <w:rPr>
                <w:b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ED0EE6" w:rsidRPr="00910A7F" w:rsidRDefault="00ED0EE6" w:rsidP="007F29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10A7F">
              <w:rPr>
                <w:b/>
                <w:lang w:eastAsia="ru-RU"/>
              </w:rPr>
              <w:t>Норма на 1 чел./сутки</w:t>
            </w:r>
          </w:p>
        </w:tc>
        <w:tc>
          <w:tcPr>
            <w:tcW w:w="1383" w:type="dxa"/>
          </w:tcPr>
          <w:p w:rsidR="00ED0EE6" w:rsidRPr="00910A7F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 w:rsidRPr="00910A7F">
              <w:rPr>
                <w:b/>
                <w:lang w:eastAsia="ru-RU"/>
              </w:rPr>
              <w:t>Общее количество</w:t>
            </w:r>
          </w:p>
        </w:tc>
        <w:tc>
          <w:tcPr>
            <w:tcW w:w="1383" w:type="dxa"/>
          </w:tcPr>
          <w:p w:rsidR="00ED0EE6" w:rsidRPr="00910A7F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Примечание</w:t>
            </w:r>
          </w:p>
        </w:tc>
      </w:tr>
      <w:tr w:rsidR="00ED0EE6" w:rsidRPr="00910A7F" w:rsidTr="007F2903">
        <w:tc>
          <w:tcPr>
            <w:tcW w:w="10084" w:type="dxa"/>
            <w:gridSpan w:val="6"/>
          </w:tcPr>
          <w:p w:rsidR="00ED0EE6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 w:rsidRPr="00AA7CB9">
              <w:rPr>
                <w:b/>
                <w:lang w:eastAsia="ru-RU"/>
              </w:rPr>
              <w:t>1. Продовольствие</w:t>
            </w:r>
          </w:p>
        </w:tc>
      </w:tr>
      <w:tr w:rsidR="00ED0EE6" w:rsidRPr="00910A7F" w:rsidTr="007F2903">
        <w:tc>
          <w:tcPr>
            <w:tcW w:w="10084" w:type="dxa"/>
            <w:gridSpan w:val="6"/>
          </w:tcPr>
          <w:p w:rsidR="00ED0EE6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 w:rsidRPr="00AA7CB9">
              <w:rPr>
                <w:b/>
                <w:lang w:eastAsia="ru-RU"/>
              </w:rPr>
              <w:t>1.1. Продовольствие (из расчета снабжения на 3 суток 150 чел. пострадавших)</w:t>
            </w:r>
          </w:p>
        </w:tc>
      </w:tr>
      <w:tr w:rsidR="00ED0EE6" w:rsidRPr="00EC7132" w:rsidTr="007F2903">
        <w:tc>
          <w:tcPr>
            <w:tcW w:w="675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1</w:t>
            </w:r>
          </w:p>
        </w:tc>
        <w:tc>
          <w:tcPr>
            <w:tcW w:w="3782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Сухой паек</w:t>
            </w:r>
            <w:r w:rsidRPr="00EC7132">
              <w:rPr>
                <w:lang w:eastAsia="ru-RU"/>
              </w:rPr>
              <w:t xml:space="preserve"> </w:t>
            </w:r>
          </w:p>
        </w:tc>
        <w:tc>
          <w:tcPr>
            <w:tcW w:w="1444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кг</w:t>
            </w:r>
          </w:p>
        </w:tc>
        <w:tc>
          <w:tcPr>
            <w:tcW w:w="1417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0,250</w:t>
            </w:r>
          </w:p>
        </w:tc>
        <w:tc>
          <w:tcPr>
            <w:tcW w:w="1383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112,5</w:t>
            </w:r>
          </w:p>
        </w:tc>
        <w:tc>
          <w:tcPr>
            <w:tcW w:w="1383" w:type="dxa"/>
            <w:vMerge w:val="restart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 xml:space="preserve"> </w:t>
            </w:r>
          </w:p>
        </w:tc>
      </w:tr>
      <w:tr w:rsidR="00ED0EE6" w:rsidRPr="00EC7132" w:rsidTr="007F2903">
        <w:tc>
          <w:tcPr>
            <w:tcW w:w="675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782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Сахар</w:t>
            </w:r>
          </w:p>
        </w:tc>
        <w:tc>
          <w:tcPr>
            <w:tcW w:w="1444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кг</w:t>
            </w:r>
          </w:p>
        </w:tc>
        <w:tc>
          <w:tcPr>
            <w:tcW w:w="1417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0,050</w:t>
            </w:r>
          </w:p>
        </w:tc>
        <w:tc>
          <w:tcPr>
            <w:tcW w:w="1383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22,5</w:t>
            </w:r>
          </w:p>
        </w:tc>
        <w:tc>
          <w:tcPr>
            <w:tcW w:w="1383" w:type="dxa"/>
            <w:vMerge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EC7132" w:rsidTr="007F2903">
        <w:tc>
          <w:tcPr>
            <w:tcW w:w="675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782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Чай</w:t>
            </w:r>
          </w:p>
        </w:tc>
        <w:tc>
          <w:tcPr>
            <w:tcW w:w="1444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кг</w:t>
            </w:r>
          </w:p>
        </w:tc>
        <w:tc>
          <w:tcPr>
            <w:tcW w:w="1417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0,001</w:t>
            </w:r>
          </w:p>
        </w:tc>
        <w:tc>
          <w:tcPr>
            <w:tcW w:w="1383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0,450</w:t>
            </w:r>
          </w:p>
        </w:tc>
        <w:tc>
          <w:tcPr>
            <w:tcW w:w="1383" w:type="dxa"/>
            <w:vMerge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632EBE" w:rsidTr="007F2903">
        <w:tc>
          <w:tcPr>
            <w:tcW w:w="10084" w:type="dxa"/>
            <w:gridSpan w:val="6"/>
          </w:tcPr>
          <w:p w:rsidR="00ED0EE6" w:rsidRPr="00632EBE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1.2. </w:t>
            </w:r>
            <w:r w:rsidRPr="00632EBE">
              <w:rPr>
                <w:b/>
                <w:lang w:eastAsia="ru-RU"/>
              </w:rPr>
              <w:t>Продовольствие (из расчета снабжения на 3 суток 50 чел. спасателей, ведущих аварийно-спасательные и другие неотложные работы)</w:t>
            </w:r>
          </w:p>
        </w:tc>
      </w:tr>
      <w:tr w:rsidR="00ED0EE6" w:rsidRPr="00EC7132" w:rsidTr="007F2903">
        <w:tc>
          <w:tcPr>
            <w:tcW w:w="675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1</w:t>
            </w:r>
          </w:p>
        </w:tc>
        <w:tc>
          <w:tcPr>
            <w:tcW w:w="3782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Сухой паек</w:t>
            </w:r>
            <w:r w:rsidRPr="00EC7132">
              <w:rPr>
                <w:lang w:eastAsia="ru-RU"/>
              </w:rPr>
              <w:t xml:space="preserve"> </w:t>
            </w:r>
          </w:p>
        </w:tc>
        <w:tc>
          <w:tcPr>
            <w:tcW w:w="1444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кг</w:t>
            </w:r>
          </w:p>
        </w:tc>
        <w:tc>
          <w:tcPr>
            <w:tcW w:w="1417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0,250</w:t>
            </w:r>
          </w:p>
        </w:tc>
        <w:tc>
          <w:tcPr>
            <w:tcW w:w="1383" w:type="dxa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37,5</w:t>
            </w:r>
          </w:p>
        </w:tc>
        <w:tc>
          <w:tcPr>
            <w:tcW w:w="1383" w:type="dxa"/>
            <w:vMerge w:val="restart"/>
          </w:tcPr>
          <w:p w:rsidR="00ED0EE6" w:rsidRPr="00EC7132" w:rsidRDefault="00ED0EE6" w:rsidP="007F2903">
            <w:pPr>
              <w:keepNext/>
              <w:keepLines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 xml:space="preserve"> </w:t>
            </w:r>
          </w:p>
        </w:tc>
      </w:tr>
      <w:tr w:rsidR="00ED0EE6" w:rsidRPr="00EC7132" w:rsidTr="007F2903">
        <w:tc>
          <w:tcPr>
            <w:tcW w:w="675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782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Сахар</w:t>
            </w:r>
          </w:p>
        </w:tc>
        <w:tc>
          <w:tcPr>
            <w:tcW w:w="1444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кг</w:t>
            </w:r>
          </w:p>
        </w:tc>
        <w:tc>
          <w:tcPr>
            <w:tcW w:w="1417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0,050</w:t>
            </w:r>
          </w:p>
        </w:tc>
        <w:tc>
          <w:tcPr>
            <w:tcW w:w="1383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  <w:tc>
          <w:tcPr>
            <w:tcW w:w="1383" w:type="dxa"/>
            <w:vMerge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EC7132" w:rsidTr="007F2903">
        <w:tc>
          <w:tcPr>
            <w:tcW w:w="675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782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Чай</w:t>
            </w:r>
          </w:p>
        </w:tc>
        <w:tc>
          <w:tcPr>
            <w:tcW w:w="1444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кг</w:t>
            </w:r>
          </w:p>
        </w:tc>
        <w:tc>
          <w:tcPr>
            <w:tcW w:w="1417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0,001</w:t>
            </w:r>
          </w:p>
        </w:tc>
        <w:tc>
          <w:tcPr>
            <w:tcW w:w="1383" w:type="dxa"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EC7132">
              <w:rPr>
                <w:lang w:eastAsia="ru-RU"/>
              </w:rPr>
              <w:t>0,</w:t>
            </w:r>
            <w:r>
              <w:rPr>
                <w:lang w:eastAsia="ru-RU"/>
              </w:rPr>
              <w:t>15</w:t>
            </w:r>
          </w:p>
        </w:tc>
        <w:tc>
          <w:tcPr>
            <w:tcW w:w="1383" w:type="dxa"/>
            <w:vMerge/>
          </w:tcPr>
          <w:p w:rsidR="00ED0EE6" w:rsidRPr="00EC7132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632EBE" w:rsidTr="007F2903">
        <w:tc>
          <w:tcPr>
            <w:tcW w:w="10084" w:type="dxa"/>
            <w:gridSpan w:val="6"/>
          </w:tcPr>
          <w:p w:rsidR="00ED0EE6" w:rsidRPr="00632EBE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 w:rsidRPr="00632EBE">
              <w:rPr>
                <w:b/>
                <w:lang w:eastAsia="ru-RU"/>
              </w:rPr>
              <w:t>3. Медицинское имущество и медикаменты</w:t>
            </w:r>
          </w:p>
        </w:tc>
      </w:tr>
      <w:tr w:rsidR="00ED0EE6" w:rsidRPr="00632EBE" w:rsidTr="007F2903">
        <w:tc>
          <w:tcPr>
            <w:tcW w:w="10084" w:type="dxa"/>
            <w:gridSpan w:val="6"/>
          </w:tcPr>
          <w:p w:rsidR="00ED0EE6" w:rsidRPr="002D0894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2D0894">
              <w:rPr>
                <w:lang w:eastAsia="ru-RU"/>
              </w:rPr>
              <w:t xml:space="preserve">В соответствии с расчетом «ГУЗ Богородицкая ЦРБ» </w:t>
            </w:r>
          </w:p>
        </w:tc>
      </w:tr>
      <w:tr w:rsidR="00ED0EE6" w:rsidRPr="00632EBE" w:rsidTr="007F2903">
        <w:tc>
          <w:tcPr>
            <w:tcW w:w="10084" w:type="dxa"/>
            <w:gridSpan w:val="6"/>
          </w:tcPr>
          <w:p w:rsidR="00ED0EE6" w:rsidRPr="00632EBE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 w:rsidRPr="00632EBE">
              <w:rPr>
                <w:b/>
                <w:lang w:eastAsia="ru-RU"/>
              </w:rPr>
              <w:t>4. Материально-техническое снабжение</w:t>
            </w:r>
          </w:p>
        </w:tc>
      </w:tr>
      <w:tr w:rsidR="00ED0EE6" w:rsidRPr="00632EBE" w:rsidTr="007F2903">
        <w:tc>
          <w:tcPr>
            <w:tcW w:w="10084" w:type="dxa"/>
            <w:gridSpan w:val="6"/>
          </w:tcPr>
          <w:p w:rsidR="00ED0EE6" w:rsidRPr="00632EBE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 w:rsidRPr="00632EBE">
              <w:rPr>
                <w:b/>
                <w:lang w:eastAsia="ru-RU"/>
              </w:rPr>
              <w:t>4.1. Средства связи и оповещения</w:t>
            </w:r>
          </w:p>
        </w:tc>
      </w:tr>
      <w:tr w:rsidR="00ED0EE6" w:rsidRPr="00910A7F" w:rsidTr="007F2903">
        <w:tc>
          <w:tcPr>
            <w:tcW w:w="675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 w:rsidRPr="00910A7F">
              <w:rPr>
                <w:lang w:eastAsia="ru-RU"/>
              </w:rPr>
              <w:t>1</w:t>
            </w:r>
          </w:p>
        </w:tc>
        <w:tc>
          <w:tcPr>
            <w:tcW w:w="3782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910A7F">
              <w:rPr>
                <w:lang w:eastAsia="ru-RU"/>
              </w:rPr>
              <w:t>Радиостанция носимая</w:t>
            </w:r>
          </w:p>
        </w:tc>
        <w:tc>
          <w:tcPr>
            <w:tcW w:w="1444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Компл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417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83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МКУ «ЕДДС»</w:t>
            </w:r>
          </w:p>
        </w:tc>
      </w:tr>
      <w:tr w:rsidR="00ED0EE6" w:rsidRPr="00910A7F" w:rsidTr="007F2903">
        <w:tc>
          <w:tcPr>
            <w:tcW w:w="675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 w:rsidRPr="00910A7F">
              <w:rPr>
                <w:lang w:eastAsia="ru-RU"/>
              </w:rPr>
              <w:t>2</w:t>
            </w:r>
          </w:p>
        </w:tc>
        <w:tc>
          <w:tcPr>
            <w:tcW w:w="3782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910A7F">
              <w:rPr>
                <w:lang w:eastAsia="ru-RU"/>
              </w:rPr>
              <w:t>Генераторная установка</w:t>
            </w:r>
          </w:p>
        </w:tc>
        <w:tc>
          <w:tcPr>
            <w:tcW w:w="1444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910A7F"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 w:rsidRPr="00910A7F">
              <w:rPr>
                <w:lang w:eastAsia="ru-RU"/>
              </w:rPr>
              <w:t>1</w:t>
            </w:r>
          </w:p>
        </w:tc>
        <w:tc>
          <w:tcPr>
            <w:tcW w:w="1383" w:type="dxa"/>
          </w:tcPr>
          <w:p w:rsidR="00ED0EE6" w:rsidRPr="00910A7F" w:rsidRDefault="00ED0EE6" w:rsidP="007F290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МКУ «ЕДДС»</w:t>
            </w:r>
          </w:p>
        </w:tc>
      </w:tr>
    </w:tbl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782"/>
        <w:gridCol w:w="1444"/>
        <w:gridCol w:w="1417"/>
        <w:gridCol w:w="1383"/>
        <w:gridCol w:w="1383"/>
      </w:tblGrid>
      <w:tr w:rsidR="00ED0EE6" w:rsidRPr="007D297F" w:rsidTr="00ED0EE6">
        <w:tc>
          <w:tcPr>
            <w:tcW w:w="10084" w:type="dxa"/>
            <w:gridSpan w:val="6"/>
          </w:tcPr>
          <w:p w:rsidR="00ED0EE6" w:rsidRPr="007D29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b/>
                <w:lang w:eastAsia="ru-RU"/>
              </w:rPr>
            </w:pPr>
            <w:r w:rsidRPr="007D297F">
              <w:rPr>
                <w:b/>
                <w:lang w:eastAsia="ru-RU"/>
              </w:rPr>
              <w:t>5. Имущество для пунктов временного размещения</w:t>
            </w: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 w:rsidRPr="00910A7F">
              <w:rPr>
                <w:lang w:eastAsia="ru-RU"/>
              </w:rPr>
              <w:t>1</w:t>
            </w:r>
          </w:p>
        </w:tc>
        <w:tc>
          <w:tcPr>
            <w:tcW w:w="3782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Кровати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417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 w:rsidRPr="00910A7F">
              <w:rPr>
                <w:lang w:eastAsia="ru-RU"/>
              </w:rPr>
              <w:t>2</w:t>
            </w:r>
          </w:p>
        </w:tc>
        <w:tc>
          <w:tcPr>
            <w:tcW w:w="3782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Одеяла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910A7F"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782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Матрасы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782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Подушки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782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Постельное белье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компл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782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7D297F">
              <w:rPr>
                <w:lang w:eastAsia="ru-RU"/>
              </w:rPr>
              <w:t>олотенца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782" w:type="dxa"/>
          </w:tcPr>
          <w:p w:rsidR="00ED0EE6" w:rsidRPr="007D29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7D297F">
              <w:rPr>
                <w:lang w:eastAsia="ru-RU"/>
              </w:rPr>
              <w:t>тепловые пушки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782" w:type="dxa"/>
          </w:tcPr>
          <w:p w:rsidR="00ED0EE6" w:rsidRPr="007D29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7D297F">
              <w:rPr>
                <w:lang w:eastAsia="ru-RU"/>
              </w:rPr>
              <w:t>комплекты одноразовой посуды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782" w:type="dxa"/>
          </w:tcPr>
          <w:p w:rsidR="00ED0EE6" w:rsidRPr="007D29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Мыло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782" w:type="dxa"/>
          </w:tcPr>
          <w:p w:rsidR="00ED0EE6" w:rsidRPr="007D29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чайники электрические 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782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7D297F">
              <w:rPr>
                <w:lang w:eastAsia="ru-RU"/>
              </w:rPr>
              <w:t>свечи хозяйственные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782" w:type="dxa"/>
          </w:tcPr>
          <w:p w:rsidR="00ED0EE6" w:rsidRPr="007D29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7D297F">
              <w:rPr>
                <w:lang w:eastAsia="ru-RU"/>
              </w:rPr>
              <w:t>спички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782" w:type="dxa"/>
          </w:tcPr>
          <w:p w:rsidR="00ED0EE6" w:rsidRPr="007D29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Зубная щетка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  <w:tr w:rsidR="00ED0EE6" w:rsidRPr="00910A7F" w:rsidTr="00ED0EE6">
        <w:tc>
          <w:tcPr>
            <w:tcW w:w="675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-754"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782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Зубная паста</w:t>
            </w:r>
          </w:p>
        </w:tc>
        <w:tc>
          <w:tcPr>
            <w:tcW w:w="1444" w:type="dxa"/>
          </w:tcPr>
          <w:p w:rsidR="00ED0EE6" w:rsidRPr="00910A7F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383" w:type="dxa"/>
          </w:tcPr>
          <w:p w:rsidR="00ED0EE6" w:rsidRDefault="00ED0EE6" w:rsidP="00ED0EE6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8"/>
              <w:jc w:val="center"/>
              <w:rPr>
                <w:lang w:eastAsia="ru-RU"/>
              </w:rPr>
            </w:pPr>
          </w:p>
        </w:tc>
      </w:tr>
    </w:tbl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7620"/>
      </w:tblGrid>
      <w:tr w:rsidR="006147DD" w:rsidRPr="00910A7F" w:rsidTr="00596B1B">
        <w:trPr>
          <w:trHeight w:val="510"/>
        </w:trPr>
        <w:tc>
          <w:tcPr>
            <w:tcW w:w="1951" w:type="dxa"/>
          </w:tcPr>
          <w:p w:rsidR="006147DD" w:rsidRPr="00910A7F" w:rsidRDefault="006147DD" w:rsidP="00596B1B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10A7F">
              <w:rPr>
                <w:lang w:eastAsia="ru-RU"/>
              </w:rPr>
              <w:t>Примечание:</w:t>
            </w:r>
          </w:p>
        </w:tc>
        <w:tc>
          <w:tcPr>
            <w:tcW w:w="7620" w:type="dxa"/>
          </w:tcPr>
          <w:p w:rsidR="006147DD" w:rsidRPr="00910A7F" w:rsidRDefault="006147DD" w:rsidP="00596B1B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10A7F">
              <w:rPr>
                <w:lang w:eastAsia="ru-RU"/>
              </w:rPr>
              <w:t>- при поставке пищевых продуктов возможна замена на однотипные виды товаров»</w:t>
            </w:r>
          </w:p>
        </w:tc>
      </w:tr>
    </w:tbl>
    <w:p w:rsidR="006147DD" w:rsidRPr="00910A7F" w:rsidRDefault="006147DD" w:rsidP="006147DD">
      <w:pPr>
        <w:shd w:val="clear" w:color="auto" w:fill="FFFFFF"/>
        <w:tabs>
          <w:tab w:val="left" w:pos="1075"/>
        </w:tabs>
        <w:suppressAutoHyphens w:val="0"/>
        <w:jc w:val="center"/>
        <w:rPr>
          <w:sz w:val="28"/>
          <w:szCs w:val="20"/>
          <w:lang w:eastAsia="ru-RU"/>
        </w:rPr>
      </w:pPr>
      <w:r w:rsidRPr="00910A7F">
        <w:rPr>
          <w:sz w:val="28"/>
          <w:szCs w:val="20"/>
          <w:lang w:eastAsia="ru-RU"/>
        </w:rPr>
        <w:t>________________________________________</w:t>
      </w:r>
    </w:p>
    <w:p w:rsidR="006147DD" w:rsidRDefault="006147DD" w:rsidP="00614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7E3C" w:rsidRDefault="001A7E3C" w:rsidP="006147DD">
      <w:pPr>
        <w:pStyle w:val="ConsPlusNormal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sectPr w:rsidR="001A7E3C" w:rsidSect="006147DD">
      <w:headerReference w:type="default" r:id="rId8"/>
      <w:type w:val="continuous"/>
      <w:pgSz w:w="11906" w:h="16838" w:code="9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6B" w:rsidRDefault="00CD526B">
      <w:r>
        <w:separator/>
      </w:r>
    </w:p>
  </w:endnote>
  <w:endnote w:type="continuationSeparator" w:id="0">
    <w:p w:rsidR="00CD526B" w:rsidRDefault="00CD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6B" w:rsidRDefault="00CD526B">
      <w:r>
        <w:separator/>
      </w:r>
    </w:p>
  </w:footnote>
  <w:footnote w:type="continuationSeparator" w:id="0">
    <w:p w:rsidR="00CD526B" w:rsidRDefault="00CD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4B9E"/>
    <w:rsid w:val="001A5FBD"/>
    <w:rsid w:val="001A7E3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D74BF"/>
    <w:rsid w:val="0048387B"/>
    <w:rsid w:val="004964FF"/>
    <w:rsid w:val="004A3E4D"/>
    <w:rsid w:val="004C74A2"/>
    <w:rsid w:val="004F4775"/>
    <w:rsid w:val="00527B97"/>
    <w:rsid w:val="00580DA2"/>
    <w:rsid w:val="005A6A47"/>
    <w:rsid w:val="005B2800"/>
    <w:rsid w:val="005B3753"/>
    <w:rsid w:val="005C6B9A"/>
    <w:rsid w:val="005F6D36"/>
    <w:rsid w:val="005F7562"/>
    <w:rsid w:val="005F7DEF"/>
    <w:rsid w:val="00612F4A"/>
    <w:rsid w:val="006147DD"/>
    <w:rsid w:val="00621F7D"/>
    <w:rsid w:val="006237D1"/>
    <w:rsid w:val="0062411E"/>
    <w:rsid w:val="00631C5C"/>
    <w:rsid w:val="006D5869"/>
    <w:rsid w:val="006F2075"/>
    <w:rsid w:val="00700786"/>
    <w:rsid w:val="007112E3"/>
    <w:rsid w:val="007143EE"/>
    <w:rsid w:val="00724E8F"/>
    <w:rsid w:val="00735804"/>
    <w:rsid w:val="00750ABC"/>
    <w:rsid w:val="00751008"/>
    <w:rsid w:val="00796661"/>
    <w:rsid w:val="007D297F"/>
    <w:rsid w:val="007F12CE"/>
    <w:rsid w:val="007F4F01"/>
    <w:rsid w:val="00800BD4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87FCD"/>
    <w:rsid w:val="00A9089D"/>
    <w:rsid w:val="00AA1D6C"/>
    <w:rsid w:val="00AC10A0"/>
    <w:rsid w:val="00B0593F"/>
    <w:rsid w:val="00B562C1"/>
    <w:rsid w:val="00B63641"/>
    <w:rsid w:val="00BA4658"/>
    <w:rsid w:val="00BD2261"/>
    <w:rsid w:val="00C9794C"/>
    <w:rsid w:val="00CC4111"/>
    <w:rsid w:val="00CC53DA"/>
    <w:rsid w:val="00CD526B"/>
    <w:rsid w:val="00CF25B5"/>
    <w:rsid w:val="00CF3559"/>
    <w:rsid w:val="00E03E77"/>
    <w:rsid w:val="00E06FAE"/>
    <w:rsid w:val="00E11B07"/>
    <w:rsid w:val="00E41E47"/>
    <w:rsid w:val="00E67319"/>
    <w:rsid w:val="00E727C9"/>
    <w:rsid w:val="00ED0EE6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B61199"/>
  <w15:docId w15:val="{5EC51861-C5FF-4DC9-8A86-A847B80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4983-1663-419E-995C-AC3A3E49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6758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5</cp:revision>
  <cp:lastPrinted>2022-06-08T10:52:00Z</cp:lastPrinted>
  <dcterms:created xsi:type="dcterms:W3CDTF">2025-06-04T13:41:00Z</dcterms:created>
  <dcterms:modified xsi:type="dcterms:W3CDTF">2025-06-16T12:44:00Z</dcterms:modified>
</cp:coreProperties>
</file>