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637077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21.05.2025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370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471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Pr="008E6859" w:rsidRDefault="008E6859" w:rsidP="008E6859">
      <w:pPr>
        <w:autoSpaceDE w:val="0"/>
        <w:autoSpaceDN w:val="0"/>
        <w:adjustRightInd w:val="0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</w:p>
    <w:p w:rsidR="008E6859" w:rsidRPr="008E6859" w:rsidRDefault="008E6859" w:rsidP="008E6859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  <w:t>О внесении изменений в постановление администрации муниципального образования Богородицкий район от 29.05.2020 № 340 «Об оплате труда работников структурных подразделений администрации муниципа</w:t>
      </w:r>
      <w:r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  <w:t>льного образования Богородицкий</w:t>
      </w:r>
      <w:r w:rsidRPr="008E6859"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  <w:t xml:space="preserve"> район, замещающих должности, не отнесенные к должностям </w:t>
      </w:r>
    </w:p>
    <w:p w:rsidR="008E6859" w:rsidRPr="008E6859" w:rsidRDefault="008E6859" w:rsidP="008E6859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bookmarkStart w:id="1" w:name="__DdeLink__16377_2769637363"/>
      <w:bookmarkEnd w:id="1"/>
      <w:r w:rsidRPr="008E6859"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  <w:t>муниципальной службы»</w:t>
      </w:r>
    </w:p>
    <w:p w:rsidR="008E6859" w:rsidRPr="008E6859" w:rsidRDefault="008E6859" w:rsidP="008E6859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</w:p>
    <w:p w:rsidR="008E6859" w:rsidRPr="008E6859" w:rsidRDefault="008E6859" w:rsidP="008E68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Arial" w:hAnsi="Liberation Serif" w:cs="Arial"/>
          <w:noProof/>
          <w:color w:val="000000"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3007ABD" wp14:editId="4471470D">
                <wp:simplePos x="0" y="0"/>
                <wp:positionH relativeFrom="character">
                  <wp:posOffset>6778625</wp:posOffset>
                </wp:positionH>
                <wp:positionV relativeFrom="paragraph">
                  <wp:posOffset>664210</wp:posOffset>
                </wp:positionV>
                <wp:extent cx="0" cy="165735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7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1901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from="533.75pt,52.3pt" to="533.75pt,1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" o:allowincell="f">
                <v:shadow obscured="t"/>
              </v:line>
            </w:pict>
          </mc:Fallback>
        </mc:AlternateContent>
      </w: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на основании Устава </w:t>
      </w:r>
      <w:r w:rsidR="00D10CF0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Богородицкого муниципального района Тульской области, </w:t>
      </w: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 администрация муниципального образования Богородицкий район, ПОСТАНОВЛЯЕТ:</w:t>
      </w:r>
    </w:p>
    <w:p w:rsidR="008E6859" w:rsidRPr="008E6859" w:rsidRDefault="008E6859" w:rsidP="008E68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1.Внести в постановление администрации муниципального образования Богородицкий район от 29.05.2020 № 340 «Об оплате труда работников структурных подразделений администрации муниципального образования Богородицкий район, замещающих должности, не отнесенные к должностям муниципальной службы» следующие изменения:</w:t>
      </w:r>
    </w:p>
    <w:p w:rsidR="008E6859" w:rsidRDefault="008E6859" w:rsidP="008E68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1.1.</w:t>
      </w:r>
      <w:r w:rsidR="00D10CF0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Пункт 2 Приложения 2</w:t>
      </w: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 к постановлению «</w:t>
      </w:r>
      <w:r w:rsidR="00D10CF0" w:rsidRPr="00D10CF0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Размеры ежемесячных и иных дополнительных выплат из фонда оплаты труда работников администрации муниципального образования Богородицкий район, замещающих должности, не отнесенные к должностям муниципальной службы</w:t>
      </w: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»  изложит</w:t>
      </w:r>
      <w:r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ь в новой редакции</w:t>
      </w:r>
      <w:r w:rsidR="00D10CF0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:</w:t>
      </w:r>
    </w:p>
    <w:p w:rsidR="00D10CF0" w:rsidRPr="00D10CF0" w:rsidRDefault="00D10CF0" w:rsidP="00D10CF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«2.</w:t>
      </w:r>
      <w:r w:rsidRPr="00D10CF0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Установить, что при утверждении фонда оплаты труда для органов местного самоуправления и подразделений администрации муниципального </w:t>
      </w:r>
      <w:r w:rsidRPr="00D10CF0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lastRenderedPageBreak/>
        <w:t>образования Богородицкий район, по  должностям работников, не отнесенным к  муниципальным служащим, сверх суммы средств, направляемых на выплаты должностных окладов  (окладов) работникам, предусматриваются средства на выплату (предельный размер в расчете на год):</w:t>
      </w:r>
    </w:p>
    <w:p w:rsidR="00D10CF0" w:rsidRPr="00D10CF0" w:rsidRDefault="00D10CF0" w:rsidP="00D10CF0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D10CF0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- ежемесячной надбавки к должностному окладу (окладу) за выслугу лет – в размере трех  должностных окладов (окладов);  </w:t>
      </w:r>
    </w:p>
    <w:p w:rsidR="00D10CF0" w:rsidRPr="00D10CF0" w:rsidRDefault="00D10CF0" w:rsidP="00D10CF0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D10CF0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- ежемесячного денежного поощрение в размере до четырнадцати с половиной  должностных окладов (окладов); </w:t>
      </w:r>
    </w:p>
    <w:p w:rsidR="00D10CF0" w:rsidRPr="00D10CF0" w:rsidRDefault="00D10CF0" w:rsidP="00D10CF0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D10CF0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- премии по р</w:t>
      </w:r>
      <w:r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езультатам работы – в размере 9 (девяти) </w:t>
      </w:r>
      <w:r w:rsidRPr="00D10CF0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должностных окладов (окладов);</w:t>
      </w:r>
    </w:p>
    <w:p w:rsidR="00D10CF0" w:rsidRPr="00D10CF0" w:rsidRDefault="00D10CF0" w:rsidP="00D10CF0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D10CF0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-единовременной выплаты при представлении ежегодного оплачиваемого отпуска - в размере 2 должностных окладов (окладов);</w:t>
      </w:r>
    </w:p>
    <w:p w:rsidR="00D10CF0" w:rsidRPr="00D10CF0" w:rsidRDefault="00D10CF0" w:rsidP="00D10CF0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D10CF0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- материальной помощи - в размере 1 должностного оклада (оклада).</w:t>
      </w:r>
    </w:p>
    <w:p w:rsidR="00D10CF0" w:rsidRPr="00D10CF0" w:rsidRDefault="00D10CF0" w:rsidP="00D10CF0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D10CF0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- ежемесячной надбавки к должностному окладу (окладу) за сложность, напряженность выполняемой работы – в размере 13,5 должностных окладов (окладов);</w:t>
      </w:r>
    </w:p>
    <w:p w:rsidR="00D10CF0" w:rsidRPr="008E6859" w:rsidRDefault="00D10CF0" w:rsidP="00D10CF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D10CF0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При этом фонд оплаты труда в расчете на год не должен превышать</w:t>
      </w:r>
      <w:r w:rsidRPr="00D10CF0">
        <w:rPr>
          <w:color w:val="000000"/>
          <w:kern w:val="1"/>
          <w:sz w:val="28"/>
          <w:szCs w:val="28"/>
          <w:lang w:eastAsia="ru-RU"/>
        </w:rPr>
        <w:t xml:space="preserve"> </w:t>
      </w:r>
      <w:r w:rsidRPr="00D10CF0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лимиты бюджетных обязательств, доведенные на соответствующий год.</w:t>
      </w:r>
      <w:r w:rsidR="009F1677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».</w:t>
      </w:r>
    </w:p>
    <w:p w:rsidR="008E6859" w:rsidRPr="008E6859" w:rsidRDefault="00D10CF0" w:rsidP="008E68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2</w:t>
      </w:r>
      <w:r w:rsidR="008E6859"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.Отделу делопроизводства и контроля администрации муниципального образования Богородицкий район обнародовать постановление.</w:t>
      </w:r>
    </w:p>
    <w:p w:rsidR="008E6859" w:rsidRPr="008E6859" w:rsidRDefault="00D10CF0" w:rsidP="008E68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3</w:t>
      </w:r>
      <w:r w:rsidR="008E6859"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.Отделу по работе с населением и связям с муниципальными образованиями администрации муниципального образования Богородицкий район опубликовать в газете «Богородицкие вести» информационное сообщение об обнародовании настоящего постановления.</w:t>
      </w:r>
    </w:p>
    <w:p w:rsidR="008E6859" w:rsidRPr="008E6859" w:rsidRDefault="00D10CF0" w:rsidP="008E68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4</w:t>
      </w:r>
      <w:r w:rsidR="008E6859"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.Сектору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 в сети Интернет.</w:t>
      </w:r>
    </w:p>
    <w:p w:rsidR="008E6859" w:rsidRPr="008E6859" w:rsidRDefault="00D10CF0" w:rsidP="008E68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5</w:t>
      </w:r>
      <w:r w:rsidR="008E6859"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.Постановление вступает в силу </w:t>
      </w:r>
      <w:r w:rsidR="00B50532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со дня обнародования и распространяется на правоотношения, возникшие с </w:t>
      </w:r>
      <w:r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01.01.2025</w:t>
      </w:r>
      <w:r w:rsidR="00B50532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 года. 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sectPr w:rsidR="008E6859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29F" w:rsidRDefault="00C0529F">
      <w:r>
        <w:separator/>
      </w:r>
    </w:p>
  </w:endnote>
  <w:endnote w:type="continuationSeparator" w:id="0">
    <w:p w:rsidR="00C0529F" w:rsidRDefault="00C0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29F" w:rsidRDefault="00C0529F">
      <w:r>
        <w:separator/>
      </w:r>
    </w:p>
  </w:footnote>
  <w:footnote w:type="continuationSeparator" w:id="0">
    <w:p w:rsidR="00C0529F" w:rsidRDefault="00C05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74BEA"/>
    <w:rsid w:val="00087D22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066C8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A3E4D"/>
    <w:rsid w:val="004C74A2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37077"/>
    <w:rsid w:val="006947DE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33BDF"/>
    <w:rsid w:val="00886A38"/>
    <w:rsid w:val="008A457D"/>
    <w:rsid w:val="008D044B"/>
    <w:rsid w:val="008E6859"/>
    <w:rsid w:val="008F2E0C"/>
    <w:rsid w:val="009110D2"/>
    <w:rsid w:val="009A7968"/>
    <w:rsid w:val="009E766E"/>
    <w:rsid w:val="009F1677"/>
    <w:rsid w:val="00A24EB9"/>
    <w:rsid w:val="00A333F8"/>
    <w:rsid w:val="00A72288"/>
    <w:rsid w:val="00A9089D"/>
    <w:rsid w:val="00B0593F"/>
    <w:rsid w:val="00B50532"/>
    <w:rsid w:val="00B562C1"/>
    <w:rsid w:val="00B63641"/>
    <w:rsid w:val="00B86A87"/>
    <w:rsid w:val="00BA4658"/>
    <w:rsid w:val="00BD2261"/>
    <w:rsid w:val="00C0529F"/>
    <w:rsid w:val="00CC4111"/>
    <w:rsid w:val="00CF25B5"/>
    <w:rsid w:val="00CF3559"/>
    <w:rsid w:val="00D10CF0"/>
    <w:rsid w:val="00E03E77"/>
    <w:rsid w:val="00E06FAE"/>
    <w:rsid w:val="00E11B07"/>
    <w:rsid w:val="00E41E47"/>
    <w:rsid w:val="00E67319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64F96A"/>
  <w15:docId w15:val="{D7E5FCEE-C83F-4A73-9E88-F44121CF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32E40-F317-4BBA-B8EB-2333B2BA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RePack by Diakov</cp:lastModifiedBy>
  <cp:revision>4</cp:revision>
  <cp:lastPrinted>2025-05-21T06:03:00Z</cp:lastPrinted>
  <dcterms:created xsi:type="dcterms:W3CDTF">2025-05-07T14:56:00Z</dcterms:created>
  <dcterms:modified xsi:type="dcterms:W3CDTF">2025-05-22T07:06:00Z</dcterms:modified>
</cp:coreProperties>
</file>