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FE4817">
      <w:pPr>
        <w:tabs>
          <w:tab w:val="left" w:pos="709"/>
        </w:tabs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B4E0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13.05.2025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B4E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443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B5A45" w:rsidRDefault="00BB5A45">
      <w:pPr>
        <w:rPr>
          <w:rFonts w:ascii="PT Astra Serif" w:hAnsi="PT Astra Serif" w:cs="PT Astra Serif"/>
          <w:sz w:val="28"/>
          <w:szCs w:val="28"/>
        </w:rPr>
      </w:pPr>
    </w:p>
    <w:p w:rsidR="00BB5A45" w:rsidRPr="00BB5A45" w:rsidRDefault="00BB5A45" w:rsidP="00BB5A45">
      <w:pPr>
        <w:shd w:val="clear" w:color="auto" w:fill="FFFFFF"/>
        <w:spacing w:before="619"/>
        <w:ind w:right="-425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публичного сервитута 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762ECB" w:rsidRPr="00762ECB" w:rsidRDefault="00762ECB" w:rsidP="00762ECB">
      <w:pPr>
        <w:ind w:firstLine="708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 w:rsidRPr="00762ECB">
        <w:rPr>
          <w:rFonts w:ascii="PT Astra Serif" w:eastAsia="MS Mincho" w:hAnsi="PT Astra Serif"/>
          <w:sz w:val="28"/>
          <w:szCs w:val="28"/>
          <w:lang w:eastAsia="ru-RU"/>
        </w:rPr>
        <w:t>Рассмотрев ходатайство акционерного общества «Газпром газораспределение Тула» (300012, г. Тула, ул. М.Тореза, 5-а, ОГРН 1027100507180, ИНН 7107029245</w:t>
      </w:r>
      <w:r w:rsidR="00B16724">
        <w:rPr>
          <w:rFonts w:ascii="PT Astra Serif" w:eastAsia="MS Mincho" w:hAnsi="PT Astra Serif"/>
          <w:sz w:val="28"/>
          <w:szCs w:val="28"/>
          <w:lang w:eastAsia="ru-RU"/>
        </w:rPr>
        <w:t>)</w:t>
      </w:r>
      <w:r w:rsidR="00462605">
        <w:rPr>
          <w:rFonts w:ascii="PT Astra Serif" w:eastAsia="MS Mincho" w:hAnsi="PT Astra Serif"/>
          <w:sz w:val="28"/>
          <w:szCs w:val="28"/>
          <w:lang w:eastAsia="ru-RU"/>
        </w:rPr>
        <w:t xml:space="preserve"> об установлении публичного сервитута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, в соответствии с Земельным кодексом Российской Федерации, Федеральным законом от 25.10.2001 № 137- ФЗ «О введении в действие Земельного кодекса Российской Федерации», статьёй 19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20.11.2000  № 878 «Об утверждении Правил охраны газораспределительных сетей», на основании Устава </w:t>
      </w:r>
      <w:r>
        <w:rPr>
          <w:rFonts w:ascii="PT Astra Serif" w:eastAsia="MS Mincho" w:hAnsi="PT Astra Serif"/>
          <w:sz w:val="28"/>
          <w:szCs w:val="28"/>
          <w:lang w:eastAsia="ru-RU"/>
        </w:rPr>
        <w:t xml:space="preserve">Богородицкого 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>муницип</w:t>
      </w:r>
      <w:r>
        <w:rPr>
          <w:rFonts w:ascii="PT Astra Serif" w:eastAsia="MS Mincho" w:hAnsi="PT Astra Serif"/>
          <w:sz w:val="28"/>
          <w:szCs w:val="28"/>
          <w:lang w:eastAsia="ru-RU"/>
        </w:rPr>
        <w:t>ального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eastAsia="MS Mincho" w:hAnsi="PT Astra Serif"/>
          <w:sz w:val="28"/>
          <w:szCs w:val="28"/>
          <w:lang w:eastAsia="ru-RU"/>
        </w:rPr>
        <w:t>а Тульской области, администрация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 муниципального образования Богородицкий район ПОСТАНОВЛЯЕТ:</w:t>
      </w:r>
    </w:p>
    <w:p w:rsidR="00762ECB" w:rsidRPr="00762ECB" w:rsidRDefault="00762ECB" w:rsidP="00762ECB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 1. Установить публичный сервитут</w:t>
      </w:r>
      <w:r w:rsidR="00462605">
        <w:rPr>
          <w:rFonts w:ascii="PT Astra Serif" w:eastAsia="MS Mincho" w:hAnsi="PT Astra Serif"/>
          <w:sz w:val="28"/>
          <w:szCs w:val="28"/>
          <w:lang w:eastAsia="ru-RU"/>
        </w:rPr>
        <w:t xml:space="preserve"> 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>в</w:t>
      </w:r>
      <w:r w:rsidR="00EC60A9">
        <w:rPr>
          <w:rFonts w:ascii="PT Astra Serif" w:eastAsia="MS Mincho" w:hAnsi="PT Astra Serif"/>
          <w:sz w:val="28"/>
          <w:szCs w:val="28"/>
          <w:lang w:eastAsia="ru-RU"/>
        </w:rPr>
        <w:t xml:space="preserve"> интересах </w:t>
      </w:r>
      <w:r w:rsidR="00EC60A9" w:rsidRPr="00762ECB">
        <w:rPr>
          <w:rFonts w:ascii="PT Astra Serif" w:eastAsia="MS Mincho" w:hAnsi="PT Astra Serif"/>
          <w:sz w:val="28"/>
          <w:szCs w:val="28"/>
          <w:lang w:eastAsia="ru-RU"/>
        </w:rPr>
        <w:t>акционерного общества «Газпром газораспределение Тула»</w:t>
      </w:r>
      <w:r w:rsidR="00EC60A9" w:rsidRPr="00EC60A9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EC60A9">
        <w:rPr>
          <w:rFonts w:ascii="PT Astra Serif" w:eastAsia="Calibri" w:hAnsi="PT Astra Serif" w:cs="Monotype Sorts"/>
          <w:sz w:val="28"/>
          <w:szCs w:val="28"/>
          <w:lang w:eastAsia="ru-RU"/>
        </w:rPr>
        <w:t>для</w:t>
      </w:r>
      <w:r w:rsidR="00EC60A9">
        <w:rPr>
          <w:rFonts w:ascii="PT Astra Serif" w:eastAsia="MS Mincho" w:hAnsi="PT Astra Serif"/>
          <w:sz w:val="28"/>
          <w:szCs w:val="28"/>
          <w:lang w:eastAsia="ru-RU"/>
        </w:rPr>
        <w:t xml:space="preserve"> эксплуатации линейного объекта системы газоснабжения: «Сооружение: газопровод среднего, низкого давления с электроснабжением катодной станции для газификации с. Левинка Богородицкого района» с кадастровым номером 71:04:040802:442, расположенного по адресу: Тульская область, Богородицкий район, с.п. Товарковское</w:t>
      </w:r>
      <w:r w:rsidR="00EC60A9"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 </w:t>
      </w:r>
      <w:r w:rsidR="00BA3228">
        <w:rPr>
          <w:rFonts w:ascii="PT Astra Serif" w:eastAsia="MS Mincho" w:hAnsi="PT Astra Serif"/>
          <w:sz w:val="28"/>
          <w:szCs w:val="28"/>
          <w:lang w:eastAsia="ru-RU"/>
        </w:rPr>
        <w:t>Богородицкого района, с</w:t>
      </w:r>
      <w:r w:rsidR="00EC60A9">
        <w:rPr>
          <w:rFonts w:ascii="PT Astra Serif" w:eastAsia="MS Mincho" w:hAnsi="PT Astra Serif"/>
          <w:sz w:val="28"/>
          <w:szCs w:val="28"/>
          <w:lang w:eastAsia="ru-RU"/>
        </w:rPr>
        <w:t>. Левинка,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 отношении</w:t>
      </w:r>
      <w:r w:rsidR="007B07C4">
        <w:rPr>
          <w:rFonts w:ascii="PT Astra Serif" w:eastAsia="MS Mincho" w:hAnsi="PT Astra Serif"/>
          <w:sz w:val="28"/>
          <w:szCs w:val="28"/>
          <w:lang w:eastAsia="ru-RU"/>
        </w:rPr>
        <w:t xml:space="preserve"> части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 земель (земельных участков) с кадастровыми номерами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71:04:040802:47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,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71:04:040802:50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>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71:04:040802:51,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71:04:040802:1,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71:04:040802:31,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71:04:040802:474,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71:04:040802:55,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71:04:040802:11,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71:04:040802:190,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71:04:040802:685,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71:04:040802:15,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71:04:040802:475, 71:04:040802:404,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71:04:040802:176,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71:04:040802:72,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71:04:040802:181,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71:04:040802:700,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lastRenderedPageBreak/>
        <w:t>71:04:040802:192,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71:04:040802:193,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71:04:040802:201,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71:04:040802:694,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71:04:040802:468,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71:04:040802:686,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71:04:040802:178,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71:04:040802:95,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71:04:040802:490, 71:04:040802:182,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71:04:040802:487,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71:04:040802:44,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71:04:040802:702,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416837">
        <w:rPr>
          <w:rFonts w:ascii="PT Astra Serif" w:eastAsia="Calibri" w:hAnsi="PT Astra Serif" w:cs="Monotype Sorts"/>
          <w:sz w:val="28"/>
          <w:szCs w:val="28"/>
          <w:lang w:eastAsia="ru-RU"/>
        </w:rPr>
        <w:t>71:04:040802:97,</w:t>
      </w:r>
      <w:r w:rsidR="00416837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EC60A9">
        <w:rPr>
          <w:rFonts w:ascii="PT Astra Serif" w:eastAsia="Calibri" w:hAnsi="PT Astra Serif" w:cs="Monotype Sorts"/>
          <w:sz w:val="28"/>
          <w:szCs w:val="28"/>
          <w:lang w:eastAsia="ru-RU"/>
        </w:rPr>
        <w:t>71:04:040801:14 и</w:t>
      </w:r>
      <w:r w:rsidR="00CC68E5" w:rsidRPr="00CC68E5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EC60A9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на территории земель, государственная собственность на которые не разграничена в кадастровых кварталах </w:t>
      </w:r>
      <w:r w:rsidR="00CC68E5">
        <w:rPr>
          <w:rFonts w:ascii="PT Astra Serif" w:eastAsia="Calibri" w:hAnsi="PT Astra Serif" w:cs="Monotype Sorts"/>
          <w:sz w:val="28"/>
          <w:szCs w:val="28"/>
          <w:lang w:eastAsia="ru-RU"/>
        </w:rPr>
        <w:t>71:04:040802,</w:t>
      </w:r>
      <w:r w:rsidR="00CC68E5" w:rsidRPr="00CC68E5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71:04:040801, 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сроком на </w:t>
      </w:r>
      <w:r w:rsidR="00D000ED">
        <w:rPr>
          <w:rFonts w:ascii="PT Astra Serif" w:eastAsia="MS Mincho" w:hAnsi="PT Astra Serif"/>
          <w:sz w:val="28"/>
          <w:szCs w:val="28"/>
          <w:lang w:eastAsia="ru-RU"/>
        </w:rPr>
        <w:t>49 (Сорок девять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>) лет.</w:t>
      </w:r>
    </w:p>
    <w:p w:rsidR="00762ECB" w:rsidRPr="00762ECB" w:rsidRDefault="00762ECB" w:rsidP="00762ECB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2. Утвердить границы публичного сервитута на частях земель (земельных участков) с кадастровыми номерами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71:04:040802:47</w:t>
      </w:r>
      <w:r w:rsidR="00D000ED"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,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71:04:040802:50</w:t>
      </w:r>
      <w:r w:rsidR="00D000ED" w:rsidRPr="00762ECB">
        <w:rPr>
          <w:rFonts w:ascii="PT Astra Serif" w:eastAsia="MS Mincho" w:hAnsi="PT Astra Serif"/>
          <w:sz w:val="28"/>
          <w:szCs w:val="28"/>
          <w:lang w:eastAsia="ru-RU"/>
        </w:rPr>
        <w:t>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71:04:040802:51,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71:04:040802:1,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71:04:040802:31,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71:04:040802:474,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71:04:040802:55,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71:04:040802:11,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71:04:040802:190,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71:04:040802:685,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71:04:040802:15,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71:04:040802:475, 71:04:040802:404,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71:04:040802:176,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71:04:040802:72,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71:04:040802:181,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71:04:040802:700,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71:04:040802:192,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71:04:040802:193,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71:04:040802:201,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71:04:040802:694,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71:04:040802:468,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71:04:040802:686,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71:04:040802:178,</w:t>
      </w:r>
      <w:r w:rsidR="00D000ED"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71:04:040802:95,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71:04:040802:490, 71:04:040802:182,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71:04:040802:487,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71:04:040802:44,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71:04:040802:702,</w:t>
      </w:r>
      <w:r w:rsidR="00D000ED" w:rsidRPr="00416837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71:04:040802:97,</w:t>
      </w:r>
      <w:r w:rsidR="00EC60A9" w:rsidRPr="00EC60A9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EC60A9">
        <w:rPr>
          <w:rFonts w:ascii="PT Astra Serif" w:eastAsia="Calibri" w:hAnsi="PT Astra Serif" w:cs="Monotype Sorts"/>
          <w:sz w:val="28"/>
          <w:szCs w:val="28"/>
          <w:lang w:eastAsia="ru-RU"/>
        </w:rPr>
        <w:t>71:04:040801:14,</w:t>
      </w:r>
      <w:r w:rsidR="00A944AA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71:04:040802,</w:t>
      </w:r>
      <w:r w:rsidR="00D000ED" w:rsidRPr="00CC68E5">
        <w:rPr>
          <w:rFonts w:ascii="PT Astra Serif" w:eastAsia="Calibri" w:hAnsi="PT Astra Serif" w:cs="Monotype Sorts"/>
          <w:sz w:val="28"/>
          <w:szCs w:val="28"/>
          <w:lang w:eastAsia="ru-RU"/>
        </w:rPr>
        <w:t xml:space="preserve"> </w:t>
      </w:r>
      <w:r w:rsidR="00D000ED">
        <w:rPr>
          <w:rFonts w:ascii="PT Astra Serif" w:eastAsia="Calibri" w:hAnsi="PT Astra Serif" w:cs="Monotype Sorts"/>
          <w:sz w:val="28"/>
          <w:szCs w:val="28"/>
          <w:lang w:eastAsia="ru-RU"/>
        </w:rPr>
        <w:t>71:04:040801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 (приложение).</w:t>
      </w:r>
    </w:p>
    <w:p w:rsidR="00EC60A9" w:rsidRDefault="00762ECB" w:rsidP="00762ECB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3. </w:t>
      </w:r>
      <w:r w:rsidR="00EC60A9">
        <w:rPr>
          <w:rFonts w:ascii="PT Astra Serif" w:eastAsia="MS Mincho" w:hAnsi="PT Astra Serif"/>
          <w:sz w:val="28"/>
          <w:szCs w:val="28"/>
          <w:lang w:eastAsia="ru-RU"/>
        </w:rPr>
        <w:t>Публичный сервитут является безвозмездным в соответствии с пунктом 4 статьи 3.6 Федерального закона от 25 октября 2001 года № 137-ФЗ «О введении в действие Земельного кодекса Российской Федерации»</w:t>
      </w:r>
      <w:r w:rsidR="00073553">
        <w:rPr>
          <w:rFonts w:ascii="PT Astra Serif" w:eastAsia="MS Mincho" w:hAnsi="PT Astra Serif"/>
          <w:sz w:val="28"/>
          <w:szCs w:val="28"/>
          <w:lang w:eastAsia="ru-RU"/>
        </w:rPr>
        <w:t>.</w:t>
      </w:r>
    </w:p>
    <w:p w:rsidR="00EC60A9" w:rsidRPr="00BB5A45" w:rsidRDefault="00DB395F" w:rsidP="00EC60A9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>4</w:t>
      </w:r>
      <w:r w:rsidR="00EC60A9" w:rsidRPr="00BB5A45">
        <w:rPr>
          <w:rFonts w:ascii="PT Astra Serif" w:eastAsia="MS Mincho" w:hAnsi="PT Astra Serif"/>
          <w:sz w:val="28"/>
          <w:szCs w:val="28"/>
          <w:lang w:eastAsia="ru-RU"/>
        </w:rPr>
        <w:t>. Порядок установления зон с особыми условиями использования территорий и содержание ограничений прав на земельные участки определён</w:t>
      </w:r>
    </w:p>
    <w:p w:rsidR="00EC60A9" w:rsidRPr="00BB5A45" w:rsidRDefault="00EC60A9" w:rsidP="00EC60A9">
      <w:pPr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 w:rsidRPr="00BB5A45">
        <w:rPr>
          <w:rFonts w:ascii="PT Astra Serif" w:eastAsia="MS Mincho" w:hAnsi="PT Astra Serif"/>
          <w:sz w:val="28"/>
          <w:szCs w:val="28"/>
          <w:lang w:eastAsia="ru-RU"/>
        </w:rPr>
        <w:t>постановлением Правительства Российской Федерации от 20.11.2000 № 878 «Об утверждении Правил охраны газораспределительных сетей».</w:t>
      </w:r>
    </w:p>
    <w:p w:rsidR="00762ECB" w:rsidRPr="00762ECB" w:rsidRDefault="00DB395F" w:rsidP="00DB395F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>5</w:t>
      </w:r>
      <w:r w:rsidR="00762ECB" w:rsidRPr="00762ECB">
        <w:rPr>
          <w:rFonts w:ascii="PT Astra Serif" w:eastAsia="MS Mincho" w:hAnsi="PT Astra Serif"/>
          <w:sz w:val="28"/>
          <w:szCs w:val="28"/>
          <w:lang w:eastAsia="ru-RU"/>
        </w:rPr>
        <w:t>. Акционерному обществу «Газпром газо</w:t>
      </w:r>
      <w:r>
        <w:rPr>
          <w:rFonts w:ascii="PT Astra Serif" w:eastAsia="MS Mincho" w:hAnsi="PT Astra Serif"/>
          <w:sz w:val="28"/>
          <w:szCs w:val="28"/>
          <w:lang w:eastAsia="ru-RU"/>
        </w:rPr>
        <w:t>распределение Тула»</w:t>
      </w:r>
      <w:r w:rsidR="00762ECB"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 привести земельные участки</w:t>
      </w:r>
      <w:r>
        <w:rPr>
          <w:rFonts w:ascii="PT Astra Serif" w:eastAsia="MS Mincho" w:hAnsi="PT Astra Serif"/>
          <w:sz w:val="28"/>
          <w:szCs w:val="28"/>
          <w:lang w:eastAsia="ru-RU"/>
        </w:rPr>
        <w:t>, указанные в пункте 1 настоящего постановления,</w:t>
      </w:r>
      <w:r w:rsidR="00762ECB"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 в состояние, пригодное для их</w:t>
      </w:r>
      <w:r>
        <w:rPr>
          <w:rFonts w:ascii="PT Astra Serif" w:eastAsia="MS Mincho" w:hAnsi="PT Astra Serif"/>
          <w:sz w:val="28"/>
          <w:szCs w:val="28"/>
          <w:lang w:eastAsia="ru-RU"/>
        </w:rPr>
        <w:t xml:space="preserve"> использования в соответствии с разрешенным использованием</w:t>
      </w:r>
      <w:r w:rsidR="00B16724">
        <w:rPr>
          <w:rFonts w:ascii="PT Astra Serif" w:eastAsia="MS Mincho" w:hAnsi="PT Astra Serif"/>
          <w:sz w:val="28"/>
          <w:szCs w:val="28"/>
          <w:lang w:eastAsia="ru-RU"/>
        </w:rPr>
        <w:t>, в срок не позднее, чем три месяца после завершения деятельности, для обеспечения которой установлен публичный сервитут</w:t>
      </w:r>
      <w:r w:rsidR="00762ECB" w:rsidRPr="00762ECB">
        <w:rPr>
          <w:rFonts w:ascii="PT Astra Serif" w:eastAsia="MS Mincho" w:hAnsi="PT Astra Serif"/>
          <w:sz w:val="28"/>
          <w:szCs w:val="28"/>
          <w:lang w:eastAsia="ru-RU"/>
        </w:rPr>
        <w:t>.</w:t>
      </w:r>
    </w:p>
    <w:p w:rsidR="00B16724" w:rsidRPr="00BB5A45" w:rsidRDefault="00DB395F" w:rsidP="00B16724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>6</w:t>
      </w:r>
      <w:r w:rsidR="00B16724">
        <w:rPr>
          <w:rFonts w:ascii="PT Astra Serif" w:eastAsia="MS Mincho" w:hAnsi="PT Astra Serif"/>
          <w:sz w:val="28"/>
          <w:szCs w:val="28"/>
          <w:lang w:eastAsia="ru-RU"/>
        </w:rPr>
        <w:t>.</w:t>
      </w:r>
      <w:r w:rsidR="00073553">
        <w:rPr>
          <w:rFonts w:ascii="PT Astra Serif" w:eastAsia="MS Mincho" w:hAnsi="PT Astra Serif"/>
          <w:sz w:val="28"/>
          <w:szCs w:val="28"/>
          <w:lang w:eastAsia="ru-RU"/>
        </w:rPr>
        <w:t xml:space="preserve"> </w:t>
      </w:r>
      <w:r w:rsidR="00B16724" w:rsidRPr="00BB5A45">
        <w:rPr>
          <w:rFonts w:ascii="PT Astra Serif" w:eastAsia="MS Mincho" w:hAnsi="PT Astra Serif"/>
          <w:sz w:val="28"/>
          <w:szCs w:val="28"/>
          <w:lang w:eastAsia="ru-RU"/>
        </w:rPr>
        <w:t>Комитету имущественных и земельных отношений администрации муниципального образова</w:t>
      </w:r>
      <w:r>
        <w:rPr>
          <w:rFonts w:ascii="PT Astra Serif" w:eastAsia="MS Mincho" w:hAnsi="PT Astra Serif"/>
          <w:sz w:val="28"/>
          <w:szCs w:val="28"/>
          <w:lang w:eastAsia="ru-RU"/>
        </w:rPr>
        <w:t>ния Богородицкий район в течение</w:t>
      </w:r>
      <w:r w:rsidR="00B16724" w:rsidRPr="00BB5A45">
        <w:rPr>
          <w:rFonts w:ascii="PT Astra Serif" w:eastAsia="MS Mincho" w:hAnsi="PT Astra Serif"/>
          <w:sz w:val="28"/>
          <w:szCs w:val="28"/>
          <w:lang w:eastAsia="ru-RU"/>
        </w:rPr>
        <w:t xml:space="preserve"> пяти рабочих дней со дня принятия постановления об установлении публичного сервитута направить копию настоящего постановления:</w:t>
      </w:r>
    </w:p>
    <w:p w:rsidR="00B16724" w:rsidRPr="00BB5A45" w:rsidRDefault="00B16724" w:rsidP="00B16724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>-</w:t>
      </w:r>
      <w:r w:rsidR="00073553">
        <w:rPr>
          <w:rFonts w:ascii="PT Astra Serif" w:eastAsia="MS Mincho" w:hAnsi="PT Astra Serif"/>
          <w:sz w:val="28"/>
          <w:szCs w:val="28"/>
          <w:lang w:eastAsia="ru-RU"/>
        </w:rPr>
        <w:t xml:space="preserve"> </w:t>
      </w:r>
      <w:r w:rsidRPr="00BB5A45">
        <w:rPr>
          <w:rFonts w:ascii="PT Astra Serif" w:eastAsia="MS Mincho" w:hAnsi="PT Astra Serif"/>
          <w:sz w:val="28"/>
          <w:szCs w:val="28"/>
          <w:lang w:eastAsia="ru-RU"/>
        </w:rPr>
        <w:t>в орган, осуществляющий регистрацию прав;</w:t>
      </w:r>
    </w:p>
    <w:p w:rsidR="00B16724" w:rsidRPr="00BB5A45" w:rsidRDefault="00B16724" w:rsidP="00B16724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 xml:space="preserve">-акционерному обществу </w:t>
      </w:r>
      <w:r w:rsidRPr="00BB5A45">
        <w:rPr>
          <w:rFonts w:ascii="PT Astra Serif" w:eastAsia="MS Mincho" w:hAnsi="PT Astra Serif"/>
          <w:sz w:val="28"/>
          <w:szCs w:val="28"/>
          <w:lang w:eastAsia="ru-RU"/>
        </w:rPr>
        <w:t>«Газпром</w:t>
      </w:r>
      <w:r w:rsidR="006F0F99">
        <w:rPr>
          <w:rFonts w:ascii="PT Astra Serif" w:eastAsia="MS Mincho" w:hAnsi="PT Astra Serif"/>
          <w:sz w:val="28"/>
          <w:szCs w:val="28"/>
          <w:lang w:eastAsia="ru-RU"/>
        </w:rPr>
        <w:t xml:space="preserve"> 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>га</w:t>
      </w:r>
      <w:r>
        <w:rPr>
          <w:rFonts w:ascii="PT Astra Serif" w:eastAsia="MS Mincho" w:hAnsi="PT Astra Serif"/>
          <w:sz w:val="28"/>
          <w:szCs w:val="28"/>
          <w:lang w:eastAsia="ru-RU"/>
        </w:rPr>
        <w:t>зораспределение Тула» (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>ИНН 7107029245</w:t>
      </w:r>
      <w:r>
        <w:rPr>
          <w:rFonts w:ascii="PT Astra Serif" w:eastAsia="MS Mincho" w:hAnsi="PT Astra Serif"/>
          <w:sz w:val="28"/>
          <w:szCs w:val="28"/>
          <w:lang w:eastAsia="ru-RU"/>
        </w:rPr>
        <w:t xml:space="preserve">, </w:t>
      </w:r>
      <w:r w:rsidRPr="00762ECB">
        <w:rPr>
          <w:rFonts w:ascii="PT Astra Serif" w:eastAsia="MS Mincho" w:hAnsi="PT Astra Serif"/>
          <w:sz w:val="28"/>
          <w:szCs w:val="28"/>
          <w:lang w:eastAsia="ru-RU"/>
        </w:rPr>
        <w:t>ОГРН 1027100507180,</w:t>
      </w:r>
      <w:r>
        <w:rPr>
          <w:rFonts w:ascii="PT Astra Serif" w:eastAsia="MS Mincho" w:hAnsi="PT Astra Serif"/>
          <w:sz w:val="28"/>
          <w:szCs w:val="28"/>
          <w:lang w:eastAsia="ru-RU"/>
        </w:rPr>
        <w:t>)</w:t>
      </w:r>
      <w:r w:rsidRPr="00BB5A45">
        <w:rPr>
          <w:rFonts w:ascii="PT Astra Serif" w:eastAsia="MS Mincho" w:hAnsi="PT Astra Serif"/>
          <w:sz w:val="28"/>
          <w:szCs w:val="28"/>
          <w:lang w:eastAsia="ru-RU"/>
        </w:rPr>
        <w:t>, а также, направить сведения о лицах, являющихся правообладателями земельного участка, сведения о лицах, подавших заявления об учете их прав (обременении прав) на земельный участок, способах связи с ними, копии документов, подтверждающих права указанных лиц на земельный участок.</w:t>
      </w:r>
    </w:p>
    <w:p w:rsidR="00762ECB" w:rsidRPr="00762ECB" w:rsidRDefault="00DB395F" w:rsidP="00762ECB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>7</w:t>
      </w:r>
      <w:r w:rsidR="00B16724">
        <w:rPr>
          <w:rFonts w:ascii="PT Astra Serif" w:eastAsia="MS Mincho" w:hAnsi="PT Astra Serif"/>
          <w:sz w:val="28"/>
          <w:szCs w:val="28"/>
          <w:lang w:eastAsia="ru-RU"/>
        </w:rPr>
        <w:t>.</w:t>
      </w:r>
      <w:r w:rsidR="00762ECB" w:rsidRPr="00762ECB">
        <w:rPr>
          <w:rFonts w:ascii="PT Astra Serif" w:eastAsia="MS Mincho" w:hAnsi="PT Astra Serif"/>
          <w:sz w:val="28"/>
          <w:szCs w:val="28"/>
          <w:lang w:eastAsia="ru-RU"/>
        </w:rPr>
        <w:t>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762ECB" w:rsidRPr="00762ECB" w:rsidRDefault="00DB395F" w:rsidP="00762ECB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>8</w:t>
      </w:r>
      <w:r w:rsidR="00762ECB" w:rsidRPr="00762ECB">
        <w:rPr>
          <w:rFonts w:ascii="PT Astra Serif" w:eastAsia="MS Mincho" w:hAnsi="PT Astra Serif"/>
          <w:sz w:val="28"/>
          <w:szCs w:val="28"/>
          <w:lang w:eastAsia="ru-RU"/>
        </w:rPr>
        <w:t xml:space="preserve">.Отделу по работе с населением и связям с муниципальными образованиями администрации муниципального образования Богородицкий </w:t>
      </w:r>
      <w:r w:rsidR="00762ECB" w:rsidRPr="00762ECB">
        <w:rPr>
          <w:rFonts w:ascii="PT Astra Serif" w:eastAsia="MS Mincho" w:hAnsi="PT Astra Serif"/>
          <w:sz w:val="28"/>
          <w:szCs w:val="28"/>
          <w:lang w:eastAsia="ru-RU"/>
        </w:rPr>
        <w:lastRenderedPageBreak/>
        <w:t>район опубликовать информационное сообщение об обнародовании настоящего постановления в газете «Богородицкие вести».</w:t>
      </w:r>
    </w:p>
    <w:p w:rsidR="00762ECB" w:rsidRPr="00762ECB" w:rsidRDefault="00DB395F" w:rsidP="00762ECB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>9</w:t>
      </w:r>
      <w:r w:rsidR="00762ECB" w:rsidRPr="00762ECB">
        <w:rPr>
          <w:rFonts w:ascii="PT Astra Serif" w:eastAsia="MS Mincho" w:hAnsi="PT Astra Serif"/>
          <w:sz w:val="28"/>
          <w:szCs w:val="28"/>
          <w:lang w:eastAsia="ru-RU"/>
        </w:rPr>
        <w:t>.Сектору информационного обеспечения администрации муниципального образования</w:t>
      </w:r>
      <w:r w:rsidR="00B16724">
        <w:rPr>
          <w:rFonts w:ascii="PT Astra Serif" w:eastAsia="MS Mincho" w:hAnsi="PT Astra Serif"/>
          <w:sz w:val="28"/>
          <w:szCs w:val="28"/>
          <w:lang w:eastAsia="ru-RU"/>
        </w:rPr>
        <w:t xml:space="preserve"> Богородицкий район разместить </w:t>
      </w:r>
      <w:r w:rsidR="00762ECB" w:rsidRPr="00762ECB">
        <w:rPr>
          <w:rFonts w:ascii="PT Astra Serif" w:eastAsia="MS Mincho" w:hAnsi="PT Astra Serif"/>
          <w:sz w:val="28"/>
          <w:szCs w:val="28"/>
          <w:lang w:eastAsia="ru-RU"/>
        </w:rPr>
        <w:t>пост</w:t>
      </w:r>
      <w:r w:rsidR="00B16724">
        <w:rPr>
          <w:rFonts w:ascii="PT Astra Serif" w:eastAsia="MS Mincho" w:hAnsi="PT Astra Serif"/>
          <w:sz w:val="28"/>
          <w:szCs w:val="28"/>
          <w:lang w:eastAsia="ru-RU"/>
        </w:rPr>
        <w:t xml:space="preserve">ановление на официальном сайте </w:t>
      </w:r>
      <w:r w:rsidR="00762ECB" w:rsidRPr="00762ECB">
        <w:rPr>
          <w:rFonts w:ascii="PT Astra Serif" w:eastAsia="MS Mincho" w:hAnsi="PT Astra Serif"/>
          <w:sz w:val="28"/>
          <w:szCs w:val="28"/>
          <w:lang w:eastAsia="ru-RU"/>
        </w:rPr>
        <w:t>администрации муниципального образования Богородицкий район в сети Интернет.</w:t>
      </w:r>
    </w:p>
    <w:p w:rsidR="00762ECB" w:rsidRPr="00762ECB" w:rsidRDefault="00DB395F" w:rsidP="00762ECB">
      <w:pPr>
        <w:ind w:firstLine="708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>10</w:t>
      </w:r>
      <w:r w:rsidR="00762ECB" w:rsidRPr="00762ECB">
        <w:rPr>
          <w:rFonts w:ascii="PT Astra Serif" w:eastAsia="MS Mincho" w:hAnsi="PT Astra Serif"/>
          <w:sz w:val="28"/>
          <w:szCs w:val="28"/>
          <w:lang w:eastAsia="ru-RU"/>
        </w:rPr>
        <w:t>.Постановление вступает в силу со дня обнародования.</w:t>
      </w:r>
    </w:p>
    <w:p w:rsidR="00BB5A45" w:rsidRPr="00BB5A45" w:rsidRDefault="00BB5A45" w:rsidP="00DB395F">
      <w:pPr>
        <w:jc w:val="both"/>
        <w:rPr>
          <w:rFonts w:eastAsia="MS Mincho"/>
          <w:sz w:val="28"/>
          <w:szCs w:val="28"/>
          <w:lang w:eastAsia="ru-RU"/>
        </w:rPr>
      </w:pPr>
    </w:p>
    <w:p w:rsidR="00FE4817" w:rsidRPr="00A17CB3" w:rsidRDefault="00FE4817" w:rsidP="00FE4817">
      <w:pPr>
        <w:shd w:val="clear" w:color="auto" w:fill="FFFFFF"/>
        <w:ind w:right="-424"/>
        <w:jc w:val="both"/>
        <w:rPr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E4817" w:rsidRDefault="00FE481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 w:rsidP="00FE4817">
      <w:pPr>
        <w:tabs>
          <w:tab w:val="left" w:pos="709"/>
        </w:tabs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32" w:rsidRDefault="00610432">
      <w:r>
        <w:separator/>
      </w:r>
    </w:p>
  </w:endnote>
  <w:endnote w:type="continuationSeparator" w:id="0">
    <w:p w:rsidR="00610432" w:rsidRDefault="0061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32" w:rsidRDefault="00610432">
      <w:r>
        <w:separator/>
      </w:r>
    </w:p>
  </w:footnote>
  <w:footnote w:type="continuationSeparator" w:id="0">
    <w:p w:rsidR="00610432" w:rsidRDefault="00610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73553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16837"/>
    <w:rsid w:val="00462605"/>
    <w:rsid w:val="0048387B"/>
    <w:rsid w:val="004964FF"/>
    <w:rsid w:val="004A3E4D"/>
    <w:rsid w:val="004C696B"/>
    <w:rsid w:val="004C74A2"/>
    <w:rsid w:val="00527B97"/>
    <w:rsid w:val="005A6A47"/>
    <w:rsid w:val="005B2800"/>
    <w:rsid w:val="005B3753"/>
    <w:rsid w:val="005C6B9A"/>
    <w:rsid w:val="005F30C4"/>
    <w:rsid w:val="005F6D36"/>
    <w:rsid w:val="005F7562"/>
    <w:rsid w:val="005F7DEF"/>
    <w:rsid w:val="00610432"/>
    <w:rsid w:val="00621F7D"/>
    <w:rsid w:val="006237D1"/>
    <w:rsid w:val="0062411E"/>
    <w:rsid w:val="00631C5C"/>
    <w:rsid w:val="006D58C9"/>
    <w:rsid w:val="006F0F99"/>
    <w:rsid w:val="006F2075"/>
    <w:rsid w:val="007044EE"/>
    <w:rsid w:val="007112E3"/>
    <w:rsid w:val="007143EE"/>
    <w:rsid w:val="00724E8F"/>
    <w:rsid w:val="007256AD"/>
    <w:rsid w:val="00735804"/>
    <w:rsid w:val="00750ABC"/>
    <w:rsid w:val="00751008"/>
    <w:rsid w:val="00762ECB"/>
    <w:rsid w:val="00796661"/>
    <w:rsid w:val="007B07C4"/>
    <w:rsid w:val="007F12CE"/>
    <w:rsid w:val="007F4F01"/>
    <w:rsid w:val="00826211"/>
    <w:rsid w:val="0083223B"/>
    <w:rsid w:val="00886A38"/>
    <w:rsid w:val="008A457D"/>
    <w:rsid w:val="008F2E0C"/>
    <w:rsid w:val="009110D2"/>
    <w:rsid w:val="00996B74"/>
    <w:rsid w:val="009A7968"/>
    <w:rsid w:val="009B4E05"/>
    <w:rsid w:val="00A24EB9"/>
    <w:rsid w:val="00A333F8"/>
    <w:rsid w:val="00A72288"/>
    <w:rsid w:val="00A9089D"/>
    <w:rsid w:val="00A944AA"/>
    <w:rsid w:val="00AF3D43"/>
    <w:rsid w:val="00B0593F"/>
    <w:rsid w:val="00B16724"/>
    <w:rsid w:val="00B562C1"/>
    <w:rsid w:val="00B63641"/>
    <w:rsid w:val="00B9320C"/>
    <w:rsid w:val="00BA3228"/>
    <w:rsid w:val="00BA4658"/>
    <w:rsid w:val="00BB5A45"/>
    <w:rsid w:val="00BD2261"/>
    <w:rsid w:val="00C43C57"/>
    <w:rsid w:val="00CC4111"/>
    <w:rsid w:val="00CC68E5"/>
    <w:rsid w:val="00CF25B5"/>
    <w:rsid w:val="00CF3559"/>
    <w:rsid w:val="00D000ED"/>
    <w:rsid w:val="00DB395F"/>
    <w:rsid w:val="00E03E77"/>
    <w:rsid w:val="00E06FAE"/>
    <w:rsid w:val="00E11B07"/>
    <w:rsid w:val="00E41E47"/>
    <w:rsid w:val="00E61617"/>
    <w:rsid w:val="00E67319"/>
    <w:rsid w:val="00E727C9"/>
    <w:rsid w:val="00EC60A9"/>
    <w:rsid w:val="00F63BDF"/>
    <w:rsid w:val="00F737E5"/>
    <w:rsid w:val="00F825D0"/>
    <w:rsid w:val="00F96022"/>
    <w:rsid w:val="00FD642B"/>
    <w:rsid w:val="00FE04D2"/>
    <w:rsid w:val="00FE125F"/>
    <w:rsid w:val="00FE2243"/>
    <w:rsid w:val="00FE4817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9D0F5A"/>
  <w15:docId w15:val="{656BF48A-E2BE-4232-83CB-9C2D2AA1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F666-6A24-431C-A654-2966DEFE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289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21</cp:revision>
  <cp:lastPrinted>2025-05-12T13:59:00Z</cp:lastPrinted>
  <dcterms:created xsi:type="dcterms:W3CDTF">2024-01-25T08:17:00Z</dcterms:created>
  <dcterms:modified xsi:type="dcterms:W3CDTF">2025-05-13T11:54:00Z</dcterms:modified>
</cp:coreProperties>
</file>