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Pr="002F23B9"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F23B9"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F23B9"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F23B9"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F23B9"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FE125F" w:rsidRPr="0028771C" w:rsidRDefault="00E727C9" w:rsidP="005F6D36">
      <w:pPr>
        <w:jc w:val="center"/>
      </w:pPr>
      <w:r w:rsidRPr="0028771C">
        <w:rPr>
          <w:snapToGrid w:val="0"/>
          <w:w w:val="0"/>
          <w:sz w:val="0"/>
          <w:szCs w:val="0"/>
          <w:u w:color="000000"/>
          <w:bdr w:val="none" w:sz="0" w:space="0" w:color="000000"/>
          <w:shd w:val="clear" w:color="000000" w:fill="000000"/>
          <w:lang w:val="x-none" w:eastAsia="x-none" w:bidi="x-none"/>
        </w:rPr>
        <w:t xml:space="preserve"> </w:t>
      </w:r>
    </w:p>
    <w:p w:rsidR="00E06FAE" w:rsidRPr="0028771C" w:rsidRDefault="00E727C9" w:rsidP="00E06FAE">
      <w:pPr>
        <w:jc w:val="center"/>
        <w:rPr>
          <w:rFonts w:ascii="PT Astra Serif" w:hAnsi="PT Astra Serif"/>
          <w:b/>
          <w:sz w:val="34"/>
        </w:rPr>
      </w:pPr>
      <w:r w:rsidRPr="0028771C">
        <w:rPr>
          <w:rFonts w:ascii="PT Astra Serif" w:hAnsi="PT Astra Serif"/>
          <w:b/>
          <w:sz w:val="34"/>
        </w:rPr>
        <w:t xml:space="preserve">АДМИНИСТРАЦИЯ </w:t>
      </w:r>
    </w:p>
    <w:p w:rsidR="00E06FAE" w:rsidRPr="0028771C" w:rsidRDefault="00E727C9" w:rsidP="00E06FAE">
      <w:pPr>
        <w:jc w:val="center"/>
        <w:rPr>
          <w:rFonts w:ascii="PT Astra Serif" w:hAnsi="PT Astra Serif"/>
          <w:b/>
          <w:sz w:val="34"/>
        </w:rPr>
      </w:pPr>
      <w:r w:rsidRPr="0028771C">
        <w:rPr>
          <w:rFonts w:ascii="PT Astra Serif" w:hAnsi="PT Astra Serif"/>
          <w:b/>
          <w:sz w:val="34"/>
        </w:rPr>
        <w:t>МУНИЦИПАЛЬНОГО</w:t>
      </w:r>
      <w:r w:rsidR="00E06FAE" w:rsidRPr="0028771C">
        <w:rPr>
          <w:rFonts w:ascii="PT Astra Serif" w:hAnsi="PT Astra Serif"/>
          <w:b/>
          <w:sz w:val="34"/>
        </w:rPr>
        <w:t xml:space="preserve"> </w:t>
      </w:r>
      <w:r w:rsidRPr="0028771C">
        <w:rPr>
          <w:rFonts w:ascii="PT Astra Serif" w:hAnsi="PT Astra Serif"/>
          <w:b/>
          <w:sz w:val="34"/>
        </w:rPr>
        <w:t xml:space="preserve">ОБРАЗОВАНИЯ </w:t>
      </w:r>
    </w:p>
    <w:p w:rsidR="00E727C9" w:rsidRPr="0028771C" w:rsidRDefault="00A9089D" w:rsidP="00E06FAE">
      <w:pPr>
        <w:jc w:val="center"/>
        <w:rPr>
          <w:rFonts w:ascii="PT Astra Serif" w:hAnsi="PT Astra Serif"/>
          <w:b/>
          <w:sz w:val="34"/>
        </w:rPr>
      </w:pPr>
      <w:r w:rsidRPr="0028771C">
        <w:rPr>
          <w:rFonts w:ascii="PT Astra Serif" w:hAnsi="PT Astra Serif"/>
          <w:b/>
          <w:sz w:val="34"/>
        </w:rPr>
        <w:t>БОГОРОДИЦКИЙ</w:t>
      </w:r>
      <w:r w:rsidR="00F96022" w:rsidRPr="0028771C">
        <w:rPr>
          <w:rFonts w:ascii="PT Astra Serif" w:hAnsi="PT Astra Serif"/>
          <w:b/>
          <w:sz w:val="34"/>
        </w:rPr>
        <w:t xml:space="preserve"> </w:t>
      </w:r>
      <w:r w:rsidR="00E727C9" w:rsidRPr="0028771C">
        <w:rPr>
          <w:rFonts w:ascii="PT Astra Serif" w:hAnsi="PT Astra Serif"/>
          <w:b/>
          <w:sz w:val="34"/>
        </w:rPr>
        <w:t xml:space="preserve">РАЙОН </w:t>
      </w:r>
    </w:p>
    <w:p w:rsidR="00E727C9" w:rsidRPr="0028771C" w:rsidRDefault="00E727C9" w:rsidP="00E727C9">
      <w:pPr>
        <w:spacing w:before="200" w:line="200" w:lineRule="exact"/>
        <w:jc w:val="center"/>
        <w:rPr>
          <w:rFonts w:ascii="PT Astra Serif" w:hAnsi="PT Astra Serif"/>
          <w:b/>
          <w:sz w:val="33"/>
          <w:szCs w:val="33"/>
        </w:rPr>
      </w:pPr>
    </w:p>
    <w:p w:rsidR="005F6D36" w:rsidRPr="0028771C" w:rsidRDefault="005F6D36" w:rsidP="00E727C9">
      <w:pPr>
        <w:spacing w:before="200" w:line="200" w:lineRule="exact"/>
        <w:jc w:val="center"/>
        <w:rPr>
          <w:rFonts w:ascii="PT Astra Serif" w:hAnsi="PT Astra Serif"/>
          <w:b/>
          <w:sz w:val="33"/>
          <w:szCs w:val="33"/>
        </w:rPr>
      </w:pPr>
      <w:r w:rsidRPr="0028771C">
        <w:rPr>
          <w:rFonts w:ascii="PT Astra Serif" w:hAnsi="PT Astra Serif"/>
          <w:b/>
          <w:sz w:val="33"/>
          <w:szCs w:val="33"/>
        </w:rPr>
        <w:t>ПОСТАНОВЛЕНИЕ</w:t>
      </w:r>
    </w:p>
    <w:p w:rsidR="005B2800" w:rsidRPr="0028771C" w:rsidRDefault="005B2800" w:rsidP="005F6D36">
      <w:pPr>
        <w:spacing w:before="600" w:line="200" w:lineRule="exact"/>
        <w:jc w:val="center"/>
        <w:rPr>
          <w:rFonts w:ascii="PT Astra Serif" w:hAnsi="PT Astra Serif"/>
          <w:b/>
          <w:sz w:val="32"/>
        </w:rPr>
      </w:pPr>
    </w:p>
    <w:p w:rsidR="00621F7D" w:rsidRPr="0028771C" w:rsidRDefault="00621F7D" w:rsidP="005F6D36">
      <w:pPr>
        <w:spacing w:before="600" w:line="200" w:lineRule="exact"/>
        <w:jc w:val="center"/>
        <w:rPr>
          <w:rFonts w:ascii="PT Astra Serif" w:hAnsi="PT Astra Serif"/>
          <w:b/>
          <w:sz w:val="32"/>
        </w:rPr>
      </w:pPr>
    </w:p>
    <w:p w:rsidR="00621F7D" w:rsidRPr="0028771C"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B61C0B" w:rsidRPr="0028771C" w:rsidTr="00BA4658">
        <w:trPr>
          <w:trHeight w:val="146"/>
        </w:trPr>
        <w:tc>
          <w:tcPr>
            <w:tcW w:w="5846" w:type="dxa"/>
            <w:shd w:val="clear" w:color="auto" w:fill="auto"/>
          </w:tcPr>
          <w:p w:rsidR="005B2800" w:rsidRPr="0028771C" w:rsidRDefault="00820E9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28771C">
              <w:rPr>
                <w:rFonts w:ascii="PT Astra Serif" w:eastAsia="Calibri" w:hAnsi="PT Astra Serif"/>
                <w:sz w:val="28"/>
                <w:szCs w:val="28"/>
                <w:lang w:eastAsia="en-US"/>
              </w:rPr>
              <w:t>т</w:t>
            </w:r>
            <w:r>
              <w:rPr>
                <w:rFonts w:ascii="PT Astra Serif" w:eastAsia="Calibri" w:hAnsi="PT Astra Serif"/>
                <w:sz w:val="28"/>
                <w:szCs w:val="28"/>
                <w:lang w:eastAsia="en-US"/>
              </w:rPr>
              <w:t xml:space="preserve"> 25.12.2024</w:t>
            </w:r>
          </w:p>
        </w:tc>
        <w:tc>
          <w:tcPr>
            <w:tcW w:w="2409" w:type="dxa"/>
            <w:shd w:val="clear" w:color="auto" w:fill="auto"/>
          </w:tcPr>
          <w:p w:rsidR="005B2800" w:rsidRPr="0028771C" w:rsidRDefault="002A16C1" w:rsidP="006F2075">
            <w:pPr>
              <w:pStyle w:val="afa"/>
              <w:rPr>
                <w:rFonts w:ascii="PT Astra Serif" w:eastAsia="Calibri" w:hAnsi="PT Astra Serif"/>
                <w:sz w:val="28"/>
                <w:szCs w:val="28"/>
                <w:lang w:eastAsia="en-US"/>
              </w:rPr>
            </w:pPr>
            <w:r w:rsidRPr="0028771C">
              <w:rPr>
                <w:rFonts w:ascii="PT Astra Serif" w:eastAsia="Calibri" w:hAnsi="PT Astra Serif"/>
                <w:sz w:val="28"/>
                <w:szCs w:val="28"/>
                <w:lang w:eastAsia="en-US"/>
              </w:rPr>
              <w:t>№</w:t>
            </w:r>
            <w:r w:rsidR="00820E91">
              <w:rPr>
                <w:rFonts w:ascii="PT Astra Serif" w:eastAsia="Calibri" w:hAnsi="PT Astra Serif"/>
                <w:sz w:val="28"/>
                <w:szCs w:val="28"/>
                <w:lang w:eastAsia="en-US"/>
              </w:rPr>
              <w:t xml:space="preserve"> 1196</w:t>
            </w:r>
          </w:p>
        </w:tc>
      </w:tr>
    </w:tbl>
    <w:p w:rsidR="005F6D36" w:rsidRPr="0028771C" w:rsidRDefault="005F6D36">
      <w:pPr>
        <w:rPr>
          <w:rFonts w:ascii="PT Astra Serif" w:hAnsi="PT Astra Serif" w:cs="PT Astra Serif"/>
          <w:sz w:val="28"/>
          <w:szCs w:val="28"/>
        </w:rPr>
      </w:pPr>
    </w:p>
    <w:p w:rsidR="005B2800" w:rsidRPr="00046DEF" w:rsidRDefault="005B2800">
      <w:pPr>
        <w:rPr>
          <w:rFonts w:ascii="PT Astra Serif" w:hAnsi="PT Astra Serif" w:cs="PT Astra Serif"/>
          <w:sz w:val="28"/>
          <w:szCs w:val="28"/>
        </w:rPr>
      </w:pPr>
    </w:p>
    <w:p w:rsidR="00B5634F" w:rsidRPr="005B2990" w:rsidRDefault="00B5634F" w:rsidP="00B5634F">
      <w:pPr>
        <w:jc w:val="center"/>
        <w:rPr>
          <w:rFonts w:ascii="PT Astra Serif" w:hAnsi="PT Astra Serif"/>
          <w:b/>
          <w:color w:val="010101"/>
          <w:sz w:val="28"/>
          <w:szCs w:val="28"/>
        </w:rPr>
      </w:pPr>
      <w:r w:rsidRPr="005B2990">
        <w:rPr>
          <w:rFonts w:ascii="PT Astra Serif" w:hAnsi="PT Astra Serif"/>
          <w:b/>
          <w:sz w:val="28"/>
          <w:szCs w:val="28"/>
        </w:rPr>
        <w:t xml:space="preserve">Об утверждении </w:t>
      </w:r>
      <w:r w:rsidRPr="005B2990">
        <w:rPr>
          <w:rFonts w:ascii="PT Astra Serif" w:eastAsia="Calibri" w:hAnsi="PT Astra Serif"/>
          <w:b/>
          <w:sz w:val="28"/>
          <w:szCs w:val="28"/>
        </w:rPr>
        <w:t xml:space="preserve">Программы профилактики рисков причинения вреда (ущерба) охраняемым законом ценностям при осуществлении </w:t>
      </w:r>
      <w:r w:rsidRPr="005B2990">
        <w:rPr>
          <w:rFonts w:ascii="PT Astra Serif" w:hAnsi="PT Astra Serif"/>
          <w:b/>
          <w:sz w:val="28"/>
          <w:szCs w:val="28"/>
        </w:rPr>
        <w:t xml:space="preserve">муниципального контроля в сфере благоустройства территории муниципального образования город Богородицк Богородицкого района </w:t>
      </w:r>
      <w:r w:rsidRPr="005B2990">
        <w:rPr>
          <w:rFonts w:ascii="PT Astra Serif" w:hAnsi="PT Astra Serif"/>
          <w:b/>
          <w:color w:val="010101"/>
          <w:sz w:val="28"/>
          <w:szCs w:val="28"/>
        </w:rPr>
        <w:t>на 2025 год</w:t>
      </w:r>
    </w:p>
    <w:p w:rsidR="001C32A8" w:rsidRDefault="001C32A8">
      <w:pPr>
        <w:rPr>
          <w:rFonts w:ascii="PT Astra Serif" w:hAnsi="PT Astra Serif" w:cs="PT Astra Serif"/>
          <w:sz w:val="28"/>
          <w:szCs w:val="28"/>
        </w:rPr>
      </w:pPr>
    </w:p>
    <w:p w:rsidR="00B5634F" w:rsidRPr="005B2990" w:rsidRDefault="00B5634F" w:rsidP="00B5634F">
      <w:pPr>
        <w:ind w:firstLine="709"/>
        <w:jc w:val="both"/>
        <w:rPr>
          <w:rFonts w:ascii="PT Astra Serif" w:hAnsi="PT Astra Serif"/>
          <w:sz w:val="28"/>
          <w:szCs w:val="28"/>
        </w:rPr>
      </w:pPr>
      <w:r w:rsidRPr="005B2990">
        <w:rPr>
          <w:rFonts w:ascii="PT Astra Serif" w:hAnsi="PT Astra Serif"/>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на основании Устава муниципального образования Богородицкий район, на основании Устава муниципального образования город Богородицк Богородицкого района, администрация муниципального образования Богородицкий район ПОСТАНОВЛЯЕТ:</w:t>
      </w:r>
    </w:p>
    <w:p w:rsidR="00B5634F" w:rsidRPr="005B2990" w:rsidRDefault="00B5634F" w:rsidP="00B5634F">
      <w:pPr>
        <w:ind w:firstLine="709"/>
        <w:jc w:val="both"/>
        <w:rPr>
          <w:rFonts w:ascii="PT Astra Serif" w:hAnsi="PT Astra Serif"/>
          <w:color w:val="010101"/>
          <w:sz w:val="28"/>
          <w:szCs w:val="28"/>
        </w:rPr>
      </w:pPr>
      <w:r w:rsidRPr="005B2990">
        <w:rPr>
          <w:rFonts w:ascii="PT Astra Serif" w:hAnsi="PT Astra Serif"/>
          <w:sz w:val="28"/>
          <w:szCs w:val="28"/>
        </w:rPr>
        <w:t xml:space="preserve">1. Утвердить </w:t>
      </w:r>
      <w:r w:rsidRPr="005B2990">
        <w:rPr>
          <w:rFonts w:ascii="PT Astra Serif" w:eastAsia="Calibri" w:hAnsi="PT Astra Serif"/>
          <w:sz w:val="28"/>
          <w:szCs w:val="28"/>
        </w:rPr>
        <w:t xml:space="preserve">Программу профилактики рисков причинения вреда (ущерба) охраняемым законом ценностям при осуществлении </w:t>
      </w:r>
      <w:r w:rsidRPr="005B2990">
        <w:rPr>
          <w:rFonts w:ascii="PT Astra Serif" w:hAnsi="PT Astra Serif"/>
          <w:sz w:val="28"/>
          <w:szCs w:val="28"/>
        </w:rPr>
        <w:t>муниципального контроля</w:t>
      </w:r>
      <w:r w:rsidRPr="005B2990">
        <w:rPr>
          <w:rFonts w:ascii="PT Astra Serif" w:hAnsi="PT Astra Serif"/>
          <w:b/>
          <w:sz w:val="28"/>
          <w:szCs w:val="28"/>
        </w:rPr>
        <w:t xml:space="preserve"> </w:t>
      </w:r>
      <w:r w:rsidRPr="005B2990">
        <w:rPr>
          <w:rFonts w:ascii="PT Astra Serif" w:hAnsi="PT Astra Serif"/>
          <w:sz w:val="28"/>
          <w:szCs w:val="28"/>
        </w:rPr>
        <w:t xml:space="preserve">в сфере благоустройства территории муниципального образования город Богородицк Богородицкого района </w:t>
      </w:r>
      <w:r w:rsidRPr="005B2990">
        <w:rPr>
          <w:rFonts w:ascii="PT Astra Serif" w:hAnsi="PT Astra Serif"/>
          <w:color w:val="010101"/>
          <w:sz w:val="28"/>
          <w:szCs w:val="28"/>
        </w:rPr>
        <w:t>на 2025 год (приложение).</w:t>
      </w:r>
    </w:p>
    <w:p w:rsidR="00B5634F" w:rsidRPr="005B2990" w:rsidRDefault="00B5634F" w:rsidP="00B5634F">
      <w:pPr>
        <w:ind w:firstLine="709"/>
        <w:jc w:val="both"/>
        <w:rPr>
          <w:rFonts w:ascii="PT Astra Serif" w:hAnsi="PT Astra Serif"/>
          <w:sz w:val="28"/>
          <w:szCs w:val="28"/>
        </w:rPr>
      </w:pPr>
      <w:r w:rsidRPr="005B2990">
        <w:rPr>
          <w:rFonts w:ascii="PT Astra Serif" w:hAnsi="PT Astra Serif"/>
          <w:sz w:val="28"/>
          <w:szCs w:val="28"/>
        </w:rPr>
        <w:t>2. Отделу делопроизводства и контроля администрации муниципального образования Богородицкий район обнародовать данное постановление.</w:t>
      </w:r>
    </w:p>
    <w:p w:rsidR="00B5634F" w:rsidRPr="005B2990" w:rsidRDefault="00B5634F" w:rsidP="00B5634F">
      <w:pPr>
        <w:pStyle w:val="af5"/>
        <w:ind w:left="0" w:firstLine="709"/>
        <w:jc w:val="both"/>
        <w:rPr>
          <w:rFonts w:ascii="PT Astra Serif" w:hAnsi="PT Astra Serif"/>
          <w:sz w:val="28"/>
          <w:szCs w:val="28"/>
        </w:rPr>
      </w:pPr>
      <w:r w:rsidRPr="005B2990">
        <w:rPr>
          <w:rFonts w:ascii="PT Astra Serif" w:hAnsi="PT Astra Serif"/>
          <w:sz w:val="28"/>
          <w:szCs w:val="28"/>
        </w:rPr>
        <w:lastRenderedPageBreak/>
        <w:t>3.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постановления в газете «Богородицкие вести».</w:t>
      </w:r>
    </w:p>
    <w:p w:rsidR="00B5634F" w:rsidRPr="005B2990" w:rsidRDefault="00B5634F" w:rsidP="00B5634F">
      <w:pPr>
        <w:pStyle w:val="af5"/>
        <w:ind w:left="0" w:firstLine="709"/>
        <w:jc w:val="both"/>
        <w:rPr>
          <w:rFonts w:ascii="PT Astra Serif" w:hAnsi="PT Astra Serif"/>
          <w:sz w:val="28"/>
          <w:szCs w:val="28"/>
        </w:rPr>
      </w:pPr>
      <w:r w:rsidRPr="005B2990">
        <w:rPr>
          <w:rFonts w:ascii="PT Astra Serif" w:hAnsi="PT Astra Serif"/>
          <w:sz w:val="28"/>
          <w:szCs w:val="28"/>
        </w:rPr>
        <w:t>4.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w:t>
      </w:r>
    </w:p>
    <w:p w:rsidR="00B5634F" w:rsidRPr="005B2990" w:rsidRDefault="00B5634F" w:rsidP="00B5634F">
      <w:pPr>
        <w:pStyle w:val="af5"/>
        <w:ind w:left="0" w:firstLine="709"/>
        <w:jc w:val="both"/>
        <w:rPr>
          <w:rFonts w:ascii="PT Astra Serif" w:hAnsi="PT Astra Serif"/>
          <w:sz w:val="28"/>
          <w:szCs w:val="28"/>
        </w:rPr>
      </w:pPr>
      <w:r w:rsidRPr="005B2990">
        <w:rPr>
          <w:rFonts w:ascii="PT Astra Serif" w:hAnsi="PT Astra Serif"/>
          <w:sz w:val="28"/>
          <w:szCs w:val="28"/>
        </w:rPr>
        <w:t>5. Постановление вступает в силу с 01.01.2025 года и подлежит обнародованию.</w:t>
      </w:r>
    </w:p>
    <w:p w:rsidR="00B46FE4" w:rsidRPr="00B46FE4" w:rsidRDefault="00B46FE4" w:rsidP="001672D6">
      <w:pPr>
        <w:spacing w:line="276" w:lineRule="auto"/>
        <w:ind w:firstLine="709"/>
        <w:jc w:val="both"/>
        <w:rPr>
          <w:snapToGrid w:val="0"/>
          <w:sz w:val="28"/>
          <w:szCs w:val="28"/>
        </w:rPr>
      </w:pPr>
    </w:p>
    <w:p w:rsidR="001C32A8" w:rsidRDefault="001C32A8" w:rsidP="001672D6">
      <w:pPr>
        <w:spacing w:line="276" w:lineRule="auto"/>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2A16C1" w:rsidRPr="00276E92" w:rsidTr="000D05A0">
        <w:trPr>
          <w:trHeight w:val="229"/>
        </w:trPr>
        <w:tc>
          <w:tcPr>
            <w:tcW w:w="2178" w:type="pct"/>
          </w:tcPr>
          <w:p w:rsidR="002A16C1" w:rsidRPr="000D05A0" w:rsidRDefault="000D05A0" w:rsidP="00F96022">
            <w:pPr>
              <w:pStyle w:val="afa"/>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A9089D">
              <w:rPr>
                <w:rFonts w:ascii="PT Astra Serif" w:hAnsi="PT Astra Serif"/>
                <w:b/>
                <w:sz w:val="28"/>
                <w:szCs w:val="28"/>
              </w:rPr>
              <w:t>Богородицкий</w:t>
            </w:r>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A9089D" w:rsidP="008A457D">
            <w:pPr>
              <w:jc w:val="right"/>
              <w:rPr>
                <w:rFonts w:ascii="PT Astra Serif" w:hAnsi="PT Astra Serif"/>
              </w:rPr>
            </w:pPr>
            <w:r>
              <w:rPr>
                <w:rFonts w:ascii="PT Astra Serif" w:hAnsi="PT Astra Serif"/>
                <w:b/>
                <w:sz w:val="28"/>
                <w:szCs w:val="28"/>
                <w:lang w:eastAsia="en-US"/>
              </w:rPr>
              <w:t>В.В. Игонин</w:t>
            </w:r>
          </w:p>
        </w:tc>
      </w:tr>
    </w:tbl>
    <w:p w:rsidR="001C32A8" w:rsidRDefault="001C32A8">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Default="00963327">
      <w:pPr>
        <w:rPr>
          <w:rFonts w:ascii="PT Astra Serif" w:hAnsi="PT Astra Serif" w:cs="PT Astra Serif"/>
          <w:sz w:val="28"/>
          <w:szCs w:val="28"/>
        </w:rPr>
      </w:pPr>
    </w:p>
    <w:p w:rsidR="00963327" w:rsidRPr="005B2990" w:rsidRDefault="00963327" w:rsidP="00963327">
      <w:pPr>
        <w:outlineLvl w:val="1"/>
        <w:rPr>
          <w:rFonts w:ascii="PT Astra Serif" w:hAnsi="PT Astra Serif"/>
          <w:color w:val="010101"/>
          <w:sz w:val="28"/>
          <w:szCs w:val="28"/>
          <w:lang w:eastAsia="ru-RU"/>
        </w:rPr>
      </w:pPr>
    </w:p>
    <w:p w:rsidR="00963327" w:rsidRPr="005B2990" w:rsidRDefault="00963327" w:rsidP="00963327">
      <w:pPr>
        <w:jc w:val="right"/>
        <w:outlineLvl w:val="1"/>
        <w:rPr>
          <w:rFonts w:ascii="PT Astra Serif" w:hAnsi="PT Astra Serif"/>
          <w:color w:val="010101"/>
          <w:sz w:val="28"/>
          <w:szCs w:val="28"/>
          <w:lang w:eastAsia="ru-RU"/>
        </w:rPr>
      </w:pPr>
      <w:r w:rsidRPr="005B2990">
        <w:rPr>
          <w:rFonts w:ascii="PT Astra Serif" w:hAnsi="PT Astra Serif"/>
          <w:color w:val="010101"/>
          <w:sz w:val="28"/>
          <w:szCs w:val="28"/>
          <w:lang w:eastAsia="ru-RU"/>
        </w:rPr>
        <w:t>Приложение</w:t>
      </w:r>
    </w:p>
    <w:p w:rsidR="00963327" w:rsidRPr="005B2990" w:rsidRDefault="00963327" w:rsidP="00963327">
      <w:pPr>
        <w:jc w:val="right"/>
        <w:outlineLvl w:val="1"/>
        <w:rPr>
          <w:rFonts w:ascii="PT Astra Serif" w:hAnsi="PT Astra Serif"/>
          <w:color w:val="010101"/>
          <w:sz w:val="28"/>
          <w:szCs w:val="28"/>
          <w:lang w:eastAsia="ru-RU"/>
        </w:rPr>
      </w:pPr>
      <w:r w:rsidRPr="005B2990">
        <w:rPr>
          <w:rFonts w:ascii="PT Astra Serif" w:hAnsi="PT Astra Serif"/>
          <w:color w:val="010101"/>
          <w:sz w:val="28"/>
          <w:szCs w:val="28"/>
          <w:lang w:eastAsia="ru-RU"/>
        </w:rPr>
        <w:t xml:space="preserve">к постановлению администрации </w:t>
      </w:r>
    </w:p>
    <w:p w:rsidR="00963327" w:rsidRPr="005B2990" w:rsidRDefault="00963327" w:rsidP="00963327">
      <w:pPr>
        <w:jc w:val="right"/>
        <w:outlineLvl w:val="1"/>
        <w:rPr>
          <w:rFonts w:ascii="PT Astra Serif" w:hAnsi="PT Astra Serif"/>
          <w:color w:val="010101"/>
          <w:sz w:val="28"/>
          <w:szCs w:val="28"/>
          <w:lang w:eastAsia="ru-RU"/>
        </w:rPr>
      </w:pPr>
      <w:r w:rsidRPr="005B2990">
        <w:rPr>
          <w:rFonts w:ascii="PT Astra Serif" w:hAnsi="PT Astra Serif"/>
          <w:color w:val="010101"/>
          <w:sz w:val="28"/>
          <w:szCs w:val="28"/>
          <w:lang w:eastAsia="ru-RU"/>
        </w:rPr>
        <w:t>муниципального образования</w:t>
      </w:r>
    </w:p>
    <w:p w:rsidR="00963327" w:rsidRPr="005B2990" w:rsidRDefault="00963327" w:rsidP="00963327">
      <w:pPr>
        <w:jc w:val="right"/>
        <w:outlineLvl w:val="1"/>
        <w:rPr>
          <w:rFonts w:ascii="PT Astra Serif" w:hAnsi="PT Astra Serif"/>
          <w:color w:val="010101"/>
          <w:sz w:val="28"/>
          <w:szCs w:val="28"/>
          <w:lang w:eastAsia="ru-RU"/>
        </w:rPr>
      </w:pPr>
      <w:r w:rsidRPr="005B2990">
        <w:rPr>
          <w:rFonts w:ascii="PT Astra Serif" w:hAnsi="PT Astra Serif"/>
          <w:color w:val="010101"/>
          <w:sz w:val="28"/>
          <w:szCs w:val="28"/>
          <w:lang w:eastAsia="ru-RU"/>
        </w:rPr>
        <w:t xml:space="preserve"> Богородицкий район</w:t>
      </w:r>
    </w:p>
    <w:p w:rsidR="00963327" w:rsidRPr="005B2990" w:rsidRDefault="00963327" w:rsidP="00963327">
      <w:pPr>
        <w:shd w:val="clear" w:color="auto" w:fill="FFFFFF"/>
        <w:outlineLvl w:val="1"/>
        <w:rPr>
          <w:rFonts w:ascii="PT Astra Serif" w:hAnsi="PT Astra Serif"/>
          <w:b/>
          <w:color w:val="010101"/>
          <w:sz w:val="28"/>
          <w:szCs w:val="28"/>
          <w:lang w:eastAsia="ru-RU"/>
        </w:rPr>
      </w:pPr>
      <w:r w:rsidRPr="005B2990">
        <w:rPr>
          <w:rFonts w:ascii="PT Astra Serif" w:hAnsi="PT Astra Serif"/>
          <w:color w:val="010101"/>
          <w:sz w:val="28"/>
          <w:szCs w:val="28"/>
          <w:lang w:eastAsia="ru-RU"/>
        </w:rPr>
        <w:t xml:space="preserve">                                                                                                от </w:t>
      </w:r>
      <w:r w:rsidR="00820E91">
        <w:rPr>
          <w:rFonts w:ascii="PT Astra Serif" w:hAnsi="PT Astra Serif"/>
          <w:color w:val="010101"/>
          <w:sz w:val="28"/>
          <w:szCs w:val="28"/>
          <w:lang w:eastAsia="ru-RU"/>
        </w:rPr>
        <w:t>25.12.</w:t>
      </w:r>
      <w:r w:rsidRPr="005B2990">
        <w:rPr>
          <w:rFonts w:ascii="PT Astra Serif" w:hAnsi="PT Astra Serif"/>
          <w:color w:val="010101"/>
          <w:sz w:val="28"/>
          <w:szCs w:val="28"/>
          <w:lang w:eastAsia="ru-RU"/>
        </w:rPr>
        <w:t>2024 №</w:t>
      </w:r>
      <w:r w:rsidR="00820E91">
        <w:rPr>
          <w:rFonts w:ascii="PT Astra Serif" w:hAnsi="PT Astra Serif"/>
          <w:color w:val="010101"/>
          <w:sz w:val="28"/>
          <w:szCs w:val="28"/>
          <w:lang w:eastAsia="ru-RU"/>
        </w:rPr>
        <w:t xml:space="preserve"> 1196</w:t>
      </w:r>
      <w:bookmarkStart w:id="0" w:name="_GoBack"/>
      <w:bookmarkEnd w:id="0"/>
    </w:p>
    <w:p w:rsidR="00963327" w:rsidRPr="005B2990" w:rsidRDefault="00963327" w:rsidP="00963327">
      <w:pPr>
        <w:shd w:val="clear" w:color="auto" w:fill="FFFFFF"/>
        <w:jc w:val="center"/>
        <w:outlineLvl w:val="1"/>
        <w:rPr>
          <w:rFonts w:ascii="PT Astra Serif" w:hAnsi="PT Astra Serif"/>
          <w:b/>
          <w:color w:val="010101"/>
          <w:sz w:val="28"/>
          <w:szCs w:val="28"/>
          <w:lang w:eastAsia="ru-RU"/>
        </w:rPr>
      </w:pPr>
    </w:p>
    <w:p w:rsidR="00963327" w:rsidRPr="005B2990" w:rsidRDefault="00963327" w:rsidP="00963327">
      <w:pPr>
        <w:shd w:val="clear" w:color="auto" w:fill="FFFFFF"/>
        <w:jc w:val="center"/>
        <w:outlineLvl w:val="1"/>
        <w:rPr>
          <w:rFonts w:ascii="PT Astra Serif" w:hAnsi="PT Astra Serif"/>
          <w:b/>
          <w:color w:val="010101"/>
          <w:sz w:val="28"/>
          <w:szCs w:val="28"/>
          <w:lang w:eastAsia="ru-RU"/>
        </w:rPr>
      </w:pPr>
      <w:r w:rsidRPr="005B2990">
        <w:rPr>
          <w:rFonts w:ascii="PT Astra Serif" w:hAnsi="PT Astra Serif"/>
          <w:b/>
          <w:color w:val="010101"/>
          <w:sz w:val="28"/>
          <w:szCs w:val="28"/>
          <w:lang w:eastAsia="ru-RU"/>
        </w:rPr>
        <w:t>Программа профилактики</w:t>
      </w:r>
    </w:p>
    <w:p w:rsidR="00963327" w:rsidRPr="005B2990" w:rsidRDefault="00963327" w:rsidP="00963327">
      <w:pPr>
        <w:shd w:val="clear" w:color="auto" w:fill="FFFFFF"/>
        <w:jc w:val="center"/>
        <w:outlineLvl w:val="1"/>
        <w:rPr>
          <w:rFonts w:ascii="PT Astra Serif" w:hAnsi="PT Astra Serif"/>
          <w:b/>
          <w:color w:val="010101"/>
          <w:sz w:val="28"/>
          <w:szCs w:val="28"/>
          <w:lang w:eastAsia="ru-RU"/>
        </w:rPr>
      </w:pPr>
      <w:r w:rsidRPr="005B2990">
        <w:rPr>
          <w:rFonts w:ascii="PT Astra Serif" w:hAnsi="PT Astra Serif"/>
          <w:b/>
          <w:color w:val="010101"/>
          <w:sz w:val="28"/>
          <w:szCs w:val="28"/>
          <w:lang w:eastAsia="ru-RU"/>
        </w:rPr>
        <w:t>рисков причинения вреда (ущерба) охраняемым законом ценностям в рамках муниципального контроля в сфере благоустройства территории муниципального образования город Богородицк Богородицкого района на 2025 год</w:t>
      </w:r>
    </w:p>
    <w:p w:rsidR="00963327" w:rsidRPr="005B2990" w:rsidRDefault="00963327" w:rsidP="00963327">
      <w:pPr>
        <w:autoSpaceDE w:val="0"/>
        <w:autoSpaceDN w:val="0"/>
        <w:jc w:val="center"/>
        <w:outlineLvl w:val="1"/>
        <w:rPr>
          <w:rFonts w:ascii="PT Astra Serif" w:hAnsi="PT Astra Serif"/>
          <w:b/>
          <w:sz w:val="28"/>
          <w:szCs w:val="28"/>
          <w:lang w:eastAsia="ru-RU"/>
        </w:rPr>
      </w:pPr>
    </w:p>
    <w:p w:rsidR="00963327" w:rsidRPr="005B2990" w:rsidRDefault="00963327" w:rsidP="00963327">
      <w:pPr>
        <w:autoSpaceDE w:val="0"/>
        <w:autoSpaceDN w:val="0"/>
        <w:jc w:val="center"/>
        <w:outlineLvl w:val="1"/>
        <w:rPr>
          <w:rFonts w:ascii="PT Astra Serif" w:hAnsi="PT Astra Serif"/>
          <w:b/>
          <w:sz w:val="28"/>
          <w:szCs w:val="28"/>
          <w:lang w:eastAsia="ru-RU"/>
        </w:rPr>
      </w:pPr>
      <w:r w:rsidRPr="005B2990">
        <w:rPr>
          <w:rFonts w:ascii="PT Astra Serif" w:hAnsi="PT Astra Serif"/>
          <w:b/>
          <w:sz w:val="28"/>
          <w:szCs w:val="28"/>
          <w:lang w:eastAsia="ru-RU"/>
        </w:rPr>
        <w:t>Раздел 1. Анализ текущего состояния осуществления муниципального контроля</w:t>
      </w:r>
      <w:r w:rsidRPr="005B2990">
        <w:rPr>
          <w:rFonts w:ascii="PT Astra Serif" w:hAnsi="PT Astra Serif"/>
          <w:b/>
          <w:color w:val="010101"/>
          <w:sz w:val="28"/>
          <w:szCs w:val="28"/>
          <w:lang w:eastAsia="ru-RU"/>
        </w:rPr>
        <w:t xml:space="preserve"> в сфере благоустройства территории муниципального образования город Богородицк Богородицкого района </w:t>
      </w:r>
    </w:p>
    <w:p w:rsidR="00963327" w:rsidRPr="005B2990" w:rsidRDefault="00963327" w:rsidP="00963327">
      <w:pPr>
        <w:autoSpaceDE w:val="0"/>
        <w:autoSpaceDN w:val="0"/>
        <w:jc w:val="center"/>
        <w:outlineLvl w:val="1"/>
        <w:rPr>
          <w:rFonts w:ascii="PT Astra Serif" w:hAnsi="PT Astra Serif"/>
          <w:b/>
          <w:sz w:val="28"/>
          <w:szCs w:val="28"/>
          <w:lang w:eastAsia="ru-RU"/>
        </w:rPr>
      </w:pP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sz w:val="28"/>
          <w:szCs w:val="28"/>
          <w:lang w:eastAsia="ru-RU"/>
        </w:rPr>
        <w:t xml:space="preserve">1.1 Администрация муниципального образования Богородицкий район (далее – орган муниципального контроля) в соответствии с Положением о муниципальном контроле в сфере благоустройства территории муниципального образования город Богородицк Богородицкого района (далее – Положение), утвержденным решением Собрания депутатов муниципального образования город Богородицк Богородицкого района от 13.10.2021 № 44-153, в лице </w:t>
      </w:r>
      <w:r w:rsidRPr="005B2990">
        <w:rPr>
          <w:rFonts w:ascii="PT Astra Serif" w:hAnsi="PT Astra Serif"/>
          <w:color w:val="010101"/>
          <w:sz w:val="28"/>
          <w:szCs w:val="28"/>
          <w:lang w:eastAsia="ru-RU"/>
        </w:rPr>
        <w:t xml:space="preserve">должностных лиц сектора муниципального контроля администрации муниципального образования Богородицкий район с привлечением в качестве технических экспертов специалистов отдела по вопросам строительства, архитектуры и жизнеобеспечения администрации муниципального образования Богородицкий район и специалистов муниципального казенного учреждения «Единая служба жилищно-коммунального комплекса», </w:t>
      </w:r>
      <w:r w:rsidRPr="005B2990">
        <w:rPr>
          <w:rFonts w:ascii="PT Astra Serif" w:hAnsi="PT Astra Serif"/>
          <w:sz w:val="28"/>
          <w:szCs w:val="28"/>
          <w:lang w:eastAsia="ru-RU"/>
        </w:rPr>
        <w:t>осуществляет муниципальный контроль  за</w:t>
      </w:r>
      <w:r w:rsidRPr="005B2990">
        <w:rPr>
          <w:rFonts w:ascii="PT Astra Serif" w:hAnsi="PT Astra Serif"/>
          <w:color w:val="010101"/>
          <w:sz w:val="28"/>
          <w:szCs w:val="28"/>
          <w:lang w:eastAsia="ru-RU"/>
        </w:rPr>
        <w:t xml:space="preserve"> соблюдением Правил благоустройства территории муниципального образования город Богородицк Богородицкого района, утвержденных решением Собрания депутатов муниципального образования город Богородицк Богородицкого района от 16.08.2022 № 55-181 (далее – Правила благоустройства), включающих:</w:t>
      </w:r>
    </w:p>
    <w:p w:rsidR="00963327" w:rsidRPr="005B2990" w:rsidRDefault="00963327" w:rsidP="00963327">
      <w:pPr>
        <w:pStyle w:val="s1"/>
        <w:shd w:val="clear" w:color="auto" w:fill="FFFFFF"/>
        <w:ind w:left="720" w:firstLine="709"/>
        <w:rPr>
          <w:rFonts w:ascii="PT Astra Serif" w:hAnsi="PT Astra Serif" w:cs="Times New Roman"/>
          <w:color w:val="000000"/>
          <w:sz w:val="28"/>
          <w:szCs w:val="28"/>
        </w:rPr>
      </w:pPr>
      <w:r w:rsidRPr="005B2990">
        <w:rPr>
          <w:rFonts w:ascii="PT Astra Serif" w:hAnsi="PT Astra Serif" w:cs="Times New Roman"/>
          <w:color w:val="000000"/>
          <w:sz w:val="28"/>
          <w:szCs w:val="28"/>
        </w:rPr>
        <w:t>1) обязательные требования по содержанию прилегающих территорий;</w:t>
      </w:r>
    </w:p>
    <w:p w:rsidR="00963327" w:rsidRPr="005B2990" w:rsidRDefault="00963327" w:rsidP="00963327">
      <w:pPr>
        <w:pStyle w:val="s1"/>
        <w:shd w:val="clear" w:color="auto" w:fill="FFFFFF"/>
        <w:ind w:left="720" w:firstLine="709"/>
        <w:rPr>
          <w:rFonts w:ascii="PT Astra Serif" w:hAnsi="PT Astra Serif" w:cs="Times New Roman"/>
          <w:color w:val="000000"/>
          <w:sz w:val="28"/>
          <w:szCs w:val="28"/>
        </w:rPr>
      </w:pPr>
      <w:r w:rsidRPr="005B2990">
        <w:rPr>
          <w:rFonts w:ascii="PT Astra Serif" w:hAnsi="PT Astra Serif" w:cs="Times New Roman"/>
          <w:color w:val="000000"/>
          <w:sz w:val="28"/>
          <w:szCs w:val="28"/>
        </w:rPr>
        <w:t>2) обязательные требования по содержанию элементов и объектов благоустройства, в том числе требования:</w:t>
      </w:r>
    </w:p>
    <w:p w:rsidR="00963327" w:rsidRPr="005B2990" w:rsidRDefault="00963327" w:rsidP="00963327">
      <w:pPr>
        <w:pStyle w:val="23"/>
        <w:tabs>
          <w:tab w:val="left" w:pos="720"/>
        </w:tabs>
        <w:spacing w:after="0" w:line="240" w:lineRule="auto"/>
        <w:ind w:firstLine="709"/>
        <w:jc w:val="both"/>
        <w:rPr>
          <w:rFonts w:ascii="PT Astra Serif" w:hAnsi="PT Astra Serif"/>
          <w:color w:val="000000"/>
          <w:sz w:val="28"/>
          <w:szCs w:val="28"/>
        </w:rPr>
      </w:pPr>
      <w:r w:rsidRPr="005B2990">
        <w:rPr>
          <w:rFonts w:ascii="PT Astra Serif" w:hAnsi="PT Astra Serif"/>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963327" w:rsidRPr="005B2990" w:rsidRDefault="00963327" w:rsidP="00963327">
      <w:pPr>
        <w:pStyle w:val="af5"/>
        <w:tabs>
          <w:tab w:val="left" w:pos="720"/>
        </w:tabs>
        <w:ind w:left="0" w:firstLine="709"/>
        <w:jc w:val="both"/>
        <w:rPr>
          <w:rFonts w:ascii="PT Astra Serif" w:hAnsi="PT Astra Serif"/>
          <w:color w:val="000000"/>
          <w:sz w:val="28"/>
          <w:szCs w:val="28"/>
          <w:shd w:val="clear" w:color="auto" w:fill="FFFFFF"/>
        </w:rPr>
      </w:pPr>
      <w:r w:rsidRPr="005B2990">
        <w:rPr>
          <w:rFonts w:ascii="PT Astra Serif" w:hAnsi="PT Astra Serif"/>
          <w:color w:val="000000"/>
          <w:sz w:val="28"/>
          <w:szCs w:val="28"/>
        </w:rPr>
        <w:t xml:space="preserve">- по </w:t>
      </w:r>
      <w:r w:rsidRPr="005B2990">
        <w:rPr>
          <w:rFonts w:ascii="PT Astra Serif" w:hAnsi="PT Astra Serif"/>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63327" w:rsidRPr="005B2990" w:rsidRDefault="00963327" w:rsidP="00963327">
      <w:pPr>
        <w:pStyle w:val="af5"/>
        <w:tabs>
          <w:tab w:val="left" w:pos="720"/>
        </w:tabs>
        <w:ind w:left="0" w:firstLine="709"/>
        <w:jc w:val="both"/>
        <w:rPr>
          <w:rFonts w:ascii="PT Astra Serif" w:hAnsi="PT Astra Serif"/>
          <w:color w:val="000000"/>
          <w:sz w:val="28"/>
          <w:szCs w:val="28"/>
          <w:shd w:val="clear" w:color="auto" w:fill="FFFFFF"/>
        </w:rPr>
      </w:pPr>
      <w:r w:rsidRPr="005B2990">
        <w:rPr>
          <w:rFonts w:ascii="PT Astra Serif" w:hAnsi="PT Astra Serif"/>
          <w:color w:val="000000"/>
          <w:sz w:val="28"/>
          <w:szCs w:val="28"/>
        </w:rPr>
        <w:t xml:space="preserve">- по </w:t>
      </w:r>
      <w:r w:rsidRPr="005B2990">
        <w:rPr>
          <w:rFonts w:ascii="PT Astra Serif" w:hAnsi="PT Astra Serif"/>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963327" w:rsidRPr="005B2990" w:rsidRDefault="00963327" w:rsidP="00963327">
      <w:pPr>
        <w:pStyle w:val="af5"/>
        <w:tabs>
          <w:tab w:val="left" w:pos="720"/>
        </w:tabs>
        <w:ind w:left="0" w:firstLine="709"/>
        <w:jc w:val="both"/>
        <w:rPr>
          <w:rFonts w:ascii="PT Astra Serif" w:hAnsi="PT Astra Serif"/>
          <w:color w:val="000000"/>
          <w:sz w:val="28"/>
          <w:szCs w:val="28"/>
        </w:rPr>
      </w:pPr>
      <w:r w:rsidRPr="005B2990">
        <w:rPr>
          <w:rFonts w:ascii="PT Astra Serif" w:hAnsi="PT Astra Serif"/>
          <w:color w:val="000000"/>
          <w:sz w:val="28"/>
          <w:szCs w:val="28"/>
        </w:rPr>
        <w:lastRenderedPageBreak/>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муниципального образования Богородицкий район и Правилами благоустройства;</w:t>
      </w:r>
    </w:p>
    <w:p w:rsidR="00963327" w:rsidRPr="005B2990" w:rsidRDefault="00963327" w:rsidP="00963327">
      <w:pPr>
        <w:pStyle w:val="af5"/>
        <w:tabs>
          <w:tab w:val="left" w:pos="720"/>
        </w:tabs>
        <w:ind w:left="0" w:firstLine="709"/>
        <w:jc w:val="both"/>
        <w:rPr>
          <w:rFonts w:ascii="PT Astra Serif" w:hAnsi="PT Astra Serif"/>
          <w:color w:val="000000"/>
          <w:sz w:val="28"/>
          <w:szCs w:val="28"/>
        </w:rPr>
      </w:pPr>
      <w:r w:rsidRPr="005B2990">
        <w:rPr>
          <w:rFonts w:ascii="PT Astra Serif" w:hAnsi="PT Astra Serif"/>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63327" w:rsidRPr="005B2990" w:rsidRDefault="00963327" w:rsidP="00963327">
      <w:pPr>
        <w:pStyle w:val="af5"/>
        <w:tabs>
          <w:tab w:val="left" w:pos="720"/>
        </w:tabs>
        <w:ind w:left="0" w:firstLine="709"/>
        <w:jc w:val="both"/>
        <w:rPr>
          <w:rFonts w:ascii="PT Astra Serif" w:hAnsi="PT Astra Serif"/>
          <w:color w:val="000000"/>
          <w:sz w:val="28"/>
          <w:szCs w:val="28"/>
        </w:rPr>
      </w:pPr>
      <w:r w:rsidRPr="005B2990">
        <w:rPr>
          <w:rFonts w:ascii="PT Astra Serif" w:hAnsi="PT Astra Serif"/>
          <w:color w:val="000000"/>
          <w:sz w:val="28"/>
          <w:szCs w:val="28"/>
        </w:rPr>
        <w:t>- по направлению в администрацию уведомления о проведении работ в результате аварий в срок, установленный нормативными правовыми актами муниципального образования Богородицкий район;</w:t>
      </w:r>
    </w:p>
    <w:p w:rsidR="00963327" w:rsidRPr="005B2990" w:rsidRDefault="00963327" w:rsidP="00963327">
      <w:pPr>
        <w:pStyle w:val="af5"/>
        <w:tabs>
          <w:tab w:val="left" w:pos="720"/>
        </w:tabs>
        <w:ind w:left="0" w:firstLine="709"/>
        <w:jc w:val="both"/>
        <w:rPr>
          <w:rFonts w:ascii="PT Astra Serif" w:hAnsi="PT Astra Serif"/>
          <w:color w:val="000000"/>
          <w:sz w:val="28"/>
          <w:szCs w:val="28"/>
          <w:shd w:val="clear" w:color="auto" w:fill="FFFFFF"/>
        </w:rPr>
      </w:pPr>
      <w:r w:rsidRPr="005B2990">
        <w:rPr>
          <w:rFonts w:ascii="PT Astra Serif" w:hAnsi="PT Astra Serif"/>
          <w:color w:val="000000"/>
          <w:sz w:val="28"/>
          <w:szCs w:val="28"/>
          <w:shd w:val="clear" w:color="auto" w:fill="FFFFFF"/>
        </w:rPr>
        <w:t xml:space="preserve">- о недопустимости </w:t>
      </w:r>
      <w:r w:rsidRPr="005B2990">
        <w:rPr>
          <w:rFonts w:ascii="PT Astra Serif" w:hAnsi="PT Astra Serif"/>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63327" w:rsidRPr="005B2990" w:rsidRDefault="00963327" w:rsidP="00963327">
      <w:pPr>
        <w:pStyle w:val="23"/>
        <w:tabs>
          <w:tab w:val="left" w:pos="720"/>
        </w:tabs>
        <w:spacing w:after="0" w:line="240" w:lineRule="auto"/>
        <w:ind w:firstLine="709"/>
        <w:jc w:val="both"/>
        <w:rPr>
          <w:rFonts w:ascii="PT Astra Serif" w:hAnsi="PT Astra Serif"/>
          <w:color w:val="000000"/>
          <w:sz w:val="28"/>
          <w:szCs w:val="28"/>
        </w:rPr>
      </w:pPr>
      <w:r w:rsidRPr="005B2990">
        <w:rPr>
          <w:rFonts w:ascii="PT Astra Serif" w:hAnsi="PT Astra Serif"/>
          <w:color w:val="000000"/>
          <w:sz w:val="28"/>
          <w:szCs w:val="28"/>
        </w:rPr>
        <w:t xml:space="preserve">- обязательные требования по уборке территории муниципального образования город Богородицк Богородицкого района в зимний период, включая контроль проведения мероприятий по очистке от снега, наледи и сосулек кровель зданий, сооружений; </w:t>
      </w:r>
    </w:p>
    <w:p w:rsidR="00963327" w:rsidRPr="005B2990" w:rsidRDefault="00963327" w:rsidP="00963327">
      <w:pPr>
        <w:pStyle w:val="23"/>
        <w:tabs>
          <w:tab w:val="left" w:pos="720"/>
        </w:tabs>
        <w:spacing w:after="0" w:line="240" w:lineRule="auto"/>
        <w:ind w:firstLine="709"/>
        <w:jc w:val="both"/>
        <w:rPr>
          <w:rFonts w:ascii="PT Astra Serif" w:hAnsi="PT Astra Serif"/>
          <w:color w:val="000000"/>
          <w:sz w:val="28"/>
          <w:szCs w:val="28"/>
        </w:rPr>
      </w:pPr>
      <w:r w:rsidRPr="005B2990">
        <w:rPr>
          <w:rFonts w:ascii="PT Astra Serif" w:hAnsi="PT Astra Serif"/>
          <w:color w:val="000000"/>
          <w:sz w:val="28"/>
          <w:szCs w:val="28"/>
        </w:rPr>
        <w:t xml:space="preserve">- обязательные требования по уборке территории муниципального образования город Богородицк Богородицкого района в летний период, включая обязательные требования по </w:t>
      </w:r>
      <w:r w:rsidRPr="005B2990">
        <w:rPr>
          <w:rFonts w:ascii="PT Astra Serif" w:eastAsia="Calibri" w:hAnsi="PT Astra Serif"/>
          <w:bCs/>
          <w:color w:val="000000"/>
          <w:sz w:val="28"/>
          <w:szCs w:val="28"/>
          <w:lang w:eastAsia="en-US"/>
        </w:rPr>
        <w:t>выявлению карантинных, ядовитых и сорных растений, борьбе с ними, локализации, ликвидации их очагов</w:t>
      </w:r>
      <w:r w:rsidRPr="005B2990">
        <w:rPr>
          <w:rFonts w:ascii="PT Astra Serif" w:hAnsi="PT Astra Serif"/>
          <w:color w:val="000000"/>
          <w:sz w:val="28"/>
          <w:szCs w:val="28"/>
        </w:rPr>
        <w:t>;</w:t>
      </w:r>
    </w:p>
    <w:p w:rsidR="00963327" w:rsidRPr="005B2990" w:rsidRDefault="00963327" w:rsidP="00963327">
      <w:pPr>
        <w:pStyle w:val="23"/>
        <w:tabs>
          <w:tab w:val="left" w:pos="720"/>
        </w:tabs>
        <w:spacing w:after="0" w:line="240" w:lineRule="auto"/>
        <w:ind w:firstLine="709"/>
        <w:jc w:val="both"/>
        <w:rPr>
          <w:rFonts w:ascii="PT Astra Serif" w:hAnsi="PT Astra Serif"/>
          <w:color w:val="000000"/>
          <w:sz w:val="28"/>
          <w:szCs w:val="28"/>
        </w:rPr>
      </w:pPr>
      <w:r w:rsidRPr="005B2990">
        <w:rPr>
          <w:rFonts w:ascii="PT Astra Serif" w:hAnsi="PT Astra Serif"/>
          <w:color w:val="000000"/>
          <w:sz w:val="28"/>
          <w:szCs w:val="28"/>
        </w:rPr>
        <w:t xml:space="preserve">- дополнительные обязательные требования </w:t>
      </w:r>
      <w:r w:rsidRPr="005B2990">
        <w:rPr>
          <w:rFonts w:ascii="PT Astra Serif" w:hAnsi="PT Astra Serif"/>
          <w:color w:val="000000"/>
          <w:sz w:val="28"/>
          <w:szCs w:val="28"/>
          <w:shd w:val="clear" w:color="auto" w:fill="FFFFFF"/>
        </w:rPr>
        <w:t>пожарной безопасности</w:t>
      </w:r>
      <w:r w:rsidRPr="005B2990">
        <w:rPr>
          <w:rFonts w:ascii="PT Astra Serif" w:hAnsi="PT Astra Serif"/>
          <w:color w:val="000000"/>
          <w:sz w:val="28"/>
          <w:szCs w:val="28"/>
        </w:rPr>
        <w:t xml:space="preserve"> в </w:t>
      </w:r>
      <w:r w:rsidRPr="005B2990">
        <w:rPr>
          <w:rFonts w:ascii="PT Astra Serif" w:hAnsi="PT Astra Serif"/>
          <w:color w:val="000000"/>
          <w:sz w:val="28"/>
          <w:szCs w:val="28"/>
          <w:shd w:val="clear" w:color="auto" w:fill="FFFFFF"/>
        </w:rPr>
        <w:t xml:space="preserve">период действия особого противопожарного режима; </w:t>
      </w:r>
    </w:p>
    <w:p w:rsidR="00963327" w:rsidRPr="005B2990" w:rsidRDefault="00963327" w:rsidP="00963327">
      <w:pPr>
        <w:pStyle w:val="23"/>
        <w:tabs>
          <w:tab w:val="left" w:pos="720"/>
        </w:tabs>
        <w:spacing w:after="0" w:line="240" w:lineRule="auto"/>
        <w:ind w:firstLine="709"/>
        <w:jc w:val="both"/>
        <w:rPr>
          <w:rFonts w:ascii="PT Astra Serif" w:hAnsi="PT Astra Serif"/>
          <w:color w:val="000000"/>
          <w:sz w:val="28"/>
          <w:szCs w:val="28"/>
        </w:rPr>
      </w:pPr>
      <w:r w:rsidRPr="005B2990">
        <w:rPr>
          <w:rFonts w:ascii="PT Astra Serif" w:hAnsi="PT Astra Serif"/>
          <w:bCs/>
          <w:color w:val="000000"/>
          <w:sz w:val="28"/>
          <w:szCs w:val="28"/>
        </w:rPr>
        <w:t xml:space="preserve">- </w:t>
      </w:r>
      <w:r w:rsidRPr="005B2990">
        <w:rPr>
          <w:rFonts w:ascii="PT Astra Serif" w:hAnsi="PT Astra Serif"/>
          <w:color w:val="000000"/>
          <w:sz w:val="28"/>
          <w:szCs w:val="28"/>
        </w:rPr>
        <w:t xml:space="preserve">обязательные требования по </w:t>
      </w:r>
      <w:r w:rsidRPr="005B2990">
        <w:rPr>
          <w:rFonts w:ascii="PT Astra Serif" w:hAnsi="PT Astra Serif"/>
          <w:bCs/>
          <w:color w:val="000000"/>
          <w:sz w:val="28"/>
          <w:szCs w:val="28"/>
        </w:rPr>
        <w:t>прокладке, переустройству, ремонту и содержанию подземных коммуникаций на территориях общего пользования</w:t>
      </w:r>
      <w:r w:rsidRPr="005B2990">
        <w:rPr>
          <w:rFonts w:ascii="PT Astra Serif" w:hAnsi="PT Astra Serif"/>
          <w:color w:val="000000"/>
          <w:sz w:val="28"/>
          <w:szCs w:val="28"/>
        </w:rPr>
        <w:t>;</w:t>
      </w:r>
    </w:p>
    <w:p w:rsidR="00963327" w:rsidRPr="005B2990" w:rsidRDefault="00963327" w:rsidP="00963327">
      <w:pPr>
        <w:pStyle w:val="23"/>
        <w:tabs>
          <w:tab w:val="left" w:pos="720"/>
        </w:tabs>
        <w:spacing w:after="0" w:line="240" w:lineRule="auto"/>
        <w:ind w:firstLine="709"/>
        <w:jc w:val="both"/>
        <w:rPr>
          <w:rFonts w:ascii="PT Astra Serif" w:hAnsi="PT Astra Serif"/>
          <w:color w:val="000000"/>
          <w:sz w:val="28"/>
          <w:szCs w:val="28"/>
        </w:rPr>
      </w:pPr>
      <w:r w:rsidRPr="005B2990">
        <w:rPr>
          <w:rFonts w:ascii="PT Astra Serif" w:hAnsi="PT Astra Serif"/>
          <w:color w:val="000000"/>
          <w:sz w:val="28"/>
          <w:szCs w:val="28"/>
        </w:rPr>
        <w:t>-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963327" w:rsidRPr="005B2990" w:rsidRDefault="00963327" w:rsidP="00963327">
      <w:pPr>
        <w:pStyle w:val="23"/>
        <w:tabs>
          <w:tab w:val="left" w:pos="720"/>
        </w:tabs>
        <w:spacing w:after="0" w:line="240" w:lineRule="auto"/>
        <w:ind w:firstLine="709"/>
        <w:jc w:val="both"/>
        <w:rPr>
          <w:rFonts w:ascii="PT Astra Serif" w:hAnsi="PT Astra Serif"/>
          <w:color w:val="000000"/>
          <w:sz w:val="28"/>
          <w:szCs w:val="28"/>
        </w:rPr>
      </w:pPr>
      <w:r w:rsidRPr="005B2990">
        <w:rPr>
          <w:rFonts w:ascii="PT Astra Serif" w:eastAsia="Calibri" w:hAnsi="PT Astra Serif"/>
          <w:bCs/>
          <w:color w:val="000000"/>
          <w:sz w:val="28"/>
          <w:szCs w:val="28"/>
          <w:lang w:eastAsia="en-US"/>
        </w:rPr>
        <w:t xml:space="preserve">- </w:t>
      </w:r>
      <w:r w:rsidRPr="005B2990">
        <w:rPr>
          <w:rFonts w:ascii="PT Astra Serif" w:hAnsi="PT Astra Serif"/>
          <w:color w:val="000000"/>
          <w:sz w:val="28"/>
          <w:szCs w:val="28"/>
        </w:rPr>
        <w:t>обязательные требования по</w:t>
      </w:r>
      <w:r w:rsidRPr="005B2990">
        <w:rPr>
          <w:rFonts w:ascii="PT Astra Serif" w:eastAsia="Calibri" w:hAnsi="PT Astra Serif"/>
          <w:bCs/>
          <w:color w:val="000000"/>
          <w:sz w:val="28"/>
          <w:szCs w:val="28"/>
          <w:lang w:eastAsia="en-US"/>
        </w:rPr>
        <w:t xml:space="preserve"> </w:t>
      </w:r>
      <w:r w:rsidRPr="005B2990">
        <w:rPr>
          <w:rFonts w:ascii="PT Astra Serif" w:hAnsi="PT Astra Serif"/>
          <w:color w:val="000000"/>
          <w:sz w:val="28"/>
          <w:szCs w:val="28"/>
        </w:rPr>
        <w:t>складированию твердых коммунальных отходов;</w:t>
      </w:r>
    </w:p>
    <w:p w:rsidR="00963327" w:rsidRPr="005B2990" w:rsidRDefault="00963327" w:rsidP="00963327">
      <w:pPr>
        <w:pStyle w:val="23"/>
        <w:tabs>
          <w:tab w:val="left" w:pos="720"/>
        </w:tabs>
        <w:spacing w:after="0" w:line="240" w:lineRule="auto"/>
        <w:ind w:firstLine="709"/>
        <w:jc w:val="both"/>
        <w:rPr>
          <w:rFonts w:ascii="PT Astra Serif" w:hAnsi="PT Astra Serif"/>
          <w:sz w:val="28"/>
          <w:szCs w:val="28"/>
        </w:rPr>
      </w:pPr>
      <w:r w:rsidRPr="005B2990">
        <w:rPr>
          <w:rFonts w:ascii="PT Astra Serif" w:hAnsi="PT Astra Serif"/>
          <w:color w:val="000000"/>
          <w:sz w:val="28"/>
          <w:szCs w:val="28"/>
        </w:rPr>
        <w:t>- обязательные требования по</w:t>
      </w:r>
      <w:r w:rsidRPr="005B2990">
        <w:rPr>
          <w:rFonts w:ascii="PT Astra Serif" w:eastAsia="Calibri" w:hAnsi="PT Astra Serif"/>
          <w:bCs/>
          <w:color w:val="000000"/>
          <w:sz w:val="28"/>
          <w:szCs w:val="28"/>
          <w:lang w:eastAsia="en-US"/>
        </w:rPr>
        <w:t xml:space="preserve"> </w:t>
      </w:r>
      <w:r w:rsidRPr="005B2990">
        <w:rPr>
          <w:rFonts w:ascii="PT Astra Serif" w:hAnsi="PT Astra Serif"/>
          <w:bCs/>
          <w:color w:val="000000"/>
          <w:sz w:val="28"/>
          <w:szCs w:val="28"/>
        </w:rPr>
        <w:t>выгулу животных</w:t>
      </w:r>
      <w:r w:rsidRPr="005B2990">
        <w:rPr>
          <w:rFonts w:ascii="PT Astra Serif" w:hAnsi="PT Astra Serif"/>
          <w:color w:val="000000"/>
          <w:sz w:val="28"/>
          <w:szCs w:val="28"/>
        </w:rPr>
        <w:t xml:space="preserve"> и требования о недопустимости </w:t>
      </w:r>
      <w:r w:rsidRPr="005B2990">
        <w:rPr>
          <w:rFonts w:ascii="PT Astra Serif" w:hAnsi="PT Astra Serif"/>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63327" w:rsidRPr="005B2990" w:rsidRDefault="00963327" w:rsidP="00963327">
      <w:pPr>
        <w:shd w:val="clear" w:color="auto" w:fill="FFFFFF"/>
        <w:ind w:firstLine="709"/>
        <w:jc w:val="both"/>
        <w:rPr>
          <w:rFonts w:ascii="PT Astra Serif" w:hAnsi="PT Astra Serif"/>
          <w:color w:val="000000" w:themeColor="text1"/>
          <w:sz w:val="28"/>
          <w:szCs w:val="28"/>
        </w:rPr>
      </w:pPr>
      <w:r w:rsidRPr="005B2990">
        <w:rPr>
          <w:rFonts w:ascii="PT Astra Serif" w:hAnsi="PT Astra Serif"/>
          <w:color w:val="000000"/>
          <w:sz w:val="28"/>
          <w:szCs w:val="28"/>
        </w:rPr>
        <w:t xml:space="preserve">1.2. С принятием </w:t>
      </w:r>
      <w:r w:rsidRPr="005B2990">
        <w:rPr>
          <w:rFonts w:ascii="PT Astra Serif" w:hAnsi="PT Astra Serif"/>
          <w:color w:val="000000" w:themeColor="text1"/>
          <w:sz w:val="28"/>
          <w:szCs w:val="28"/>
          <w:shd w:val="clear" w:color="auto" w:fill="FFFFFF"/>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Pr="005B2990">
        <w:rPr>
          <w:rFonts w:ascii="PT Astra Serif" w:hAnsi="PT Astra Serif"/>
          <w:color w:val="000000" w:themeColor="text1"/>
          <w:sz w:val="28"/>
          <w:szCs w:val="28"/>
          <w:shd w:val="clear" w:color="auto" w:fill="FFFFFF"/>
        </w:rPr>
        <w:lastRenderedPageBreak/>
        <w:t xml:space="preserve">(далее – Федеральный закон  № 170-ФЗ) к предмету </w:t>
      </w:r>
      <w:r w:rsidRPr="005B2990">
        <w:rPr>
          <w:rFonts w:ascii="PT Astra Serif" w:hAnsi="PT Astra Serif"/>
          <w:color w:val="000000" w:themeColor="text1"/>
          <w:sz w:val="28"/>
          <w:szCs w:val="28"/>
        </w:rPr>
        <w:t>муниципального контроля</w:t>
      </w:r>
      <w:r w:rsidRPr="005B2990">
        <w:rPr>
          <w:rFonts w:ascii="PT Astra Serif" w:hAnsi="PT Astra Serif"/>
          <w:color w:val="000000" w:themeColor="text1"/>
          <w:spacing w:val="-6"/>
          <w:sz w:val="28"/>
          <w:szCs w:val="28"/>
        </w:rPr>
        <w:t xml:space="preserve"> </w:t>
      </w:r>
      <w:r w:rsidRPr="005B2990">
        <w:rPr>
          <w:rFonts w:ascii="PT Astra Serif" w:hAnsi="PT Astra Serif"/>
          <w:color w:val="000000"/>
          <w:sz w:val="28"/>
          <w:szCs w:val="28"/>
        </w:rPr>
        <w:t xml:space="preserve">в сфере благоустройства отнесено соблюдение юридическими лицами, индивидуальными предпринимателями, гражданами (далее – контролируемые лица) </w:t>
      </w:r>
      <w:r w:rsidRPr="005B2990">
        <w:rPr>
          <w:rFonts w:ascii="PT Astra Serif" w:hAnsi="PT Astra Serif"/>
          <w:color w:val="010101"/>
          <w:sz w:val="28"/>
          <w:szCs w:val="28"/>
          <w:lang w:eastAsia="ru-RU"/>
        </w:rPr>
        <w:t xml:space="preserve">Правил благоустройства территории муниципального образования город Богородицк Богородицкого района, </w:t>
      </w:r>
      <w:r w:rsidRPr="005B2990">
        <w:rPr>
          <w:rFonts w:ascii="PT Astra Serif" w:hAnsi="PT Astra Serif"/>
          <w:color w:val="000000"/>
          <w:sz w:val="28"/>
          <w:szCs w:val="28"/>
          <w:shd w:val="clear" w:color="auto" w:fill="FFFFFF"/>
        </w:rPr>
        <w:t xml:space="preserve">требований к обеспечению доступности для инвалидов объектов социальной, инженерной и </w:t>
      </w:r>
      <w:r w:rsidRPr="005B2990">
        <w:rPr>
          <w:rFonts w:ascii="PT Astra Serif" w:hAnsi="PT Astra Serif"/>
          <w:color w:val="000000" w:themeColor="text1"/>
          <w:sz w:val="28"/>
          <w:szCs w:val="28"/>
          <w:shd w:val="clear" w:color="auto" w:fill="FFFFFF"/>
        </w:rPr>
        <w:t>транспортной инфраструктур и предоставляемых услуг (далее также – обязательные требования)</w:t>
      </w:r>
      <w:r w:rsidRPr="005B2990">
        <w:rPr>
          <w:rFonts w:ascii="PT Astra Serif" w:hAnsi="PT Astra Serif"/>
          <w:color w:val="000000" w:themeColor="text1"/>
          <w:sz w:val="28"/>
          <w:szCs w:val="28"/>
        </w:rPr>
        <w:t>.</w:t>
      </w:r>
    </w:p>
    <w:p w:rsidR="00963327" w:rsidRPr="005B2990" w:rsidRDefault="00963327" w:rsidP="00963327">
      <w:pPr>
        <w:ind w:firstLine="709"/>
        <w:jc w:val="both"/>
        <w:rPr>
          <w:rFonts w:ascii="PT Astra Serif" w:hAnsi="PT Astra Serif"/>
          <w:color w:val="000000" w:themeColor="text1"/>
          <w:sz w:val="28"/>
          <w:szCs w:val="28"/>
        </w:rPr>
      </w:pPr>
      <w:r w:rsidRPr="005B2990">
        <w:rPr>
          <w:rFonts w:ascii="PT Astra Serif" w:hAnsi="PT Astra Serif"/>
          <w:color w:val="000000" w:themeColor="text1"/>
          <w:sz w:val="28"/>
          <w:szCs w:val="28"/>
        </w:rPr>
        <w:t xml:space="preserve">1.3. Муниципальный контроль </w:t>
      </w:r>
      <w:r w:rsidRPr="005B2990">
        <w:rPr>
          <w:rFonts w:ascii="PT Astra Serif" w:hAnsi="PT Astra Serif"/>
          <w:sz w:val="28"/>
          <w:szCs w:val="28"/>
          <w:lang w:eastAsia="ru-RU"/>
        </w:rPr>
        <w:t>за</w:t>
      </w:r>
      <w:r w:rsidRPr="005B2990">
        <w:rPr>
          <w:rFonts w:ascii="PT Astra Serif" w:hAnsi="PT Astra Serif"/>
          <w:color w:val="010101"/>
          <w:sz w:val="28"/>
          <w:szCs w:val="28"/>
          <w:lang w:eastAsia="ru-RU"/>
        </w:rPr>
        <w:t xml:space="preserve"> соблюдением Правил благоустройства территории муниципального образования город Богородицк Богородицкого района, </w:t>
      </w:r>
      <w:r w:rsidRPr="005B2990">
        <w:rPr>
          <w:rFonts w:ascii="PT Astra Serif" w:hAnsi="PT Astra Serif"/>
          <w:color w:val="000000" w:themeColor="text1"/>
          <w:sz w:val="28"/>
          <w:szCs w:val="28"/>
        </w:rPr>
        <w:t xml:space="preserve">осуществляется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w:t>
      </w:r>
    </w:p>
    <w:p w:rsidR="00963327" w:rsidRPr="005B2990" w:rsidRDefault="00963327" w:rsidP="00963327">
      <w:pPr>
        <w:ind w:firstLine="709"/>
        <w:jc w:val="both"/>
        <w:rPr>
          <w:rFonts w:ascii="PT Astra Serif" w:hAnsi="PT Astra Serif"/>
          <w:color w:val="000000" w:themeColor="text1"/>
          <w:sz w:val="28"/>
          <w:szCs w:val="28"/>
        </w:rPr>
      </w:pPr>
      <w:r w:rsidRPr="005B2990">
        <w:rPr>
          <w:rFonts w:ascii="PT Astra Serif" w:hAnsi="PT Astra Serif"/>
          <w:color w:val="000000" w:themeColor="text1"/>
          <w:sz w:val="28"/>
          <w:szCs w:val="28"/>
        </w:rPr>
        <w:t>В ряде случаев лица, виновные в нарушении Правил благоустройства, привлекались к административной ответственности.</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1.4. Муниципальный контроль осуществляется посредством:</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 организации и проведении проверок выполнения юридическими лицами, индивидуальными предпринимателями и гражданами обязательных требований по соблюдению Правил благоустройства;</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 организации и проведении мероприятий по профилактике рисков причинения вреда (ущерба) охраняемым законом ценностям;</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 организации и проведении мероприятий по контролю, осуществляемых без взаимодействия с юридическими лицами, индивидуальными предпринимателями, гражданами;</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 организации и проведении мероприятий в рамках действия Федерального закона от 02.05.2006 № 59-ФЗ «О порядке рассмотрения обращений граждан Российской Федерации»;</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 организации и проведении мероприятий в рамках действия закона Тульской области от 09.06.2003 №388-ЗТО «Об административных правонарушениях в Тульской области».</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1.5. Анализ и оценка рисков причинения вреда охраняемым законом ценностям.</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Ключевыми и наиболее значимыми рисками при реализации подпрограммы профилактики нарушений обязательных требований в сфере благоустройства территории муниципального образования город Богородицк Богородицкого района являются:</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 нарушение подконтрольными субъектами требований Правил благоустройства территории муниципального образования город Богородицк Богородицкого района.</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 xml:space="preserve">Проведение профилактических мероприятий, направленных на соблюдение подконтрольными субъектами требований Правил благоустройства территории муниципального образования город Богородицк Богородицкого района направлено на побуждение подконтрольных субъектов к добросовестности, будет способствовать улучшению в целом ситуации, </w:t>
      </w:r>
      <w:r w:rsidRPr="005B2990">
        <w:rPr>
          <w:rFonts w:ascii="PT Astra Serif" w:hAnsi="PT Astra Serif"/>
          <w:color w:val="010101"/>
          <w:sz w:val="28"/>
          <w:szCs w:val="28"/>
          <w:lang w:eastAsia="ru-RU"/>
        </w:rPr>
        <w:lastRenderedPageBreak/>
        <w:t>повышению ответственности подконтрольных субъектов, снижению количества выявляемых нарушений обязательных требований по санитарному состоянию территории города. </w:t>
      </w:r>
    </w:p>
    <w:p w:rsidR="00963327" w:rsidRPr="005B2990" w:rsidRDefault="00963327" w:rsidP="00963327">
      <w:pPr>
        <w:shd w:val="clear" w:color="auto" w:fill="FFFFFF"/>
        <w:ind w:firstLine="709"/>
        <w:jc w:val="center"/>
        <w:rPr>
          <w:rFonts w:ascii="PT Astra Serif" w:hAnsi="PT Astra Serif"/>
          <w:b/>
          <w:bCs/>
          <w:color w:val="010101"/>
          <w:sz w:val="28"/>
          <w:szCs w:val="28"/>
          <w:lang w:eastAsia="ru-RU"/>
        </w:rPr>
      </w:pPr>
    </w:p>
    <w:p w:rsidR="00963327" w:rsidRPr="005B2990" w:rsidRDefault="00963327" w:rsidP="00963327">
      <w:pPr>
        <w:shd w:val="clear" w:color="auto" w:fill="FFFFFF"/>
        <w:ind w:firstLine="709"/>
        <w:jc w:val="center"/>
        <w:rPr>
          <w:rFonts w:ascii="PT Astra Serif" w:hAnsi="PT Astra Serif"/>
          <w:b/>
          <w:bCs/>
          <w:color w:val="010101"/>
          <w:sz w:val="28"/>
          <w:szCs w:val="28"/>
          <w:lang w:eastAsia="ru-RU"/>
        </w:rPr>
      </w:pPr>
      <w:r w:rsidRPr="005B2990">
        <w:rPr>
          <w:rFonts w:ascii="PT Astra Serif" w:hAnsi="PT Astra Serif"/>
          <w:b/>
          <w:bCs/>
          <w:color w:val="010101"/>
          <w:sz w:val="28"/>
          <w:szCs w:val="28"/>
          <w:lang w:eastAsia="ru-RU"/>
        </w:rPr>
        <w:t>Раздел 2. Цели и задачи реализации Программы профилактики</w:t>
      </w:r>
    </w:p>
    <w:p w:rsidR="00963327" w:rsidRPr="005B2990" w:rsidRDefault="00963327" w:rsidP="00963327">
      <w:pPr>
        <w:shd w:val="clear" w:color="auto" w:fill="FFFFFF"/>
        <w:ind w:firstLine="709"/>
        <w:jc w:val="center"/>
        <w:rPr>
          <w:rFonts w:ascii="PT Astra Serif" w:hAnsi="PT Astra Serif"/>
          <w:color w:val="010101"/>
          <w:sz w:val="28"/>
          <w:szCs w:val="28"/>
          <w:lang w:eastAsia="ru-RU"/>
        </w:rPr>
      </w:pPr>
    </w:p>
    <w:p w:rsidR="00963327" w:rsidRPr="005B2990" w:rsidRDefault="00963327" w:rsidP="00963327">
      <w:pPr>
        <w:pStyle w:val="s1"/>
        <w:shd w:val="clear" w:color="auto" w:fill="FFFFFF"/>
        <w:ind w:firstLine="709"/>
        <w:rPr>
          <w:rFonts w:ascii="PT Astra Serif" w:hAnsi="PT Astra Serif" w:cs="Times New Roman"/>
          <w:color w:val="000000" w:themeColor="text1"/>
          <w:sz w:val="28"/>
          <w:szCs w:val="28"/>
        </w:rPr>
      </w:pPr>
      <w:r w:rsidRPr="005B2990">
        <w:rPr>
          <w:rFonts w:ascii="PT Astra Serif" w:hAnsi="PT Astra Serif" w:cs="Times New Roman"/>
          <w:color w:val="000000" w:themeColor="text1"/>
          <w:sz w:val="28"/>
          <w:szCs w:val="28"/>
        </w:rPr>
        <w:t>2.1. Целями профилактики рисков причинения вреда (ущерба) охраняемым законом ценностям являются:</w:t>
      </w:r>
    </w:p>
    <w:p w:rsidR="00963327" w:rsidRPr="005B2990" w:rsidRDefault="00963327" w:rsidP="00963327">
      <w:pPr>
        <w:pStyle w:val="s1"/>
        <w:shd w:val="clear" w:color="auto" w:fill="FFFFFF"/>
        <w:ind w:firstLine="709"/>
        <w:rPr>
          <w:rFonts w:ascii="PT Astra Serif" w:hAnsi="PT Astra Serif" w:cs="Times New Roman"/>
          <w:color w:val="000000" w:themeColor="text1"/>
          <w:sz w:val="28"/>
          <w:szCs w:val="28"/>
        </w:rPr>
      </w:pPr>
      <w:r w:rsidRPr="005B2990">
        <w:rPr>
          <w:rFonts w:ascii="PT Astra Serif" w:hAnsi="PT Astra Serif" w:cs="Times New Roman"/>
          <w:color w:val="000000" w:themeColor="text1"/>
          <w:sz w:val="28"/>
          <w:szCs w:val="28"/>
        </w:rPr>
        <w:t>1) стимулирование добросовестного соблюдения обязательных требований всеми контролируемыми лицами;</w:t>
      </w:r>
    </w:p>
    <w:p w:rsidR="00963327" w:rsidRPr="005B2990" w:rsidRDefault="00963327" w:rsidP="00963327">
      <w:pPr>
        <w:pStyle w:val="s1"/>
        <w:shd w:val="clear" w:color="auto" w:fill="FFFFFF"/>
        <w:ind w:firstLine="709"/>
        <w:rPr>
          <w:rFonts w:ascii="PT Astra Serif" w:hAnsi="PT Astra Serif" w:cs="Times New Roman"/>
          <w:color w:val="000000" w:themeColor="text1"/>
          <w:sz w:val="28"/>
          <w:szCs w:val="28"/>
        </w:rPr>
      </w:pPr>
      <w:r w:rsidRPr="005B2990">
        <w:rPr>
          <w:rFonts w:ascii="PT Astra Serif" w:hAnsi="PT Astra Serif" w:cs="Times New Roman"/>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63327" w:rsidRPr="005B2990" w:rsidRDefault="00963327" w:rsidP="00963327">
      <w:pPr>
        <w:pStyle w:val="s1"/>
        <w:shd w:val="clear" w:color="auto" w:fill="FFFFFF"/>
        <w:ind w:firstLine="709"/>
        <w:rPr>
          <w:rFonts w:ascii="PT Astra Serif" w:hAnsi="PT Astra Serif" w:cs="Times New Roman"/>
          <w:color w:val="000000" w:themeColor="text1"/>
          <w:sz w:val="28"/>
          <w:szCs w:val="28"/>
        </w:rPr>
      </w:pPr>
      <w:r w:rsidRPr="005B2990">
        <w:rPr>
          <w:rFonts w:ascii="PT Astra Serif" w:hAnsi="PT Astra Serif" w:cs="Times New Roman"/>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963327" w:rsidRPr="005B2990" w:rsidRDefault="00963327" w:rsidP="00963327">
      <w:pPr>
        <w:shd w:val="clear" w:color="auto" w:fill="FFFFFF"/>
        <w:ind w:firstLine="709"/>
        <w:jc w:val="both"/>
        <w:rPr>
          <w:rFonts w:ascii="PT Astra Serif" w:hAnsi="PT Astra Serif"/>
          <w:color w:val="000000" w:themeColor="text1"/>
          <w:sz w:val="28"/>
          <w:szCs w:val="28"/>
        </w:rPr>
      </w:pPr>
      <w:r w:rsidRPr="005B2990">
        <w:rPr>
          <w:rFonts w:ascii="PT Astra Serif" w:hAnsi="PT Astra Serif"/>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963327" w:rsidRPr="005B2990" w:rsidRDefault="00963327" w:rsidP="00963327">
      <w:pPr>
        <w:shd w:val="clear" w:color="auto" w:fill="FFFFFF"/>
        <w:ind w:firstLine="709"/>
        <w:jc w:val="both"/>
        <w:rPr>
          <w:rFonts w:ascii="PT Astra Serif" w:hAnsi="PT Astra Serif"/>
          <w:sz w:val="28"/>
          <w:szCs w:val="28"/>
        </w:rPr>
      </w:pPr>
      <w:r w:rsidRPr="005B2990">
        <w:rPr>
          <w:rFonts w:ascii="PT Astra Serif" w:hAnsi="PT Astra Serif"/>
          <w:color w:val="000000" w:themeColor="text1"/>
          <w:sz w:val="28"/>
          <w:szCs w:val="28"/>
        </w:rPr>
        <w:t>1) анализ выявленных в результате проведения муниципального контроля</w:t>
      </w:r>
      <w:r w:rsidRPr="005B2990">
        <w:rPr>
          <w:rFonts w:ascii="PT Astra Serif" w:hAnsi="PT Astra Serif"/>
          <w:color w:val="000000" w:themeColor="text1"/>
          <w:spacing w:val="-6"/>
          <w:sz w:val="28"/>
          <w:szCs w:val="28"/>
        </w:rPr>
        <w:t xml:space="preserve"> </w:t>
      </w:r>
      <w:r w:rsidRPr="005B2990">
        <w:rPr>
          <w:rFonts w:ascii="PT Astra Serif" w:hAnsi="PT Astra Serif"/>
          <w:color w:val="000000"/>
          <w:sz w:val="28"/>
          <w:szCs w:val="28"/>
        </w:rPr>
        <w:t>в сфере благоустройства</w:t>
      </w:r>
      <w:r w:rsidRPr="005B2990">
        <w:rPr>
          <w:rFonts w:ascii="PT Astra Serif" w:hAnsi="PT Astra Serif"/>
          <w:color w:val="000000" w:themeColor="text1"/>
          <w:sz w:val="28"/>
          <w:szCs w:val="28"/>
        </w:rPr>
        <w:t xml:space="preserve"> нарушений обязательных требований</w:t>
      </w:r>
      <w:r w:rsidRPr="005B2990">
        <w:rPr>
          <w:rFonts w:ascii="PT Astra Serif" w:hAnsi="PT Astra Serif"/>
          <w:sz w:val="28"/>
          <w:szCs w:val="28"/>
        </w:rPr>
        <w:t>;</w:t>
      </w:r>
    </w:p>
    <w:p w:rsidR="00963327" w:rsidRPr="005B2990" w:rsidRDefault="00963327" w:rsidP="00963327">
      <w:pPr>
        <w:shd w:val="clear" w:color="auto" w:fill="FFFFFF"/>
        <w:ind w:firstLine="709"/>
        <w:jc w:val="both"/>
        <w:rPr>
          <w:rFonts w:ascii="PT Astra Serif" w:hAnsi="PT Astra Serif"/>
          <w:sz w:val="28"/>
          <w:szCs w:val="28"/>
        </w:rPr>
      </w:pPr>
      <w:r w:rsidRPr="005B2990">
        <w:rPr>
          <w:rFonts w:ascii="PT Astra Serif" w:hAnsi="PT Astra Serif"/>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963327" w:rsidRPr="005B2990" w:rsidRDefault="00963327" w:rsidP="00963327">
      <w:pPr>
        <w:shd w:val="clear" w:color="auto" w:fill="FFFFFF"/>
        <w:ind w:firstLine="709"/>
        <w:jc w:val="both"/>
        <w:rPr>
          <w:rFonts w:ascii="PT Astra Serif" w:hAnsi="PT Astra Serif"/>
          <w:sz w:val="28"/>
          <w:szCs w:val="28"/>
        </w:rPr>
      </w:pPr>
      <w:r w:rsidRPr="005B2990">
        <w:rPr>
          <w:rFonts w:ascii="PT Astra Serif" w:hAnsi="PT Astra Serif"/>
          <w:sz w:val="28"/>
          <w:szCs w:val="28"/>
        </w:rPr>
        <w:t>3) организация и проведение профилактических мероприятий с учетом состояния подконтрольной среды</w:t>
      </w:r>
      <w:r w:rsidRPr="005B2990">
        <w:rPr>
          <w:rFonts w:ascii="PT Astra Serif" w:hAnsi="PT Astra Serif"/>
          <w:color w:val="000000" w:themeColor="text1"/>
          <w:sz w:val="28"/>
          <w:szCs w:val="28"/>
        </w:rPr>
        <w:t xml:space="preserve"> и анализа выявленных в результате проведения муниципального контроля</w:t>
      </w:r>
      <w:r w:rsidRPr="005B2990">
        <w:rPr>
          <w:rFonts w:ascii="PT Astra Serif" w:hAnsi="PT Astra Serif"/>
          <w:color w:val="000000" w:themeColor="text1"/>
          <w:spacing w:val="-6"/>
          <w:sz w:val="28"/>
          <w:szCs w:val="28"/>
        </w:rPr>
        <w:t xml:space="preserve"> </w:t>
      </w:r>
      <w:r w:rsidRPr="005B2990">
        <w:rPr>
          <w:rFonts w:ascii="PT Astra Serif" w:hAnsi="PT Astra Serif"/>
          <w:color w:val="000000"/>
          <w:sz w:val="28"/>
          <w:szCs w:val="28"/>
        </w:rPr>
        <w:t xml:space="preserve">в сфере благоустройства </w:t>
      </w:r>
      <w:r w:rsidRPr="005B2990">
        <w:rPr>
          <w:rFonts w:ascii="PT Astra Serif" w:hAnsi="PT Astra Serif"/>
          <w:color w:val="000000" w:themeColor="text1"/>
          <w:sz w:val="28"/>
          <w:szCs w:val="28"/>
        </w:rPr>
        <w:t>нарушений обязательных требований</w:t>
      </w:r>
      <w:r w:rsidRPr="005B2990">
        <w:rPr>
          <w:rFonts w:ascii="PT Astra Serif" w:hAnsi="PT Astra Serif"/>
          <w:sz w:val="28"/>
          <w:szCs w:val="28"/>
        </w:rPr>
        <w:t>.</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2.3. Задачи Программы:</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 формирование единого понимания обязательных требований законодательства у всех участников контрольной деятельности;</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 повышение прозрачности осуществляемой администрацией муниципального образования Богородицкий район контрольной деятельности;</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 </w:t>
      </w:r>
    </w:p>
    <w:p w:rsidR="00963327" w:rsidRDefault="00963327" w:rsidP="00963327">
      <w:pPr>
        <w:shd w:val="clear" w:color="auto" w:fill="FFFFFF"/>
        <w:ind w:firstLine="709"/>
        <w:jc w:val="center"/>
        <w:rPr>
          <w:rFonts w:ascii="PT Astra Serif" w:hAnsi="PT Astra Serif"/>
          <w:b/>
          <w:bCs/>
          <w:color w:val="010101"/>
          <w:sz w:val="28"/>
          <w:szCs w:val="28"/>
          <w:lang w:eastAsia="ru-RU"/>
        </w:rPr>
      </w:pPr>
    </w:p>
    <w:p w:rsidR="00963327" w:rsidRPr="005B2990" w:rsidRDefault="00963327" w:rsidP="00963327">
      <w:pPr>
        <w:shd w:val="clear" w:color="auto" w:fill="FFFFFF"/>
        <w:ind w:firstLine="709"/>
        <w:jc w:val="center"/>
        <w:rPr>
          <w:rFonts w:ascii="PT Astra Serif" w:hAnsi="PT Astra Serif"/>
          <w:b/>
          <w:bCs/>
          <w:color w:val="010101"/>
          <w:sz w:val="28"/>
          <w:szCs w:val="28"/>
          <w:lang w:eastAsia="ru-RU"/>
        </w:rPr>
      </w:pPr>
    </w:p>
    <w:p w:rsidR="00963327" w:rsidRPr="005B2990" w:rsidRDefault="00963327" w:rsidP="00963327">
      <w:pPr>
        <w:shd w:val="clear" w:color="auto" w:fill="FFFFFF"/>
        <w:ind w:firstLine="709"/>
        <w:jc w:val="center"/>
        <w:rPr>
          <w:rFonts w:ascii="PT Astra Serif" w:hAnsi="PT Astra Serif"/>
          <w:b/>
          <w:bCs/>
          <w:color w:val="010101"/>
          <w:sz w:val="28"/>
          <w:szCs w:val="28"/>
          <w:lang w:eastAsia="ru-RU"/>
        </w:rPr>
      </w:pPr>
      <w:r w:rsidRPr="005B2990">
        <w:rPr>
          <w:rFonts w:ascii="PT Astra Serif" w:hAnsi="PT Astra Serif"/>
          <w:b/>
          <w:bCs/>
          <w:color w:val="010101"/>
          <w:sz w:val="28"/>
          <w:szCs w:val="28"/>
          <w:lang w:eastAsia="ru-RU"/>
        </w:rPr>
        <w:lastRenderedPageBreak/>
        <w:t>Раздел 3. Показатели результативности и эффективности Программы профилактики</w:t>
      </w:r>
    </w:p>
    <w:p w:rsidR="00963327" w:rsidRPr="005B2990" w:rsidRDefault="00963327" w:rsidP="00963327">
      <w:pPr>
        <w:shd w:val="clear" w:color="auto" w:fill="FFFFFF"/>
        <w:ind w:firstLine="709"/>
        <w:jc w:val="center"/>
        <w:rPr>
          <w:rFonts w:ascii="PT Astra Serif" w:hAnsi="PT Astra Serif"/>
          <w:color w:val="010101"/>
          <w:sz w:val="28"/>
          <w:szCs w:val="28"/>
          <w:lang w:eastAsia="ru-RU"/>
        </w:rPr>
      </w:pP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Отчетные показатели Программы:</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 доля нарушений, выявленных в ходе проведения контрольных мероприятий, от общего числа контрольных мероприятий, осуществляемых в отношении подконтрольных субъектов - 5%.</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 доля профилактических мероприятий в объеме контрольных мероприятий -50 %.</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963327" w:rsidRPr="005B2990" w:rsidRDefault="00963327" w:rsidP="00963327">
      <w:pPr>
        <w:shd w:val="clear" w:color="auto" w:fill="FFFFFF"/>
        <w:ind w:firstLine="709"/>
        <w:jc w:val="both"/>
        <w:rPr>
          <w:rFonts w:ascii="PT Astra Serif" w:hAnsi="PT Astra Serif"/>
          <w:bCs/>
          <w:color w:val="010101"/>
          <w:sz w:val="28"/>
          <w:szCs w:val="28"/>
          <w:lang w:eastAsia="ru-RU"/>
        </w:rPr>
      </w:pPr>
      <w:r w:rsidRPr="005B2990">
        <w:rPr>
          <w:rFonts w:ascii="PT Astra Serif" w:hAnsi="PT Astra Serif"/>
          <w:bCs/>
          <w:color w:val="010101"/>
          <w:sz w:val="28"/>
          <w:szCs w:val="28"/>
          <w:lang w:eastAsia="ru-RU"/>
        </w:rPr>
        <w:t>В рамках действия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 контрольные мероприятия, регулирующие Федеральным законом от 31 июля 2020 года № 248-ФЗ «О государственном контроле (надзоре) и муниципальном контроле в Российской Федерации» в 2024 году не проводились.</w:t>
      </w:r>
    </w:p>
    <w:p w:rsidR="00963327" w:rsidRPr="005B2990" w:rsidRDefault="00963327" w:rsidP="00963327">
      <w:pPr>
        <w:shd w:val="clear" w:color="auto" w:fill="FFFFFF"/>
        <w:ind w:firstLine="709"/>
        <w:jc w:val="both"/>
        <w:outlineLvl w:val="1"/>
        <w:rPr>
          <w:rFonts w:ascii="PT Astra Serif" w:hAnsi="PT Astra Serif"/>
          <w:color w:val="010101"/>
          <w:sz w:val="28"/>
          <w:szCs w:val="28"/>
          <w:lang w:eastAsia="ru-RU"/>
        </w:rPr>
      </w:pPr>
      <w:r w:rsidRPr="005B2990">
        <w:rPr>
          <w:rFonts w:ascii="PT Astra Serif" w:hAnsi="PT Astra Serif"/>
          <w:bCs/>
          <w:color w:val="010101"/>
          <w:sz w:val="28"/>
          <w:szCs w:val="28"/>
          <w:lang w:eastAsia="ru-RU"/>
        </w:rPr>
        <w:t xml:space="preserve">В 2024 году мероприятия проводились в рамках действия </w:t>
      </w:r>
      <w:r w:rsidRPr="005B2990">
        <w:rPr>
          <w:rFonts w:ascii="PT Astra Serif" w:hAnsi="PT Astra Serif"/>
          <w:color w:val="010101"/>
          <w:sz w:val="28"/>
          <w:szCs w:val="28"/>
          <w:lang w:eastAsia="ru-RU"/>
        </w:rPr>
        <w:t>Федерального закона от 02.05.2006 № 59-ФЗ «О порядке рассмотрения обращений граждан Российской Федерации» и Программы профилактики рисков причинения вреда (ущерба) охраняемым законом ценностям в рамках муниципального контроля в сфере благоустройства территории муниципального образования город Богородицк Богородицкого района на 2024 год.</w:t>
      </w:r>
    </w:p>
    <w:p w:rsidR="00963327" w:rsidRPr="005B2990" w:rsidRDefault="00963327" w:rsidP="00963327">
      <w:pPr>
        <w:shd w:val="clear" w:color="auto" w:fill="FFFFFF"/>
        <w:ind w:firstLine="709"/>
        <w:rPr>
          <w:rFonts w:ascii="PT Astra Serif" w:hAnsi="PT Astra Serif"/>
          <w:bCs/>
          <w:color w:val="010101"/>
          <w:sz w:val="28"/>
          <w:szCs w:val="28"/>
          <w:lang w:eastAsia="ru-RU"/>
        </w:rPr>
      </w:pPr>
      <w:r w:rsidRPr="005B2990">
        <w:rPr>
          <w:rFonts w:ascii="PT Astra Serif" w:hAnsi="PT Astra Serif"/>
          <w:bCs/>
          <w:color w:val="010101"/>
          <w:sz w:val="28"/>
          <w:szCs w:val="28"/>
          <w:lang w:eastAsia="ru-RU"/>
        </w:rPr>
        <w:t>По результатам работы за 9 месяцев 2024 года:</w:t>
      </w:r>
    </w:p>
    <w:p w:rsidR="00963327" w:rsidRPr="005B2990" w:rsidRDefault="00963327" w:rsidP="00963327">
      <w:pPr>
        <w:shd w:val="clear" w:color="auto" w:fill="FFFFFF"/>
        <w:ind w:firstLine="709"/>
        <w:jc w:val="both"/>
        <w:rPr>
          <w:rFonts w:ascii="PT Astra Serif" w:hAnsi="PT Astra Serif"/>
          <w:bCs/>
          <w:color w:val="010101"/>
          <w:sz w:val="28"/>
          <w:szCs w:val="28"/>
          <w:lang w:eastAsia="ru-RU"/>
        </w:rPr>
      </w:pPr>
      <w:r w:rsidRPr="005B2990">
        <w:rPr>
          <w:rFonts w:ascii="PT Astra Serif" w:hAnsi="PT Astra Serif"/>
          <w:bCs/>
          <w:color w:val="010101"/>
          <w:sz w:val="28"/>
          <w:szCs w:val="28"/>
          <w:lang w:eastAsia="ru-RU"/>
        </w:rPr>
        <w:t xml:space="preserve">- проведено 35 консультаций по вопросам соблюдения Правил благоустройства на территории муниципального образования город Богородицк Богородицкого района. </w:t>
      </w:r>
    </w:p>
    <w:p w:rsidR="00963327" w:rsidRPr="005B2990" w:rsidRDefault="00963327" w:rsidP="00963327">
      <w:pPr>
        <w:shd w:val="clear" w:color="auto" w:fill="FFFFFF"/>
        <w:ind w:firstLine="709"/>
        <w:jc w:val="both"/>
        <w:rPr>
          <w:rFonts w:ascii="PT Astra Serif" w:hAnsi="PT Astra Serif"/>
          <w:bCs/>
          <w:color w:val="010101"/>
          <w:sz w:val="28"/>
          <w:szCs w:val="28"/>
          <w:lang w:eastAsia="ru-RU"/>
        </w:rPr>
      </w:pPr>
    </w:p>
    <w:p w:rsidR="00963327" w:rsidRPr="005B2990" w:rsidRDefault="00963327" w:rsidP="00963327">
      <w:pPr>
        <w:autoSpaceDE w:val="0"/>
        <w:autoSpaceDN w:val="0"/>
        <w:ind w:firstLine="709"/>
        <w:jc w:val="center"/>
        <w:outlineLvl w:val="1"/>
        <w:rPr>
          <w:rFonts w:ascii="PT Astra Serif" w:hAnsi="PT Astra Serif"/>
          <w:b/>
          <w:sz w:val="28"/>
          <w:szCs w:val="28"/>
          <w:lang w:eastAsia="ru-RU"/>
        </w:rPr>
      </w:pPr>
      <w:r w:rsidRPr="005B2990">
        <w:rPr>
          <w:rFonts w:ascii="PT Astra Serif" w:hAnsi="PT Astra Serif"/>
          <w:b/>
          <w:bCs/>
          <w:color w:val="010101"/>
          <w:sz w:val="28"/>
          <w:szCs w:val="28"/>
          <w:lang w:eastAsia="ru-RU"/>
        </w:rPr>
        <w:t>Раздел 4.</w:t>
      </w:r>
      <w:r w:rsidRPr="005B2990">
        <w:rPr>
          <w:rFonts w:ascii="PT Astra Serif" w:hAnsi="PT Astra Serif"/>
          <w:b/>
          <w:sz w:val="28"/>
          <w:szCs w:val="28"/>
          <w:lang w:eastAsia="ru-RU"/>
        </w:rPr>
        <w:t xml:space="preserve"> Перечень профилактических мероприятий, сроки (периодичность) их проведения</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4.1. 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2025 год, сроки (периодичность) их проведения и ответственные структурные подразделения приведены в Плане мероприятий по профилактике нарушений в сфере благоустройства территории муниципального образования город Богородицк Богородицкого района на 2025 год.</w:t>
      </w:r>
    </w:p>
    <w:p w:rsidR="00963327" w:rsidRPr="005B2990" w:rsidRDefault="00963327" w:rsidP="00963327">
      <w:pPr>
        <w:shd w:val="clear" w:color="auto" w:fill="FFFFFF"/>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территории </w:t>
      </w:r>
      <w:r w:rsidRPr="005B2990">
        <w:rPr>
          <w:rFonts w:ascii="PT Astra Serif" w:hAnsi="PT Astra Serif"/>
          <w:color w:val="010101"/>
          <w:sz w:val="28"/>
          <w:szCs w:val="28"/>
          <w:lang w:eastAsia="ru-RU"/>
        </w:rPr>
        <w:lastRenderedPageBreak/>
        <w:t xml:space="preserve">муниципального образования город Богородицк Богородицкого района на 2025 год. </w:t>
      </w:r>
    </w:p>
    <w:p w:rsidR="00963327" w:rsidRPr="005B2990" w:rsidRDefault="00963327" w:rsidP="00963327">
      <w:pPr>
        <w:shd w:val="clear" w:color="auto" w:fill="FFFFFF"/>
        <w:ind w:firstLine="709"/>
        <w:jc w:val="both"/>
        <w:rPr>
          <w:rFonts w:ascii="PT Astra Serif" w:hAnsi="PT Astra Serif"/>
          <w:bCs/>
          <w:color w:val="010101"/>
          <w:sz w:val="28"/>
          <w:szCs w:val="28"/>
          <w:lang w:eastAsia="ru-RU"/>
        </w:rPr>
      </w:pPr>
      <w:r w:rsidRPr="005B2990">
        <w:rPr>
          <w:rFonts w:ascii="PT Astra Serif" w:hAnsi="PT Astra Serif"/>
          <w:color w:val="010101"/>
          <w:sz w:val="28"/>
          <w:szCs w:val="28"/>
          <w:lang w:eastAsia="ru-RU"/>
        </w:rPr>
        <w:t xml:space="preserve">4.2. </w:t>
      </w:r>
      <w:r w:rsidRPr="005B2990">
        <w:rPr>
          <w:rFonts w:ascii="PT Astra Serif" w:hAnsi="PT Astra Serif"/>
          <w:bCs/>
          <w:color w:val="010101"/>
          <w:sz w:val="28"/>
          <w:szCs w:val="28"/>
          <w:lang w:eastAsia="ru-RU"/>
        </w:rPr>
        <w:t>Порядок управления Программой.</w:t>
      </w:r>
    </w:p>
    <w:p w:rsidR="00963327" w:rsidRPr="005B2990" w:rsidRDefault="00963327" w:rsidP="00963327">
      <w:pPr>
        <w:shd w:val="clear" w:color="auto" w:fill="FFFFFF"/>
        <w:ind w:firstLine="709"/>
        <w:jc w:val="both"/>
        <w:outlineLvl w:val="2"/>
        <w:rPr>
          <w:rFonts w:ascii="PT Astra Serif" w:hAnsi="PT Astra Serif"/>
          <w:color w:val="010101"/>
          <w:sz w:val="28"/>
          <w:szCs w:val="28"/>
          <w:lang w:eastAsia="ru-RU"/>
        </w:rPr>
      </w:pPr>
      <w:r w:rsidRPr="005B2990">
        <w:rPr>
          <w:rFonts w:ascii="PT Astra Serif" w:hAnsi="PT Astra Serif"/>
          <w:bCs/>
          <w:color w:val="010101"/>
          <w:sz w:val="28"/>
          <w:szCs w:val="28"/>
          <w:lang w:eastAsia="ru-RU"/>
        </w:rPr>
        <w:t xml:space="preserve">Перечень должностных лиц администрации муниципального образования Богородицкий район, ответственных за организацию и проведение профилактических мероприятий при осуществлении муниципального контроля </w:t>
      </w:r>
      <w:r w:rsidRPr="005B2990">
        <w:rPr>
          <w:rFonts w:ascii="PT Astra Serif" w:hAnsi="PT Astra Serif"/>
          <w:color w:val="010101"/>
          <w:sz w:val="28"/>
          <w:szCs w:val="28"/>
          <w:lang w:eastAsia="ru-RU"/>
        </w:rPr>
        <w:t>в сфере благоустройства территории муниципального образования город Богородицк Богородицкого района</w:t>
      </w:r>
    </w:p>
    <w:p w:rsidR="00963327" w:rsidRPr="005B2990" w:rsidRDefault="00963327" w:rsidP="00963327">
      <w:pPr>
        <w:shd w:val="clear" w:color="auto" w:fill="FFFFFF"/>
        <w:ind w:firstLine="709"/>
        <w:jc w:val="both"/>
        <w:outlineLvl w:val="2"/>
        <w:rPr>
          <w:rFonts w:ascii="PT Astra Serif" w:hAnsi="PT Astra Serif"/>
          <w:color w:val="010101"/>
          <w:sz w:val="28"/>
          <w:szCs w:val="28"/>
          <w:lang w:eastAsia="ru-RU"/>
        </w:rPr>
      </w:pPr>
    </w:p>
    <w:tbl>
      <w:tblPr>
        <w:tblW w:w="9490" w:type="dxa"/>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firstRow="1" w:lastRow="0" w:firstColumn="1" w:lastColumn="0" w:noHBand="0" w:noVBand="1"/>
      </w:tblPr>
      <w:tblGrid>
        <w:gridCol w:w="549"/>
        <w:gridCol w:w="3594"/>
        <w:gridCol w:w="2218"/>
        <w:gridCol w:w="3129"/>
      </w:tblGrid>
      <w:tr w:rsidR="00963327" w:rsidRPr="005B2990" w:rsidTr="004C78EA">
        <w:tc>
          <w:tcPr>
            <w:tcW w:w="559"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spacing w:before="100" w:beforeAutospacing="1" w:after="100" w:afterAutospacing="1"/>
              <w:jc w:val="center"/>
              <w:rPr>
                <w:rFonts w:ascii="PT Astra Serif" w:hAnsi="PT Astra Serif"/>
                <w:color w:val="010101"/>
                <w:lang w:eastAsia="ru-RU"/>
              </w:rPr>
            </w:pPr>
            <w:r w:rsidRPr="005B2990">
              <w:rPr>
                <w:rFonts w:ascii="PT Astra Serif" w:hAnsi="PT Astra Serif"/>
                <w:bCs/>
                <w:color w:val="010101"/>
                <w:lang w:eastAsia="ru-RU"/>
              </w:rPr>
              <w:t>№</w:t>
            </w:r>
          </w:p>
          <w:p w:rsidR="00963327" w:rsidRPr="005B2990" w:rsidRDefault="00963327" w:rsidP="004C78EA">
            <w:pPr>
              <w:spacing w:before="100" w:beforeAutospacing="1" w:after="100" w:afterAutospacing="1"/>
              <w:jc w:val="center"/>
              <w:rPr>
                <w:rFonts w:ascii="PT Astra Serif" w:hAnsi="PT Astra Serif"/>
                <w:color w:val="010101"/>
                <w:lang w:eastAsia="ru-RU"/>
              </w:rPr>
            </w:pPr>
            <w:r w:rsidRPr="005B2990">
              <w:rPr>
                <w:rFonts w:ascii="PT Astra Serif" w:hAnsi="PT Astra Serif"/>
                <w:bCs/>
                <w:color w:val="010101"/>
                <w:lang w:eastAsia="ru-RU"/>
              </w:rPr>
              <w:t>п/п</w:t>
            </w:r>
          </w:p>
        </w:tc>
        <w:tc>
          <w:tcPr>
            <w:tcW w:w="3664"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spacing w:before="100" w:beforeAutospacing="1" w:after="100" w:afterAutospacing="1"/>
              <w:jc w:val="center"/>
              <w:rPr>
                <w:rFonts w:ascii="PT Astra Serif" w:hAnsi="PT Astra Serif"/>
                <w:color w:val="010101"/>
                <w:lang w:eastAsia="ru-RU"/>
              </w:rPr>
            </w:pPr>
            <w:r w:rsidRPr="005B2990">
              <w:rPr>
                <w:rFonts w:ascii="PT Astra Serif" w:hAnsi="PT Astra Serif"/>
                <w:bCs/>
                <w:color w:val="010101"/>
                <w:lang w:eastAsia="ru-RU"/>
              </w:rPr>
              <w:t>Должностные лица</w:t>
            </w:r>
          </w:p>
        </w:tc>
        <w:tc>
          <w:tcPr>
            <w:tcW w:w="2246"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spacing w:before="100" w:beforeAutospacing="1" w:after="100" w:afterAutospacing="1"/>
              <w:jc w:val="center"/>
              <w:rPr>
                <w:rFonts w:ascii="PT Astra Serif" w:hAnsi="PT Astra Serif"/>
                <w:color w:val="010101"/>
                <w:lang w:eastAsia="ru-RU"/>
              </w:rPr>
            </w:pPr>
            <w:r w:rsidRPr="005B2990">
              <w:rPr>
                <w:rFonts w:ascii="PT Astra Serif" w:hAnsi="PT Astra Serif"/>
                <w:bCs/>
                <w:color w:val="010101"/>
                <w:lang w:eastAsia="ru-RU"/>
              </w:rPr>
              <w:t>Функции</w:t>
            </w:r>
          </w:p>
        </w:tc>
        <w:tc>
          <w:tcPr>
            <w:tcW w:w="3021"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spacing w:before="100" w:beforeAutospacing="1" w:after="100" w:afterAutospacing="1"/>
              <w:jc w:val="center"/>
              <w:rPr>
                <w:rFonts w:ascii="PT Astra Serif" w:hAnsi="PT Astra Serif"/>
                <w:color w:val="010101"/>
                <w:lang w:eastAsia="ru-RU"/>
              </w:rPr>
            </w:pPr>
            <w:r w:rsidRPr="005B2990">
              <w:rPr>
                <w:rFonts w:ascii="PT Astra Serif" w:hAnsi="PT Astra Serif"/>
                <w:bCs/>
                <w:color w:val="010101"/>
                <w:lang w:eastAsia="ru-RU"/>
              </w:rPr>
              <w:t>Контакты</w:t>
            </w:r>
          </w:p>
        </w:tc>
      </w:tr>
      <w:tr w:rsidR="00963327" w:rsidRPr="005B2990" w:rsidTr="004C78EA">
        <w:tc>
          <w:tcPr>
            <w:tcW w:w="559"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spacing w:before="100" w:beforeAutospacing="1" w:after="100" w:afterAutospacing="1"/>
              <w:jc w:val="center"/>
              <w:rPr>
                <w:rFonts w:ascii="PT Astra Serif" w:hAnsi="PT Astra Serif"/>
                <w:color w:val="010101"/>
                <w:sz w:val="28"/>
                <w:szCs w:val="28"/>
                <w:lang w:eastAsia="ru-RU"/>
              </w:rPr>
            </w:pPr>
            <w:r w:rsidRPr="005B2990">
              <w:rPr>
                <w:rFonts w:ascii="PT Astra Serif" w:hAnsi="PT Astra Serif"/>
                <w:color w:val="010101"/>
                <w:sz w:val="28"/>
                <w:szCs w:val="28"/>
                <w:lang w:eastAsia="ru-RU"/>
              </w:rPr>
              <w:t>1</w:t>
            </w:r>
          </w:p>
        </w:tc>
        <w:tc>
          <w:tcPr>
            <w:tcW w:w="3664"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spacing w:before="100" w:beforeAutospacing="1" w:after="100" w:afterAutospacing="1"/>
              <w:jc w:val="center"/>
              <w:rPr>
                <w:rFonts w:ascii="PT Astra Serif" w:hAnsi="PT Astra Serif"/>
                <w:color w:val="010101"/>
                <w:sz w:val="28"/>
                <w:szCs w:val="28"/>
                <w:lang w:eastAsia="ru-RU"/>
              </w:rPr>
            </w:pPr>
            <w:r w:rsidRPr="005B2990">
              <w:rPr>
                <w:rFonts w:ascii="PT Astra Serif" w:hAnsi="PT Astra Serif"/>
                <w:color w:val="010101"/>
                <w:sz w:val="28"/>
                <w:szCs w:val="28"/>
                <w:lang w:eastAsia="ru-RU"/>
              </w:rPr>
              <w:t>Должностные лица сектора муниципального контроля администрации муниципального образования Богородицкий район</w:t>
            </w:r>
          </w:p>
        </w:tc>
        <w:tc>
          <w:tcPr>
            <w:tcW w:w="2246"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spacing w:before="100" w:beforeAutospacing="1" w:after="100" w:afterAutospacing="1"/>
              <w:jc w:val="center"/>
              <w:rPr>
                <w:rFonts w:ascii="PT Astra Serif" w:hAnsi="PT Astra Serif"/>
                <w:color w:val="010101"/>
                <w:sz w:val="28"/>
                <w:szCs w:val="28"/>
                <w:lang w:eastAsia="ru-RU"/>
              </w:rPr>
            </w:pPr>
            <w:r w:rsidRPr="005B2990">
              <w:rPr>
                <w:rFonts w:ascii="PT Astra Serif" w:hAnsi="PT Astra Serif"/>
                <w:color w:val="010101"/>
                <w:sz w:val="28"/>
                <w:szCs w:val="28"/>
                <w:lang w:eastAsia="ru-RU"/>
              </w:rPr>
              <w:t>Организация и проведение мероприятий по реализации программы</w:t>
            </w:r>
          </w:p>
        </w:tc>
        <w:tc>
          <w:tcPr>
            <w:tcW w:w="3021"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spacing w:before="100" w:beforeAutospacing="1" w:after="100" w:afterAutospacing="1"/>
              <w:jc w:val="center"/>
              <w:rPr>
                <w:rFonts w:ascii="PT Astra Serif" w:hAnsi="PT Astra Serif"/>
                <w:color w:val="010101"/>
                <w:lang w:eastAsia="ru-RU"/>
              </w:rPr>
            </w:pPr>
            <w:r w:rsidRPr="005B2990">
              <w:rPr>
                <w:rFonts w:ascii="PT Astra Serif" w:hAnsi="PT Astra Serif"/>
                <w:color w:val="010101"/>
                <w:lang w:eastAsia="ru-RU"/>
              </w:rPr>
              <w:t>8 (48761) 2-15-08</w:t>
            </w:r>
          </w:p>
          <w:p w:rsidR="00963327" w:rsidRPr="005B2990" w:rsidRDefault="00963327" w:rsidP="004C78EA">
            <w:pPr>
              <w:spacing w:before="100" w:beforeAutospacing="1" w:after="100" w:afterAutospacing="1"/>
              <w:jc w:val="center"/>
              <w:rPr>
                <w:rFonts w:ascii="PT Astra Serif" w:hAnsi="PT Astra Serif"/>
                <w:color w:val="010101"/>
                <w:lang w:eastAsia="ru-RU"/>
              </w:rPr>
            </w:pPr>
            <w:r w:rsidRPr="005B2990">
              <w:rPr>
                <w:rFonts w:ascii="PT Astra Serif" w:hAnsi="PT Astra Serif"/>
                <w:lang w:val="en-US"/>
              </w:rPr>
              <w:t>control.bogorod@tularegion.org</w:t>
            </w:r>
            <w:hyperlink r:id="rId8" w:history="1"/>
          </w:p>
          <w:p w:rsidR="00963327" w:rsidRPr="005B2990" w:rsidRDefault="00963327" w:rsidP="004C78EA">
            <w:pPr>
              <w:spacing w:before="100" w:beforeAutospacing="1" w:after="100" w:afterAutospacing="1"/>
              <w:jc w:val="center"/>
              <w:rPr>
                <w:rFonts w:ascii="PT Astra Serif" w:hAnsi="PT Astra Serif"/>
                <w:color w:val="010101"/>
                <w:sz w:val="28"/>
                <w:szCs w:val="28"/>
                <w:lang w:eastAsia="ru-RU"/>
              </w:rPr>
            </w:pPr>
            <w:r w:rsidRPr="005B2990">
              <w:rPr>
                <w:rFonts w:ascii="PT Astra Serif" w:hAnsi="PT Astra Serif"/>
                <w:color w:val="010101"/>
                <w:sz w:val="28"/>
                <w:szCs w:val="28"/>
                <w:lang w:eastAsia="ru-RU"/>
              </w:rPr>
              <w:t> </w:t>
            </w:r>
          </w:p>
        </w:tc>
      </w:tr>
    </w:tbl>
    <w:p w:rsidR="00963327" w:rsidRPr="005B2990" w:rsidRDefault="00963327" w:rsidP="00963327">
      <w:pPr>
        <w:shd w:val="clear" w:color="auto" w:fill="FFFFFF"/>
        <w:spacing w:before="100" w:beforeAutospacing="1" w:after="100" w:afterAutospacing="1"/>
        <w:ind w:firstLine="709"/>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Результаты профилактической работы включаются в Доклад об осуществлении муниципального контроля на территории муниципального образования Богородицкий район за соответствующий год.</w:t>
      </w:r>
    </w:p>
    <w:p w:rsidR="00963327" w:rsidRPr="005B2990" w:rsidRDefault="00963327" w:rsidP="00963327">
      <w:pPr>
        <w:shd w:val="clear" w:color="auto" w:fill="FFFFFF"/>
        <w:spacing w:before="100" w:beforeAutospacing="1" w:after="100" w:afterAutospacing="1"/>
        <w:jc w:val="both"/>
        <w:rPr>
          <w:rFonts w:ascii="PT Astra Serif" w:hAnsi="PT Astra Serif"/>
          <w:color w:val="010101"/>
          <w:sz w:val="28"/>
          <w:szCs w:val="28"/>
          <w:lang w:eastAsia="ru-RU"/>
        </w:rPr>
      </w:pPr>
    </w:p>
    <w:p w:rsidR="00963327" w:rsidRPr="005B2990" w:rsidRDefault="00963327" w:rsidP="00963327">
      <w:pPr>
        <w:shd w:val="clear" w:color="auto" w:fill="FFFFFF"/>
        <w:spacing w:before="100" w:beforeAutospacing="1" w:after="100" w:afterAutospacing="1"/>
        <w:jc w:val="both"/>
        <w:rPr>
          <w:rFonts w:ascii="PT Astra Serif" w:hAnsi="PT Astra Serif"/>
          <w:color w:val="010101"/>
          <w:sz w:val="28"/>
          <w:szCs w:val="28"/>
          <w:lang w:eastAsia="ru-RU"/>
        </w:rPr>
      </w:pPr>
    </w:p>
    <w:p w:rsidR="00963327" w:rsidRPr="005B2990" w:rsidRDefault="00963327" w:rsidP="00963327">
      <w:pPr>
        <w:shd w:val="clear" w:color="auto" w:fill="FFFFFF"/>
        <w:spacing w:before="100" w:beforeAutospacing="1" w:after="100" w:afterAutospacing="1"/>
        <w:jc w:val="both"/>
        <w:rPr>
          <w:rFonts w:ascii="PT Astra Serif" w:hAnsi="PT Astra Serif"/>
          <w:color w:val="010101"/>
          <w:sz w:val="28"/>
          <w:szCs w:val="28"/>
          <w:lang w:eastAsia="ru-RU"/>
        </w:rPr>
      </w:pPr>
    </w:p>
    <w:p w:rsidR="00963327" w:rsidRDefault="00963327" w:rsidP="00963327">
      <w:pPr>
        <w:shd w:val="clear" w:color="auto" w:fill="FFFFFF"/>
        <w:spacing w:before="100" w:beforeAutospacing="1" w:after="100" w:afterAutospacing="1"/>
        <w:jc w:val="both"/>
        <w:rPr>
          <w:rFonts w:ascii="PT Astra Serif" w:hAnsi="PT Astra Serif"/>
          <w:color w:val="010101"/>
          <w:sz w:val="28"/>
          <w:szCs w:val="28"/>
          <w:lang w:eastAsia="ru-RU"/>
        </w:rPr>
      </w:pPr>
    </w:p>
    <w:p w:rsidR="00963327" w:rsidRDefault="00963327" w:rsidP="00963327">
      <w:pPr>
        <w:shd w:val="clear" w:color="auto" w:fill="FFFFFF"/>
        <w:spacing w:before="100" w:beforeAutospacing="1" w:after="100" w:afterAutospacing="1"/>
        <w:jc w:val="both"/>
        <w:rPr>
          <w:rFonts w:ascii="PT Astra Serif" w:hAnsi="PT Astra Serif"/>
          <w:color w:val="010101"/>
          <w:sz w:val="28"/>
          <w:szCs w:val="28"/>
          <w:lang w:eastAsia="ru-RU"/>
        </w:rPr>
      </w:pPr>
    </w:p>
    <w:p w:rsidR="00963327" w:rsidRDefault="00963327" w:rsidP="00963327">
      <w:pPr>
        <w:shd w:val="clear" w:color="auto" w:fill="FFFFFF"/>
        <w:spacing w:before="100" w:beforeAutospacing="1" w:after="100" w:afterAutospacing="1"/>
        <w:jc w:val="both"/>
        <w:rPr>
          <w:rFonts w:ascii="PT Astra Serif" w:hAnsi="PT Astra Serif"/>
          <w:color w:val="010101"/>
          <w:sz w:val="28"/>
          <w:szCs w:val="28"/>
          <w:lang w:eastAsia="ru-RU"/>
        </w:rPr>
      </w:pPr>
    </w:p>
    <w:p w:rsidR="00963327" w:rsidRDefault="00963327" w:rsidP="00963327">
      <w:pPr>
        <w:shd w:val="clear" w:color="auto" w:fill="FFFFFF"/>
        <w:spacing w:before="100" w:beforeAutospacing="1" w:after="100" w:afterAutospacing="1"/>
        <w:jc w:val="both"/>
        <w:rPr>
          <w:rFonts w:ascii="PT Astra Serif" w:hAnsi="PT Astra Serif"/>
          <w:color w:val="010101"/>
          <w:sz w:val="28"/>
          <w:szCs w:val="28"/>
          <w:lang w:eastAsia="ru-RU"/>
        </w:rPr>
      </w:pPr>
    </w:p>
    <w:p w:rsidR="00963327" w:rsidRDefault="00963327" w:rsidP="00963327">
      <w:pPr>
        <w:shd w:val="clear" w:color="auto" w:fill="FFFFFF"/>
        <w:spacing w:before="100" w:beforeAutospacing="1" w:after="100" w:afterAutospacing="1"/>
        <w:jc w:val="both"/>
        <w:rPr>
          <w:rFonts w:ascii="PT Astra Serif" w:hAnsi="PT Astra Serif"/>
          <w:color w:val="010101"/>
          <w:sz w:val="28"/>
          <w:szCs w:val="28"/>
          <w:lang w:eastAsia="ru-RU"/>
        </w:rPr>
      </w:pPr>
    </w:p>
    <w:p w:rsidR="00963327" w:rsidRDefault="00963327" w:rsidP="00963327">
      <w:pPr>
        <w:shd w:val="clear" w:color="auto" w:fill="FFFFFF"/>
        <w:spacing w:before="100" w:beforeAutospacing="1" w:after="100" w:afterAutospacing="1"/>
        <w:jc w:val="both"/>
        <w:rPr>
          <w:rFonts w:ascii="PT Astra Serif" w:hAnsi="PT Astra Serif"/>
          <w:color w:val="010101"/>
          <w:sz w:val="28"/>
          <w:szCs w:val="28"/>
          <w:lang w:eastAsia="ru-RU"/>
        </w:rPr>
      </w:pPr>
    </w:p>
    <w:p w:rsidR="00963327" w:rsidRDefault="00963327" w:rsidP="00963327">
      <w:pPr>
        <w:shd w:val="clear" w:color="auto" w:fill="FFFFFF"/>
        <w:spacing w:before="100" w:beforeAutospacing="1" w:after="100" w:afterAutospacing="1"/>
        <w:jc w:val="both"/>
        <w:rPr>
          <w:rFonts w:ascii="PT Astra Serif" w:hAnsi="PT Astra Serif"/>
          <w:color w:val="010101"/>
          <w:sz w:val="28"/>
          <w:szCs w:val="28"/>
          <w:lang w:eastAsia="ru-RU"/>
        </w:rPr>
      </w:pPr>
    </w:p>
    <w:p w:rsidR="00963327" w:rsidRDefault="00963327" w:rsidP="00963327">
      <w:pPr>
        <w:shd w:val="clear" w:color="auto" w:fill="FFFFFF"/>
        <w:spacing w:before="100" w:beforeAutospacing="1" w:after="100" w:afterAutospacing="1"/>
        <w:jc w:val="both"/>
        <w:rPr>
          <w:rFonts w:ascii="PT Astra Serif" w:hAnsi="PT Astra Serif"/>
          <w:color w:val="010101"/>
          <w:sz w:val="28"/>
          <w:szCs w:val="28"/>
          <w:lang w:eastAsia="ru-RU"/>
        </w:rPr>
      </w:pPr>
    </w:p>
    <w:p w:rsidR="00963327" w:rsidRDefault="00963327" w:rsidP="00963327">
      <w:pPr>
        <w:shd w:val="clear" w:color="auto" w:fill="FFFFFF"/>
        <w:spacing w:before="100" w:beforeAutospacing="1" w:after="100" w:afterAutospacing="1"/>
        <w:jc w:val="both"/>
        <w:rPr>
          <w:rFonts w:ascii="PT Astra Serif" w:hAnsi="PT Astra Serif"/>
          <w:color w:val="010101"/>
          <w:sz w:val="28"/>
          <w:szCs w:val="28"/>
          <w:lang w:eastAsia="ru-RU"/>
        </w:rPr>
      </w:pPr>
    </w:p>
    <w:p w:rsidR="00963327" w:rsidRDefault="00963327" w:rsidP="00963327">
      <w:pPr>
        <w:shd w:val="clear" w:color="auto" w:fill="FFFFFF"/>
        <w:spacing w:before="100" w:beforeAutospacing="1" w:after="100" w:afterAutospacing="1"/>
        <w:jc w:val="both"/>
        <w:rPr>
          <w:rFonts w:ascii="PT Astra Serif" w:hAnsi="PT Astra Serif"/>
          <w:color w:val="010101"/>
          <w:sz w:val="28"/>
          <w:szCs w:val="28"/>
          <w:lang w:eastAsia="ru-RU"/>
        </w:rPr>
      </w:pPr>
    </w:p>
    <w:p w:rsidR="00963327" w:rsidRDefault="00963327" w:rsidP="00963327">
      <w:pPr>
        <w:shd w:val="clear" w:color="auto" w:fill="FFFFFF"/>
        <w:spacing w:before="100" w:beforeAutospacing="1" w:after="100" w:afterAutospacing="1"/>
        <w:jc w:val="both"/>
        <w:rPr>
          <w:rFonts w:ascii="PT Astra Serif" w:hAnsi="PT Astra Serif"/>
          <w:color w:val="010101"/>
          <w:sz w:val="28"/>
          <w:szCs w:val="28"/>
          <w:lang w:eastAsia="ru-RU"/>
        </w:rPr>
      </w:pPr>
    </w:p>
    <w:p w:rsidR="00963327" w:rsidRPr="005B2990" w:rsidRDefault="00963327" w:rsidP="00963327">
      <w:pPr>
        <w:shd w:val="clear" w:color="auto" w:fill="FFFFFF"/>
        <w:spacing w:before="100" w:beforeAutospacing="1" w:after="100" w:afterAutospacing="1"/>
        <w:jc w:val="both"/>
        <w:rPr>
          <w:rFonts w:ascii="PT Astra Serif" w:hAnsi="PT Astra Serif"/>
          <w:color w:val="010101"/>
          <w:sz w:val="28"/>
          <w:szCs w:val="28"/>
          <w:lang w:eastAsia="ru-RU"/>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63327" w:rsidRPr="005B2990" w:rsidTr="004C78EA">
        <w:tc>
          <w:tcPr>
            <w:tcW w:w="4672" w:type="dxa"/>
          </w:tcPr>
          <w:p w:rsidR="00963327" w:rsidRPr="005B2990" w:rsidRDefault="00963327" w:rsidP="004C78EA">
            <w:pPr>
              <w:jc w:val="both"/>
              <w:rPr>
                <w:rFonts w:ascii="PT Astra Serif" w:eastAsia="Times New Roman" w:hAnsi="PT Astra Serif"/>
                <w:color w:val="010101"/>
                <w:sz w:val="28"/>
                <w:szCs w:val="28"/>
                <w:lang w:eastAsia="ru-RU"/>
              </w:rPr>
            </w:pPr>
          </w:p>
        </w:tc>
        <w:tc>
          <w:tcPr>
            <w:tcW w:w="4673" w:type="dxa"/>
          </w:tcPr>
          <w:p w:rsidR="00963327" w:rsidRPr="005B2990" w:rsidRDefault="00963327" w:rsidP="004C78EA">
            <w:pPr>
              <w:jc w:val="right"/>
              <w:rPr>
                <w:rFonts w:ascii="PT Astra Serif" w:eastAsia="Times New Roman" w:hAnsi="PT Astra Serif"/>
                <w:color w:val="010101"/>
                <w:sz w:val="28"/>
                <w:szCs w:val="28"/>
                <w:lang w:eastAsia="ru-RU"/>
              </w:rPr>
            </w:pPr>
            <w:r w:rsidRPr="005B2990">
              <w:rPr>
                <w:rFonts w:ascii="PT Astra Serif" w:eastAsia="Times New Roman" w:hAnsi="PT Astra Serif"/>
                <w:color w:val="010101"/>
                <w:sz w:val="28"/>
                <w:szCs w:val="28"/>
                <w:lang w:eastAsia="ru-RU"/>
              </w:rPr>
              <w:t>Приложение</w:t>
            </w:r>
          </w:p>
          <w:p w:rsidR="00963327" w:rsidRPr="005B2990" w:rsidRDefault="00963327" w:rsidP="004C78EA">
            <w:pPr>
              <w:jc w:val="right"/>
              <w:rPr>
                <w:rFonts w:ascii="PT Astra Serif" w:eastAsia="Times New Roman" w:hAnsi="PT Astra Serif"/>
                <w:color w:val="010101"/>
                <w:sz w:val="28"/>
                <w:szCs w:val="28"/>
                <w:lang w:eastAsia="ru-RU"/>
              </w:rPr>
            </w:pPr>
            <w:r w:rsidRPr="005B2990">
              <w:rPr>
                <w:rFonts w:ascii="PT Astra Serif" w:eastAsia="Times New Roman" w:hAnsi="PT Astra Serif"/>
                <w:color w:val="010101"/>
                <w:sz w:val="28"/>
                <w:szCs w:val="28"/>
                <w:lang w:eastAsia="ru-RU"/>
              </w:rPr>
              <w:t>к Программе профилактике рисков причинения вреда (ущерба) охраняемым законом ценностям</w:t>
            </w:r>
          </w:p>
        </w:tc>
      </w:tr>
    </w:tbl>
    <w:p w:rsidR="00963327" w:rsidRPr="005B2990" w:rsidRDefault="00963327" w:rsidP="00963327">
      <w:pPr>
        <w:shd w:val="clear" w:color="auto" w:fill="FFFFFF"/>
        <w:jc w:val="both"/>
        <w:rPr>
          <w:rFonts w:ascii="PT Astra Serif" w:hAnsi="PT Astra Serif"/>
          <w:color w:val="010101"/>
          <w:sz w:val="28"/>
          <w:szCs w:val="28"/>
          <w:lang w:eastAsia="ru-RU"/>
        </w:rPr>
      </w:pPr>
    </w:p>
    <w:p w:rsidR="00963327" w:rsidRPr="005B2990" w:rsidRDefault="00963327" w:rsidP="00963327">
      <w:pPr>
        <w:shd w:val="clear" w:color="auto" w:fill="FFFFFF"/>
        <w:jc w:val="center"/>
        <w:outlineLvl w:val="2"/>
        <w:rPr>
          <w:rFonts w:ascii="PT Astra Serif" w:hAnsi="PT Astra Serif"/>
          <w:b/>
          <w:bCs/>
          <w:color w:val="010101"/>
          <w:sz w:val="28"/>
          <w:szCs w:val="28"/>
          <w:lang w:eastAsia="ru-RU"/>
        </w:rPr>
      </w:pPr>
      <w:r w:rsidRPr="005B2990">
        <w:rPr>
          <w:rFonts w:ascii="PT Astra Serif" w:hAnsi="PT Astra Serif"/>
          <w:b/>
          <w:bCs/>
          <w:color w:val="010101"/>
          <w:sz w:val="28"/>
          <w:szCs w:val="28"/>
          <w:lang w:eastAsia="ru-RU"/>
        </w:rPr>
        <w:t>План мероприятий</w:t>
      </w:r>
    </w:p>
    <w:p w:rsidR="00963327" w:rsidRPr="005B2990" w:rsidRDefault="00963327" w:rsidP="00963327">
      <w:pPr>
        <w:shd w:val="clear" w:color="auto" w:fill="FFFFFF"/>
        <w:jc w:val="center"/>
        <w:outlineLvl w:val="2"/>
        <w:rPr>
          <w:rFonts w:ascii="PT Astra Serif" w:hAnsi="PT Astra Serif"/>
          <w:b/>
          <w:bCs/>
          <w:color w:val="010101"/>
          <w:sz w:val="28"/>
          <w:szCs w:val="28"/>
          <w:lang w:eastAsia="ru-RU"/>
        </w:rPr>
      </w:pPr>
      <w:r w:rsidRPr="005B2990">
        <w:rPr>
          <w:rFonts w:ascii="PT Astra Serif" w:hAnsi="PT Astra Serif"/>
          <w:b/>
          <w:bCs/>
          <w:color w:val="010101"/>
          <w:sz w:val="28"/>
          <w:szCs w:val="28"/>
          <w:lang w:eastAsia="ru-RU"/>
        </w:rPr>
        <w:t xml:space="preserve"> по профилактике нарушений при осуществлении муниципального контроля в сфере благоустройства территории муниципального образования город Богородицк Богородицкого района</w:t>
      </w:r>
    </w:p>
    <w:p w:rsidR="00963327" w:rsidRPr="005B2990" w:rsidRDefault="00963327" w:rsidP="00963327">
      <w:pPr>
        <w:shd w:val="clear" w:color="auto" w:fill="FFFFFF"/>
        <w:jc w:val="center"/>
        <w:outlineLvl w:val="2"/>
        <w:rPr>
          <w:rFonts w:ascii="PT Astra Serif" w:hAnsi="PT Astra Serif"/>
          <w:b/>
          <w:bCs/>
          <w:color w:val="010101"/>
          <w:sz w:val="28"/>
          <w:szCs w:val="28"/>
          <w:lang w:eastAsia="ru-RU"/>
        </w:rPr>
      </w:pPr>
      <w:r w:rsidRPr="005B2990">
        <w:rPr>
          <w:rFonts w:ascii="PT Astra Serif" w:hAnsi="PT Astra Serif"/>
          <w:b/>
          <w:bCs/>
          <w:color w:val="010101"/>
          <w:sz w:val="28"/>
          <w:szCs w:val="28"/>
          <w:lang w:eastAsia="ru-RU"/>
        </w:rPr>
        <w:t xml:space="preserve"> на 2025 год </w:t>
      </w:r>
    </w:p>
    <w:p w:rsidR="00963327" w:rsidRPr="005B2990" w:rsidRDefault="00963327" w:rsidP="00963327">
      <w:pPr>
        <w:shd w:val="clear" w:color="auto" w:fill="FFFFFF"/>
        <w:jc w:val="center"/>
        <w:outlineLvl w:val="2"/>
        <w:rPr>
          <w:rFonts w:ascii="PT Astra Serif" w:hAnsi="PT Astra Serif"/>
          <w:b/>
          <w:bCs/>
          <w:color w:val="010101"/>
          <w:sz w:val="28"/>
          <w:szCs w:val="28"/>
          <w:lang w:eastAsia="ru-RU"/>
        </w:rPr>
      </w:pPr>
    </w:p>
    <w:tbl>
      <w:tblPr>
        <w:tblW w:w="0" w:type="auto"/>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559"/>
        <w:gridCol w:w="1642"/>
        <w:gridCol w:w="4197"/>
        <w:gridCol w:w="1735"/>
        <w:gridCol w:w="1206"/>
      </w:tblGrid>
      <w:tr w:rsidR="00963327" w:rsidRPr="005B2990" w:rsidTr="004C78EA">
        <w:tc>
          <w:tcPr>
            <w:tcW w:w="559"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spacing w:before="100" w:beforeAutospacing="1" w:after="100" w:afterAutospacing="1"/>
              <w:jc w:val="center"/>
              <w:rPr>
                <w:rFonts w:ascii="PT Astra Serif" w:hAnsi="PT Astra Serif"/>
                <w:color w:val="010101"/>
                <w:sz w:val="28"/>
                <w:szCs w:val="28"/>
                <w:lang w:eastAsia="ru-RU"/>
              </w:rPr>
            </w:pPr>
            <w:r w:rsidRPr="005B2990">
              <w:rPr>
                <w:rFonts w:ascii="PT Astra Serif" w:hAnsi="PT Astra Serif"/>
                <w:b/>
                <w:bCs/>
                <w:color w:val="010101"/>
                <w:sz w:val="28"/>
                <w:szCs w:val="28"/>
                <w:lang w:eastAsia="ru-RU"/>
              </w:rPr>
              <w:t>№</w:t>
            </w:r>
          </w:p>
          <w:p w:rsidR="00963327" w:rsidRPr="005B2990" w:rsidRDefault="00963327" w:rsidP="004C78EA">
            <w:pPr>
              <w:spacing w:before="100" w:beforeAutospacing="1" w:after="100" w:afterAutospacing="1"/>
              <w:jc w:val="center"/>
              <w:rPr>
                <w:rFonts w:ascii="PT Astra Serif" w:hAnsi="PT Astra Serif"/>
                <w:color w:val="010101"/>
                <w:sz w:val="28"/>
                <w:szCs w:val="28"/>
                <w:lang w:eastAsia="ru-RU"/>
              </w:rPr>
            </w:pPr>
            <w:r w:rsidRPr="005B2990">
              <w:rPr>
                <w:rFonts w:ascii="PT Astra Serif" w:hAnsi="PT Astra Serif"/>
                <w:b/>
                <w:bCs/>
                <w:color w:val="010101"/>
                <w:sz w:val="28"/>
                <w:szCs w:val="28"/>
                <w:lang w:eastAsia="ru-RU"/>
              </w:rPr>
              <w:t>п/п</w:t>
            </w:r>
          </w:p>
        </w:tc>
        <w:tc>
          <w:tcPr>
            <w:tcW w:w="1642"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spacing w:before="100" w:beforeAutospacing="1" w:after="100" w:afterAutospacing="1"/>
              <w:jc w:val="center"/>
              <w:rPr>
                <w:rFonts w:ascii="PT Astra Serif" w:hAnsi="PT Astra Serif"/>
                <w:color w:val="010101"/>
                <w:sz w:val="28"/>
                <w:szCs w:val="28"/>
                <w:lang w:eastAsia="ru-RU"/>
              </w:rPr>
            </w:pPr>
            <w:r w:rsidRPr="005B2990">
              <w:rPr>
                <w:rFonts w:ascii="PT Astra Serif" w:hAnsi="PT Astra Serif"/>
                <w:b/>
                <w:bCs/>
                <w:color w:val="010101"/>
                <w:sz w:val="28"/>
                <w:szCs w:val="28"/>
                <w:lang w:eastAsia="ru-RU"/>
              </w:rPr>
              <w:t>Наименование мероприятия</w:t>
            </w:r>
          </w:p>
        </w:tc>
        <w:tc>
          <w:tcPr>
            <w:tcW w:w="4197"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spacing w:before="100" w:beforeAutospacing="1" w:after="100" w:afterAutospacing="1"/>
              <w:jc w:val="center"/>
              <w:rPr>
                <w:rFonts w:ascii="PT Astra Serif" w:hAnsi="PT Astra Serif"/>
                <w:color w:val="010101"/>
                <w:sz w:val="28"/>
                <w:szCs w:val="28"/>
                <w:lang w:eastAsia="ru-RU"/>
              </w:rPr>
            </w:pPr>
            <w:r w:rsidRPr="005B2990">
              <w:rPr>
                <w:rFonts w:ascii="PT Astra Serif" w:hAnsi="PT Astra Serif"/>
                <w:b/>
                <w:bCs/>
                <w:color w:val="010101"/>
                <w:sz w:val="28"/>
                <w:szCs w:val="28"/>
                <w:lang w:eastAsia="ru-RU"/>
              </w:rPr>
              <w:t>Сведения о мероприятии</w:t>
            </w:r>
          </w:p>
        </w:tc>
        <w:tc>
          <w:tcPr>
            <w:tcW w:w="1735"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spacing w:before="100" w:beforeAutospacing="1" w:after="100" w:afterAutospacing="1"/>
              <w:jc w:val="center"/>
              <w:rPr>
                <w:rFonts w:ascii="PT Astra Serif" w:hAnsi="PT Astra Serif"/>
                <w:color w:val="010101"/>
                <w:sz w:val="28"/>
                <w:szCs w:val="28"/>
                <w:lang w:eastAsia="ru-RU"/>
              </w:rPr>
            </w:pPr>
            <w:r w:rsidRPr="005B2990">
              <w:rPr>
                <w:rFonts w:ascii="PT Astra Serif" w:hAnsi="PT Astra Serif"/>
                <w:b/>
                <w:bCs/>
                <w:color w:val="010101"/>
                <w:sz w:val="28"/>
                <w:szCs w:val="28"/>
                <w:lang w:eastAsia="ru-RU"/>
              </w:rPr>
              <w:t>Ответственный исполнитель</w:t>
            </w:r>
          </w:p>
        </w:tc>
        <w:tc>
          <w:tcPr>
            <w:tcW w:w="1206"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spacing w:before="100" w:beforeAutospacing="1" w:after="100" w:afterAutospacing="1"/>
              <w:jc w:val="center"/>
              <w:rPr>
                <w:rFonts w:ascii="PT Astra Serif" w:hAnsi="PT Astra Serif"/>
                <w:color w:val="010101"/>
                <w:sz w:val="28"/>
                <w:szCs w:val="28"/>
                <w:lang w:eastAsia="ru-RU"/>
              </w:rPr>
            </w:pPr>
            <w:r w:rsidRPr="005B2990">
              <w:rPr>
                <w:rFonts w:ascii="PT Astra Serif" w:hAnsi="PT Astra Serif"/>
                <w:b/>
                <w:bCs/>
                <w:color w:val="010101"/>
                <w:sz w:val="28"/>
                <w:szCs w:val="28"/>
                <w:lang w:eastAsia="ru-RU"/>
              </w:rPr>
              <w:t>Срок исполнения</w:t>
            </w:r>
          </w:p>
        </w:tc>
      </w:tr>
      <w:tr w:rsidR="00963327" w:rsidRPr="005B2990" w:rsidTr="004C78EA">
        <w:tc>
          <w:tcPr>
            <w:tcW w:w="559"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jc w:val="center"/>
              <w:rPr>
                <w:rFonts w:ascii="PT Astra Serif" w:hAnsi="PT Astra Serif"/>
                <w:color w:val="010101"/>
                <w:sz w:val="28"/>
                <w:szCs w:val="28"/>
                <w:lang w:eastAsia="ru-RU"/>
              </w:rPr>
            </w:pPr>
            <w:r w:rsidRPr="005B2990">
              <w:rPr>
                <w:rFonts w:ascii="PT Astra Serif" w:hAnsi="PT Astra Serif"/>
                <w:color w:val="010101"/>
                <w:sz w:val="28"/>
                <w:szCs w:val="28"/>
                <w:lang w:eastAsia="ru-RU"/>
              </w:rPr>
              <w:t>1.</w:t>
            </w:r>
          </w:p>
        </w:tc>
        <w:tc>
          <w:tcPr>
            <w:tcW w:w="1642"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jc w:val="center"/>
              <w:rPr>
                <w:rFonts w:ascii="PT Astra Serif" w:hAnsi="PT Astra Serif"/>
                <w:color w:val="010101"/>
                <w:sz w:val="28"/>
                <w:szCs w:val="28"/>
                <w:lang w:eastAsia="ru-RU"/>
              </w:rPr>
            </w:pPr>
            <w:r w:rsidRPr="005B2990">
              <w:rPr>
                <w:rFonts w:ascii="PT Astra Serif" w:hAnsi="PT Astra Serif"/>
                <w:color w:val="010101"/>
                <w:sz w:val="28"/>
                <w:szCs w:val="28"/>
                <w:lang w:eastAsia="ru-RU"/>
              </w:rPr>
              <w:t>Информирование</w:t>
            </w:r>
          </w:p>
        </w:tc>
        <w:tc>
          <w:tcPr>
            <w:tcW w:w="4197"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rPr>
                <w:rFonts w:ascii="PT Astra Serif" w:hAnsi="PT Astra Serif"/>
                <w:color w:val="010101"/>
                <w:sz w:val="28"/>
                <w:szCs w:val="28"/>
                <w:lang w:eastAsia="ru-RU"/>
              </w:rPr>
            </w:pPr>
            <w:r w:rsidRPr="005B2990">
              <w:rPr>
                <w:rFonts w:ascii="PT Astra Serif" w:hAnsi="PT Astra Serif"/>
                <w:color w:val="010101"/>
                <w:sz w:val="28"/>
                <w:szCs w:val="28"/>
                <w:lang w:eastAsia="ru-RU"/>
              </w:rPr>
              <w:t>Информирование контролируемых лиц и иных заинтересованных лиц по вопросам соблюдения обязательных требований.</w:t>
            </w:r>
          </w:p>
          <w:p w:rsidR="00963327" w:rsidRPr="005B2990" w:rsidRDefault="00963327" w:rsidP="004C78EA">
            <w:pPr>
              <w:rPr>
                <w:rFonts w:ascii="PT Astra Serif" w:hAnsi="PT Astra Serif"/>
                <w:color w:val="010101"/>
                <w:sz w:val="28"/>
                <w:szCs w:val="28"/>
                <w:lang w:eastAsia="ru-RU"/>
              </w:rPr>
            </w:pPr>
            <w:r w:rsidRPr="005B2990">
              <w:rPr>
                <w:rFonts w:ascii="PT Astra Serif" w:hAnsi="PT Astra Serif"/>
                <w:color w:val="010101"/>
                <w:sz w:val="28"/>
                <w:szCs w:val="28"/>
                <w:lang w:eastAsia="ru-RU"/>
              </w:rPr>
              <w:t>Информирование осуществляется посредством размещения соответствующих сведений на официальном сайте администрации муниципального образования Богородицкий район в информационно-телекоммуникационной сети "Интернет" в разделе Контрольно – надзорная деятельность:</w:t>
            </w:r>
          </w:p>
          <w:p w:rsidR="00963327" w:rsidRPr="005B2990" w:rsidRDefault="00963327" w:rsidP="004C78EA">
            <w:pPr>
              <w:rPr>
                <w:rFonts w:ascii="PT Astra Serif" w:hAnsi="PT Astra Serif"/>
                <w:color w:val="010101"/>
                <w:sz w:val="28"/>
                <w:szCs w:val="28"/>
                <w:lang w:eastAsia="ru-RU"/>
              </w:rPr>
            </w:pPr>
            <w:r w:rsidRPr="005B2990">
              <w:rPr>
                <w:rFonts w:ascii="PT Astra Serif" w:hAnsi="PT Astra Serif"/>
                <w:color w:val="010101"/>
                <w:sz w:val="28"/>
                <w:szCs w:val="28"/>
                <w:lang w:eastAsia="ru-RU"/>
              </w:rPr>
              <w:t>1)тексты нормативных правовых актов, регулирующих осуществление муниципального контроля;</w:t>
            </w:r>
          </w:p>
          <w:p w:rsidR="00963327" w:rsidRPr="005B2990" w:rsidRDefault="00963327" w:rsidP="004C78EA">
            <w:pPr>
              <w:rPr>
                <w:rFonts w:ascii="PT Astra Serif" w:hAnsi="PT Astra Serif"/>
                <w:color w:val="010101"/>
                <w:sz w:val="28"/>
                <w:szCs w:val="28"/>
                <w:lang w:eastAsia="ru-RU"/>
              </w:rPr>
            </w:pPr>
            <w:r w:rsidRPr="005B2990">
              <w:rPr>
                <w:rFonts w:ascii="PT Astra Serif" w:hAnsi="PT Astra Serif"/>
                <w:color w:val="010101"/>
                <w:sz w:val="28"/>
                <w:szCs w:val="28"/>
                <w:lang w:eastAsia="ru-RU"/>
              </w:rPr>
              <w:t>2) руководства по соблюдению обязательных требований.</w:t>
            </w:r>
          </w:p>
          <w:p w:rsidR="00963327" w:rsidRPr="005B2990" w:rsidRDefault="00963327" w:rsidP="004C78EA">
            <w:pPr>
              <w:rPr>
                <w:rFonts w:ascii="PT Astra Serif" w:hAnsi="PT Astra Serif"/>
                <w:color w:val="010101"/>
                <w:sz w:val="28"/>
                <w:szCs w:val="28"/>
                <w:lang w:eastAsia="ru-RU"/>
              </w:rPr>
            </w:pPr>
            <w:r w:rsidRPr="005B2990">
              <w:rPr>
                <w:rFonts w:ascii="PT Astra Serif" w:hAnsi="PT Astra Serif"/>
                <w:color w:val="010101"/>
                <w:sz w:val="28"/>
                <w:szCs w:val="28"/>
                <w:lang w:eastAsia="ru-RU"/>
              </w:rPr>
              <w:t>3) программу профилактики рисков причинения вреда и план проведения плановых контрольных мероприятий;</w:t>
            </w:r>
          </w:p>
          <w:p w:rsidR="00963327" w:rsidRPr="005B2990" w:rsidRDefault="00963327" w:rsidP="004C78EA">
            <w:pPr>
              <w:rPr>
                <w:rFonts w:ascii="PT Astra Serif" w:hAnsi="PT Astra Serif"/>
                <w:color w:val="010101"/>
                <w:sz w:val="28"/>
                <w:szCs w:val="28"/>
                <w:lang w:eastAsia="ru-RU"/>
              </w:rPr>
            </w:pPr>
            <w:r w:rsidRPr="005B2990">
              <w:rPr>
                <w:rFonts w:ascii="PT Astra Serif" w:hAnsi="PT Astra Serif"/>
                <w:color w:val="010101"/>
                <w:sz w:val="28"/>
                <w:szCs w:val="28"/>
                <w:lang w:eastAsia="ru-RU"/>
              </w:rPr>
              <w:t>4) сведения о способах получения консультаций по вопросам соблюдения обязательных требований;</w:t>
            </w:r>
          </w:p>
          <w:p w:rsidR="00963327" w:rsidRPr="005B2990" w:rsidRDefault="00963327" w:rsidP="004C78EA">
            <w:pPr>
              <w:rPr>
                <w:rFonts w:ascii="PT Astra Serif" w:hAnsi="PT Astra Serif"/>
                <w:color w:val="010101"/>
                <w:sz w:val="28"/>
                <w:szCs w:val="28"/>
                <w:lang w:eastAsia="ru-RU"/>
              </w:rPr>
            </w:pPr>
            <w:r w:rsidRPr="005B2990">
              <w:rPr>
                <w:rFonts w:ascii="PT Astra Serif" w:hAnsi="PT Astra Serif"/>
                <w:color w:val="010101"/>
                <w:sz w:val="28"/>
                <w:szCs w:val="28"/>
                <w:lang w:eastAsia="ru-RU"/>
              </w:rPr>
              <w:lastRenderedPageBreak/>
              <w:t>5) доклады о муниципальном контроле;</w:t>
            </w:r>
          </w:p>
          <w:p w:rsidR="00963327" w:rsidRPr="005B2990" w:rsidRDefault="00963327" w:rsidP="004C78EA">
            <w:pPr>
              <w:rPr>
                <w:rFonts w:ascii="PT Astra Serif" w:hAnsi="PT Astra Serif"/>
                <w:color w:val="010101"/>
                <w:sz w:val="28"/>
                <w:szCs w:val="28"/>
                <w:lang w:eastAsia="ru-RU"/>
              </w:rPr>
            </w:pPr>
            <w:r w:rsidRPr="005B2990">
              <w:rPr>
                <w:rFonts w:ascii="PT Astra Serif" w:hAnsi="PT Astra Serif"/>
                <w:color w:val="010101"/>
                <w:sz w:val="28"/>
                <w:szCs w:val="28"/>
                <w:lang w:eastAsia="ru-RU"/>
              </w:rPr>
              <w:t>6                 )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735"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jc w:val="center"/>
              <w:rPr>
                <w:rFonts w:ascii="PT Astra Serif" w:hAnsi="PT Astra Serif"/>
                <w:color w:val="010101"/>
                <w:sz w:val="28"/>
                <w:szCs w:val="28"/>
                <w:lang w:eastAsia="ru-RU"/>
              </w:rPr>
            </w:pPr>
            <w:r w:rsidRPr="005B2990">
              <w:rPr>
                <w:rFonts w:ascii="PT Astra Serif" w:hAnsi="PT Astra Serif"/>
                <w:color w:val="010101"/>
                <w:sz w:val="28"/>
                <w:szCs w:val="28"/>
                <w:lang w:eastAsia="ru-RU"/>
              </w:rPr>
              <w:lastRenderedPageBreak/>
              <w:t>Должностные лица сектора муниципального контроля</w:t>
            </w:r>
          </w:p>
        </w:tc>
        <w:tc>
          <w:tcPr>
            <w:tcW w:w="1206"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jc w:val="center"/>
              <w:rPr>
                <w:rFonts w:ascii="PT Astra Serif" w:hAnsi="PT Astra Serif"/>
                <w:color w:val="010101"/>
                <w:sz w:val="28"/>
                <w:szCs w:val="28"/>
                <w:lang w:eastAsia="ru-RU"/>
              </w:rPr>
            </w:pPr>
            <w:r w:rsidRPr="005B2990">
              <w:rPr>
                <w:rFonts w:ascii="PT Astra Serif" w:hAnsi="PT Astra Serif"/>
                <w:color w:val="010101"/>
                <w:sz w:val="28"/>
                <w:szCs w:val="28"/>
                <w:lang w:eastAsia="ru-RU"/>
              </w:rPr>
              <w:t>В течение года</w:t>
            </w:r>
          </w:p>
        </w:tc>
      </w:tr>
      <w:tr w:rsidR="00963327" w:rsidRPr="005B2990" w:rsidTr="004C78EA">
        <w:tc>
          <w:tcPr>
            <w:tcW w:w="559" w:type="dxa"/>
            <w:tcBorders>
              <w:top w:val="single" w:sz="6" w:space="0" w:color="BBBBBB"/>
              <w:left w:val="single" w:sz="6" w:space="0" w:color="BBBBBB"/>
              <w:bottom w:val="single" w:sz="6" w:space="0" w:color="BBBBBB"/>
              <w:right w:val="single" w:sz="6" w:space="0" w:color="BBBBBB"/>
            </w:tcBorders>
            <w:shd w:val="clear" w:color="auto" w:fill="FFFFFF"/>
          </w:tcPr>
          <w:p w:rsidR="00963327" w:rsidRPr="005B2990" w:rsidRDefault="00963327" w:rsidP="004C78EA">
            <w:pPr>
              <w:jc w:val="center"/>
              <w:rPr>
                <w:rFonts w:ascii="PT Astra Serif" w:hAnsi="PT Astra Serif"/>
                <w:color w:val="010101"/>
                <w:sz w:val="28"/>
                <w:szCs w:val="28"/>
                <w:lang w:eastAsia="ru-RU"/>
              </w:rPr>
            </w:pPr>
          </w:p>
        </w:tc>
        <w:tc>
          <w:tcPr>
            <w:tcW w:w="1642" w:type="dxa"/>
            <w:tcBorders>
              <w:top w:val="single" w:sz="6" w:space="0" w:color="BBBBBB"/>
              <w:left w:val="single" w:sz="6" w:space="0" w:color="BBBBBB"/>
              <w:bottom w:val="single" w:sz="6" w:space="0" w:color="BBBBBB"/>
              <w:right w:val="single" w:sz="6" w:space="0" w:color="BBBBBB"/>
            </w:tcBorders>
            <w:shd w:val="clear" w:color="auto" w:fill="FFFFFF"/>
          </w:tcPr>
          <w:p w:rsidR="00963327" w:rsidRPr="005B2990" w:rsidRDefault="00963327" w:rsidP="004C78EA">
            <w:pPr>
              <w:jc w:val="center"/>
              <w:rPr>
                <w:rFonts w:ascii="PT Astra Serif" w:hAnsi="PT Astra Serif"/>
                <w:color w:val="010101"/>
                <w:sz w:val="28"/>
                <w:szCs w:val="28"/>
                <w:lang w:eastAsia="ru-RU"/>
              </w:rPr>
            </w:pPr>
          </w:p>
        </w:tc>
        <w:tc>
          <w:tcPr>
            <w:tcW w:w="4197" w:type="dxa"/>
            <w:tcBorders>
              <w:top w:val="single" w:sz="6" w:space="0" w:color="BBBBBB"/>
              <w:left w:val="single" w:sz="6" w:space="0" w:color="BBBBBB"/>
              <w:bottom w:val="single" w:sz="6" w:space="0" w:color="BBBBBB"/>
              <w:right w:val="single" w:sz="6" w:space="0" w:color="BBBBBB"/>
            </w:tcBorders>
            <w:shd w:val="clear" w:color="auto" w:fill="FFFFFF"/>
          </w:tcPr>
          <w:p w:rsidR="00963327" w:rsidRPr="005B2990" w:rsidRDefault="00963327" w:rsidP="004C78EA">
            <w:pPr>
              <w:rPr>
                <w:rFonts w:ascii="PT Astra Serif" w:hAnsi="PT Astra Serif"/>
                <w:color w:val="010101"/>
                <w:sz w:val="28"/>
                <w:szCs w:val="28"/>
                <w:lang w:eastAsia="ru-RU"/>
              </w:rPr>
            </w:pPr>
          </w:p>
        </w:tc>
        <w:tc>
          <w:tcPr>
            <w:tcW w:w="1735" w:type="dxa"/>
            <w:tcBorders>
              <w:top w:val="single" w:sz="6" w:space="0" w:color="BBBBBB"/>
              <w:left w:val="single" w:sz="6" w:space="0" w:color="BBBBBB"/>
              <w:bottom w:val="single" w:sz="6" w:space="0" w:color="BBBBBB"/>
              <w:right w:val="single" w:sz="6" w:space="0" w:color="BBBBBB"/>
            </w:tcBorders>
            <w:shd w:val="clear" w:color="auto" w:fill="FFFFFF"/>
          </w:tcPr>
          <w:p w:rsidR="00963327" w:rsidRPr="005B2990" w:rsidRDefault="00963327" w:rsidP="004C78EA">
            <w:pPr>
              <w:jc w:val="center"/>
              <w:rPr>
                <w:rFonts w:ascii="PT Astra Serif" w:hAnsi="PT Astra Serif"/>
                <w:color w:val="010101"/>
                <w:sz w:val="28"/>
                <w:szCs w:val="28"/>
                <w:lang w:eastAsia="ru-RU"/>
              </w:rPr>
            </w:pPr>
          </w:p>
        </w:tc>
        <w:tc>
          <w:tcPr>
            <w:tcW w:w="1206" w:type="dxa"/>
            <w:tcBorders>
              <w:top w:val="single" w:sz="6" w:space="0" w:color="BBBBBB"/>
              <w:left w:val="single" w:sz="6" w:space="0" w:color="BBBBBB"/>
              <w:bottom w:val="single" w:sz="6" w:space="0" w:color="BBBBBB"/>
              <w:right w:val="single" w:sz="6" w:space="0" w:color="BBBBBB"/>
            </w:tcBorders>
            <w:shd w:val="clear" w:color="auto" w:fill="FFFFFF"/>
          </w:tcPr>
          <w:p w:rsidR="00963327" w:rsidRPr="005B2990" w:rsidRDefault="00963327" w:rsidP="004C78EA">
            <w:pPr>
              <w:jc w:val="center"/>
              <w:rPr>
                <w:rFonts w:ascii="PT Astra Serif" w:hAnsi="PT Astra Serif"/>
                <w:color w:val="010101"/>
                <w:sz w:val="28"/>
                <w:szCs w:val="28"/>
                <w:lang w:eastAsia="ru-RU"/>
              </w:rPr>
            </w:pPr>
          </w:p>
        </w:tc>
      </w:tr>
      <w:tr w:rsidR="00963327" w:rsidRPr="005B2990" w:rsidTr="004C78EA">
        <w:tc>
          <w:tcPr>
            <w:tcW w:w="559"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spacing w:before="100" w:beforeAutospacing="1"/>
              <w:jc w:val="center"/>
              <w:rPr>
                <w:rFonts w:ascii="PT Astra Serif" w:hAnsi="PT Astra Serif"/>
                <w:color w:val="010101"/>
                <w:sz w:val="28"/>
                <w:szCs w:val="28"/>
                <w:lang w:eastAsia="ru-RU"/>
              </w:rPr>
            </w:pPr>
            <w:r w:rsidRPr="005B2990">
              <w:rPr>
                <w:rFonts w:ascii="PT Astra Serif" w:hAnsi="PT Astra Serif"/>
                <w:color w:val="010101"/>
                <w:sz w:val="28"/>
                <w:szCs w:val="28"/>
                <w:lang w:eastAsia="ru-RU"/>
              </w:rPr>
              <w:t>2.</w:t>
            </w:r>
          </w:p>
        </w:tc>
        <w:tc>
          <w:tcPr>
            <w:tcW w:w="1642"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spacing w:before="100" w:beforeAutospacing="1"/>
              <w:jc w:val="center"/>
              <w:rPr>
                <w:rFonts w:ascii="PT Astra Serif" w:hAnsi="PT Astra Serif"/>
                <w:color w:val="010101"/>
                <w:sz w:val="28"/>
                <w:szCs w:val="28"/>
                <w:lang w:eastAsia="ru-RU"/>
              </w:rPr>
            </w:pPr>
            <w:r w:rsidRPr="005B2990">
              <w:rPr>
                <w:rFonts w:ascii="PT Astra Serif" w:hAnsi="PT Astra Serif"/>
                <w:color w:val="010101"/>
                <w:sz w:val="28"/>
                <w:szCs w:val="28"/>
                <w:lang w:eastAsia="ru-RU"/>
              </w:rPr>
              <w:t>Консультирование</w:t>
            </w:r>
          </w:p>
        </w:tc>
        <w:tc>
          <w:tcPr>
            <w:tcW w:w="4197"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rPr>
                <w:rFonts w:ascii="PT Astra Serif" w:hAnsi="PT Astra Serif"/>
                <w:color w:val="010101"/>
                <w:sz w:val="28"/>
                <w:szCs w:val="28"/>
                <w:lang w:eastAsia="ru-RU"/>
              </w:rPr>
            </w:pPr>
            <w:r w:rsidRPr="005B2990">
              <w:rPr>
                <w:rFonts w:ascii="PT Astra Serif" w:hAnsi="PT Astra Serif"/>
                <w:color w:val="010101"/>
                <w:sz w:val="28"/>
                <w:szCs w:val="28"/>
                <w:lang w:eastAsia="ru-RU"/>
              </w:rPr>
              <w:t xml:space="preserve">          Консультирование осуществляется должностными лицами сектора муниципального контроля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963327" w:rsidRPr="005B2990" w:rsidRDefault="00963327" w:rsidP="004C78EA">
            <w:pPr>
              <w:rPr>
                <w:rFonts w:ascii="PT Astra Serif" w:hAnsi="PT Astra Serif"/>
                <w:color w:val="010101"/>
                <w:sz w:val="28"/>
                <w:szCs w:val="28"/>
                <w:lang w:eastAsia="ru-RU"/>
              </w:rPr>
            </w:pPr>
            <w:r w:rsidRPr="005B2990">
              <w:rPr>
                <w:rFonts w:ascii="PT Astra Serif" w:hAnsi="PT Astra Serif"/>
                <w:color w:val="010101"/>
                <w:sz w:val="28"/>
                <w:szCs w:val="28"/>
                <w:lang w:eastAsia="ru-RU"/>
              </w:rPr>
              <w:t>Консультирование, осуществляется по следующим вопросам:</w:t>
            </w:r>
          </w:p>
          <w:p w:rsidR="00963327" w:rsidRPr="005B2990" w:rsidRDefault="00963327" w:rsidP="004C78EA">
            <w:pPr>
              <w:rPr>
                <w:rFonts w:ascii="PT Astra Serif" w:hAnsi="PT Astra Serif"/>
                <w:color w:val="010101"/>
                <w:sz w:val="28"/>
                <w:szCs w:val="28"/>
                <w:lang w:eastAsia="ru-RU"/>
              </w:rPr>
            </w:pPr>
            <w:r w:rsidRPr="005B2990">
              <w:rPr>
                <w:rFonts w:ascii="PT Astra Serif" w:hAnsi="PT Astra Serif"/>
                <w:color w:val="010101"/>
                <w:sz w:val="28"/>
                <w:szCs w:val="28"/>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963327" w:rsidRPr="005B2990" w:rsidRDefault="00963327" w:rsidP="004C78EA">
            <w:pPr>
              <w:rPr>
                <w:rFonts w:ascii="PT Astra Serif" w:hAnsi="PT Astra Serif"/>
                <w:color w:val="010101"/>
                <w:sz w:val="28"/>
                <w:szCs w:val="28"/>
                <w:lang w:eastAsia="ru-RU"/>
              </w:rPr>
            </w:pPr>
            <w:r w:rsidRPr="005B2990">
              <w:rPr>
                <w:rFonts w:ascii="PT Astra Serif" w:hAnsi="PT Astra Serif"/>
                <w:color w:val="010101"/>
                <w:sz w:val="28"/>
                <w:szCs w:val="28"/>
                <w:lang w:eastAsia="ru-RU"/>
              </w:rPr>
              <w:t>- разъяснение положений нормативных правовых актов, регламентирующих порядок осуществления муниципального контроля;</w:t>
            </w:r>
          </w:p>
          <w:p w:rsidR="00963327" w:rsidRPr="005B2990" w:rsidRDefault="00963327" w:rsidP="004C78EA">
            <w:pPr>
              <w:rPr>
                <w:rFonts w:ascii="PT Astra Serif" w:hAnsi="PT Astra Serif"/>
                <w:color w:val="010101"/>
                <w:sz w:val="28"/>
                <w:szCs w:val="28"/>
                <w:lang w:eastAsia="ru-RU"/>
              </w:rPr>
            </w:pPr>
            <w:r w:rsidRPr="005B2990">
              <w:rPr>
                <w:rFonts w:ascii="PT Astra Serif" w:hAnsi="PT Astra Serif"/>
                <w:color w:val="010101"/>
                <w:sz w:val="28"/>
                <w:szCs w:val="28"/>
                <w:lang w:eastAsia="ru-RU"/>
              </w:rPr>
              <w:t>- компетенция уполномоченного органа;</w:t>
            </w:r>
          </w:p>
          <w:p w:rsidR="00963327" w:rsidRPr="005B2990" w:rsidRDefault="00963327" w:rsidP="004C78EA">
            <w:pPr>
              <w:rPr>
                <w:rFonts w:ascii="PT Astra Serif" w:hAnsi="PT Astra Serif"/>
                <w:color w:val="010101"/>
                <w:sz w:val="28"/>
                <w:szCs w:val="28"/>
                <w:lang w:eastAsia="ru-RU"/>
              </w:rPr>
            </w:pPr>
            <w:r w:rsidRPr="005B2990">
              <w:rPr>
                <w:rFonts w:ascii="PT Astra Serif" w:hAnsi="PT Astra Serif"/>
                <w:color w:val="010101"/>
                <w:sz w:val="28"/>
                <w:szCs w:val="28"/>
                <w:lang w:eastAsia="ru-RU"/>
              </w:rPr>
              <w:t>- порядок обжалования действий (бездействия) муниципальных инспекторов.</w:t>
            </w:r>
          </w:p>
          <w:p w:rsidR="00963327" w:rsidRPr="005B2990" w:rsidRDefault="00963327" w:rsidP="004C78EA">
            <w:pPr>
              <w:rPr>
                <w:rFonts w:ascii="PT Astra Serif" w:hAnsi="PT Astra Serif"/>
                <w:color w:val="010101"/>
                <w:sz w:val="28"/>
                <w:szCs w:val="28"/>
                <w:lang w:eastAsia="ru-RU"/>
              </w:rPr>
            </w:pPr>
            <w:r w:rsidRPr="005B2990">
              <w:rPr>
                <w:rFonts w:ascii="PT Astra Serif" w:hAnsi="PT Astra Serif"/>
                <w:color w:val="010101"/>
                <w:sz w:val="28"/>
                <w:szCs w:val="28"/>
                <w:lang w:eastAsia="ru-RU"/>
              </w:rPr>
              <w:t xml:space="preserve">          В случае если в течение календарного года поступило 5 и более однотипных (по одним и тем же вопросам) обращений контролируемых лиц и их </w:t>
            </w:r>
            <w:r w:rsidRPr="005B2990">
              <w:rPr>
                <w:rFonts w:ascii="PT Astra Serif" w:hAnsi="PT Astra Serif"/>
                <w:color w:val="010101"/>
                <w:sz w:val="28"/>
                <w:szCs w:val="28"/>
                <w:lang w:eastAsia="ru-RU"/>
              </w:rPr>
              <w:lastRenderedPageBreak/>
              <w:t>представителей по указанным вопросам, консультирование осуществляется посредствам размещения на официальном сайте администрации муниципального образования Богородицкий район 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w:t>
            </w:r>
          </w:p>
        </w:tc>
        <w:tc>
          <w:tcPr>
            <w:tcW w:w="1735"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spacing w:before="100" w:beforeAutospacing="1"/>
              <w:jc w:val="center"/>
              <w:rPr>
                <w:rFonts w:ascii="PT Astra Serif" w:hAnsi="PT Astra Serif"/>
                <w:color w:val="010101"/>
                <w:sz w:val="28"/>
                <w:szCs w:val="28"/>
                <w:lang w:eastAsia="ru-RU"/>
              </w:rPr>
            </w:pPr>
            <w:r w:rsidRPr="005B2990">
              <w:rPr>
                <w:rFonts w:ascii="PT Astra Serif" w:hAnsi="PT Astra Serif"/>
                <w:color w:val="010101"/>
                <w:sz w:val="28"/>
                <w:szCs w:val="28"/>
                <w:lang w:eastAsia="ru-RU"/>
              </w:rPr>
              <w:lastRenderedPageBreak/>
              <w:t>Должностные лица сектора муниципального контроля</w:t>
            </w:r>
          </w:p>
          <w:p w:rsidR="00963327" w:rsidRPr="005B2990" w:rsidRDefault="00963327" w:rsidP="004C78EA">
            <w:pPr>
              <w:spacing w:before="100" w:beforeAutospacing="1"/>
              <w:jc w:val="center"/>
              <w:rPr>
                <w:rFonts w:ascii="PT Astra Serif" w:hAnsi="PT Astra Serif"/>
                <w:color w:val="010101"/>
                <w:sz w:val="28"/>
                <w:szCs w:val="28"/>
                <w:lang w:eastAsia="ru-RU"/>
              </w:rPr>
            </w:pPr>
            <w:r w:rsidRPr="005B2990">
              <w:rPr>
                <w:rFonts w:ascii="PT Astra Serif" w:hAnsi="PT Astra Serif"/>
                <w:color w:val="010101"/>
                <w:sz w:val="28"/>
                <w:szCs w:val="28"/>
                <w:lang w:eastAsia="ru-RU"/>
              </w:rPr>
              <w:t> </w:t>
            </w:r>
          </w:p>
        </w:tc>
        <w:tc>
          <w:tcPr>
            <w:tcW w:w="1206" w:type="dxa"/>
            <w:tcBorders>
              <w:top w:val="single" w:sz="6" w:space="0" w:color="BBBBBB"/>
              <w:left w:val="single" w:sz="6" w:space="0" w:color="BBBBBB"/>
              <w:bottom w:val="single" w:sz="6" w:space="0" w:color="BBBBBB"/>
              <w:right w:val="single" w:sz="6" w:space="0" w:color="BBBBBB"/>
            </w:tcBorders>
            <w:shd w:val="clear" w:color="auto" w:fill="FFFFFF"/>
            <w:hideMark/>
          </w:tcPr>
          <w:p w:rsidR="00963327" w:rsidRPr="005B2990" w:rsidRDefault="00963327" w:rsidP="004C78EA">
            <w:pPr>
              <w:spacing w:before="100" w:beforeAutospacing="1"/>
              <w:jc w:val="center"/>
              <w:rPr>
                <w:rFonts w:ascii="PT Astra Serif" w:hAnsi="PT Astra Serif"/>
                <w:color w:val="010101"/>
                <w:sz w:val="28"/>
                <w:szCs w:val="28"/>
                <w:lang w:eastAsia="ru-RU"/>
              </w:rPr>
            </w:pPr>
            <w:r w:rsidRPr="005B2990">
              <w:rPr>
                <w:rFonts w:ascii="PT Astra Serif" w:hAnsi="PT Astra Serif"/>
                <w:color w:val="010101"/>
                <w:sz w:val="28"/>
                <w:szCs w:val="28"/>
                <w:lang w:eastAsia="ru-RU"/>
              </w:rPr>
              <w:t>В течение года</w:t>
            </w:r>
          </w:p>
        </w:tc>
      </w:tr>
      <w:tr w:rsidR="00963327" w:rsidRPr="005B2990" w:rsidTr="004C78EA">
        <w:tc>
          <w:tcPr>
            <w:tcW w:w="559" w:type="dxa"/>
            <w:tcBorders>
              <w:top w:val="single" w:sz="6" w:space="0" w:color="BBBBBB"/>
              <w:left w:val="single" w:sz="6" w:space="0" w:color="BBBBBB"/>
              <w:bottom w:val="single" w:sz="6" w:space="0" w:color="BBBBBB"/>
              <w:right w:val="single" w:sz="6" w:space="0" w:color="BBBBBB"/>
            </w:tcBorders>
            <w:shd w:val="clear" w:color="auto" w:fill="FFFFFF"/>
          </w:tcPr>
          <w:p w:rsidR="00963327" w:rsidRPr="005B2990" w:rsidRDefault="00963327" w:rsidP="004C78EA">
            <w:pPr>
              <w:spacing w:before="100" w:beforeAutospacing="1" w:after="100" w:afterAutospacing="1"/>
              <w:jc w:val="center"/>
              <w:rPr>
                <w:rFonts w:ascii="PT Astra Serif" w:hAnsi="PT Astra Serif"/>
                <w:color w:val="010101"/>
                <w:sz w:val="28"/>
                <w:szCs w:val="28"/>
                <w:lang w:eastAsia="ru-RU"/>
              </w:rPr>
            </w:pPr>
          </w:p>
        </w:tc>
        <w:tc>
          <w:tcPr>
            <w:tcW w:w="1642" w:type="dxa"/>
            <w:tcBorders>
              <w:top w:val="single" w:sz="6" w:space="0" w:color="BBBBBB"/>
              <w:left w:val="single" w:sz="6" w:space="0" w:color="BBBBBB"/>
              <w:bottom w:val="single" w:sz="6" w:space="0" w:color="BBBBBB"/>
              <w:right w:val="single" w:sz="6" w:space="0" w:color="BBBBBB"/>
            </w:tcBorders>
            <w:shd w:val="clear" w:color="auto" w:fill="FFFFFF"/>
          </w:tcPr>
          <w:p w:rsidR="00963327" w:rsidRPr="005B2990" w:rsidRDefault="00963327" w:rsidP="004C78EA">
            <w:pPr>
              <w:spacing w:before="100" w:beforeAutospacing="1" w:after="100" w:afterAutospacing="1"/>
              <w:jc w:val="center"/>
              <w:rPr>
                <w:rFonts w:ascii="PT Astra Serif" w:hAnsi="PT Astra Serif"/>
                <w:color w:val="010101"/>
                <w:sz w:val="28"/>
                <w:szCs w:val="28"/>
                <w:lang w:eastAsia="ru-RU"/>
              </w:rPr>
            </w:pPr>
          </w:p>
        </w:tc>
        <w:tc>
          <w:tcPr>
            <w:tcW w:w="4197" w:type="dxa"/>
            <w:tcBorders>
              <w:top w:val="single" w:sz="6" w:space="0" w:color="BBBBBB"/>
              <w:left w:val="single" w:sz="6" w:space="0" w:color="BBBBBB"/>
              <w:bottom w:val="single" w:sz="6" w:space="0" w:color="BBBBBB"/>
              <w:right w:val="single" w:sz="6" w:space="0" w:color="BBBBBB"/>
            </w:tcBorders>
            <w:shd w:val="clear" w:color="auto" w:fill="FFFFFF"/>
          </w:tcPr>
          <w:p w:rsidR="00963327" w:rsidRPr="005B2990" w:rsidRDefault="00963327" w:rsidP="004C78EA">
            <w:pPr>
              <w:spacing w:before="100" w:beforeAutospacing="1" w:after="100" w:afterAutospacing="1"/>
              <w:rPr>
                <w:rFonts w:ascii="PT Astra Serif" w:hAnsi="PT Astra Serif"/>
                <w:color w:val="010101"/>
                <w:sz w:val="28"/>
                <w:szCs w:val="28"/>
                <w:lang w:eastAsia="ru-RU"/>
              </w:rPr>
            </w:pPr>
          </w:p>
        </w:tc>
        <w:tc>
          <w:tcPr>
            <w:tcW w:w="1735" w:type="dxa"/>
            <w:tcBorders>
              <w:top w:val="single" w:sz="6" w:space="0" w:color="BBBBBB"/>
              <w:left w:val="single" w:sz="6" w:space="0" w:color="BBBBBB"/>
              <w:bottom w:val="single" w:sz="6" w:space="0" w:color="BBBBBB"/>
              <w:right w:val="single" w:sz="6" w:space="0" w:color="BBBBBB"/>
            </w:tcBorders>
            <w:shd w:val="clear" w:color="auto" w:fill="FFFFFF"/>
          </w:tcPr>
          <w:p w:rsidR="00963327" w:rsidRPr="005B2990" w:rsidRDefault="00963327" w:rsidP="004C78EA">
            <w:pPr>
              <w:spacing w:before="100" w:beforeAutospacing="1" w:after="100" w:afterAutospacing="1"/>
              <w:jc w:val="center"/>
              <w:rPr>
                <w:rFonts w:ascii="PT Astra Serif" w:hAnsi="PT Astra Serif"/>
                <w:color w:val="010101"/>
                <w:sz w:val="28"/>
                <w:szCs w:val="28"/>
                <w:lang w:eastAsia="ru-RU"/>
              </w:rPr>
            </w:pPr>
          </w:p>
        </w:tc>
        <w:tc>
          <w:tcPr>
            <w:tcW w:w="1206" w:type="dxa"/>
            <w:tcBorders>
              <w:top w:val="single" w:sz="6" w:space="0" w:color="BBBBBB"/>
              <w:left w:val="single" w:sz="6" w:space="0" w:color="BBBBBB"/>
              <w:bottom w:val="single" w:sz="6" w:space="0" w:color="BBBBBB"/>
              <w:right w:val="single" w:sz="6" w:space="0" w:color="BBBBBB"/>
            </w:tcBorders>
            <w:shd w:val="clear" w:color="auto" w:fill="FFFFFF"/>
          </w:tcPr>
          <w:p w:rsidR="00963327" w:rsidRPr="005B2990" w:rsidRDefault="00963327" w:rsidP="004C78EA">
            <w:pPr>
              <w:spacing w:before="100" w:beforeAutospacing="1" w:after="100" w:afterAutospacing="1"/>
              <w:jc w:val="center"/>
              <w:rPr>
                <w:rFonts w:ascii="PT Astra Serif" w:hAnsi="PT Astra Serif"/>
                <w:color w:val="010101"/>
                <w:sz w:val="28"/>
                <w:szCs w:val="28"/>
                <w:lang w:eastAsia="ru-RU"/>
              </w:rPr>
            </w:pPr>
          </w:p>
        </w:tc>
      </w:tr>
      <w:tr w:rsidR="00963327" w:rsidRPr="005B2990" w:rsidTr="004C78EA">
        <w:tc>
          <w:tcPr>
            <w:tcW w:w="559" w:type="dxa"/>
            <w:tcBorders>
              <w:top w:val="single" w:sz="6" w:space="0" w:color="BBBBBB"/>
              <w:left w:val="single" w:sz="6" w:space="0" w:color="BBBBBB"/>
              <w:bottom w:val="single" w:sz="6" w:space="0" w:color="BBBBBB"/>
              <w:right w:val="single" w:sz="6" w:space="0" w:color="BBBBBB"/>
            </w:tcBorders>
            <w:shd w:val="clear" w:color="auto" w:fill="FFFFFF"/>
          </w:tcPr>
          <w:p w:rsidR="00963327" w:rsidRPr="005B2990" w:rsidRDefault="00963327" w:rsidP="004C78EA">
            <w:pPr>
              <w:spacing w:before="100" w:beforeAutospacing="1" w:after="100" w:afterAutospacing="1"/>
              <w:jc w:val="center"/>
              <w:rPr>
                <w:rFonts w:ascii="PT Astra Serif" w:hAnsi="PT Astra Serif"/>
                <w:color w:val="010101"/>
                <w:sz w:val="28"/>
                <w:szCs w:val="28"/>
                <w:lang w:eastAsia="ru-RU"/>
              </w:rPr>
            </w:pPr>
            <w:r w:rsidRPr="005B2990">
              <w:rPr>
                <w:rFonts w:ascii="PT Astra Serif" w:hAnsi="PT Astra Serif"/>
                <w:color w:val="010101"/>
                <w:sz w:val="28"/>
                <w:szCs w:val="28"/>
                <w:lang w:eastAsia="ru-RU"/>
              </w:rPr>
              <w:t>3.</w:t>
            </w:r>
          </w:p>
        </w:tc>
        <w:tc>
          <w:tcPr>
            <w:tcW w:w="1642" w:type="dxa"/>
            <w:tcBorders>
              <w:top w:val="single" w:sz="6" w:space="0" w:color="BBBBBB"/>
              <w:left w:val="single" w:sz="6" w:space="0" w:color="BBBBBB"/>
              <w:bottom w:val="single" w:sz="6" w:space="0" w:color="BBBBBB"/>
              <w:right w:val="single" w:sz="6" w:space="0" w:color="BBBBBB"/>
            </w:tcBorders>
            <w:shd w:val="clear" w:color="auto" w:fill="FFFFFF"/>
          </w:tcPr>
          <w:p w:rsidR="00963327" w:rsidRPr="005B2990" w:rsidRDefault="00963327" w:rsidP="004C78EA">
            <w:pPr>
              <w:spacing w:before="100" w:beforeAutospacing="1" w:after="100" w:afterAutospacing="1"/>
              <w:jc w:val="both"/>
              <w:rPr>
                <w:rFonts w:ascii="PT Astra Serif" w:hAnsi="PT Astra Serif"/>
                <w:color w:val="010101"/>
                <w:sz w:val="28"/>
                <w:szCs w:val="28"/>
                <w:lang w:eastAsia="ru-RU"/>
              </w:rPr>
            </w:pPr>
            <w:r w:rsidRPr="005B2990">
              <w:rPr>
                <w:rFonts w:ascii="PT Astra Serif" w:hAnsi="PT Astra Serif"/>
                <w:color w:val="010101"/>
                <w:sz w:val="28"/>
                <w:szCs w:val="28"/>
                <w:lang w:eastAsia="ru-RU"/>
              </w:rPr>
              <w:t>Объявление</w:t>
            </w:r>
            <w:r w:rsidRPr="005B2990">
              <w:rPr>
                <w:rFonts w:ascii="PT Astra Serif" w:hAnsi="PT Astra Serif"/>
                <w:sz w:val="28"/>
                <w:szCs w:val="28"/>
              </w:rPr>
              <w:t xml:space="preserve"> Предостережения о недопустимости нарушения обязательных требований</w:t>
            </w:r>
          </w:p>
        </w:tc>
        <w:tc>
          <w:tcPr>
            <w:tcW w:w="4197" w:type="dxa"/>
            <w:tcBorders>
              <w:top w:val="single" w:sz="6" w:space="0" w:color="BBBBBB"/>
              <w:left w:val="single" w:sz="6" w:space="0" w:color="BBBBBB"/>
              <w:bottom w:val="single" w:sz="6" w:space="0" w:color="BBBBBB"/>
              <w:right w:val="single" w:sz="6" w:space="0" w:color="BBBBBB"/>
            </w:tcBorders>
            <w:shd w:val="clear" w:color="auto" w:fill="FFFFFF"/>
          </w:tcPr>
          <w:p w:rsidR="00963327" w:rsidRPr="005B2990" w:rsidRDefault="00963327" w:rsidP="004C78EA">
            <w:pPr>
              <w:shd w:val="clear" w:color="auto" w:fill="FFFFFF"/>
              <w:jc w:val="both"/>
              <w:rPr>
                <w:rFonts w:ascii="PT Astra Serif" w:hAnsi="PT Astra Serif"/>
                <w:color w:val="010101"/>
                <w:sz w:val="28"/>
                <w:szCs w:val="28"/>
                <w:lang w:eastAsia="ru-RU"/>
              </w:rPr>
            </w:pPr>
            <w:r w:rsidRPr="005B2990">
              <w:rPr>
                <w:rFonts w:ascii="PT Astra Serif" w:hAnsi="PT Astra Serif"/>
                <w:sz w:val="28"/>
                <w:szCs w:val="28"/>
              </w:rPr>
              <w:t xml:space="preserve">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Богородицкий район не позднее 30 дней со дня получения указанных сведений. Предостережение оформляется в письменной форме или в форме электронного </w:t>
            </w:r>
            <w:r w:rsidRPr="005B2990">
              <w:rPr>
                <w:rFonts w:ascii="PT Astra Serif" w:hAnsi="PT Astra Serif"/>
                <w:sz w:val="28"/>
                <w:szCs w:val="28"/>
              </w:rPr>
              <w:lastRenderedPageBreak/>
              <w:t>документа и направляется в адрес контролируемого лица.</w:t>
            </w:r>
          </w:p>
        </w:tc>
        <w:tc>
          <w:tcPr>
            <w:tcW w:w="1735" w:type="dxa"/>
            <w:tcBorders>
              <w:top w:val="single" w:sz="6" w:space="0" w:color="BBBBBB"/>
              <w:left w:val="single" w:sz="6" w:space="0" w:color="BBBBBB"/>
              <w:bottom w:val="single" w:sz="6" w:space="0" w:color="BBBBBB"/>
              <w:right w:val="single" w:sz="6" w:space="0" w:color="BBBBBB"/>
            </w:tcBorders>
            <w:shd w:val="clear" w:color="auto" w:fill="FFFFFF"/>
          </w:tcPr>
          <w:p w:rsidR="00963327" w:rsidRPr="005B2990" w:rsidRDefault="00963327" w:rsidP="004C78EA">
            <w:pPr>
              <w:spacing w:before="100" w:beforeAutospacing="1"/>
              <w:jc w:val="center"/>
              <w:rPr>
                <w:rFonts w:ascii="PT Astra Serif" w:hAnsi="PT Astra Serif"/>
                <w:color w:val="010101"/>
                <w:sz w:val="28"/>
                <w:szCs w:val="28"/>
                <w:lang w:eastAsia="ru-RU"/>
              </w:rPr>
            </w:pPr>
            <w:r w:rsidRPr="005B2990">
              <w:rPr>
                <w:rFonts w:ascii="PT Astra Serif" w:hAnsi="PT Astra Serif"/>
                <w:color w:val="010101"/>
                <w:sz w:val="28"/>
                <w:szCs w:val="28"/>
                <w:lang w:eastAsia="ru-RU"/>
              </w:rPr>
              <w:lastRenderedPageBreak/>
              <w:t>Должностные лица сектора муниципального контроля</w:t>
            </w:r>
          </w:p>
          <w:p w:rsidR="00963327" w:rsidRPr="005B2990" w:rsidRDefault="00963327" w:rsidP="004C78EA">
            <w:pPr>
              <w:spacing w:before="100" w:beforeAutospacing="1" w:after="100" w:afterAutospacing="1"/>
              <w:jc w:val="center"/>
              <w:rPr>
                <w:rFonts w:ascii="PT Astra Serif" w:hAnsi="PT Astra Serif"/>
                <w:color w:val="010101"/>
                <w:sz w:val="28"/>
                <w:szCs w:val="28"/>
                <w:lang w:eastAsia="ru-RU"/>
              </w:rPr>
            </w:pPr>
          </w:p>
        </w:tc>
        <w:tc>
          <w:tcPr>
            <w:tcW w:w="1206" w:type="dxa"/>
            <w:tcBorders>
              <w:top w:val="single" w:sz="6" w:space="0" w:color="BBBBBB"/>
              <w:left w:val="single" w:sz="6" w:space="0" w:color="BBBBBB"/>
              <w:bottom w:val="single" w:sz="6" w:space="0" w:color="BBBBBB"/>
              <w:right w:val="single" w:sz="6" w:space="0" w:color="BBBBBB"/>
            </w:tcBorders>
            <w:shd w:val="clear" w:color="auto" w:fill="FFFFFF"/>
          </w:tcPr>
          <w:p w:rsidR="00963327" w:rsidRPr="005B2990" w:rsidRDefault="00963327" w:rsidP="004C78EA">
            <w:pPr>
              <w:spacing w:before="100" w:beforeAutospacing="1" w:after="100" w:afterAutospacing="1"/>
              <w:jc w:val="center"/>
              <w:rPr>
                <w:rFonts w:ascii="PT Astra Serif" w:hAnsi="PT Astra Serif"/>
                <w:color w:val="010101"/>
                <w:sz w:val="28"/>
                <w:szCs w:val="28"/>
                <w:lang w:eastAsia="ru-RU"/>
              </w:rPr>
            </w:pPr>
            <w:r w:rsidRPr="005B2990">
              <w:rPr>
                <w:rFonts w:ascii="PT Astra Serif" w:hAnsi="PT Astra Serif"/>
                <w:color w:val="010101"/>
                <w:sz w:val="28"/>
                <w:szCs w:val="28"/>
                <w:lang w:eastAsia="ru-RU"/>
              </w:rPr>
              <w:t>В течение года</w:t>
            </w:r>
          </w:p>
        </w:tc>
      </w:tr>
    </w:tbl>
    <w:p w:rsidR="00963327" w:rsidRDefault="00963327">
      <w:pPr>
        <w:rPr>
          <w:rFonts w:ascii="PT Astra Serif" w:hAnsi="PT Astra Serif" w:cs="PT Astra Serif"/>
          <w:sz w:val="28"/>
          <w:szCs w:val="28"/>
        </w:rPr>
      </w:pPr>
    </w:p>
    <w:sectPr w:rsidR="00963327" w:rsidSect="00724E8F">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1D2" w:rsidRDefault="007361D2">
      <w:r>
        <w:separator/>
      </w:r>
    </w:p>
  </w:endnote>
  <w:endnote w:type="continuationSeparator" w:id="0">
    <w:p w:rsidR="007361D2" w:rsidRDefault="0073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1D2" w:rsidRDefault="007361D2">
      <w:r>
        <w:separator/>
      </w:r>
    </w:p>
  </w:footnote>
  <w:footnote w:type="continuationSeparator" w:id="0">
    <w:p w:rsidR="007361D2" w:rsidRDefault="00736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35B7B"/>
    <w:rsid w:val="0004561B"/>
    <w:rsid w:val="00046DEF"/>
    <w:rsid w:val="00052B62"/>
    <w:rsid w:val="000832A4"/>
    <w:rsid w:val="00097D31"/>
    <w:rsid w:val="000D05A0"/>
    <w:rsid w:val="000E6231"/>
    <w:rsid w:val="000F03B2"/>
    <w:rsid w:val="000F7F8F"/>
    <w:rsid w:val="00115CE3"/>
    <w:rsid w:val="0011670F"/>
    <w:rsid w:val="0012626D"/>
    <w:rsid w:val="00140632"/>
    <w:rsid w:val="0016136D"/>
    <w:rsid w:val="001672D6"/>
    <w:rsid w:val="00174BF8"/>
    <w:rsid w:val="001A5FBD"/>
    <w:rsid w:val="001B779B"/>
    <w:rsid w:val="001C32A8"/>
    <w:rsid w:val="001C7CE2"/>
    <w:rsid w:val="001E53E5"/>
    <w:rsid w:val="002013D6"/>
    <w:rsid w:val="0021412F"/>
    <w:rsid w:val="0021427A"/>
    <w:rsid w:val="002147F8"/>
    <w:rsid w:val="00236560"/>
    <w:rsid w:val="00260B37"/>
    <w:rsid w:val="00270C3B"/>
    <w:rsid w:val="0027725A"/>
    <w:rsid w:val="0028389C"/>
    <w:rsid w:val="0028771C"/>
    <w:rsid w:val="0029794D"/>
    <w:rsid w:val="002A16C1"/>
    <w:rsid w:val="002B4FD2"/>
    <w:rsid w:val="002B60E1"/>
    <w:rsid w:val="002E54BE"/>
    <w:rsid w:val="002E6974"/>
    <w:rsid w:val="002F23B9"/>
    <w:rsid w:val="0032153C"/>
    <w:rsid w:val="00322635"/>
    <w:rsid w:val="003A2384"/>
    <w:rsid w:val="003D216B"/>
    <w:rsid w:val="003D78FE"/>
    <w:rsid w:val="00426571"/>
    <w:rsid w:val="0048387B"/>
    <w:rsid w:val="004964FF"/>
    <w:rsid w:val="004A3E4D"/>
    <w:rsid w:val="004C74A2"/>
    <w:rsid w:val="00527B97"/>
    <w:rsid w:val="00590C4E"/>
    <w:rsid w:val="005A6A47"/>
    <w:rsid w:val="005B2800"/>
    <w:rsid w:val="005B3753"/>
    <w:rsid w:val="005B6CD0"/>
    <w:rsid w:val="005C6B9A"/>
    <w:rsid w:val="005F6D36"/>
    <w:rsid w:val="005F7562"/>
    <w:rsid w:val="005F7DEF"/>
    <w:rsid w:val="00621F7D"/>
    <w:rsid w:val="006237D1"/>
    <w:rsid w:val="0062411E"/>
    <w:rsid w:val="00631C5C"/>
    <w:rsid w:val="006B2127"/>
    <w:rsid w:val="006C1EB2"/>
    <w:rsid w:val="006E388F"/>
    <w:rsid w:val="006F2075"/>
    <w:rsid w:val="006F48A6"/>
    <w:rsid w:val="007112E3"/>
    <w:rsid w:val="007143EE"/>
    <w:rsid w:val="00724E8F"/>
    <w:rsid w:val="00726763"/>
    <w:rsid w:val="00735804"/>
    <w:rsid w:val="007361D2"/>
    <w:rsid w:val="00750ABC"/>
    <w:rsid w:val="00751008"/>
    <w:rsid w:val="00796661"/>
    <w:rsid w:val="007F12CE"/>
    <w:rsid w:val="007F4F01"/>
    <w:rsid w:val="00820E91"/>
    <w:rsid w:val="00826211"/>
    <w:rsid w:val="0083223B"/>
    <w:rsid w:val="0085131C"/>
    <w:rsid w:val="00852183"/>
    <w:rsid w:val="00886A38"/>
    <w:rsid w:val="008A457D"/>
    <w:rsid w:val="008F2E0C"/>
    <w:rsid w:val="009110D2"/>
    <w:rsid w:val="00963327"/>
    <w:rsid w:val="009A7968"/>
    <w:rsid w:val="00A24EB9"/>
    <w:rsid w:val="00A311BD"/>
    <w:rsid w:val="00A333F8"/>
    <w:rsid w:val="00A72288"/>
    <w:rsid w:val="00A9089D"/>
    <w:rsid w:val="00B0593F"/>
    <w:rsid w:val="00B32DB1"/>
    <w:rsid w:val="00B35708"/>
    <w:rsid w:val="00B46FE4"/>
    <w:rsid w:val="00B562C1"/>
    <w:rsid w:val="00B5634F"/>
    <w:rsid w:val="00B61C0B"/>
    <w:rsid w:val="00B63641"/>
    <w:rsid w:val="00BA4658"/>
    <w:rsid w:val="00BD2261"/>
    <w:rsid w:val="00BF2489"/>
    <w:rsid w:val="00BF610C"/>
    <w:rsid w:val="00C23E97"/>
    <w:rsid w:val="00CC4111"/>
    <w:rsid w:val="00CF25B5"/>
    <w:rsid w:val="00CF3559"/>
    <w:rsid w:val="00D17B7F"/>
    <w:rsid w:val="00D748A8"/>
    <w:rsid w:val="00DD5621"/>
    <w:rsid w:val="00E03E77"/>
    <w:rsid w:val="00E06FAE"/>
    <w:rsid w:val="00E11B07"/>
    <w:rsid w:val="00E41E47"/>
    <w:rsid w:val="00E520D7"/>
    <w:rsid w:val="00E67319"/>
    <w:rsid w:val="00E727C9"/>
    <w:rsid w:val="00F13114"/>
    <w:rsid w:val="00F63BDF"/>
    <w:rsid w:val="00F737E5"/>
    <w:rsid w:val="00F825D0"/>
    <w:rsid w:val="00F8542B"/>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32B9EB3"/>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styleId="afc">
    <w:name w:val="Emphasis"/>
    <w:qFormat/>
    <w:rsid w:val="00B46FE4"/>
    <w:rPr>
      <w:i/>
      <w:iCs/>
    </w:rPr>
  </w:style>
  <w:style w:type="paragraph" w:styleId="23">
    <w:name w:val="Body Text 2"/>
    <w:basedOn w:val="a"/>
    <w:link w:val="24"/>
    <w:uiPriority w:val="99"/>
    <w:semiHidden/>
    <w:unhideWhenUsed/>
    <w:rsid w:val="00963327"/>
    <w:pPr>
      <w:spacing w:after="120" w:line="480" w:lineRule="auto"/>
    </w:pPr>
  </w:style>
  <w:style w:type="character" w:customStyle="1" w:styleId="24">
    <w:name w:val="Основной текст 2 Знак"/>
    <w:basedOn w:val="a0"/>
    <w:link w:val="23"/>
    <w:uiPriority w:val="99"/>
    <w:semiHidden/>
    <w:rsid w:val="00963327"/>
    <w:rPr>
      <w:sz w:val="24"/>
      <w:szCs w:val="24"/>
      <w:lang w:eastAsia="zh-CN"/>
    </w:rPr>
  </w:style>
  <w:style w:type="paragraph" w:customStyle="1" w:styleId="s1">
    <w:name w:val="s_1"/>
    <w:basedOn w:val="a"/>
    <w:rsid w:val="00963327"/>
    <w:pPr>
      <w:suppressAutoHyphens w:val="0"/>
      <w:ind w:firstLine="720"/>
      <w:jc w:val="both"/>
    </w:pPr>
    <w:rPr>
      <w:rFonts w:ascii="Arial"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k08@nmo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6740D-2F22-4AF4-85DC-38728FD2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12</Pages>
  <Words>2927</Words>
  <Characters>16686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RePack by Diakov</cp:lastModifiedBy>
  <cp:revision>2</cp:revision>
  <cp:lastPrinted>2024-12-19T09:36:00Z</cp:lastPrinted>
  <dcterms:created xsi:type="dcterms:W3CDTF">2024-12-26T11:39:00Z</dcterms:created>
  <dcterms:modified xsi:type="dcterms:W3CDTF">2024-12-26T11:39:00Z</dcterms:modified>
</cp:coreProperties>
</file>