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546D6" w:rsidRDefault="007546D6" w:rsidP="007546D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546D6" w:rsidRDefault="007546D6" w:rsidP="007546D6">
      <w:pPr>
        <w:jc w:val="center"/>
        <w:rPr>
          <w:b/>
          <w:sz w:val="28"/>
        </w:rPr>
      </w:pPr>
    </w:p>
    <w:p w:rsidR="007546D6" w:rsidRDefault="007546D6" w:rsidP="007546D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Административного регламента предоставлени</w:t>
      </w:r>
      <w:r w:rsidR="00EC08A6">
        <w:rPr>
          <w:rFonts w:ascii="PT Astra Serif" w:hAnsi="PT Astra Serif"/>
          <w:b/>
          <w:sz w:val="28"/>
        </w:rPr>
        <w:t>я администрацией муниципального образования Богородицкий район</w:t>
      </w:r>
      <w:r>
        <w:rPr>
          <w:rFonts w:ascii="PT Astra Serif" w:hAnsi="PT Astra Serif"/>
          <w:b/>
          <w:sz w:val="28"/>
        </w:rPr>
        <w:t xml:space="preserve"> муниципальной услуги «Выдача разрешения на вступление в </w:t>
      </w:r>
      <w:proofErr w:type="gramStart"/>
      <w:r>
        <w:rPr>
          <w:rFonts w:ascii="PT Astra Serif" w:hAnsi="PT Astra Serif"/>
          <w:b/>
          <w:sz w:val="28"/>
        </w:rPr>
        <w:t>брак лиц</w:t>
      </w:r>
      <w:proofErr w:type="gramEnd"/>
      <w:r>
        <w:rPr>
          <w:rFonts w:ascii="PT Astra Serif" w:hAnsi="PT Astra Serif"/>
          <w:b/>
          <w:sz w:val="28"/>
        </w:rPr>
        <w:t>, не достигших возраста 18 лет»</w:t>
      </w:r>
    </w:p>
    <w:p w:rsidR="007546D6" w:rsidRDefault="007546D6" w:rsidP="007546D6">
      <w:pPr>
        <w:jc w:val="center"/>
        <w:rPr>
          <w:b/>
          <w:sz w:val="28"/>
        </w:rPr>
      </w:pPr>
    </w:p>
    <w:p w:rsidR="007546D6" w:rsidRDefault="007546D6" w:rsidP="007546D6">
      <w:pPr>
        <w:ind w:firstLine="709"/>
        <w:rPr>
          <w:sz w:val="28"/>
        </w:rPr>
      </w:pPr>
    </w:p>
    <w:p w:rsidR="007546D6" w:rsidRDefault="007546D6" w:rsidP="007546D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Конституцией Российской Федерации, Гражданским кодексом Российской Федерации, Семейным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Федеральным законом от 24.04.2008 № 48-ФЗ «Об опеке и попечительстве», Федеральным законом от 27.07.2010 № 210-ФЗ «Об организации предоставления государственных и муниципальных услуг», Законом Тульской области от 07.10.2009 № 1336-ЗТО «О защите прав ребенка», на основании Устава Богородицкого муниципального района Тульской области администрация муниципального образования Богородицкий район ПОСТАНОВЛЯЕТ:</w:t>
      </w:r>
    </w:p>
    <w:p w:rsidR="007546D6" w:rsidRDefault="007546D6" w:rsidP="007546D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1.Утвердить Административный </w:t>
      </w:r>
      <w:hyperlink r:id="rId9">
        <w:r>
          <w:rPr>
            <w:rFonts w:ascii="PT Astra Serif" w:hAnsi="PT Astra Serif"/>
            <w:sz w:val="28"/>
          </w:rPr>
          <w:t>регламент</w:t>
        </w:r>
      </w:hyperlink>
      <w:r>
        <w:rPr>
          <w:rFonts w:ascii="PT Astra Serif" w:hAnsi="PT Astra Serif"/>
          <w:sz w:val="28"/>
        </w:rPr>
        <w:t xml:space="preserve"> предоставлени</w:t>
      </w:r>
      <w:r w:rsidR="00EC08A6">
        <w:rPr>
          <w:rFonts w:ascii="PT Astra Serif" w:hAnsi="PT Astra Serif"/>
          <w:sz w:val="28"/>
        </w:rPr>
        <w:t xml:space="preserve">я администрацией муниципального образования Богородицкий район </w:t>
      </w:r>
      <w:r>
        <w:rPr>
          <w:rFonts w:ascii="PT Astra Serif" w:hAnsi="PT Astra Serif"/>
          <w:sz w:val="28"/>
        </w:rPr>
        <w:t xml:space="preserve">муниципальной услуги «Выдача разрешения на вступление в </w:t>
      </w:r>
      <w:proofErr w:type="gramStart"/>
      <w:r>
        <w:rPr>
          <w:rFonts w:ascii="PT Astra Serif" w:hAnsi="PT Astra Serif"/>
          <w:sz w:val="28"/>
        </w:rPr>
        <w:t>брак лиц</w:t>
      </w:r>
      <w:proofErr w:type="gramEnd"/>
      <w:r>
        <w:rPr>
          <w:rFonts w:ascii="PT Astra Serif" w:hAnsi="PT Astra Serif"/>
          <w:sz w:val="28"/>
        </w:rPr>
        <w:t>, не достигших возраста 18 лет» (Приложение).</w:t>
      </w:r>
    </w:p>
    <w:p w:rsidR="007546D6" w:rsidRPr="00500926" w:rsidRDefault="007546D6" w:rsidP="00754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00926">
        <w:rPr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7546D6" w:rsidRPr="00500926" w:rsidRDefault="007546D6" w:rsidP="007546D6">
      <w:pPr>
        <w:ind w:firstLine="709"/>
        <w:jc w:val="both"/>
        <w:rPr>
          <w:sz w:val="28"/>
          <w:szCs w:val="28"/>
        </w:rPr>
      </w:pPr>
      <w:r w:rsidRPr="00E65D96">
        <w:rPr>
          <w:sz w:val="28"/>
          <w:szCs w:val="28"/>
        </w:rPr>
        <w:lastRenderedPageBreak/>
        <w:t>3</w:t>
      </w:r>
      <w:r w:rsidRPr="00500926">
        <w:rPr>
          <w:sz w:val="28"/>
          <w:szCs w:val="28"/>
        </w:rPr>
        <w:t xml:space="preserve">.Отделу по работе с населением и связям с муниципальными образованиями администрации </w:t>
      </w:r>
      <w:r w:rsidRPr="00500926">
        <w:rPr>
          <w:spacing w:val="-1"/>
          <w:sz w:val="28"/>
          <w:szCs w:val="28"/>
        </w:rPr>
        <w:t xml:space="preserve">муниципального образования Богородицкий район </w:t>
      </w:r>
      <w:r w:rsidRPr="00500926">
        <w:rPr>
          <w:sz w:val="28"/>
          <w:szCs w:val="28"/>
        </w:rPr>
        <w:t>опубликовать информационное сообщение об обнародовании настоящего постановления в газете «Богородицкие вести».</w:t>
      </w:r>
    </w:p>
    <w:p w:rsidR="007546D6" w:rsidRDefault="007546D6" w:rsidP="00754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0926">
        <w:rPr>
          <w:sz w:val="28"/>
          <w:szCs w:val="28"/>
        </w:rPr>
        <w:t xml:space="preserve">.Сектору информационного обеспечения администрации муниципального образования Богородицкий район </w:t>
      </w:r>
      <w:proofErr w:type="gramStart"/>
      <w:r w:rsidRPr="00500926">
        <w:rPr>
          <w:sz w:val="28"/>
          <w:szCs w:val="28"/>
        </w:rPr>
        <w:t>разместить</w:t>
      </w:r>
      <w:proofErr w:type="gramEnd"/>
      <w:r w:rsidRPr="00500926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Богородицкий район</w:t>
      </w:r>
      <w:r>
        <w:rPr>
          <w:sz w:val="28"/>
          <w:szCs w:val="28"/>
        </w:rPr>
        <w:t>.</w:t>
      </w:r>
    </w:p>
    <w:p w:rsidR="007546D6" w:rsidRPr="007546D6" w:rsidRDefault="007546D6" w:rsidP="00754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5.Признать утратившим силу постановление администрации муниципального образования Богородицкий район от </w:t>
      </w:r>
      <w:r w:rsidRPr="007546D6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546D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7546D6">
        <w:rPr>
          <w:sz w:val="28"/>
          <w:szCs w:val="28"/>
        </w:rPr>
        <w:t>2021 №823</w:t>
      </w:r>
      <w:r>
        <w:rPr>
          <w:sz w:val="28"/>
          <w:szCs w:val="28"/>
        </w:rPr>
        <w:t xml:space="preserve"> </w:t>
      </w:r>
      <w:r w:rsidRPr="007546D6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Pr="007546D6">
        <w:rPr>
          <w:sz w:val="28"/>
          <w:szCs w:val="28"/>
        </w:rPr>
        <w:t>брак лиц</w:t>
      </w:r>
      <w:proofErr w:type="gramEnd"/>
      <w:r w:rsidRPr="007546D6">
        <w:rPr>
          <w:sz w:val="28"/>
          <w:szCs w:val="28"/>
        </w:rPr>
        <w:t>, не достигших возраста восемнадцати лет»</w:t>
      </w:r>
      <w:r>
        <w:rPr>
          <w:sz w:val="28"/>
          <w:szCs w:val="28"/>
        </w:rPr>
        <w:t>.</w:t>
      </w:r>
    </w:p>
    <w:p w:rsidR="007546D6" w:rsidRDefault="007546D6" w:rsidP="007546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sz w:val="28"/>
          <w:szCs w:val="28"/>
        </w:rPr>
        <w:t>6</w:t>
      </w:r>
      <w:r w:rsidRPr="00500926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обнародования</w:t>
      </w:r>
      <w:r w:rsidRPr="00500926">
        <w:rPr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46D6" w:rsidTr="007546D6">
        <w:tc>
          <w:tcPr>
            <w:tcW w:w="4785" w:type="dxa"/>
          </w:tcPr>
          <w:p w:rsidR="007546D6" w:rsidRDefault="007546D6" w:rsidP="007546D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46D6" w:rsidRPr="000D3D94" w:rsidRDefault="007546D6" w:rsidP="007546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3D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546D6" w:rsidRDefault="007546D6" w:rsidP="007546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D3D94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D9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546D6" w:rsidRDefault="007546D6" w:rsidP="007546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546D6" w:rsidRPr="000D3D94" w:rsidRDefault="007546D6" w:rsidP="007546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Богородицкий район</w:t>
            </w:r>
          </w:p>
          <w:p w:rsidR="007546D6" w:rsidRDefault="007546D6" w:rsidP="007546D6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N ____</w:t>
            </w:r>
          </w:p>
        </w:tc>
      </w:tr>
    </w:tbl>
    <w:p w:rsidR="007546D6" w:rsidRDefault="007546D6" w:rsidP="007546D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>Административн</w:t>
      </w:r>
      <w:r w:rsidR="00EC08A6">
        <w:rPr>
          <w:rFonts w:ascii="PT Astra Serif" w:hAnsi="PT Astra Serif"/>
          <w:b/>
          <w:sz w:val="28"/>
        </w:rPr>
        <w:t>ый</w:t>
      </w:r>
      <w:r>
        <w:rPr>
          <w:rFonts w:ascii="PT Astra Serif" w:hAnsi="PT Astra Serif"/>
          <w:b/>
          <w:sz w:val="28"/>
        </w:rPr>
        <w:t xml:space="preserve"> регламент предоставлени</w:t>
      </w:r>
      <w:r w:rsidR="00EC08A6">
        <w:rPr>
          <w:rFonts w:ascii="PT Astra Serif" w:hAnsi="PT Astra Serif"/>
          <w:b/>
          <w:sz w:val="28"/>
        </w:rPr>
        <w:t xml:space="preserve">я администрацией муниципального образования Богородицкий район </w:t>
      </w:r>
      <w:r>
        <w:rPr>
          <w:rFonts w:ascii="PT Astra Serif" w:hAnsi="PT Astra Serif"/>
          <w:b/>
          <w:sz w:val="28"/>
        </w:rPr>
        <w:t xml:space="preserve">муниципальной услуги «Выдача разрешения на вступление в </w:t>
      </w:r>
      <w:proofErr w:type="gramStart"/>
      <w:r>
        <w:rPr>
          <w:rFonts w:ascii="PT Astra Serif" w:hAnsi="PT Astra Serif"/>
          <w:b/>
          <w:sz w:val="28"/>
        </w:rPr>
        <w:t>брак лиц</w:t>
      </w:r>
      <w:proofErr w:type="gramEnd"/>
      <w:r>
        <w:rPr>
          <w:rFonts w:ascii="PT Astra Serif" w:hAnsi="PT Astra Serif"/>
          <w:b/>
          <w:sz w:val="28"/>
        </w:rPr>
        <w:t>, не достигших возраста 18 лет»</w:t>
      </w: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7546D6" w:rsidRDefault="007546D6" w:rsidP="007546D6">
      <w:pPr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«Выдача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не достигших возраста 18 лет» (далее – Услуга).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2.Услуга предоставляется физическим лицам (далее – заявители), указанным в таблице 1 приложения </w:t>
      </w:r>
      <w:r w:rsidR="001A317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 к настоящему Административному регламенту.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4.Вариант определяется в соответствии с таблицей 2 приложения </w:t>
      </w:r>
      <w:r w:rsidR="001A317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"/>
          <w:rFonts w:ascii="PT Astra Serif" w:hAnsi="PT Astra Serif"/>
          <w:sz w:val="28"/>
          <w:szCs w:val="28"/>
        </w:rPr>
        <w:footnoteReference w:id="1"/>
      </w:r>
      <w:r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"/>
          <w:rFonts w:ascii="PT Astra Serif" w:hAnsi="PT Astra Serif"/>
          <w:sz w:val="28"/>
          <w:szCs w:val="28"/>
        </w:rPr>
        <w:footnoteReference w:id="2"/>
      </w:r>
      <w:r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7.Выдача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не достигших возраста 18 лет.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8.Услуга предоставляется администраци</w:t>
      </w:r>
      <w:r w:rsidR="001A3175">
        <w:rPr>
          <w:rFonts w:ascii="PT Astra Serif" w:hAnsi="PT Astra Serif"/>
          <w:sz w:val="28"/>
          <w:szCs w:val="28"/>
        </w:rPr>
        <w:t xml:space="preserve">ей </w:t>
      </w:r>
      <w:r>
        <w:rPr>
          <w:rFonts w:ascii="PT Astra Serif" w:hAnsi="PT Astra Serif"/>
          <w:sz w:val="28"/>
          <w:szCs w:val="28"/>
        </w:rPr>
        <w:t>муниципаль</w:t>
      </w:r>
      <w:r w:rsidR="001A3175">
        <w:rPr>
          <w:rFonts w:ascii="PT Astra Serif" w:hAnsi="PT Astra Serif"/>
          <w:sz w:val="28"/>
          <w:szCs w:val="28"/>
        </w:rPr>
        <w:t>ного образования Богородицкий район</w:t>
      </w:r>
      <w:r>
        <w:rPr>
          <w:rFonts w:ascii="PT Astra Serif" w:hAnsi="PT Astra Serif"/>
          <w:sz w:val="28"/>
          <w:szCs w:val="28"/>
        </w:rPr>
        <w:t xml:space="preserve"> (далее – администраци</w:t>
      </w:r>
      <w:r w:rsidR="001A3175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).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10.Результатами предоставления Услуги являются: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выдача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не достигших возраста восемнадцати лет;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выдача решения об отказе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 xml:space="preserve">, не достигших возраста 18 лет.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pStyle w:val="af5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7546D6" w:rsidRDefault="007546D6" w:rsidP="007546D6">
      <w:pPr>
        <w:pStyle w:val="af5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о разрешении на вступление в брак лицу, не достигшему возраста восемнадцати лет;</w:t>
      </w:r>
    </w:p>
    <w:p w:rsidR="007546D6" w:rsidRDefault="007546D6" w:rsidP="007546D6">
      <w:pPr>
        <w:pStyle w:val="af5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об отказе на вступление в брак лицу, не достигшему возраста шестнадцати лет;</w:t>
      </w:r>
    </w:p>
    <w:p w:rsidR="007546D6" w:rsidRDefault="007546D6" w:rsidP="007546D6">
      <w:pPr>
        <w:pStyle w:val="af5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письмо с мотивированным отказом на вступление в брак лицу, достигшему возраста шестнадцати лет.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546D6" w:rsidRDefault="007546D6" w:rsidP="007546D6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12.Результаты предоставления Услуги могут быть получены в МФЦ (при наличии Соглашения), в администрации, на Региональном портале государственных и муниципальных услуг Тульской области (далее – Региональный портал), на Едином портале (при наличии технической возможности)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13.Максимальный срок предоставления Услуги составляет 10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заявления о предоставлении Услуги и документов, необходимых для предоставления Услуги </w:t>
      </w:r>
      <w:r>
        <w:rPr>
          <w:rFonts w:ascii="PT Astra Serif" w:hAnsi="PT Astra Serif" w:cs="Tahoma"/>
          <w:sz w:val="28"/>
          <w:szCs w:val="28"/>
          <w:lang w:eastAsia="en-US" w:bidi="en-US"/>
        </w:rPr>
        <w:t xml:space="preserve">в </w:t>
      </w:r>
      <w:r>
        <w:rPr>
          <w:rFonts w:ascii="PT Astra Serif" w:hAnsi="PT Astra Serif"/>
          <w:sz w:val="28"/>
          <w:szCs w:val="28"/>
        </w:rPr>
        <w:t>Органе местного самоуправления</w:t>
      </w:r>
      <w:r>
        <w:rPr>
          <w:rFonts w:ascii="PT Astra Serif" w:hAnsi="PT Astra Serif" w:cs="Tahoma"/>
          <w:sz w:val="28"/>
          <w:szCs w:val="28"/>
          <w:lang w:eastAsia="en-US" w:bidi="en-US"/>
        </w:rPr>
        <w:t>, на региональном портале, в МФЦ (при наличии Соглашения), на едином портале (при наличии технической возможности).</w:t>
      </w:r>
    </w:p>
    <w:p w:rsidR="007546D6" w:rsidRDefault="007546D6" w:rsidP="007546D6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C08A6" w:rsidRDefault="00EC08A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органов местного самоуправления в информационно-телекоммуникационной сети «Интернет» (далее – сеть «Интернет»), а также на Региональном портале.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16.Основания для отказа в приеме заявления и документов законодательством Российской Федерации не предусмотрены.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17.Основания для приостановления предоставления Услуги законодательством Российской Федерации не предусмотрены.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18.Основания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C08A6" w:rsidRDefault="00EC08A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EC08A6" w:rsidRDefault="007546D6" w:rsidP="00EC08A6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</w:p>
    <w:p w:rsidR="007546D6" w:rsidRDefault="007546D6" w:rsidP="00EC08A6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 предоставлении Услуги, и способы ее взимания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EC08A6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21.Максимальный срок ожидания в очереди при получении результата Услуги составляет 15 минут.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22.Заявление о предоставлении Услуги при личном обращении в администрацию регистрируется - 1 рабочий день; в МФЦ (при наличии соглашения) — 1 рабочий день; посредством Единого портала (при наличии технической возможности) — 1 рабочий день; посредством Регионального портала — 1 рабочий день.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23.Требования к помещениям, в которых предоставляется Услуга, размещены на официальном сайте органа местного самоуправления, а также на региональном портале.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24.Показатели доступности и качества Услуги размещены на официальном сайте органа местного самоуправления, а также на региональном портале.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546D6" w:rsidRDefault="007546D6" w:rsidP="007546D6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26.Информационные системы, используемые для предоставления Услуги: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региональная система электронного правительства Тульской области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27.При обращении заявителя за получением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не достигших возраста 18 лет Услуга предоставляется в соответствии со следующими вариантами:</w:t>
      </w:r>
    </w:p>
    <w:p w:rsidR="007546D6" w:rsidRDefault="007546D6" w:rsidP="007546D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Вариант</w:t>
      </w:r>
      <w:r w:rsidR="00EC08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1: </w:t>
      </w:r>
      <w:r>
        <w:rPr>
          <w:rFonts w:ascii="PT Astra Serif" w:hAnsi="PT Astra Serif" w:cs="PT Astra Serif"/>
          <w:sz w:val="28"/>
          <w:szCs w:val="28"/>
        </w:rPr>
        <w:t>физич</w:t>
      </w:r>
      <w:r>
        <w:rPr>
          <w:rFonts w:ascii="PT Astra Serif" w:hAnsi="PT Astra Serif"/>
          <w:sz w:val="28"/>
          <w:szCs w:val="28"/>
        </w:rPr>
        <w:t>еское лицо, достигшее возраста 16 лет;</w:t>
      </w:r>
    </w:p>
    <w:p w:rsidR="007546D6" w:rsidRDefault="007546D6" w:rsidP="007546D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Вариант</w:t>
      </w:r>
      <w:r w:rsidR="00EC08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2: </w:t>
      </w:r>
      <w:r>
        <w:rPr>
          <w:rFonts w:ascii="PT Astra Serif" w:hAnsi="PT Astra Serif" w:cs="PT Astra Serif"/>
          <w:sz w:val="28"/>
          <w:szCs w:val="28"/>
        </w:rPr>
        <w:t>физическое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достигшее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возраста</w:t>
      </w:r>
      <w:r>
        <w:rPr>
          <w:rFonts w:ascii="PT Astra Serif" w:hAnsi="PT Astra Serif"/>
          <w:sz w:val="28"/>
          <w:szCs w:val="28"/>
        </w:rPr>
        <w:t xml:space="preserve"> 16 </w:t>
      </w:r>
      <w:r>
        <w:rPr>
          <w:rFonts w:ascii="PT Astra Serif" w:hAnsi="PT Astra Serif" w:cs="PT Astra Serif"/>
          <w:sz w:val="28"/>
          <w:szCs w:val="28"/>
        </w:rPr>
        <w:t>лет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7546D6" w:rsidRDefault="007546D6" w:rsidP="007546D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Вариант 3: физическое лицо.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 Возможность оставления заявления без рассмотрения не предусмотрена.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на Региональном портале;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администрации;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МФЦ (при наличии соглашения);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на Едином портале (при наличии технической возможности).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  <w:szCs w:val="28"/>
        </w:rPr>
        <w:t>из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 Описания вариантов, приведенные в настоящем разделе, размещаются администрация в общедоступном для ознакомления месте.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pStyle w:val="af5"/>
        <w:keepNext/>
        <w:numPr>
          <w:ilvl w:val="0"/>
          <w:numId w:val="2"/>
        </w:numPr>
        <w:ind w:left="0"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32. Максимальный срок предоставления варианта Услуги составляет 10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33.Результатом предоставления варианта Услуги являются: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выдача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достигших возраста 16 лет;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выдача решения об отказе на вступление в брак.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pStyle w:val="af5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7546D6" w:rsidRDefault="007546D6" w:rsidP="007546D6">
      <w:pPr>
        <w:pStyle w:val="af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о разрешении на вступление в брак лицу, не достигшему возраста восемнадцати лет;</w:t>
      </w:r>
    </w:p>
    <w:p w:rsidR="007546D6" w:rsidRDefault="007546D6" w:rsidP="007546D6">
      <w:pPr>
        <w:pStyle w:val="af5"/>
        <w:keepNext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письмо с мотивированным отказом на вступление в брак лицу, достигшему возраста шестнадцати лет.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 Административные процедуры, осуществляемые при предоставлении Услуги в соответствии с настоящим вариантом: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межведомственное информационное взаимодействие;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643A8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36.Представление заявителем документов и заявления </w:t>
      </w:r>
      <w:r>
        <w:rPr>
          <w:rFonts w:ascii="PT Astra Serif" w:hAnsi="PT Astra Serif" w:cs="Calibri"/>
          <w:sz w:val="28"/>
          <w:szCs w:val="28"/>
        </w:rPr>
        <w:t>(приложение N 2 к Административному регламенту)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осуществляется в МФЦ, в администрации, на Региональном портале, на Едином портале (при технической возможности).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37 Исчерпывающий перечень документов, необходимых в соответстви</w:t>
      </w:r>
      <w:r>
        <w:rPr>
          <w:rFonts w:ascii="PT Astra Serif" w:hAnsi="PT Astra Serif"/>
          <w:sz w:val="28"/>
          <w:szCs w:val="28"/>
        </w:rPr>
        <w:t>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документы, удостоверяющие личность, – паспорт гражданина Российской Федерации (в администрации: предъявление оригинала документа; в МФЦ: предъявление оригинала документа);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документы, подтверждающие наличие уважительных причин для получения разрешения на вступление в брак лицам, достигшим возраста шестнадцати лет (один из документов по выбору заявителя):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медицинского учреждения о наличии беременности (при подаче заявления на Региональном портале, на Едином портале (при технической возможности): скан-образ в случае подачи заявления в электронной форме; в администрации: предъявление оригинала документа; в МФЦ: предъявление оригинала документа);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документ (свидетельство) о рождении общего ребенка, выданный компетентным органом иностранного государства (при подаче заявления на </w:t>
      </w:r>
      <w:r>
        <w:rPr>
          <w:rFonts w:ascii="PT Astra Serif" w:hAnsi="PT Astra Serif"/>
          <w:sz w:val="28"/>
          <w:szCs w:val="28"/>
        </w:rPr>
        <w:lastRenderedPageBreak/>
        <w:t>Региональном портале, на Едином портале (при технической возможности): скан-образ; в администрации: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  <w:proofErr w:type="gramEnd"/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документы, подтверждающие государственную регистрацию актов гражданского состояния (свидетельство о рождении общего ребенка)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38.Способами установления личности (идентификации) заявителя при взаимодействии с заявителями являются: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МФЦ – документ, удостоверяющий личность гражданина;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 администрации – документ, удостоверяющий личность;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на Региональном портале – единая система идентификац</w:t>
      </w:r>
      <w:proofErr w:type="gramStart"/>
      <w:r>
        <w:rPr>
          <w:rFonts w:ascii="PT Astra Serif" w:hAnsi="PT Astra Serif"/>
          <w:sz w:val="28"/>
          <w:szCs w:val="28"/>
        </w:rPr>
        <w:t>ии и ау</w:t>
      </w:r>
      <w:proofErr w:type="gramEnd"/>
      <w:r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на Едином портале (при наличии технической возможности) – единая система идентификац</w:t>
      </w:r>
      <w:proofErr w:type="gramStart"/>
      <w:r>
        <w:rPr>
          <w:rFonts w:ascii="PT Astra Serif" w:hAnsi="PT Astra Serif"/>
          <w:sz w:val="28"/>
          <w:szCs w:val="28"/>
        </w:rPr>
        <w:t>ии и ау</w:t>
      </w:r>
      <w:proofErr w:type="gramEnd"/>
      <w:r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39.</w:t>
      </w:r>
      <w:r>
        <w:rPr>
          <w:rFonts w:ascii="PT Astra Serif" w:hAnsi="PT Astra Serif"/>
          <w:sz w:val="28"/>
          <w:szCs w:val="28"/>
          <w:lang w:eastAsia="ru-RU"/>
        </w:rPr>
        <w:t xml:space="preserve"> Основания для отказа в приеме заявления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>
        <w:rPr>
          <w:rFonts w:ascii="PT Astra Serif" w:hAnsi="PT Astra Serif"/>
          <w:sz w:val="28"/>
          <w:szCs w:val="28"/>
        </w:rPr>
        <w:t>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41. Срок регистрации заявления и документов, необходимых для предоставления Услуги, составляет 1 рабочий день.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42. Для получения Услуги необходимо направление следующих межведомственных информационных запросов: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</w:t>
      </w:r>
      <w:r w:rsidR="009D504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9D5045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казанный информационный запрос направляется в «Министерство внутренних дел Российской Федерации».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Федеральную налоговую службу.</w:t>
      </w: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43. Орган местного самоуправления отказывает заявителю в предоставлении Услуги при наличии следующих оснований</w:t>
      </w:r>
      <w:r>
        <w:rPr>
          <w:rFonts w:ascii="PT Astra Serif" w:hAnsi="PT Astra Serif"/>
          <w:sz w:val="28"/>
          <w:szCs w:val="28"/>
          <w:lang w:eastAsia="ru-RU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546D6" w:rsidRPr="009D5045" w:rsidRDefault="009D5045" w:rsidP="009D5045">
      <w:pPr>
        <w:tabs>
          <w:tab w:val="left" w:pos="1021"/>
        </w:tabs>
        <w:suppressAutoHyphens w:val="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546D6" w:rsidRPr="009D5045">
        <w:rPr>
          <w:rFonts w:ascii="PT Astra Serif" w:hAnsi="PT Astra Serif"/>
          <w:sz w:val="28"/>
          <w:szCs w:val="28"/>
        </w:rPr>
        <w:t>представление заявителем недостоверных сведений;</w:t>
      </w:r>
    </w:p>
    <w:p w:rsidR="007546D6" w:rsidRPr="009D5045" w:rsidRDefault="009D5045" w:rsidP="009D5045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7546D6" w:rsidRPr="009D5045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7546D6" w:rsidRDefault="009D5045" w:rsidP="009D5045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7546D6">
        <w:rPr>
          <w:rFonts w:ascii="PT Astra Serif" w:hAnsi="PT Astra Serif"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7546D6">
        <w:rPr>
          <w:rFonts w:ascii="PT Astra Serif" w:hAnsi="PT Astra Serif"/>
          <w:sz w:val="28"/>
          <w:szCs w:val="28"/>
        </w:rPr>
        <w:t>необходимых</w:t>
      </w:r>
      <w:proofErr w:type="gramEnd"/>
      <w:r w:rsidR="007546D6">
        <w:rPr>
          <w:rFonts w:ascii="PT Astra Serif" w:hAnsi="PT Astra Serif"/>
          <w:sz w:val="28"/>
          <w:szCs w:val="28"/>
        </w:rPr>
        <w:t xml:space="preserve"> для предоставления Услуги.</w:t>
      </w:r>
    </w:p>
    <w:p w:rsidR="007546D6" w:rsidRDefault="007546D6" w:rsidP="007546D6">
      <w:pPr>
        <w:pStyle w:val="af5"/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44.</w:t>
      </w:r>
      <w:r w:rsidR="009D504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  <w:szCs w:val="28"/>
        </w:rPr>
        <w:t>3 рабочих дней</w:t>
      </w:r>
      <w:r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>
        <w:rPr>
          <w:rFonts w:ascii="PT Astra Serif" w:hAnsi="PT Astra Serif"/>
          <w:sz w:val="28"/>
          <w:szCs w:val="28"/>
        </w:rPr>
        <w:t>.</w:t>
      </w:r>
    </w:p>
    <w:p w:rsidR="009D5045" w:rsidRDefault="009D5045" w:rsidP="007546D6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546D6" w:rsidRDefault="009D5045" w:rsidP="009D504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546D6">
        <w:rPr>
          <w:rFonts w:ascii="PT Astra Serif" w:hAnsi="PT Astra Serif"/>
          <w:sz w:val="28"/>
          <w:szCs w:val="28"/>
        </w:rPr>
        <w:t>на Региональном портале, на Едином портале (при наличии технической возможности), в администрации,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7546D6" w:rsidRDefault="009D5045" w:rsidP="009D504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7546D6">
        <w:rPr>
          <w:rFonts w:ascii="PT Astra Serif" w:hAnsi="PT Astra Serif"/>
          <w:sz w:val="28"/>
          <w:szCs w:val="28"/>
        </w:rPr>
        <w:t>на Региональном портале, на Едином портале (при технической возможности), в администрации, в МФЦ – выдача письма с мотивированным отказом на вступление в брак лицу, достигшему возраста шестнадцати лет.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Вариант 2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10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а) выдача разрешения на вступление в </w:t>
      </w:r>
      <w:proofErr w:type="gramStart"/>
      <w:r>
        <w:rPr>
          <w:rFonts w:ascii="PT Astra Serif" w:hAnsi="PT Astra Serif"/>
          <w:sz w:val="28"/>
          <w:szCs w:val="28"/>
        </w:rPr>
        <w:t>брак лиц</w:t>
      </w:r>
      <w:proofErr w:type="gramEnd"/>
      <w:r>
        <w:rPr>
          <w:rFonts w:ascii="PT Astra Serif" w:hAnsi="PT Astra Serif"/>
          <w:sz w:val="28"/>
          <w:szCs w:val="28"/>
        </w:rPr>
        <w:t>, не достигших возраста шестнадцати лет;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выдача решения об отказе на вступление в брак лицу, не достигшему возраста шестнадцати лет.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pStyle w:val="af5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7546D6" w:rsidRPr="009D5045" w:rsidRDefault="009D5045" w:rsidP="009D504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546D6" w:rsidRPr="009D5045">
        <w:rPr>
          <w:rFonts w:ascii="PT Astra Serif" w:hAnsi="PT Astra Serif"/>
          <w:sz w:val="28"/>
          <w:szCs w:val="28"/>
        </w:rPr>
        <w:t>копия постановления администрации о разрешении на вступление в брак лицу, не достигшему возраста восемнадцати лет;</w:t>
      </w:r>
    </w:p>
    <w:p w:rsidR="007546D6" w:rsidRPr="009D5045" w:rsidRDefault="009D5045" w:rsidP="009D504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7546D6" w:rsidRPr="009D5045">
        <w:rPr>
          <w:rFonts w:ascii="PT Astra Serif" w:hAnsi="PT Astra Serif"/>
          <w:sz w:val="28"/>
          <w:szCs w:val="28"/>
        </w:rPr>
        <w:t>копия постановления администрации органа местного самоуправления об отказе на вступление в брак лицу, не достигшему возраста шестнадцати лет;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50.Административные процедуры, осуществляемые при предоставлении Услуги в соответствии с настоящим вариантом: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межведомственное информационное взаимодействие;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предоставление результата Услуги.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5045" w:rsidRDefault="009D5045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52. Представление заявителем документов и заявления в соответствии с формой, предусмотренной в приложении №2 к настоящему Административному регламенту, осуществляется в МФЦ, в администрации, на Региональном портале, на Едином портале.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53.</w:t>
      </w:r>
      <w:r w:rsidR="009D5045">
        <w:rPr>
          <w:rFonts w:ascii="PT Astra Serif" w:hAnsi="PT Astra Serif"/>
          <w:sz w:val="28"/>
          <w:szCs w:val="28"/>
        </w:rPr>
        <w:t xml:space="preserve"> </w:t>
      </w: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Исчерпывающий перечень документов, необходимых в соо</w:t>
      </w:r>
      <w:r>
        <w:rPr>
          <w:rFonts w:ascii="PT Astra Serif" w:hAnsi="PT Astra Serif"/>
          <w:sz w:val="28"/>
          <w:szCs w:val="28"/>
        </w:rPr>
        <w:t>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документы, удостоверяющие личность, – паспорт гражданина Российской Федерации </w:t>
      </w:r>
      <w:r w:rsidR="00C22AC0">
        <w:rPr>
          <w:rFonts w:ascii="PT Astra Serif" w:hAnsi="PT Astra Serif"/>
          <w:sz w:val="28"/>
          <w:szCs w:val="28"/>
        </w:rPr>
        <w:t>(</w:t>
      </w:r>
      <w:r w:rsidR="00C22AC0">
        <w:rPr>
          <w:rFonts w:ascii="PT Astra Serif" w:hAnsi="PT Astra Serif"/>
          <w:sz w:val="28"/>
          <w:szCs w:val="28"/>
        </w:rPr>
        <w:t>в администрации: предъявление оригинала документа; в МФЦ: предъявление оригинала документа</w:t>
      </w:r>
      <w:r w:rsidR="00C22AC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письменное согласие родителей (родителя), приемных родителей или усыновителей, опекуна (попечителя) (далее – законные представители) на вступление в брак несовершеннолетнего.</w:t>
      </w:r>
    </w:p>
    <w:p w:rsidR="007546D6" w:rsidRDefault="00C22AC0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546D6">
        <w:rPr>
          <w:rFonts w:ascii="PT Astra Serif" w:hAnsi="PT Astra Serif"/>
          <w:sz w:val="28"/>
          <w:szCs w:val="28"/>
        </w:rPr>
        <w:t>) документы, подтверждающие наличие уважительных причин для получения разрешения на вступление в брак лицам, не достигшим возраста шестнадцати лет (один из документов по выбору заявителя):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документ (свидетельство) о рождении общего ребенка, выданный компетентным органом иностранного государства (при подаче заявления на </w:t>
      </w:r>
      <w:r>
        <w:rPr>
          <w:rFonts w:ascii="PT Astra Serif" w:hAnsi="PT Astra Serif"/>
          <w:sz w:val="28"/>
          <w:szCs w:val="28"/>
        </w:rPr>
        <w:lastRenderedPageBreak/>
        <w:t>Региональном портале, на Едином портале (при технической возможности): скан-образ; в администрацию: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  <w:proofErr w:type="gramEnd"/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медицинского учреждения о наличии беременности (скан-образ).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несовершеннолетнего);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согласие органов опеки и попечительства на вступление в брак при отсутствии согласия законных представителей;</w:t>
      </w:r>
    </w:p>
    <w:p w:rsidR="007546D6" w:rsidRDefault="007546D6" w:rsidP="007546D6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документы, подтверждающие отсутствие одного из родителей;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ascii="PT Astra Serif" w:hAnsi="PT Astra Serif"/>
          <w:sz w:val="28"/>
          <w:szCs w:val="28"/>
        </w:rPr>
        <w:t>документы, подтверждающие установление опеки (попечительства).</w:t>
      </w:r>
    </w:p>
    <w:p w:rsidR="00C22AC0" w:rsidRDefault="00C22AC0" w:rsidP="00C22AC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) документы, подтверждающие государственную регистрацию актов гражданского состояния (свидетельство о рождении общего ребенка)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55.Способами установления личности (идентификации) заявителя при взаимодействии с заявителями являются: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МФЦ – документ, удостоверяющий личность гражданина;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 администрации – документ, удостоверяющий личность;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на Региональном портале – единая система идентификац</w:t>
      </w:r>
      <w:proofErr w:type="gramStart"/>
      <w:r>
        <w:rPr>
          <w:rFonts w:ascii="PT Astra Serif" w:hAnsi="PT Astra Serif"/>
          <w:sz w:val="28"/>
          <w:szCs w:val="28"/>
        </w:rPr>
        <w:t>ии и ау</w:t>
      </w:r>
      <w:proofErr w:type="gramEnd"/>
      <w:r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на Едином портале (при технической возможности) – единая система идентификац</w:t>
      </w:r>
      <w:proofErr w:type="gramStart"/>
      <w:r>
        <w:rPr>
          <w:rFonts w:ascii="PT Astra Serif" w:hAnsi="PT Astra Serif"/>
          <w:sz w:val="28"/>
          <w:szCs w:val="28"/>
        </w:rPr>
        <w:t>ии и ау</w:t>
      </w:r>
      <w:proofErr w:type="gramEnd"/>
      <w:r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56. </w:t>
      </w:r>
      <w:r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>
        <w:rPr>
          <w:rFonts w:ascii="PT Astra Serif" w:hAnsi="PT Astra Serif"/>
          <w:sz w:val="28"/>
          <w:szCs w:val="28"/>
        </w:rPr>
        <w:t>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57.Услуга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58.Срок регистрации заявления и документов, необходимых для предоставления Услуги, составляет 1 рабочий день.</w:t>
      </w:r>
    </w:p>
    <w:p w:rsidR="007546D6" w:rsidRDefault="007546D6" w:rsidP="007546D6">
      <w:pPr>
        <w:keepNext/>
        <w:keepLines/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0E1550" w:rsidRDefault="000E1550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0E1550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59.Для получения Услуги необходимо направление следующих межведомственных информационных запросов: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«Федеральная налоговая служба».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«Согласие органов опеки и попечительства на вступление в брак при отсутствии согласия законных представителей». Указанный информационный запрос направляется в «Министерство труда и социальной защиты Тульской области».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E1550" w:rsidRDefault="000E1550" w:rsidP="007546D6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60. Администрация отказывает заявителю в предоставлении Услуги при наличии следующих оснований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7546D6" w:rsidRDefault="007546D6" w:rsidP="007546D6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а) представление заявителем недостоверных сведений;</w:t>
      </w:r>
    </w:p>
    <w:p w:rsidR="007546D6" w:rsidRDefault="007546D6" w:rsidP="007546D6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б) представление неполного комплекта документов;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rFonts w:ascii="PT Astra Serif" w:hAnsi="PT Astra Serif"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sz w:val="28"/>
          <w:szCs w:val="28"/>
        </w:rPr>
        <w:t xml:space="preserve"> для предоставления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61.Принятие решения о предоставлении Услуги осуществляется в срок, не превышающий 3 рабочих дней со дня получения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0E1550" w:rsidRDefault="000E1550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62.Способы получения результата предоставления Услуги:</w:t>
      </w:r>
    </w:p>
    <w:p w:rsidR="007546D6" w:rsidRDefault="007546D6" w:rsidP="007546D6">
      <w:pPr>
        <w:pStyle w:val="af5"/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на Региональном портале, в администрации,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на Региональном портале, в администрации, в МФЦ – выдача копии постановления администрации об отказе на вступление в брак лицу, не достигшему возраста шестнадцати лет.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63.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Вариант 3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65.Максимальный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66.Результатом предоставления варианта Услуги являются: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67. Административные процедуры, осуществляемые при предоставлении Услуги в соответствии с настоящим вариантом: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предоставление результата Услуги.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69.Представление заявителем документов и заявления, осуществляется в МФЦ, в администрации.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70.Исчерпывающий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гражданина Российской Федерации (предъявление оригинала документа).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71.Документы,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rPr>
          <w:rFonts w:ascii="PT Astra Serif" w:hAnsi="PT Astra Serif"/>
          <w:sz w:val="28"/>
          <w:szCs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72.Способами установления личности (идентификации) заявителя при взаимодействии с заявителями являются: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МФЦ – документ, удостоверяющий личность гражданина; 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 администрации – документ, удостоверяющий личность; 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73. Основания для отказа в приеме заявления законодательством Российской Федерации не предусмотрены.</w:t>
      </w:r>
    </w:p>
    <w:p w:rsidR="007546D6" w:rsidRDefault="007546D6" w:rsidP="007546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74.Услуга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75.Срок регистрации заявления и документов, необходимых для предоставления Услуги, составляет 1 рабочий день.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76.Основания для отказа в предоставлении Услуги законодательством Российской Федерации не предусмотрены.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77.Принятие решения о предоставлении Услуги осуществляется в срок, не превышающий 3 рабочих дней со дня получения администрацией всех сведений.</w:t>
      </w: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7546D6" w:rsidRDefault="007546D6" w:rsidP="007546D6">
      <w:pPr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78.Способы получения результата предоставления Услуги:</w:t>
      </w:r>
    </w:p>
    <w:p w:rsidR="007546D6" w:rsidRDefault="007546D6" w:rsidP="007546D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администрации, в МФЦ – исправление допущенных опечаток и (или) ошибок в выданных в результате предоставления муниципальной услуги документах.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79.Предоставление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80.Результат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включая).</w:t>
      </w: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546D6" w:rsidRDefault="007546D6" w:rsidP="000E1550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7546D6" w:rsidRDefault="007546D6" w:rsidP="000E1550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81.Текущий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</w:t>
      </w:r>
      <w:r>
        <w:rPr>
          <w:rFonts w:ascii="PT Astra Serif" w:hAnsi="PT Astra Serif"/>
          <w:sz w:val="28"/>
          <w:szCs w:val="28"/>
        </w:rPr>
        <w:lastRenderedPageBreak/>
        <w:t>требования к предоставлению Услуги, а также принятием ими решений осуществляется руководителем администрации или его заместителем, курирующим вопросы предоставления Услуги (далее – лица, ответственные за проведение проверок).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82.Текущий контроль осуществляется посредством проведения плановых и внеплановых проверок. 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83. Плановые проверки проводятся на основе ежегодно утверждаемого плана, а внеплановые – по решению лиц, ответственных за проведение проверок, в целях </w:t>
      </w:r>
      <w:proofErr w:type="gramStart"/>
      <w:r>
        <w:rPr>
          <w:rFonts w:ascii="PT Astra Serif" w:hAnsi="PT Astra Serif"/>
          <w:sz w:val="28"/>
          <w:szCs w:val="28"/>
        </w:rPr>
        <w:t>контроля</w:t>
      </w:r>
      <w:proofErr w:type="gramEnd"/>
      <w:r>
        <w:rPr>
          <w:rFonts w:ascii="PT Astra Serif" w:hAnsi="PT Astra Serif"/>
          <w:sz w:val="28"/>
          <w:szCs w:val="28"/>
        </w:rPr>
        <w:t xml:space="preserve"> за устранением ранее выявленных нарушений при предоставлении Услуги;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84. Проверки проводятся уполномоченными лицами администрации.</w:t>
      </w: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546D6" w:rsidRDefault="007546D6" w:rsidP="007546D6">
      <w:pPr>
        <w:keepNext/>
        <w:keepLines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546D6" w:rsidRDefault="007546D6" w:rsidP="007546D6">
      <w:pPr>
        <w:keepNext/>
        <w:keepLines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7546D6" w:rsidRDefault="007546D6" w:rsidP="007546D6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87. Информирование заявителей о порядке досудебного (внесудебного) обжалования осуществляется посредством размещения информации на </w:t>
      </w:r>
      <w:r>
        <w:rPr>
          <w:rFonts w:ascii="PT Astra Serif" w:hAnsi="PT Astra Serif"/>
          <w:sz w:val="28"/>
          <w:szCs w:val="28"/>
        </w:rPr>
        <w:lastRenderedPageBreak/>
        <w:t>официальном сайте органа местного самоуправления, на информационных стендах в местах предоставления Услуги, на Региональном портале.</w:t>
      </w:r>
    </w:p>
    <w:p w:rsidR="007546D6" w:rsidRDefault="007546D6" w:rsidP="007546D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88. Жалобы в форме электронных документов направляются посредством Регионального портала, посредством официального сайта органа местного самоуправления, в сети «Интернет».</w:t>
      </w:r>
    </w:p>
    <w:p w:rsidR="007546D6" w:rsidRDefault="007546D6" w:rsidP="007546D6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Жалобы в форме документов на бумажном носителе подаются при личном приеме заявителя в администрации, в МФЦ.</w:t>
      </w:r>
    </w:p>
    <w:p w:rsidR="007546D6" w:rsidRDefault="007546D6" w:rsidP="007546D6">
      <w:pPr>
        <w:spacing w:after="160"/>
        <w:rPr>
          <w:sz w:val="28"/>
        </w:rPr>
      </w:pPr>
      <w:r>
        <w:br w:type="page"/>
      </w:r>
    </w:p>
    <w:p w:rsidR="003E6614" w:rsidRDefault="003E6614" w:rsidP="003E6614">
      <w:pPr>
        <w:pStyle w:val="afb"/>
        <w:ind w:left="5529"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№1</w:t>
      </w:r>
    </w:p>
    <w:p w:rsidR="003E6614" w:rsidRDefault="003E6614" w:rsidP="003E6614">
      <w:pPr>
        <w:pStyle w:val="afb"/>
        <w:ind w:left="5529"/>
        <w:jc w:val="right"/>
        <w:rPr>
          <w:sz w:val="16"/>
          <w:u w:val="single"/>
        </w:rPr>
      </w:pPr>
      <w:r>
        <w:rPr>
          <w:sz w:val="22"/>
        </w:rPr>
        <w:t xml:space="preserve">к Административному регламенту предоставления администрацией муниципального образования Богородицкий район муниципальной услуги «Выдача разрешения на вступление в </w:t>
      </w:r>
      <w:proofErr w:type="gramStart"/>
      <w:r>
        <w:rPr>
          <w:sz w:val="22"/>
        </w:rPr>
        <w:t>брак лиц</w:t>
      </w:r>
      <w:proofErr w:type="gramEnd"/>
      <w:r>
        <w:rPr>
          <w:sz w:val="22"/>
        </w:rPr>
        <w:t>, не достигших возраста 18 лет»</w:t>
      </w:r>
    </w:p>
    <w:p w:rsidR="007546D6" w:rsidRDefault="007546D6" w:rsidP="007546D6">
      <w:pPr>
        <w:jc w:val="both"/>
        <w:rPr>
          <w:b/>
          <w:sz w:val="28"/>
        </w:rPr>
      </w:pPr>
    </w:p>
    <w:p w:rsidR="00BD6AAD" w:rsidRDefault="007546D6" w:rsidP="00BD6AAD">
      <w:pPr>
        <w:jc w:val="center"/>
        <w:rPr>
          <w:b/>
          <w:sz w:val="28"/>
        </w:rPr>
      </w:pPr>
      <w:r>
        <w:rPr>
          <w:b/>
          <w:sz w:val="28"/>
        </w:rPr>
        <w:t>Переч</w:t>
      </w:r>
      <w:r w:rsidR="00BD6AAD">
        <w:rPr>
          <w:b/>
          <w:sz w:val="28"/>
        </w:rPr>
        <w:t>ень общих признаков заявителей,</w:t>
      </w:r>
    </w:p>
    <w:p w:rsidR="007546D6" w:rsidRDefault="007546D6" w:rsidP="00BD6AAD">
      <w:pPr>
        <w:jc w:val="center"/>
        <w:rPr>
          <w:b/>
          <w:sz w:val="28"/>
        </w:rPr>
      </w:pPr>
      <w:r>
        <w:rPr>
          <w:b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7546D6" w:rsidRDefault="007546D6" w:rsidP="007546D6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546D6" w:rsidTr="00EF4ABB">
        <w:trPr>
          <w:trHeight w:val="567"/>
        </w:trPr>
        <w:tc>
          <w:tcPr>
            <w:tcW w:w="1134" w:type="dxa"/>
            <w:vAlign w:val="center"/>
          </w:tcPr>
          <w:p w:rsidR="007546D6" w:rsidRDefault="007546D6" w:rsidP="00BD6AAD">
            <w:pPr>
              <w:keepNext/>
              <w:keepLines/>
              <w:widowControl w:val="0"/>
              <w:ind w:left="5"/>
              <w:jc w:val="center"/>
              <w:rPr>
                <w:b/>
              </w:rPr>
            </w:pPr>
            <w:r>
              <w:rPr>
                <w:b/>
              </w:rPr>
              <w:t>№ вариант</w:t>
            </w:r>
          </w:p>
        </w:tc>
        <w:tc>
          <w:tcPr>
            <w:tcW w:w="8930" w:type="dxa"/>
            <w:vAlign w:val="center"/>
          </w:tcPr>
          <w:p w:rsidR="007546D6" w:rsidRDefault="007546D6" w:rsidP="00BD6AAD">
            <w:pPr>
              <w:keepNext/>
              <w:keepLines/>
              <w:widowControl w:val="0"/>
              <w:ind w:left="5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7546D6" w:rsidRPr="00BD6AAD" w:rsidTr="00EF4ABB">
        <w:trPr>
          <w:trHeight w:val="426"/>
        </w:trPr>
        <w:tc>
          <w:tcPr>
            <w:tcW w:w="10064" w:type="dxa"/>
            <w:gridSpan w:val="2"/>
            <w:vAlign w:val="center"/>
          </w:tcPr>
          <w:p w:rsidR="007546D6" w:rsidRPr="00BD6AAD" w:rsidRDefault="007546D6" w:rsidP="00BD6AAD">
            <w:pPr>
              <w:widowControl w:val="0"/>
              <w:jc w:val="center"/>
              <w:rPr>
                <w:b/>
                <w:bCs/>
                <w:i/>
              </w:rPr>
            </w:pPr>
            <w:r w:rsidRPr="00BD6AAD">
              <w:rPr>
                <w:b/>
                <w:bCs/>
                <w:i/>
              </w:rPr>
              <w:t xml:space="preserve">Результат Услуги, за которым обращается заявитель «Выдача разрешения на вступление в </w:t>
            </w:r>
            <w:proofErr w:type="gramStart"/>
            <w:r w:rsidRPr="00BD6AAD">
              <w:rPr>
                <w:b/>
                <w:bCs/>
                <w:i/>
              </w:rPr>
              <w:t>брак лиц</w:t>
            </w:r>
            <w:proofErr w:type="gramEnd"/>
            <w:r w:rsidRPr="00BD6AAD">
              <w:rPr>
                <w:b/>
                <w:bCs/>
                <w:i/>
              </w:rPr>
              <w:t>, не достигших возраста 18 лет»</w:t>
            </w:r>
          </w:p>
        </w:tc>
      </w:tr>
      <w:tr w:rsidR="007546D6" w:rsidTr="00EF4ABB">
        <w:trPr>
          <w:trHeight w:val="435"/>
        </w:trPr>
        <w:tc>
          <w:tcPr>
            <w:tcW w:w="1134" w:type="dxa"/>
            <w:vAlign w:val="center"/>
          </w:tcPr>
          <w:p w:rsidR="007546D6" w:rsidRDefault="007546D6" w:rsidP="00BD6AAD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1077"/>
                <w:tab w:val="num" w:pos="5"/>
              </w:tabs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7546D6" w:rsidRDefault="007546D6" w:rsidP="00BD6AAD">
            <w:pPr>
              <w:keepNext/>
              <w:keepLines/>
              <w:widowControl w:val="0"/>
            </w:pPr>
            <w:r>
              <w:rPr>
                <w:b/>
              </w:rPr>
              <w:t>Физическое лицо, Достиг возраста 16 лет</w:t>
            </w:r>
          </w:p>
        </w:tc>
      </w:tr>
      <w:tr w:rsidR="007546D6" w:rsidTr="00EF4ABB">
        <w:trPr>
          <w:trHeight w:val="435"/>
        </w:trPr>
        <w:tc>
          <w:tcPr>
            <w:tcW w:w="1134" w:type="dxa"/>
            <w:vAlign w:val="center"/>
          </w:tcPr>
          <w:p w:rsidR="007546D6" w:rsidRDefault="007546D6" w:rsidP="00BD6AAD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1077"/>
                <w:tab w:val="num" w:pos="5"/>
              </w:tabs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7546D6" w:rsidRDefault="007546D6" w:rsidP="00BD6AAD">
            <w:pPr>
              <w:keepNext/>
              <w:keepLines/>
              <w:widowControl w:val="0"/>
            </w:pPr>
            <w:proofErr w:type="gramStart"/>
            <w:r>
              <w:rPr>
                <w:b/>
              </w:rPr>
              <w:t>Физическое лицо, Не достиг</w:t>
            </w:r>
            <w:proofErr w:type="gramEnd"/>
            <w:r>
              <w:rPr>
                <w:b/>
              </w:rPr>
              <w:t xml:space="preserve"> возраста 16 лет</w:t>
            </w:r>
          </w:p>
        </w:tc>
      </w:tr>
      <w:tr w:rsidR="007546D6" w:rsidRPr="00BD6AAD" w:rsidTr="00EF4ABB">
        <w:trPr>
          <w:trHeight w:val="426"/>
        </w:trPr>
        <w:tc>
          <w:tcPr>
            <w:tcW w:w="10064" w:type="dxa"/>
            <w:gridSpan w:val="2"/>
            <w:vAlign w:val="center"/>
          </w:tcPr>
          <w:p w:rsidR="007546D6" w:rsidRPr="00BD6AAD" w:rsidRDefault="007546D6" w:rsidP="00BD6AAD">
            <w:pPr>
              <w:widowControl w:val="0"/>
              <w:jc w:val="center"/>
              <w:rPr>
                <w:b/>
                <w:bCs/>
                <w:i/>
              </w:rPr>
            </w:pPr>
            <w:r w:rsidRPr="00BD6AAD">
              <w:rPr>
                <w:b/>
                <w:bCs/>
                <w:i/>
              </w:rPr>
              <w:t>Результат Услуги, за которым обращается заявитель «Исправление опечаток и (или) ошибок допущенных в результате предоставления Услуги»</w:t>
            </w:r>
          </w:p>
        </w:tc>
      </w:tr>
      <w:tr w:rsidR="007546D6" w:rsidTr="00EF4ABB">
        <w:trPr>
          <w:trHeight w:val="435"/>
        </w:trPr>
        <w:tc>
          <w:tcPr>
            <w:tcW w:w="1134" w:type="dxa"/>
            <w:vAlign w:val="center"/>
          </w:tcPr>
          <w:p w:rsidR="007546D6" w:rsidRDefault="007546D6" w:rsidP="00BD6AA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7546D6" w:rsidRDefault="007546D6" w:rsidP="00BD6AAD">
            <w:pPr>
              <w:keepNext/>
              <w:keepLines/>
              <w:widowControl w:val="0"/>
              <w:ind w:left="400"/>
            </w:pPr>
            <w:r>
              <w:rPr>
                <w:b/>
              </w:rPr>
              <w:t>Физическое лицо</w:t>
            </w:r>
          </w:p>
        </w:tc>
      </w:tr>
    </w:tbl>
    <w:p w:rsidR="007546D6" w:rsidRDefault="007546D6" w:rsidP="007546D6">
      <w:pPr>
        <w:ind w:firstLine="709"/>
        <w:jc w:val="both"/>
        <w:rPr>
          <w:sz w:val="28"/>
        </w:rPr>
      </w:pPr>
    </w:p>
    <w:p w:rsidR="007546D6" w:rsidRDefault="007546D6" w:rsidP="007546D6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1"/>
        <w:gridCol w:w="5960"/>
      </w:tblGrid>
      <w:tr w:rsidR="007546D6" w:rsidTr="00EF4AB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EF4A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EF4A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EF4A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7546D6" w:rsidTr="00EF4AB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Результат Услуги «Выдача разрешения на вступление в </w:t>
            </w:r>
            <w:proofErr w:type="gramStart"/>
            <w:r>
              <w:rPr>
                <w:b/>
                <w:bCs/>
                <w:i/>
              </w:rPr>
              <w:t>брак лиц</w:t>
            </w:r>
            <w:proofErr w:type="gramEnd"/>
            <w:r>
              <w:rPr>
                <w:b/>
                <w:bCs/>
                <w:i/>
              </w:rPr>
              <w:t>, не достигших возраста 18 лет»</w:t>
            </w:r>
          </w:p>
        </w:tc>
      </w:tr>
      <w:tr w:rsidR="007546D6" w:rsidTr="00EF4AB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AD" w:rsidRDefault="00BD6AAD" w:rsidP="00BD6AAD">
            <w:pPr>
              <w:widowControl w:val="0"/>
            </w:pPr>
          </w:p>
          <w:p w:rsidR="007546D6" w:rsidRDefault="007546D6" w:rsidP="00BD6AAD">
            <w:pPr>
              <w:widowControl w:val="0"/>
            </w:pPr>
            <w:r>
              <w:t>1. Физическое лицо</w:t>
            </w:r>
          </w:p>
        </w:tc>
      </w:tr>
      <w:tr w:rsidR="007546D6" w:rsidTr="00EF4AB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contextualSpacing/>
              <w:rPr>
                <w:b/>
              </w:rPr>
            </w:pPr>
            <w:r>
              <w:t>Заявитель достиг возраста 16 лет?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D6" w:rsidRDefault="007546D6" w:rsidP="00BD6AAD">
            <w:pPr>
              <w:widowControl w:val="0"/>
            </w:pPr>
            <w:r>
              <w:t>1. Достиг возраста 16 лет.</w:t>
            </w:r>
          </w:p>
          <w:p w:rsidR="007546D6" w:rsidRDefault="007546D6" w:rsidP="00BD6AAD">
            <w:pPr>
              <w:widowControl w:val="0"/>
            </w:pPr>
            <w:r>
              <w:t>2. Не достиг возраста 16 лет</w:t>
            </w:r>
          </w:p>
        </w:tc>
      </w:tr>
      <w:tr w:rsidR="007546D6" w:rsidTr="00EF4AB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contextualSpacing/>
              <w:rPr>
                <w:b/>
              </w:rPr>
            </w:pPr>
            <w:r>
              <w:t>Причина заключения брака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D6" w:rsidRDefault="007546D6" w:rsidP="00BD6AAD">
            <w:pPr>
              <w:widowControl w:val="0"/>
            </w:pPr>
            <w:r>
              <w:t>1. Беременность.</w:t>
            </w:r>
          </w:p>
          <w:p w:rsidR="007546D6" w:rsidRDefault="007546D6" w:rsidP="00BD6AAD">
            <w:pPr>
              <w:widowControl w:val="0"/>
            </w:pPr>
            <w:r>
              <w:t>2. Наличие общих детей</w:t>
            </w:r>
          </w:p>
        </w:tc>
      </w:tr>
      <w:tr w:rsidR="007546D6" w:rsidTr="00EF4AB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BD6AA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Результат Услуги «Исправление опечаток и (или) ошибок, допущенных в результате предоставления Услуги»</w:t>
            </w:r>
          </w:p>
        </w:tc>
      </w:tr>
      <w:tr w:rsidR="007546D6" w:rsidTr="00EF4AB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EF4ABB">
            <w:pPr>
              <w:widowControl w:val="0"/>
              <w:numPr>
                <w:ilvl w:val="0"/>
                <w:numId w:val="6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D6" w:rsidRDefault="007546D6" w:rsidP="00EF4ABB">
            <w:pPr>
              <w:widowControl w:val="0"/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D6" w:rsidRDefault="007546D6" w:rsidP="00EF4ABB">
            <w:pPr>
              <w:widowControl w:val="0"/>
            </w:pPr>
          </w:p>
          <w:p w:rsidR="007546D6" w:rsidRDefault="007546D6" w:rsidP="00EF4ABB">
            <w:pPr>
              <w:widowControl w:val="0"/>
            </w:pPr>
            <w:r>
              <w:t>1. Физическое лицо</w:t>
            </w:r>
          </w:p>
        </w:tc>
      </w:tr>
    </w:tbl>
    <w:p w:rsidR="007546D6" w:rsidRDefault="007546D6" w:rsidP="007546D6">
      <w:pPr>
        <w:keepNext/>
        <w:rPr>
          <w:sz w:val="28"/>
        </w:rPr>
      </w:pPr>
      <w:r>
        <w:br w:type="page"/>
      </w:r>
    </w:p>
    <w:p w:rsidR="007546D6" w:rsidRDefault="007546D6" w:rsidP="003E6614">
      <w:pPr>
        <w:pStyle w:val="afb"/>
        <w:ind w:left="5670"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7546D6" w:rsidRDefault="007546D6" w:rsidP="003E6614">
      <w:pPr>
        <w:pStyle w:val="afb"/>
        <w:ind w:left="5670"/>
        <w:jc w:val="right"/>
        <w:rPr>
          <w:sz w:val="16"/>
          <w:u w:val="single"/>
        </w:rPr>
      </w:pPr>
      <w:r>
        <w:rPr>
          <w:sz w:val="22"/>
        </w:rPr>
        <w:t>к Административному регламенту</w:t>
      </w:r>
      <w:r w:rsidR="003E6614">
        <w:rPr>
          <w:sz w:val="22"/>
        </w:rPr>
        <w:t xml:space="preserve"> </w:t>
      </w:r>
      <w:r>
        <w:rPr>
          <w:sz w:val="22"/>
        </w:rPr>
        <w:t>предоставлени</w:t>
      </w:r>
      <w:r w:rsidR="003E6614">
        <w:rPr>
          <w:sz w:val="22"/>
        </w:rPr>
        <w:t>я</w:t>
      </w:r>
      <w:r>
        <w:rPr>
          <w:sz w:val="22"/>
        </w:rPr>
        <w:t xml:space="preserve"> </w:t>
      </w:r>
      <w:r w:rsidR="003E6614">
        <w:rPr>
          <w:sz w:val="22"/>
        </w:rPr>
        <w:t xml:space="preserve">администрацией муниципального образования Богородицкий район </w:t>
      </w:r>
      <w:r>
        <w:rPr>
          <w:sz w:val="22"/>
        </w:rPr>
        <w:t xml:space="preserve">муниципальной услуги «Выдача разрешения на вступление в </w:t>
      </w:r>
      <w:proofErr w:type="gramStart"/>
      <w:r>
        <w:rPr>
          <w:sz w:val="22"/>
        </w:rPr>
        <w:t>брак лиц</w:t>
      </w:r>
      <w:proofErr w:type="gramEnd"/>
      <w:r>
        <w:rPr>
          <w:sz w:val="22"/>
        </w:rPr>
        <w:t>, не достигших возраста 18 лет»</w:t>
      </w:r>
    </w:p>
    <w:p w:rsidR="007546D6" w:rsidRDefault="007546D6" w:rsidP="007546D6">
      <w:r>
        <w:t xml:space="preserve"> </w:t>
      </w:r>
    </w:p>
    <w:p w:rsidR="007546D6" w:rsidRDefault="007546D6" w:rsidP="007546D6">
      <w:pPr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7546D6" w:rsidRDefault="007546D6" w:rsidP="007546D6">
      <w:pPr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предоставлении Услуги «Выдача разрешения на вступление в </w:t>
      </w:r>
      <w:proofErr w:type="gramStart"/>
      <w:r>
        <w:rPr>
          <w:rFonts w:ascii="PT Astra Serif" w:hAnsi="PT Astra Serif"/>
          <w:b/>
          <w:sz w:val="28"/>
        </w:rPr>
        <w:t>брак лиц</w:t>
      </w:r>
      <w:proofErr w:type="gramEnd"/>
      <w:r>
        <w:rPr>
          <w:rFonts w:ascii="PT Astra Serif" w:hAnsi="PT Astra Serif"/>
          <w:b/>
          <w:sz w:val="28"/>
        </w:rPr>
        <w:t>, не достигших возраста 18 лет»</w:t>
      </w:r>
    </w:p>
    <w:p w:rsidR="007546D6" w:rsidRDefault="007546D6" w:rsidP="007546D6"/>
    <w:p w:rsidR="003E6614" w:rsidRDefault="003E6614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администрацию </w:t>
      </w:r>
    </w:p>
    <w:p w:rsidR="003E6614" w:rsidRDefault="003E6614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:rsidR="007546D6" w:rsidRDefault="003E6614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Богородицкий район</w:t>
      </w:r>
    </w:p>
    <w:p w:rsidR="007546D6" w:rsidRDefault="003E6614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</w:t>
      </w:r>
      <w:r w:rsidR="007546D6">
        <w:rPr>
          <w:rFonts w:ascii="PT Astra Serif" w:hAnsi="PT Astra Serif"/>
          <w:sz w:val="28"/>
        </w:rPr>
        <w:t>по месту жительства заявителя</w:t>
      </w:r>
      <w:r>
        <w:rPr>
          <w:rFonts w:ascii="PT Astra Serif" w:hAnsi="PT Astra Serif"/>
          <w:sz w:val="28"/>
        </w:rPr>
        <w:t>)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_______________________________________,</w:t>
      </w:r>
    </w:p>
    <w:p w:rsidR="003E6614" w:rsidRDefault="007546D6" w:rsidP="007546D6">
      <w:pPr>
        <w:jc w:val="right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(фамилия, имя, отчество (при наличии)</w:t>
      </w:r>
      <w:r w:rsidR="003E6614">
        <w:rPr>
          <w:rFonts w:ascii="PT Astra Serif" w:hAnsi="PT Astra Serif"/>
          <w:sz w:val="28"/>
        </w:rPr>
        <w:t>,</w:t>
      </w:r>
      <w:proofErr w:type="gramEnd"/>
    </w:p>
    <w:p w:rsidR="003E6614" w:rsidRDefault="003E6614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(дата рождения)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состоящего</w:t>
      </w:r>
      <w:proofErr w:type="gramEnd"/>
      <w:r>
        <w:rPr>
          <w:rFonts w:ascii="PT Astra Serif" w:hAnsi="PT Astra Serif"/>
          <w:sz w:val="28"/>
        </w:rPr>
        <w:t xml:space="preserve"> на регистрационном учете по адресу: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</w:t>
      </w:r>
      <w:proofErr w:type="gramStart"/>
      <w:r>
        <w:rPr>
          <w:rFonts w:ascii="PT Astra Serif" w:hAnsi="PT Astra Serif"/>
          <w:sz w:val="28"/>
        </w:rPr>
        <w:t>(место регистрации: почтовый индекс,</w:t>
      </w:r>
      <w:proofErr w:type="gramEnd"/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город, улица, дом, корпус, квартира)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Номер контактного телефона: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Паспорт: __________________________________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(серия, номер, кем выдан, дата выдачи)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7546D6" w:rsidRDefault="007546D6" w:rsidP="007546D6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</w:p>
    <w:p w:rsidR="007546D6" w:rsidRDefault="007546D6" w:rsidP="007546D6">
      <w:pPr>
        <w:jc w:val="center"/>
        <w:rPr>
          <w:rFonts w:ascii="PT Astra Serif" w:hAnsi="PT Astra Serif"/>
          <w:b/>
          <w:sz w:val="28"/>
        </w:rPr>
      </w:pPr>
      <w:bookmarkStart w:id="1" w:name="Par813"/>
      <w:bookmarkEnd w:id="1"/>
      <w:r>
        <w:rPr>
          <w:rFonts w:ascii="PT Astra Serif" w:hAnsi="PT Astra Serif"/>
          <w:b/>
          <w:sz w:val="28"/>
        </w:rPr>
        <w:t>Заявление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</w:p>
    <w:p w:rsidR="0069727E" w:rsidRDefault="007546D6" w:rsidP="003E6614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выдать разрешение на вступление в брак</w:t>
      </w:r>
      <w:r w:rsidR="0069727E">
        <w:rPr>
          <w:rFonts w:ascii="PT Astra Serif" w:hAnsi="PT Astra Serif"/>
          <w:sz w:val="28"/>
        </w:rPr>
        <w:t xml:space="preserve"> </w:t>
      </w:r>
      <w:proofErr w:type="gramStart"/>
      <w:r w:rsidR="0069727E">
        <w:rPr>
          <w:rFonts w:ascii="PT Astra Serif" w:hAnsi="PT Astra Serif"/>
          <w:sz w:val="28"/>
        </w:rPr>
        <w:t>с</w:t>
      </w:r>
      <w:proofErr w:type="gramEnd"/>
      <w:r w:rsidR="0069727E">
        <w:rPr>
          <w:rFonts w:ascii="PT Astra Serif" w:hAnsi="PT Astra Serif"/>
          <w:sz w:val="28"/>
        </w:rPr>
        <w:t xml:space="preserve"> _________________</w:t>
      </w:r>
    </w:p>
    <w:p w:rsidR="0069727E" w:rsidRDefault="0069727E" w:rsidP="0069727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  <w:r w:rsidR="007546D6">
        <w:rPr>
          <w:rFonts w:ascii="PT Astra Serif" w:hAnsi="PT Astra Serif"/>
          <w:sz w:val="28"/>
        </w:rPr>
        <w:t>,</w:t>
      </w:r>
    </w:p>
    <w:p w:rsidR="0069727E" w:rsidRDefault="0069727E" w:rsidP="0069727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(ФИО, дата, месяц и год рождения)</w:t>
      </w:r>
    </w:p>
    <w:p w:rsidR="007546D6" w:rsidRDefault="007546D6" w:rsidP="0069727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связи с тем, что _________________________</w:t>
      </w:r>
      <w:r w:rsidR="003E6614">
        <w:rPr>
          <w:rFonts w:ascii="PT Astra Serif" w:hAnsi="PT Astra Serif"/>
          <w:sz w:val="28"/>
        </w:rPr>
        <w:t>__________________________</w:t>
      </w:r>
    </w:p>
    <w:p w:rsidR="007546D6" w:rsidRDefault="007546D6" w:rsidP="0069727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причину)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</w:p>
    <w:p w:rsidR="003E6614" w:rsidRDefault="007546D6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________________ 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Подпись заявителя ___________________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N _____________ и документы гр. __________________________</w:t>
      </w:r>
    </w:p>
    <w:p w:rsidR="007546D6" w:rsidRDefault="003E6614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</w:t>
      </w:r>
      <w:r w:rsidR="007546D6">
        <w:rPr>
          <w:rFonts w:ascii="PT Astra Serif" w:hAnsi="PT Astra Serif"/>
          <w:sz w:val="28"/>
        </w:rPr>
        <w:t xml:space="preserve">        </w:t>
      </w:r>
      <w:proofErr w:type="gramStart"/>
      <w:r w:rsidR="007546D6">
        <w:rPr>
          <w:rFonts w:ascii="PT Astra Serif" w:hAnsi="PT Astra Serif"/>
          <w:sz w:val="28"/>
        </w:rPr>
        <w:t>(рег.</w:t>
      </w:r>
      <w:proofErr w:type="gramEnd"/>
      <w:r w:rsidR="007546D6">
        <w:rPr>
          <w:rFonts w:ascii="PT Astra Serif" w:hAnsi="PT Astra Serif"/>
          <w:sz w:val="28"/>
        </w:rPr>
        <w:t xml:space="preserve"> </w:t>
      </w:r>
      <w:proofErr w:type="gramStart"/>
      <w:r w:rsidR="007546D6">
        <w:rPr>
          <w:rFonts w:ascii="PT Astra Serif" w:hAnsi="PT Astra Serif"/>
          <w:sz w:val="28"/>
        </w:rPr>
        <w:t xml:space="preserve">N </w:t>
      </w:r>
      <w:proofErr w:type="spellStart"/>
      <w:r w:rsidR="007546D6">
        <w:rPr>
          <w:rFonts w:ascii="PT Astra Serif" w:hAnsi="PT Astra Serif"/>
          <w:sz w:val="28"/>
        </w:rPr>
        <w:t>заявл</w:t>
      </w:r>
      <w:proofErr w:type="spellEnd"/>
      <w:r w:rsidR="007546D6">
        <w:rPr>
          <w:rFonts w:ascii="PT Astra Serif" w:hAnsi="PT Astra Serif"/>
          <w:sz w:val="28"/>
        </w:rPr>
        <w:t>.)</w:t>
      </w:r>
      <w:proofErr w:type="gramEnd"/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принял и проверил _________________________________________________</w:t>
      </w:r>
    </w:p>
    <w:p w:rsidR="007546D6" w:rsidRDefault="007546D6" w:rsidP="007546D6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(дата, подпись специалиста)</w:t>
      </w:r>
    </w:p>
    <w:p w:rsidR="007546D6" w:rsidRDefault="007546D6" w:rsidP="007546D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D0" w:rsidRDefault="00A423D0">
      <w:r>
        <w:separator/>
      </w:r>
    </w:p>
  </w:endnote>
  <w:endnote w:type="continuationSeparator" w:id="0">
    <w:p w:rsidR="00A423D0" w:rsidRDefault="00A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D0" w:rsidRDefault="00A423D0">
      <w:r>
        <w:separator/>
      </w:r>
    </w:p>
  </w:footnote>
  <w:footnote w:type="continuationSeparator" w:id="0">
    <w:p w:rsidR="00A423D0" w:rsidRDefault="00A423D0">
      <w:r>
        <w:continuationSeparator/>
      </w:r>
    </w:p>
  </w:footnote>
  <w:footnote w:id="1">
    <w:p w:rsidR="007546D6" w:rsidRDefault="007546D6" w:rsidP="007546D6">
      <w:pPr>
        <w:pStyle w:val="aff0"/>
        <w:jc w:val="both"/>
      </w:pPr>
      <w:r>
        <w:rPr>
          <w:rStyle w:val="afe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546D6" w:rsidRDefault="007546D6" w:rsidP="007546D6">
      <w:pPr>
        <w:pStyle w:val="aff0"/>
        <w:jc w:val="both"/>
      </w:pPr>
      <w:r>
        <w:rPr>
          <w:rStyle w:val="afe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F39EC"/>
    <w:multiLevelType w:val="multilevel"/>
    <w:tmpl w:val="8E6C37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E4661C"/>
    <w:multiLevelType w:val="multilevel"/>
    <w:tmpl w:val="FD6CB6FC"/>
    <w:lvl w:ilvl="0">
      <w:start w:val="2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5105D74"/>
    <w:multiLevelType w:val="multilevel"/>
    <w:tmpl w:val="F576307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E06730F"/>
    <w:multiLevelType w:val="multilevel"/>
    <w:tmpl w:val="9026931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2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3F892178"/>
    <w:multiLevelType w:val="multilevel"/>
    <w:tmpl w:val="7C9ABD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6A760EC5"/>
    <w:multiLevelType w:val="multilevel"/>
    <w:tmpl w:val="BD56226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5727A5"/>
    <w:multiLevelType w:val="multilevel"/>
    <w:tmpl w:val="5A221B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1550"/>
    <w:rsid w:val="000E6231"/>
    <w:rsid w:val="000F03B2"/>
    <w:rsid w:val="00115CE3"/>
    <w:rsid w:val="0011670F"/>
    <w:rsid w:val="0012626D"/>
    <w:rsid w:val="00140632"/>
    <w:rsid w:val="0016136D"/>
    <w:rsid w:val="00174BF8"/>
    <w:rsid w:val="001A317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E6614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3A84"/>
    <w:rsid w:val="00693C27"/>
    <w:rsid w:val="0069727E"/>
    <w:rsid w:val="006F2075"/>
    <w:rsid w:val="007112E3"/>
    <w:rsid w:val="007143EE"/>
    <w:rsid w:val="00724E8F"/>
    <w:rsid w:val="00735804"/>
    <w:rsid w:val="00750ABC"/>
    <w:rsid w:val="00751008"/>
    <w:rsid w:val="007546D6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D5045"/>
    <w:rsid w:val="00A24EB9"/>
    <w:rsid w:val="00A333F8"/>
    <w:rsid w:val="00A423D0"/>
    <w:rsid w:val="00A72288"/>
    <w:rsid w:val="00A9089D"/>
    <w:rsid w:val="00B0593F"/>
    <w:rsid w:val="00B562C1"/>
    <w:rsid w:val="00B63641"/>
    <w:rsid w:val="00BA4658"/>
    <w:rsid w:val="00BD2261"/>
    <w:rsid w:val="00BD6AAD"/>
    <w:rsid w:val="00C22AC0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C08A6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afe">
    <w:name w:val="Символ сноски"/>
    <w:qFormat/>
    <w:rsid w:val="007546D6"/>
    <w:rPr>
      <w:vertAlign w:val="superscript"/>
    </w:rPr>
  </w:style>
  <w:style w:type="character" w:styleId="aff">
    <w:name w:val="footnote reference"/>
    <w:rsid w:val="007546D6"/>
    <w:rPr>
      <w:vertAlign w:val="superscript"/>
    </w:rPr>
  </w:style>
  <w:style w:type="character" w:customStyle="1" w:styleId="afc">
    <w:name w:val="Без интервала Знак"/>
    <w:link w:val="afb"/>
    <w:qFormat/>
    <w:rsid w:val="007546D6"/>
    <w:rPr>
      <w:sz w:val="24"/>
      <w:szCs w:val="24"/>
    </w:rPr>
  </w:style>
  <w:style w:type="character" w:customStyle="1" w:styleId="af6">
    <w:name w:val="Абзац списка Знак"/>
    <w:link w:val="af5"/>
    <w:qFormat/>
    <w:rsid w:val="007546D6"/>
    <w:rPr>
      <w:sz w:val="24"/>
      <w:szCs w:val="24"/>
      <w:lang w:eastAsia="zh-CN"/>
    </w:rPr>
  </w:style>
  <w:style w:type="paragraph" w:styleId="aff0">
    <w:name w:val="footnote text"/>
    <w:basedOn w:val="a"/>
    <w:link w:val="aff1"/>
    <w:rsid w:val="007546D6"/>
    <w:rPr>
      <w:rFonts w:eastAsia="Tahoma" w:cs="Noto Sans Devanagari"/>
      <w:color w:val="000000"/>
      <w:sz w:val="20"/>
      <w:szCs w:val="20"/>
      <w:lang w:bidi="hi-IN"/>
    </w:rPr>
  </w:style>
  <w:style w:type="character" w:customStyle="1" w:styleId="aff1">
    <w:name w:val="Текст сноски Знак"/>
    <w:basedOn w:val="a0"/>
    <w:link w:val="aff0"/>
    <w:rsid w:val="007546D6"/>
    <w:rPr>
      <w:rFonts w:eastAsia="Tahoma" w:cs="Noto Sans Devanagari"/>
      <w:color w:val="000000"/>
      <w:lang w:eastAsia="zh-CN" w:bidi="hi-IN"/>
    </w:rPr>
  </w:style>
  <w:style w:type="table" w:customStyle="1" w:styleId="32">
    <w:name w:val="Сетка таблицы3"/>
    <w:basedOn w:val="a1"/>
    <w:rsid w:val="007546D6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546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546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afe">
    <w:name w:val="Символ сноски"/>
    <w:qFormat/>
    <w:rsid w:val="007546D6"/>
    <w:rPr>
      <w:vertAlign w:val="superscript"/>
    </w:rPr>
  </w:style>
  <w:style w:type="character" w:styleId="aff">
    <w:name w:val="footnote reference"/>
    <w:rsid w:val="007546D6"/>
    <w:rPr>
      <w:vertAlign w:val="superscript"/>
    </w:rPr>
  </w:style>
  <w:style w:type="character" w:customStyle="1" w:styleId="afc">
    <w:name w:val="Без интервала Знак"/>
    <w:link w:val="afb"/>
    <w:qFormat/>
    <w:rsid w:val="007546D6"/>
    <w:rPr>
      <w:sz w:val="24"/>
      <w:szCs w:val="24"/>
    </w:rPr>
  </w:style>
  <w:style w:type="character" w:customStyle="1" w:styleId="af6">
    <w:name w:val="Абзац списка Знак"/>
    <w:link w:val="af5"/>
    <w:qFormat/>
    <w:rsid w:val="007546D6"/>
    <w:rPr>
      <w:sz w:val="24"/>
      <w:szCs w:val="24"/>
      <w:lang w:eastAsia="zh-CN"/>
    </w:rPr>
  </w:style>
  <w:style w:type="paragraph" w:styleId="aff0">
    <w:name w:val="footnote text"/>
    <w:basedOn w:val="a"/>
    <w:link w:val="aff1"/>
    <w:rsid w:val="007546D6"/>
    <w:rPr>
      <w:rFonts w:eastAsia="Tahoma" w:cs="Noto Sans Devanagari"/>
      <w:color w:val="000000"/>
      <w:sz w:val="20"/>
      <w:szCs w:val="20"/>
      <w:lang w:bidi="hi-IN"/>
    </w:rPr>
  </w:style>
  <w:style w:type="character" w:customStyle="1" w:styleId="aff1">
    <w:name w:val="Текст сноски Знак"/>
    <w:basedOn w:val="a0"/>
    <w:link w:val="aff0"/>
    <w:rsid w:val="007546D6"/>
    <w:rPr>
      <w:rFonts w:eastAsia="Tahoma" w:cs="Noto Sans Devanagari"/>
      <w:color w:val="000000"/>
      <w:lang w:eastAsia="zh-CN" w:bidi="hi-IN"/>
    </w:rPr>
  </w:style>
  <w:style w:type="table" w:customStyle="1" w:styleId="32">
    <w:name w:val="Сетка таблицы3"/>
    <w:basedOn w:val="a1"/>
    <w:rsid w:val="007546D6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546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546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C852-04E2-4F1E-91D9-3351F243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19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2025-02-14T09:39:00Z</dcterms:created>
  <dcterms:modified xsi:type="dcterms:W3CDTF">2025-02-14T10:00:00Z</dcterms:modified>
</cp:coreProperties>
</file>