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7"/>
        <w:gridCol w:w="4618"/>
      </w:tblGrid>
      <w:tr w:rsidR="00D52172" w:rsidRPr="004844CC" w:rsidTr="00D52172">
        <w:tc>
          <w:tcPr>
            <w:tcW w:w="9355" w:type="dxa"/>
            <w:gridSpan w:val="2"/>
            <w:hideMark/>
          </w:tcPr>
          <w:p w:rsidR="00D52172" w:rsidRPr="004844CC" w:rsidRDefault="00D52172">
            <w:pPr>
              <w:pStyle w:val="a3"/>
              <w:suppressLineNumbers w:val="0"/>
              <w:spacing w:line="276" w:lineRule="auto"/>
              <w:rPr>
                <w:bCs w:val="0"/>
                <w:sz w:val="28"/>
                <w:szCs w:val="28"/>
              </w:rPr>
            </w:pPr>
            <w:r w:rsidRPr="004844CC">
              <w:rPr>
                <w:bCs w:val="0"/>
                <w:sz w:val="28"/>
                <w:szCs w:val="28"/>
              </w:rPr>
              <w:t>Тульская область</w:t>
            </w:r>
          </w:p>
        </w:tc>
      </w:tr>
      <w:tr w:rsidR="00D52172" w:rsidRPr="004844CC" w:rsidTr="00D52172">
        <w:tc>
          <w:tcPr>
            <w:tcW w:w="9355" w:type="dxa"/>
            <w:gridSpan w:val="2"/>
            <w:hideMark/>
          </w:tcPr>
          <w:p w:rsidR="00D52172" w:rsidRPr="004844CC" w:rsidRDefault="00D52172">
            <w:pPr>
              <w:pStyle w:val="a3"/>
              <w:suppressLineNumbers w:val="0"/>
              <w:spacing w:line="276" w:lineRule="auto"/>
              <w:rPr>
                <w:bCs w:val="0"/>
                <w:sz w:val="28"/>
                <w:szCs w:val="28"/>
              </w:rPr>
            </w:pPr>
            <w:r w:rsidRPr="004844CC">
              <w:rPr>
                <w:bCs w:val="0"/>
                <w:sz w:val="28"/>
                <w:szCs w:val="28"/>
              </w:rPr>
              <w:t>Муниципальное образование Товарковское Богородицкого района</w:t>
            </w:r>
          </w:p>
        </w:tc>
      </w:tr>
      <w:tr w:rsidR="00D52172" w:rsidRPr="004844CC" w:rsidTr="00D52172">
        <w:tc>
          <w:tcPr>
            <w:tcW w:w="9355" w:type="dxa"/>
            <w:gridSpan w:val="2"/>
          </w:tcPr>
          <w:p w:rsidR="00D52172" w:rsidRPr="004844CC" w:rsidRDefault="00D52172">
            <w:pPr>
              <w:pStyle w:val="a3"/>
              <w:suppressLineNumbers w:val="0"/>
              <w:spacing w:line="276" w:lineRule="auto"/>
              <w:rPr>
                <w:bCs w:val="0"/>
                <w:sz w:val="28"/>
                <w:szCs w:val="28"/>
              </w:rPr>
            </w:pPr>
            <w:r w:rsidRPr="004844CC">
              <w:rPr>
                <w:bCs w:val="0"/>
                <w:sz w:val="28"/>
                <w:szCs w:val="28"/>
              </w:rPr>
              <w:t>Администрация</w:t>
            </w:r>
          </w:p>
          <w:p w:rsidR="00D52172" w:rsidRPr="004844CC" w:rsidRDefault="00D52172">
            <w:pPr>
              <w:pStyle w:val="a3"/>
              <w:suppressLineNumbers w:val="0"/>
              <w:spacing w:line="276" w:lineRule="auto"/>
              <w:rPr>
                <w:bCs w:val="0"/>
                <w:sz w:val="28"/>
                <w:szCs w:val="28"/>
              </w:rPr>
            </w:pPr>
          </w:p>
          <w:p w:rsidR="00D52172" w:rsidRPr="004844CC" w:rsidRDefault="00D52172">
            <w:pPr>
              <w:pStyle w:val="a3"/>
              <w:suppressLineNumbers w:val="0"/>
              <w:spacing w:line="276" w:lineRule="auto"/>
              <w:rPr>
                <w:bCs w:val="0"/>
                <w:sz w:val="28"/>
                <w:szCs w:val="28"/>
              </w:rPr>
            </w:pPr>
          </w:p>
        </w:tc>
      </w:tr>
      <w:tr w:rsidR="00D52172" w:rsidRPr="004844CC" w:rsidTr="00D52172">
        <w:tc>
          <w:tcPr>
            <w:tcW w:w="9355" w:type="dxa"/>
            <w:gridSpan w:val="2"/>
            <w:hideMark/>
          </w:tcPr>
          <w:p w:rsidR="00D52172" w:rsidRPr="004844CC" w:rsidRDefault="00D52172">
            <w:pPr>
              <w:pStyle w:val="a3"/>
              <w:suppressLineNumbers w:val="0"/>
              <w:spacing w:line="276" w:lineRule="auto"/>
              <w:rPr>
                <w:bCs w:val="0"/>
                <w:sz w:val="28"/>
                <w:szCs w:val="28"/>
              </w:rPr>
            </w:pPr>
            <w:r w:rsidRPr="004844CC">
              <w:rPr>
                <w:sz w:val="28"/>
                <w:szCs w:val="28"/>
              </w:rPr>
              <w:t>Постановление</w:t>
            </w:r>
          </w:p>
        </w:tc>
      </w:tr>
      <w:tr w:rsidR="00D52172" w:rsidRPr="004844CC" w:rsidTr="00D52172">
        <w:tc>
          <w:tcPr>
            <w:tcW w:w="9355" w:type="dxa"/>
            <w:gridSpan w:val="2"/>
          </w:tcPr>
          <w:p w:rsidR="00D52172" w:rsidRPr="004844CC" w:rsidRDefault="00D52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52172" w:rsidRPr="004844CC" w:rsidTr="00D52172">
        <w:tc>
          <w:tcPr>
            <w:tcW w:w="4737" w:type="dxa"/>
            <w:hideMark/>
          </w:tcPr>
          <w:p w:rsidR="00D52172" w:rsidRPr="004844CC" w:rsidRDefault="00D52172" w:rsidP="008C53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44CC">
              <w:rPr>
                <w:b/>
                <w:sz w:val="28"/>
                <w:szCs w:val="28"/>
              </w:rPr>
              <w:t xml:space="preserve">от </w:t>
            </w:r>
            <w:r w:rsidR="008C5338" w:rsidRPr="004844CC">
              <w:rPr>
                <w:b/>
                <w:sz w:val="28"/>
                <w:szCs w:val="28"/>
              </w:rPr>
              <w:t>15.10.</w:t>
            </w:r>
            <w:r w:rsidRPr="004844CC">
              <w:rPr>
                <w:b/>
                <w:sz w:val="28"/>
                <w:szCs w:val="28"/>
              </w:rPr>
              <w:t>2024г.</w:t>
            </w:r>
          </w:p>
        </w:tc>
        <w:tc>
          <w:tcPr>
            <w:tcW w:w="4618" w:type="dxa"/>
            <w:hideMark/>
          </w:tcPr>
          <w:p w:rsidR="00D52172" w:rsidRPr="004844CC" w:rsidRDefault="00D52172" w:rsidP="008C53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44CC">
              <w:rPr>
                <w:b/>
                <w:sz w:val="28"/>
                <w:szCs w:val="28"/>
              </w:rPr>
              <w:t xml:space="preserve">№ </w:t>
            </w:r>
            <w:r w:rsidR="008C5338" w:rsidRPr="004844CC">
              <w:rPr>
                <w:b/>
                <w:sz w:val="28"/>
                <w:szCs w:val="28"/>
              </w:rPr>
              <w:t>115</w:t>
            </w:r>
          </w:p>
        </w:tc>
      </w:tr>
    </w:tbl>
    <w:p w:rsidR="00D52172" w:rsidRPr="004844CC" w:rsidRDefault="00D52172" w:rsidP="00D52172">
      <w:pPr>
        <w:autoSpaceDE w:val="0"/>
        <w:jc w:val="both"/>
        <w:rPr>
          <w:bCs/>
          <w:color w:val="000000"/>
          <w:sz w:val="28"/>
          <w:szCs w:val="28"/>
        </w:rPr>
      </w:pPr>
    </w:p>
    <w:p w:rsidR="004844CC" w:rsidRPr="004844CC" w:rsidRDefault="004844CC" w:rsidP="00D52172">
      <w:pPr>
        <w:autoSpaceDE w:val="0"/>
        <w:jc w:val="both"/>
        <w:rPr>
          <w:bCs/>
          <w:color w:val="000000"/>
          <w:sz w:val="28"/>
          <w:szCs w:val="28"/>
        </w:rPr>
      </w:pPr>
    </w:p>
    <w:p w:rsidR="00D52172" w:rsidRPr="004844CC" w:rsidRDefault="00D52172" w:rsidP="00D52172">
      <w:pPr>
        <w:jc w:val="center"/>
        <w:rPr>
          <w:b/>
          <w:color w:val="000000"/>
          <w:sz w:val="28"/>
          <w:szCs w:val="28"/>
        </w:rPr>
      </w:pPr>
      <w:r w:rsidRPr="004844CC">
        <w:rPr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29.03.2024 №28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</w:t>
      </w:r>
    </w:p>
    <w:p w:rsidR="00D52172" w:rsidRPr="004844CC" w:rsidRDefault="00D52172" w:rsidP="00D52172">
      <w:pPr>
        <w:jc w:val="center"/>
        <w:rPr>
          <w:b/>
          <w:color w:val="000000"/>
          <w:sz w:val="28"/>
          <w:szCs w:val="28"/>
        </w:rPr>
      </w:pPr>
    </w:p>
    <w:p w:rsidR="00D52172" w:rsidRPr="004844CC" w:rsidRDefault="00D52172" w:rsidP="00D52172">
      <w:pPr>
        <w:ind w:firstLine="720"/>
        <w:jc w:val="both"/>
        <w:rPr>
          <w:color w:val="000000"/>
          <w:sz w:val="28"/>
          <w:szCs w:val="28"/>
        </w:rPr>
      </w:pPr>
      <w:r w:rsidRPr="004844CC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Товарковское Богородицкого района, администрация муниципального образования Товарковское Богородицкого района ПОСТАНОВЛЯЕТ:</w:t>
      </w:r>
    </w:p>
    <w:p w:rsidR="00D52172" w:rsidRPr="004844CC" w:rsidRDefault="00D52172" w:rsidP="00D52172">
      <w:pPr>
        <w:ind w:firstLine="709"/>
        <w:jc w:val="both"/>
        <w:rPr>
          <w:color w:val="000000"/>
          <w:sz w:val="28"/>
          <w:szCs w:val="28"/>
        </w:rPr>
      </w:pPr>
      <w:r w:rsidRPr="004844CC">
        <w:rPr>
          <w:color w:val="000000"/>
          <w:sz w:val="28"/>
          <w:szCs w:val="28"/>
        </w:rPr>
        <w:t>1. Внести в постановление администрации муниципального образования Товарковское Богородицкого района от 29.03.2024 №28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 следующие изменения:</w:t>
      </w:r>
    </w:p>
    <w:p w:rsidR="00D52172" w:rsidRPr="004844CC" w:rsidRDefault="00D52172" w:rsidP="00D52172">
      <w:pPr>
        <w:ind w:firstLine="709"/>
        <w:jc w:val="both"/>
        <w:rPr>
          <w:color w:val="000000"/>
          <w:sz w:val="28"/>
          <w:szCs w:val="28"/>
        </w:rPr>
      </w:pPr>
      <w:r w:rsidRPr="004844CC">
        <w:rPr>
          <w:color w:val="000000"/>
          <w:sz w:val="28"/>
          <w:szCs w:val="28"/>
        </w:rPr>
        <w:t xml:space="preserve">1.1.Абзац </w:t>
      </w:r>
      <w:r w:rsidR="004844CC" w:rsidRPr="004844CC">
        <w:rPr>
          <w:color w:val="000000"/>
          <w:sz w:val="28"/>
          <w:szCs w:val="28"/>
        </w:rPr>
        <w:t>2</w:t>
      </w:r>
      <w:r w:rsidRPr="004844CC">
        <w:rPr>
          <w:color w:val="000000"/>
          <w:sz w:val="28"/>
          <w:szCs w:val="28"/>
        </w:rPr>
        <w:t xml:space="preserve"> в пункте 4 считать недействительным.</w:t>
      </w:r>
    </w:p>
    <w:p w:rsidR="00D52172" w:rsidRPr="004844CC" w:rsidRDefault="00D52172" w:rsidP="00D52172">
      <w:pPr>
        <w:ind w:firstLine="709"/>
        <w:jc w:val="both"/>
        <w:rPr>
          <w:color w:val="000000"/>
          <w:sz w:val="28"/>
          <w:szCs w:val="28"/>
        </w:rPr>
      </w:pPr>
      <w:r w:rsidRPr="004844CC">
        <w:rPr>
          <w:color w:val="000000"/>
          <w:sz w:val="28"/>
          <w:szCs w:val="28"/>
        </w:rPr>
        <w:t>2. Сектору по организационной, правовой деятельности и работе с населением администрации муниципального образования Товарковское Богородицкого района (Коваль А.Р.)</w:t>
      </w:r>
    </w:p>
    <w:p w:rsidR="00D52172" w:rsidRPr="004844CC" w:rsidRDefault="00D52172" w:rsidP="00D52172">
      <w:pPr>
        <w:ind w:firstLine="709"/>
        <w:jc w:val="both"/>
        <w:rPr>
          <w:color w:val="000000"/>
          <w:sz w:val="28"/>
          <w:szCs w:val="28"/>
        </w:rPr>
      </w:pPr>
      <w:r w:rsidRPr="004844CC">
        <w:rPr>
          <w:color w:val="000000"/>
          <w:sz w:val="28"/>
          <w:szCs w:val="28"/>
        </w:rPr>
        <w:t>- обнародовать настоящее постановление в местах, установленных для обнародования и опубликовать информационное сообщение в газете «Богородицкие вести»;</w:t>
      </w:r>
    </w:p>
    <w:p w:rsidR="00D52172" w:rsidRPr="004844CC" w:rsidRDefault="00D52172" w:rsidP="00D52172">
      <w:pPr>
        <w:ind w:firstLine="709"/>
        <w:jc w:val="both"/>
        <w:rPr>
          <w:color w:val="000000"/>
          <w:sz w:val="28"/>
          <w:szCs w:val="28"/>
        </w:rPr>
      </w:pPr>
      <w:r w:rsidRPr="004844CC">
        <w:rPr>
          <w:color w:val="000000"/>
          <w:sz w:val="28"/>
          <w:szCs w:val="28"/>
        </w:rPr>
        <w:t xml:space="preserve">- </w:t>
      </w:r>
      <w:proofErr w:type="gramStart"/>
      <w:r w:rsidRPr="004844CC">
        <w:rPr>
          <w:color w:val="000000"/>
          <w:sz w:val="28"/>
          <w:szCs w:val="28"/>
        </w:rPr>
        <w:t>разместить</w:t>
      </w:r>
      <w:proofErr w:type="gramEnd"/>
      <w:r w:rsidRPr="004844CC">
        <w:rPr>
          <w:color w:val="000000"/>
          <w:sz w:val="28"/>
          <w:szCs w:val="28"/>
        </w:rPr>
        <w:t xml:space="preserve"> настоящее постановление на сайте муниципального образования Богородицкий район в сети интернет.</w:t>
      </w:r>
    </w:p>
    <w:p w:rsidR="00D52172" w:rsidRPr="004844CC" w:rsidRDefault="00D52172" w:rsidP="00D52172">
      <w:pPr>
        <w:ind w:firstLine="709"/>
        <w:jc w:val="both"/>
        <w:rPr>
          <w:color w:val="000000"/>
          <w:sz w:val="28"/>
          <w:szCs w:val="28"/>
        </w:rPr>
      </w:pPr>
      <w:r w:rsidRPr="004844CC">
        <w:rPr>
          <w:color w:val="000000"/>
          <w:sz w:val="28"/>
          <w:szCs w:val="28"/>
        </w:rPr>
        <w:t>3. Постановление вступает в силу после официального обнародования.</w:t>
      </w:r>
    </w:p>
    <w:p w:rsidR="00D52172" w:rsidRPr="004844CC" w:rsidRDefault="00D52172" w:rsidP="00D52172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D52172" w:rsidRPr="004844CC" w:rsidTr="00D52172">
        <w:tc>
          <w:tcPr>
            <w:tcW w:w="5070" w:type="dxa"/>
            <w:hideMark/>
          </w:tcPr>
          <w:p w:rsidR="00D52172" w:rsidRPr="004844CC" w:rsidRDefault="00D52172">
            <w:pPr>
              <w:tabs>
                <w:tab w:val="left" w:pos="4476"/>
              </w:tabs>
              <w:spacing w:line="276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4844CC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D52172" w:rsidRPr="004844CC" w:rsidRDefault="00D52172">
            <w:pPr>
              <w:tabs>
                <w:tab w:val="left" w:pos="4476"/>
              </w:tabs>
              <w:spacing w:line="276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4844CC"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D52172" w:rsidRPr="004844CC" w:rsidRDefault="00D52172">
            <w:pPr>
              <w:tabs>
                <w:tab w:val="left" w:pos="4476"/>
              </w:tabs>
              <w:spacing w:line="276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4844CC">
              <w:rPr>
                <w:b/>
                <w:sz w:val="28"/>
                <w:szCs w:val="28"/>
                <w:lang w:eastAsia="en-US"/>
              </w:rPr>
              <w:t>Товарковское Богородицкого района</w:t>
            </w:r>
          </w:p>
        </w:tc>
        <w:tc>
          <w:tcPr>
            <w:tcW w:w="4394" w:type="dxa"/>
          </w:tcPr>
          <w:p w:rsidR="00D52172" w:rsidRPr="004844CC" w:rsidRDefault="00D52172">
            <w:pPr>
              <w:tabs>
                <w:tab w:val="left" w:pos="4476"/>
              </w:tabs>
              <w:spacing w:line="276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D52172" w:rsidRPr="004844CC" w:rsidRDefault="00D52172">
            <w:pPr>
              <w:tabs>
                <w:tab w:val="left" w:pos="4476"/>
              </w:tabs>
              <w:spacing w:line="276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D52172" w:rsidRPr="004844CC" w:rsidRDefault="00D52172">
            <w:pPr>
              <w:tabs>
                <w:tab w:val="left" w:pos="4476"/>
              </w:tabs>
              <w:spacing w:line="276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4844CC">
              <w:rPr>
                <w:b/>
                <w:sz w:val="28"/>
                <w:szCs w:val="28"/>
                <w:lang w:eastAsia="en-US"/>
              </w:rPr>
              <w:t>Н.А. Жилякова</w:t>
            </w:r>
          </w:p>
        </w:tc>
      </w:tr>
    </w:tbl>
    <w:p w:rsidR="004844CC" w:rsidRPr="004844CC" w:rsidRDefault="004844CC">
      <w:pPr>
        <w:rPr>
          <w:sz w:val="28"/>
          <w:szCs w:val="28"/>
        </w:rPr>
      </w:pPr>
    </w:p>
    <w:sectPr w:rsidR="004844CC" w:rsidRPr="004844CC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2172"/>
    <w:rsid w:val="000373FF"/>
    <w:rsid w:val="000B0FF5"/>
    <w:rsid w:val="001027F2"/>
    <w:rsid w:val="00181117"/>
    <w:rsid w:val="001A57A9"/>
    <w:rsid w:val="001C05A9"/>
    <w:rsid w:val="00215E58"/>
    <w:rsid w:val="00287EF0"/>
    <w:rsid w:val="002B07B8"/>
    <w:rsid w:val="00315C92"/>
    <w:rsid w:val="00336941"/>
    <w:rsid w:val="00374704"/>
    <w:rsid w:val="003D3BC2"/>
    <w:rsid w:val="003E4586"/>
    <w:rsid w:val="004010E4"/>
    <w:rsid w:val="0041302D"/>
    <w:rsid w:val="0042430F"/>
    <w:rsid w:val="00446EED"/>
    <w:rsid w:val="0045315B"/>
    <w:rsid w:val="004560AD"/>
    <w:rsid w:val="004844CC"/>
    <w:rsid w:val="00501C82"/>
    <w:rsid w:val="005A70F0"/>
    <w:rsid w:val="005E5A50"/>
    <w:rsid w:val="006742BE"/>
    <w:rsid w:val="006823E1"/>
    <w:rsid w:val="006827EA"/>
    <w:rsid w:val="00735F37"/>
    <w:rsid w:val="00796788"/>
    <w:rsid w:val="007D4FEC"/>
    <w:rsid w:val="007D502B"/>
    <w:rsid w:val="00805CBC"/>
    <w:rsid w:val="00822383"/>
    <w:rsid w:val="00853057"/>
    <w:rsid w:val="008C5338"/>
    <w:rsid w:val="008C60EE"/>
    <w:rsid w:val="0091186E"/>
    <w:rsid w:val="00923D6D"/>
    <w:rsid w:val="00924A7A"/>
    <w:rsid w:val="00936D2B"/>
    <w:rsid w:val="00936FD2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85621"/>
    <w:rsid w:val="00AA3AE9"/>
    <w:rsid w:val="00AA67C0"/>
    <w:rsid w:val="00AF5192"/>
    <w:rsid w:val="00B1544D"/>
    <w:rsid w:val="00B74C81"/>
    <w:rsid w:val="00B8153E"/>
    <w:rsid w:val="00BB3657"/>
    <w:rsid w:val="00BC3CF5"/>
    <w:rsid w:val="00C2347C"/>
    <w:rsid w:val="00CB45B0"/>
    <w:rsid w:val="00CD52C4"/>
    <w:rsid w:val="00CE2716"/>
    <w:rsid w:val="00D52172"/>
    <w:rsid w:val="00D52D33"/>
    <w:rsid w:val="00DE7AE7"/>
    <w:rsid w:val="00E00F11"/>
    <w:rsid w:val="00E53D78"/>
    <w:rsid w:val="00EC2393"/>
    <w:rsid w:val="00EF4652"/>
    <w:rsid w:val="00F11F24"/>
    <w:rsid w:val="00F12398"/>
    <w:rsid w:val="00F17077"/>
    <w:rsid w:val="00FA1BBD"/>
    <w:rsid w:val="00FB0284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D52172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6</cp:revision>
  <cp:lastPrinted>2024-10-15T12:18:00Z</cp:lastPrinted>
  <dcterms:created xsi:type="dcterms:W3CDTF">2024-10-15T11:38:00Z</dcterms:created>
  <dcterms:modified xsi:type="dcterms:W3CDTF">2024-10-15T12:18:00Z</dcterms:modified>
</cp:coreProperties>
</file>