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047" w:rsidRPr="00A94392" w:rsidRDefault="008D2047" w:rsidP="006576BD">
      <w:pPr>
        <w:spacing w:after="0" w:line="240" w:lineRule="auto"/>
        <w:jc w:val="right"/>
        <w:rPr>
          <w:rFonts w:ascii="Arial" w:hAnsi="Arial" w:cs="Arial"/>
          <w:b/>
          <w:sz w:val="24"/>
          <w:szCs w:val="24"/>
        </w:rPr>
      </w:pPr>
    </w:p>
    <w:tbl>
      <w:tblPr>
        <w:tblpPr w:leftFromText="180" w:rightFromText="180" w:vertAnchor="page" w:horzAnchor="margin" w:tblpY="1009"/>
        <w:tblW w:w="0" w:type="auto"/>
        <w:tblLook w:val="01E0" w:firstRow="1" w:lastRow="1" w:firstColumn="1" w:lastColumn="1" w:noHBand="0" w:noVBand="0"/>
      </w:tblPr>
      <w:tblGrid>
        <w:gridCol w:w="4510"/>
        <w:gridCol w:w="5061"/>
      </w:tblGrid>
      <w:tr w:rsidR="000C2C45" w:rsidRPr="0067325C" w:rsidTr="000C2C45">
        <w:tc>
          <w:tcPr>
            <w:tcW w:w="9571" w:type="dxa"/>
            <w:gridSpan w:val="2"/>
          </w:tcPr>
          <w:p w:rsidR="000C2C45" w:rsidRPr="0067325C" w:rsidRDefault="000C2C45" w:rsidP="000C2C45">
            <w:pPr>
              <w:spacing w:after="0" w:line="240" w:lineRule="auto"/>
              <w:ind w:firstLine="709"/>
              <w:jc w:val="center"/>
              <w:outlineLvl w:val="0"/>
              <w:rPr>
                <w:rFonts w:ascii="Arial" w:eastAsia="Times New Roman" w:hAnsi="Arial" w:cs="Arial"/>
                <w:b/>
                <w:sz w:val="24"/>
                <w:szCs w:val="24"/>
                <w:lang w:eastAsia="ru-RU"/>
              </w:rPr>
            </w:pPr>
            <w:r w:rsidRPr="0067325C">
              <w:rPr>
                <w:rFonts w:ascii="Arial" w:eastAsia="Times New Roman" w:hAnsi="Arial" w:cs="Arial"/>
                <w:b/>
                <w:sz w:val="24"/>
                <w:szCs w:val="24"/>
                <w:lang w:eastAsia="ru-RU"/>
              </w:rPr>
              <w:t>Тульская область</w:t>
            </w:r>
          </w:p>
        </w:tc>
      </w:tr>
      <w:tr w:rsidR="000C2C45" w:rsidRPr="0067325C" w:rsidTr="000C2C45">
        <w:tc>
          <w:tcPr>
            <w:tcW w:w="9571" w:type="dxa"/>
            <w:gridSpan w:val="2"/>
          </w:tcPr>
          <w:p w:rsidR="000C2C45" w:rsidRPr="0067325C" w:rsidRDefault="000C2C45" w:rsidP="000C2C45">
            <w:pPr>
              <w:spacing w:after="0" w:line="240" w:lineRule="auto"/>
              <w:ind w:firstLine="709"/>
              <w:jc w:val="center"/>
              <w:outlineLvl w:val="0"/>
              <w:rPr>
                <w:rFonts w:ascii="Arial" w:eastAsia="Times New Roman" w:hAnsi="Arial" w:cs="Arial"/>
                <w:b/>
                <w:sz w:val="24"/>
                <w:szCs w:val="24"/>
                <w:lang w:eastAsia="ru-RU"/>
              </w:rPr>
            </w:pPr>
            <w:r w:rsidRPr="0067325C">
              <w:rPr>
                <w:rFonts w:ascii="Arial" w:eastAsia="Times New Roman" w:hAnsi="Arial" w:cs="Arial"/>
                <w:b/>
                <w:sz w:val="24"/>
                <w:szCs w:val="24"/>
                <w:lang w:eastAsia="ru-RU"/>
              </w:rPr>
              <w:t>Муниципальное образование Бахметьевское Богородицкого района</w:t>
            </w:r>
          </w:p>
        </w:tc>
      </w:tr>
      <w:tr w:rsidR="000C2C45" w:rsidRPr="0067325C" w:rsidTr="000C2C45">
        <w:tc>
          <w:tcPr>
            <w:tcW w:w="9571" w:type="dxa"/>
            <w:gridSpan w:val="2"/>
          </w:tcPr>
          <w:p w:rsidR="000C2C45" w:rsidRPr="0067325C" w:rsidRDefault="000C2C45" w:rsidP="000C2C45">
            <w:pPr>
              <w:spacing w:after="0" w:line="240" w:lineRule="auto"/>
              <w:jc w:val="center"/>
              <w:outlineLvl w:val="0"/>
              <w:rPr>
                <w:rFonts w:ascii="Arial" w:eastAsia="Times New Roman" w:hAnsi="Arial" w:cs="Arial"/>
                <w:b/>
                <w:sz w:val="24"/>
                <w:szCs w:val="24"/>
                <w:lang w:eastAsia="ru-RU"/>
              </w:rPr>
            </w:pPr>
            <w:r w:rsidRPr="0067325C">
              <w:rPr>
                <w:rFonts w:ascii="Arial" w:eastAsia="Times New Roman" w:hAnsi="Arial" w:cs="Arial"/>
                <w:b/>
                <w:sz w:val="24"/>
                <w:szCs w:val="24"/>
                <w:lang w:eastAsia="ru-RU"/>
              </w:rPr>
              <w:t>Администрация</w:t>
            </w:r>
          </w:p>
          <w:p w:rsidR="000C2C45" w:rsidRPr="0067325C" w:rsidRDefault="000C2C45" w:rsidP="000C2C45">
            <w:pPr>
              <w:spacing w:after="0" w:line="240" w:lineRule="auto"/>
              <w:jc w:val="center"/>
              <w:outlineLvl w:val="0"/>
              <w:rPr>
                <w:rFonts w:ascii="Arial" w:eastAsia="Times New Roman" w:hAnsi="Arial" w:cs="Arial"/>
                <w:b/>
                <w:sz w:val="24"/>
                <w:szCs w:val="24"/>
                <w:lang w:eastAsia="ru-RU"/>
              </w:rPr>
            </w:pPr>
          </w:p>
        </w:tc>
      </w:tr>
      <w:tr w:rsidR="000C2C45" w:rsidRPr="0067325C" w:rsidTr="000C2C45">
        <w:tc>
          <w:tcPr>
            <w:tcW w:w="9571" w:type="dxa"/>
            <w:gridSpan w:val="2"/>
          </w:tcPr>
          <w:p w:rsidR="000C2C45" w:rsidRPr="0067325C" w:rsidRDefault="000C2C45" w:rsidP="000C2C45">
            <w:pPr>
              <w:spacing w:after="0" w:line="240" w:lineRule="auto"/>
              <w:ind w:firstLine="709"/>
              <w:jc w:val="center"/>
              <w:outlineLvl w:val="0"/>
              <w:rPr>
                <w:rFonts w:ascii="Arial" w:eastAsia="Times New Roman" w:hAnsi="Arial" w:cs="Arial"/>
                <w:b/>
                <w:sz w:val="24"/>
                <w:szCs w:val="24"/>
                <w:lang w:eastAsia="ru-RU"/>
              </w:rPr>
            </w:pPr>
            <w:r w:rsidRPr="0067325C">
              <w:rPr>
                <w:rFonts w:ascii="Arial" w:eastAsia="Times New Roman" w:hAnsi="Arial" w:cs="Arial"/>
                <w:b/>
                <w:sz w:val="24"/>
                <w:szCs w:val="24"/>
                <w:lang w:eastAsia="ru-RU"/>
              </w:rPr>
              <w:t>Постановление</w:t>
            </w:r>
          </w:p>
        </w:tc>
      </w:tr>
      <w:tr w:rsidR="000C2C45" w:rsidRPr="0067325C" w:rsidTr="000C2C45">
        <w:trPr>
          <w:trHeight w:val="327"/>
        </w:trPr>
        <w:tc>
          <w:tcPr>
            <w:tcW w:w="9571" w:type="dxa"/>
            <w:gridSpan w:val="2"/>
          </w:tcPr>
          <w:p w:rsidR="000C2C45" w:rsidRPr="0067325C" w:rsidRDefault="000C2C45" w:rsidP="000C2C45">
            <w:pPr>
              <w:spacing w:after="0" w:line="240" w:lineRule="auto"/>
              <w:ind w:firstLine="709"/>
              <w:jc w:val="center"/>
              <w:outlineLvl w:val="0"/>
              <w:rPr>
                <w:rFonts w:ascii="Arial" w:eastAsia="Times New Roman" w:hAnsi="Arial" w:cs="Arial"/>
                <w:b/>
                <w:sz w:val="24"/>
                <w:szCs w:val="24"/>
                <w:lang w:eastAsia="ru-RU"/>
              </w:rPr>
            </w:pPr>
          </w:p>
        </w:tc>
      </w:tr>
      <w:tr w:rsidR="000C2C45" w:rsidRPr="0067325C" w:rsidTr="000C2C45">
        <w:tc>
          <w:tcPr>
            <w:tcW w:w="4510" w:type="dxa"/>
          </w:tcPr>
          <w:p w:rsidR="000C2C45" w:rsidRPr="0067325C" w:rsidRDefault="000C2C45" w:rsidP="007D4FB6">
            <w:pPr>
              <w:spacing w:after="0" w:line="240" w:lineRule="auto"/>
              <w:ind w:firstLine="709"/>
              <w:rPr>
                <w:rFonts w:ascii="Arial" w:eastAsia="Times New Roman" w:hAnsi="Arial" w:cs="Arial"/>
                <w:b/>
                <w:sz w:val="24"/>
                <w:szCs w:val="24"/>
                <w:lang w:eastAsia="ru-RU"/>
              </w:rPr>
            </w:pPr>
            <w:r w:rsidRPr="0067325C">
              <w:rPr>
                <w:rFonts w:ascii="Arial" w:eastAsia="Times New Roman" w:hAnsi="Arial" w:cs="Arial"/>
                <w:b/>
                <w:sz w:val="24"/>
                <w:szCs w:val="24"/>
                <w:lang w:eastAsia="ru-RU"/>
              </w:rPr>
              <w:t xml:space="preserve">от </w:t>
            </w:r>
            <w:r w:rsidR="007D4FB6">
              <w:rPr>
                <w:rFonts w:ascii="Arial" w:eastAsia="Times New Roman" w:hAnsi="Arial" w:cs="Arial"/>
                <w:b/>
                <w:sz w:val="24"/>
                <w:szCs w:val="24"/>
                <w:lang w:eastAsia="ru-RU"/>
              </w:rPr>
              <w:t>17.09.</w:t>
            </w:r>
            <w:r w:rsidR="00204C9B">
              <w:rPr>
                <w:rFonts w:ascii="Arial" w:eastAsia="Times New Roman" w:hAnsi="Arial" w:cs="Arial"/>
                <w:b/>
                <w:sz w:val="24"/>
                <w:szCs w:val="24"/>
                <w:lang w:eastAsia="ru-RU"/>
              </w:rPr>
              <w:t>2019</w:t>
            </w:r>
          </w:p>
        </w:tc>
        <w:tc>
          <w:tcPr>
            <w:tcW w:w="5061" w:type="dxa"/>
          </w:tcPr>
          <w:p w:rsidR="000C2C45" w:rsidRPr="007D4FB6" w:rsidRDefault="000C2C45" w:rsidP="007D4FB6">
            <w:pPr>
              <w:spacing w:after="0" w:line="240" w:lineRule="auto"/>
              <w:ind w:firstLine="709"/>
              <w:jc w:val="center"/>
              <w:rPr>
                <w:rFonts w:ascii="Arial" w:eastAsia="Times New Roman" w:hAnsi="Arial" w:cs="Arial"/>
                <w:b/>
                <w:sz w:val="24"/>
                <w:szCs w:val="24"/>
                <w:lang w:eastAsia="ru-RU"/>
              </w:rPr>
            </w:pPr>
            <w:r w:rsidRPr="0067325C">
              <w:rPr>
                <w:rFonts w:ascii="Arial" w:eastAsia="Times New Roman" w:hAnsi="Arial" w:cs="Arial"/>
                <w:b/>
                <w:sz w:val="24"/>
                <w:szCs w:val="24"/>
                <w:lang w:eastAsia="ru-RU"/>
              </w:rPr>
              <w:t xml:space="preserve">№ </w:t>
            </w:r>
            <w:r w:rsidR="007D4FB6">
              <w:rPr>
                <w:rFonts w:ascii="Arial" w:eastAsia="Times New Roman" w:hAnsi="Arial" w:cs="Arial"/>
                <w:b/>
                <w:sz w:val="24"/>
                <w:szCs w:val="24"/>
                <w:lang w:eastAsia="ru-RU"/>
              </w:rPr>
              <w:t>26</w:t>
            </w:r>
          </w:p>
        </w:tc>
      </w:tr>
    </w:tbl>
    <w:p w:rsidR="00DD3280" w:rsidRDefault="00DD3280" w:rsidP="00DD3280">
      <w:pPr>
        <w:spacing w:after="0" w:line="240" w:lineRule="auto"/>
        <w:jc w:val="center"/>
      </w:pPr>
    </w:p>
    <w:p w:rsidR="006576BD" w:rsidRDefault="006576BD" w:rsidP="00DD3280">
      <w:pPr>
        <w:spacing w:after="0" w:line="240" w:lineRule="auto"/>
        <w:jc w:val="center"/>
      </w:pPr>
    </w:p>
    <w:p w:rsidR="00DD3280" w:rsidRPr="00DD3280" w:rsidRDefault="00162F1A" w:rsidP="00DD3280">
      <w:pPr>
        <w:spacing w:after="0" w:line="240" w:lineRule="auto"/>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w:t>
      </w:r>
      <w:r w:rsidR="00DD3280">
        <w:rPr>
          <w:rFonts w:ascii="Arial" w:eastAsia="Times New Roman" w:hAnsi="Arial" w:cs="Arial"/>
          <w:b/>
          <w:bCs/>
          <w:color w:val="000000"/>
          <w:sz w:val="32"/>
          <w:szCs w:val="32"/>
          <w:lang w:eastAsia="ru-RU"/>
        </w:rPr>
        <w:t>О внесении изменений в постановление администрации муниципального образования Бахметьевское Богородицк</w:t>
      </w:r>
      <w:bookmarkStart w:id="0" w:name="_GoBack"/>
      <w:bookmarkEnd w:id="0"/>
      <w:r w:rsidR="00DD3280">
        <w:rPr>
          <w:rFonts w:ascii="Arial" w:eastAsia="Times New Roman" w:hAnsi="Arial" w:cs="Arial"/>
          <w:b/>
          <w:bCs/>
          <w:color w:val="000000"/>
          <w:sz w:val="32"/>
          <w:szCs w:val="32"/>
          <w:lang w:eastAsia="ru-RU"/>
        </w:rPr>
        <w:t>ого района от 14.02.2011 №16 «</w:t>
      </w:r>
      <w:r w:rsidR="00927D6E">
        <w:rPr>
          <w:rFonts w:ascii="Arial" w:eastAsia="Times New Roman" w:hAnsi="Arial" w:cs="Arial"/>
          <w:b/>
          <w:bCs/>
          <w:color w:val="000000"/>
          <w:sz w:val="32"/>
          <w:szCs w:val="32"/>
          <w:lang w:eastAsia="ru-RU"/>
        </w:rPr>
        <w:t>Об</w:t>
      </w:r>
      <w:r w:rsidR="00DD3280" w:rsidRPr="00DD3280">
        <w:rPr>
          <w:rFonts w:ascii="Arial" w:eastAsia="Times New Roman" w:hAnsi="Arial" w:cs="Arial"/>
          <w:b/>
          <w:bCs/>
          <w:color w:val="000000"/>
          <w:sz w:val="32"/>
          <w:szCs w:val="32"/>
          <w:lang w:eastAsia="ru-RU"/>
        </w:rPr>
        <w:t xml:space="preserve"> </w:t>
      </w:r>
      <w:r w:rsidR="00DD3280">
        <w:rPr>
          <w:rFonts w:ascii="Arial" w:eastAsia="Times New Roman" w:hAnsi="Arial" w:cs="Arial"/>
          <w:b/>
          <w:bCs/>
          <w:color w:val="000000"/>
          <w:sz w:val="32"/>
          <w:szCs w:val="32"/>
          <w:lang w:eastAsia="ru-RU"/>
        </w:rPr>
        <w:t>утверждении административного регламента по</w:t>
      </w:r>
      <w:r>
        <w:rPr>
          <w:rFonts w:ascii="Arial" w:eastAsia="Times New Roman" w:hAnsi="Arial" w:cs="Arial"/>
          <w:b/>
          <w:bCs/>
          <w:color w:val="000000"/>
          <w:sz w:val="32"/>
          <w:szCs w:val="32"/>
          <w:lang w:eastAsia="ru-RU"/>
        </w:rPr>
        <w:t xml:space="preserve"> оказанию муниципальной услуги «Предоставление выписки из похозяйственной книги о наличии прав на земельные участки»»»</w:t>
      </w:r>
    </w:p>
    <w:p w:rsidR="00DD3280" w:rsidRDefault="00DD3280" w:rsidP="00DD3280">
      <w:pPr>
        <w:spacing w:after="0" w:line="240" w:lineRule="auto"/>
        <w:jc w:val="center"/>
        <w:rPr>
          <w:rFonts w:ascii="Arial" w:eastAsia="Times New Roman" w:hAnsi="Arial" w:cs="Arial"/>
          <w:b/>
          <w:bCs/>
          <w:color w:val="000000"/>
          <w:sz w:val="32"/>
          <w:szCs w:val="32"/>
          <w:lang w:eastAsia="ru-RU"/>
        </w:rPr>
      </w:pPr>
    </w:p>
    <w:p w:rsidR="00DD3280" w:rsidRDefault="00DD3280" w:rsidP="00DD3280">
      <w:pPr>
        <w:spacing w:after="0" w:line="240" w:lineRule="auto"/>
        <w:jc w:val="center"/>
        <w:rPr>
          <w:rFonts w:ascii="Arial" w:eastAsia="Times New Roman" w:hAnsi="Arial" w:cs="Arial"/>
          <w:b/>
          <w:bCs/>
          <w:color w:val="000000"/>
          <w:sz w:val="32"/>
          <w:szCs w:val="32"/>
          <w:lang w:eastAsia="ru-RU"/>
        </w:rPr>
      </w:pPr>
    </w:p>
    <w:p w:rsidR="00162F1A" w:rsidRPr="00B1203A" w:rsidRDefault="00162F1A" w:rsidP="00B1203A">
      <w:pPr>
        <w:shd w:val="clear" w:color="auto" w:fill="FFFFFF"/>
        <w:spacing w:after="0" w:line="240" w:lineRule="auto"/>
        <w:ind w:firstLine="709"/>
        <w:jc w:val="both"/>
        <w:rPr>
          <w:rFonts w:ascii="Arial" w:eastAsia="Times New Roman" w:hAnsi="Arial" w:cs="Arial"/>
          <w:color w:val="333333"/>
          <w:sz w:val="24"/>
          <w:szCs w:val="24"/>
          <w:lang w:eastAsia="ru-RU"/>
        </w:rPr>
      </w:pPr>
      <w:r w:rsidRPr="00B1203A">
        <w:rPr>
          <w:rFonts w:ascii="Arial" w:eastAsia="Times New Roman" w:hAnsi="Arial" w:cs="Arial"/>
          <w:color w:val="333333"/>
          <w:sz w:val="24"/>
          <w:szCs w:val="24"/>
          <w:lang w:eastAsia="ru-RU"/>
        </w:rPr>
        <w:t>В соответствии с Федеральным законом от 27.07.2010 №210</w:t>
      </w:r>
      <w:r w:rsidR="00927D6E" w:rsidRPr="00B1203A">
        <w:rPr>
          <w:rFonts w:ascii="Arial" w:eastAsia="Times New Roman" w:hAnsi="Arial" w:cs="Arial"/>
          <w:color w:val="333333"/>
          <w:sz w:val="24"/>
          <w:szCs w:val="24"/>
          <w:lang w:eastAsia="ru-RU"/>
        </w:rPr>
        <w:t>-ФЗ «об организации предоставления государственных и муниципальных услуг»,</w:t>
      </w:r>
      <w:r w:rsidRPr="00B1203A">
        <w:rPr>
          <w:rFonts w:ascii="Arial" w:eastAsia="Times New Roman" w:hAnsi="Arial" w:cs="Arial"/>
          <w:color w:val="333333"/>
          <w:sz w:val="24"/>
          <w:szCs w:val="24"/>
          <w:lang w:eastAsia="ru-RU"/>
        </w:rPr>
        <w:t xml:space="preserve"> </w:t>
      </w:r>
      <w:r w:rsidR="006576BD" w:rsidRPr="00B1203A">
        <w:rPr>
          <w:rFonts w:ascii="Arial" w:eastAsia="Times New Roman" w:hAnsi="Arial" w:cs="Arial"/>
          <w:color w:val="333333"/>
          <w:sz w:val="24"/>
          <w:szCs w:val="24"/>
          <w:lang w:eastAsia="ru-RU"/>
        </w:rPr>
        <w:t xml:space="preserve">Федеральным законом от </w:t>
      </w:r>
      <w:r w:rsidRPr="00B1203A">
        <w:rPr>
          <w:rFonts w:ascii="Arial" w:eastAsia="Times New Roman" w:hAnsi="Arial" w:cs="Arial"/>
          <w:color w:val="333333"/>
          <w:sz w:val="24"/>
          <w:szCs w:val="24"/>
          <w:lang w:eastAsia="ru-RU"/>
        </w:rPr>
        <w:t xml:space="preserve">06.10.2003 №131-ФЗ «Об общих принципах организации местного самоуправления в Российской Федерации», </w:t>
      </w:r>
      <w:r w:rsidR="006576BD" w:rsidRPr="00B1203A">
        <w:rPr>
          <w:rFonts w:ascii="Arial" w:eastAsia="Times New Roman" w:hAnsi="Arial" w:cs="Arial"/>
          <w:color w:val="333333"/>
          <w:sz w:val="24"/>
          <w:szCs w:val="24"/>
          <w:lang w:eastAsia="ru-RU"/>
        </w:rPr>
        <w:t xml:space="preserve">постановлением Правительства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r w:rsidRPr="00B1203A">
        <w:rPr>
          <w:rFonts w:ascii="Arial" w:eastAsia="Times New Roman" w:hAnsi="Arial" w:cs="Arial"/>
          <w:color w:val="333333"/>
          <w:sz w:val="24"/>
          <w:szCs w:val="24"/>
          <w:lang w:eastAsia="ru-RU"/>
        </w:rPr>
        <w:t>на основании Устава муниципального образования Бахметьевское Богородицкого района администрация муниципального образования Бахметьевское Богородицкого района ПОСТАНОВЛЯЕТ:</w:t>
      </w:r>
    </w:p>
    <w:p w:rsidR="00927D6E" w:rsidRPr="00B1203A" w:rsidRDefault="00927D6E" w:rsidP="00B1203A">
      <w:pPr>
        <w:shd w:val="clear" w:color="auto" w:fill="FFFFFF"/>
        <w:spacing w:after="0" w:line="240" w:lineRule="auto"/>
        <w:ind w:firstLine="709"/>
        <w:jc w:val="both"/>
        <w:rPr>
          <w:rFonts w:ascii="Arial" w:eastAsia="Times New Roman" w:hAnsi="Arial" w:cs="Arial"/>
          <w:color w:val="333333"/>
          <w:sz w:val="24"/>
          <w:szCs w:val="24"/>
          <w:lang w:eastAsia="ru-RU"/>
        </w:rPr>
      </w:pPr>
      <w:r w:rsidRPr="00B1203A">
        <w:rPr>
          <w:rFonts w:ascii="Arial" w:eastAsia="Times New Roman" w:hAnsi="Arial" w:cs="Arial"/>
          <w:color w:val="333333"/>
          <w:sz w:val="24"/>
          <w:szCs w:val="24"/>
          <w:lang w:eastAsia="ru-RU"/>
        </w:rPr>
        <w:t>Внести в Постановление администрации муниципального образования Бахметьевское Богородицкого района от 14.02.2011 №16 «Об утверждении административного регламента по оказанию муниципальной услуги «Предоставление выписки из похозяйственной книги о наличии прав на земельные участки»» следующие изменения:</w:t>
      </w:r>
    </w:p>
    <w:p w:rsidR="00F55674" w:rsidRPr="00B1203A" w:rsidRDefault="00A63F93" w:rsidP="00B1203A">
      <w:pPr>
        <w:shd w:val="clear" w:color="auto" w:fill="FFFFFF"/>
        <w:spacing w:after="0" w:line="240" w:lineRule="auto"/>
        <w:ind w:firstLine="709"/>
        <w:jc w:val="both"/>
        <w:rPr>
          <w:rFonts w:ascii="Arial" w:eastAsia="Times New Roman" w:hAnsi="Arial" w:cs="Arial"/>
          <w:color w:val="333333"/>
          <w:sz w:val="24"/>
          <w:szCs w:val="24"/>
          <w:lang w:eastAsia="ru-RU"/>
        </w:rPr>
      </w:pPr>
      <w:r w:rsidRPr="00B1203A">
        <w:rPr>
          <w:rFonts w:ascii="Arial" w:eastAsia="Times New Roman" w:hAnsi="Arial" w:cs="Arial"/>
          <w:color w:val="333333"/>
          <w:sz w:val="24"/>
          <w:szCs w:val="24"/>
          <w:lang w:eastAsia="ru-RU"/>
        </w:rPr>
        <w:t xml:space="preserve">1.1 </w:t>
      </w:r>
      <w:r w:rsidR="00F55674" w:rsidRPr="00B1203A">
        <w:rPr>
          <w:rFonts w:ascii="Arial" w:eastAsia="Times New Roman" w:hAnsi="Arial" w:cs="Arial"/>
          <w:color w:val="333333"/>
          <w:sz w:val="24"/>
          <w:szCs w:val="24"/>
          <w:lang w:eastAsia="ru-RU"/>
        </w:rPr>
        <w:t>подраздел «Порядок обжалования действия (бездействия) и решений, осуществляемых (принятых) в ходе оказания муниципальной услуги» раздел</w:t>
      </w:r>
      <w:r w:rsidR="009A4D23" w:rsidRPr="00B1203A">
        <w:rPr>
          <w:rFonts w:ascii="Arial" w:eastAsia="Times New Roman" w:hAnsi="Arial" w:cs="Arial"/>
          <w:color w:val="333333"/>
          <w:sz w:val="24"/>
          <w:szCs w:val="24"/>
          <w:lang w:eastAsia="ru-RU"/>
        </w:rPr>
        <w:t>а</w:t>
      </w:r>
      <w:r w:rsidR="00F55674" w:rsidRPr="00B1203A">
        <w:rPr>
          <w:rFonts w:ascii="Arial" w:eastAsia="Times New Roman" w:hAnsi="Arial" w:cs="Arial"/>
          <w:color w:val="333333"/>
          <w:sz w:val="24"/>
          <w:szCs w:val="24"/>
          <w:lang w:eastAsia="ru-RU"/>
        </w:rPr>
        <w:t xml:space="preserve"> 3 дополнить подпунктом 3.</w:t>
      </w:r>
      <w:r w:rsidR="00A94392" w:rsidRPr="00B1203A">
        <w:rPr>
          <w:rFonts w:ascii="Arial" w:eastAsia="Times New Roman" w:hAnsi="Arial" w:cs="Arial"/>
          <w:color w:val="333333"/>
          <w:sz w:val="24"/>
          <w:szCs w:val="24"/>
          <w:lang w:eastAsia="ru-RU"/>
        </w:rPr>
        <w:t>6</w:t>
      </w:r>
      <w:r w:rsidR="00F55674" w:rsidRPr="00B1203A">
        <w:rPr>
          <w:rFonts w:ascii="Arial" w:eastAsia="Times New Roman" w:hAnsi="Arial" w:cs="Arial"/>
          <w:color w:val="333333"/>
          <w:sz w:val="24"/>
          <w:szCs w:val="24"/>
          <w:lang w:eastAsia="ru-RU"/>
        </w:rPr>
        <w:t>.1. следующего содержания:</w:t>
      </w:r>
    </w:p>
    <w:p w:rsidR="00A94392" w:rsidRPr="00B1203A" w:rsidRDefault="0045452F" w:rsidP="00DE0503">
      <w:pPr>
        <w:shd w:val="clear" w:color="auto" w:fill="FFFFFF"/>
        <w:spacing w:after="0" w:line="240" w:lineRule="auto"/>
        <w:ind w:firstLine="709"/>
        <w:jc w:val="both"/>
        <w:rPr>
          <w:rFonts w:ascii="Arial" w:eastAsia="Times New Roman" w:hAnsi="Arial" w:cs="Arial"/>
          <w:color w:val="333333"/>
          <w:sz w:val="24"/>
          <w:szCs w:val="24"/>
          <w:lang w:eastAsia="ru-RU"/>
        </w:rPr>
      </w:pPr>
      <w:r w:rsidRPr="00B1203A">
        <w:rPr>
          <w:rFonts w:ascii="Arial" w:eastAsia="Times New Roman" w:hAnsi="Arial" w:cs="Arial"/>
          <w:color w:val="333333"/>
          <w:sz w:val="24"/>
          <w:szCs w:val="24"/>
          <w:lang w:eastAsia="ru-RU"/>
        </w:rPr>
        <w:t>«</w:t>
      </w:r>
      <w:r w:rsidR="00F55674" w:rsidRPr="00B1203A">
        <w:rPr>
          <w:rFonts w:ascii="Arial" w:eastAsia="Times New Roman" w:hAnsi="Arial" w:cs="Arial"/>
          <w:color w:val="333333"/>
          <w:sz w:val="24"/>
          <w:szCs w:val="24"/>
          <w:lang w:eastAsia="ru-RU"/>
        </w:rPr>
        <w:t>3.</w:t>
      </w:r>
      <w:r w:rsidR="00A94392" w:rsidRPr="00B1203A">
        <w:rPr>
          <w:rFonts w:ascii="Arial" w:eastAsia="Times New Roman" w:hAnsi="Arial" w:cs="Arial"/>
          <w:color w:val="333333"/>
          <w:sz w:val="24"/>
          <w:szCs w:val="24"/>
          <w:lang w:eastAsia="ru-RU"/>
        </w:rPr>
        <w:t>6</w:t>
      </w:r>
      <w:r w:rsidR="00F55674" w:rsidRPr="00B1203A">
        <w:rPr>
          <w:rFonts w:ascii="Arial" w:eastAsia="Times New Roman" w:hAnsi="Arial" w:cs="Arial"/>
          <w:color w:val="333333"/>
          <w:sz w:val="24"/>
          <w:szCs w:val="24"/>
          <w:lang w:eastAsia="ru-RU"/>
        </w:rPr>
        <w:t xml:space="preserve">.1. </w:t>
      </w:r>
      <w:r w:rsidR="00A94392" w:rsidRPr="00B1203A">
        <w:rPr>
          <w:rFonts w:ascii="Arial" w:eastAsia="Times New Roman" w:hAnsi="Arial" w:cs="Arial"/>
          <w:color w:val="333333"/>
          <w:sz w:val="24"/>
          <w:szCs w:val="24"/>
          <w:lang w:eastAsia="ru-RU"/>
        </w:rPr>
        <w:t>Заявитель может обратиться с жалобой в следующих случаях:</w:t>
      </w:r>
      <w:r w:rsidR="00F55674" w:rsidRPr="00B1203A">
        <w:rPr>
          <w:rFonts w:ascii="Arial" w:eastAsia="Times New Roman" w:hAnsi="Arial" w:cs="Arial"/>
          <w:color w:val="333333"/>
          <w:sz w:val="24"/>
          <w:szCs w:val="24"/>
          <w:lang w:eastAsia="ru-RU"/>
        </w:rPr>
        <w:t xml:space="preserve"> </w:t>
      </w:r>
    </w:p>
    <w:p w:rsidR="00A94392" w:rsidRPr="00A94392" w:rsidRDefault="00A94392" w:rsidP="00DE0503">
      <w:pPr>
        <w:shd w:val="clear" w:color="auto" w:fill="FFFFFF"/>
        <w:spacing w:after="0" w:line="240" w:lineRule="auto"/>
        <w:ind w:firstLine="709"/>
        <w:jc w:val="both"/>
        <w:rPr>
          <w:rFonts w:ascii="Arial" w:eastAsia="Times New Roman" w:hAnsi="Arial" w:cs="Arial"/>
          <w:color w:val="333333"/>
          <w:sz w:val="24"/>
          <w:szCs w:val="24"/>
          <w:lang w:eastAsia="ru-RU"/>
        </w:rPr>
      </w:pPr>
      <w:r w:rsidRPr="00A94392">
        <w:rPr>
          <w:rFonts w:ascii="Arial" w:eastAsia="Times New Roman" w:hAnsi="Arial" w:cs="Arial"/>
          <w:color w:val="333333"/>
          <w:sz w:val="24"/>
          <w:szCs w:val="24"/>
          <w:lang w:eastAsia="ru-RU"/>
        </w:rPr>
        <w:t>1) нарушение срока регистрации запроса о предоставлении муниципальной услуг</w:t>
      </w:r>
      <w:r w:rsidR="00934AF7">
        <w:rPr>
          <w:rFonts w:ascii="Arial" w:eastAsia="Times New Roman" w:hAnsi="Arial" w:cs="Arial"/>
          <w:color w:val="333333"/>
          <w:sz w:val="24"/>
          <w:szCs w:val="24"/>
          <w:lang w:eastAsia="ru-RU"/>
        </w:rPr>
        <w:t>и</w:t>
      </w:r>
      <w:r w:rsidRPr="00A94392">
        <w:rPr>
          <w:rFonts w:ascii="Arial" w:eastAsia="Times New Roman" w:hAnsi="Arial" w:cs="Arial"/>
          <w:color w:val="333333"/>
          <w:sz w:val="24"/>
          <w:szCs w:val="24"/>
          <w:lang w:eastAsia="ru-RU"/>
        </w:rPr>
        <w:t>;</w:t>
      </w:r>
    </w:p>
    <w:p w:rsidR="00A94392" w:rsidRPr="00A94392" w:rsidRDefault="00A94392" w:rsidP="00DE0503">
      <w:pPr>
        <w:shd w:val="clear" w:color="auto" w:fill="FFFFFF"/>
        <w:spacing w:after="0" w:line="240" w:lineRule="auto"/>
        <w:ind w:firstLine="709"/>
        <w:jc w:val="both"/>
        <w:rPr>
          <w:rFonts w:ascii="Arial" w:eastAsia="Times New Roman" w:hAnsi="Arial" w:cs="Arial"/>
          <w:color w:val="333333"/>
          <w:sz w:val="24"/>
          <w:szCs w:val="24"/>
          <w:lang w:eastAsia="ru-RU"/>
        </w:rPr>
      </w:pPr>
      <w:bookmarkStart w:id="1" w:name="dst221"/>
      <w:bookmarkEnd w:id="1"/>
      <w:r w:rsidRPr="00A94392">
        <w:rPr>
          <w:rFonts w:ascii="Arial" w:eastAsia="Times New Roman" w:hAnsi="Arial" w:cs="Arial"/>
          <w:color w:val="333333"/>
          <w:sz w:val="24"/>
          <w:szCs w:val="24"/>
          <w:lang w:eastAsia="ru-RU"/>
        </w:rPr>
        <w:t>2) нарушение срока предоставления муниципальной услуги.;</w:t>
      </w:r>
    </w:p>
    <w:p w:rsidR="00A94392" w:rsidRPr="00A94392" w:rsidRDefault="00A94392" w:rsidP="00934AF7">
      <w:pPr>
        <w:shd w:val="clear" w:color="auto" w:fill="FFFFFF"/>
        <w:spacing w:after="0" w:line="240" w:lineRule="auto"/>
        <w:ind w:firstLine="709"/>
        <w:jc w:val="both"/>
        <w:rPr>
          <w:rFonts w:ascii="Arial" w:eastAsia="Times New Roman" w:hAnsi="Arial" w:cs="Arial"/>
          <w:color w:val="333333"/>
          <w:sz w:val="24"/>
          <w:szCs w:val="24"/>
          <w:lang w:eastAsia="ru-RU"/>
        </w:rPr>
      </w:pPr>
      <w:bookmarkStart w:id="2" w:name="dst295"/>
      <w:bookmarkEnd w:id="2"/>
      <w:r w:rsidRPr="00A94392">
        <w:rPr>
          <w:rFonts w:ascii="Arial" w:eastAsia="Times New Roman" w:hAnsi="Arial" w:cs="Arial"/>
          <w:color w:val="333333"/>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4392" w:rsidRP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3" w:name="dst103"/>
      <w:bookmarkEnd w:id="3"/>
      <w:r w:rsidRPr="00A94392">
        <w:rPr>
          <w:rFonts w:ascii="Arial" w:eastAsia="Times New Roman" w:hAnsi="Arial" w:cs="Arial"/>
          <w:color w:val="333333"/>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4392" w:rsidRP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4" w:name="dst222"/>
      <w:bookmarkEnd w:id="4"/>
      <w:r w:rsidRPr="00A94392">
        <w:rPr>
          <w:rFonts w:ascii="Arial" w:eastAsia="Times New Roman" w:hAnsi="Arial" w:cs="Arial"/>
          <w:color w:val="333333"/>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4392" w:rsidRP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5" w:name="dst105"/>
      <w:bookmarkEnd w:id="5"/>
      <w:r w:rsidRPr="00A94392">
        <w:rPr>
          <w:rFonts w:ascii="Arial" w:eastAsia="Times New Roman" w:hAnsi="Arial" w:cs="Arial"/>
          <w:color w:val="33333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4392" w:rsidRP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6" w:name="dst223"/>
      <w:bookmarkEnd w:id="6"/>
      <w:r w:rsidRPr="00A94392">
        <w:rPr>
          <w:rFonts w:ascii="Arial" w:eastAsia="Times New Roman" w:hAnsi="Arial" w:cs="Arial"/>
          <w:color w:val="333333"/>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9E4F1E">
        <w:rPr>
          <w:rFonts w:ascii="Arial" w:eastAsia="Times New Roman" w:hAnsi="Arial" w:cs="Arial"/>
          <w:sz w:val="24"/>
          <w:szCs w:val="24"/>
          <w:lang w:eastAsia="ru-RU"/>
        </w:rPr>
        <w:t xml:space="preserve">или их работников в исправлении допущенных ими опечаток и ошибок в выданных в результате предоставления </w:t>
      </w:r>
      <w:r w:rsidRPr="00A94392">
        <w:rPr>
          <w:rFonts w:ascii="Arial" w:eastAsia="Times New Roman" w:hAnsi="Arial" w:cs="Arial"/>
          <w:color w:val="333333"/>
          <w:sz w:val="24"/>
          <w:szCs w:val="24"/>
          <w:lang w:eastAsia="ru-RU"/>
        </w:rPr>
        <w:t>муниципальной услуги документах либо нарушение установленного срока таких исправлений.;</w:t>
      </w:r>
    </w:p>
    <w:p w:rsidR="00A94392" w:rsidRP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7" w:name="dst224"/>
      <w:bookmarkEnd w:id="7"/>
      <w:r w:rsidRPr="00A94392">
        <w:rPr>
          <w:rFonts w:ascii="Arial" w:eastAsia="Times New Roman" w:hAnsi="Arial" w:cs="Arial"/>
          <w:color w:val="333333"/>
          <w:sz w:val="24"/>
          <w:szCs w:val="24"/>
          <w:lang w:eastAsia="ru-RU"/>
        </w:rPr>
        <w:t>8) нарушение срока или порядка выдачи документов по результатам предоставления муниципальной услуги;</w:t>
      </w:r>
    </w:p>
    <w:p w:rsidR="00A94392" w:rsidRP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8" w:name="dst225"/>
      <w:bookmarkEnd w:id="8"/>
      <w:r w:rsidRPr="00A94392">
        <w:rPr>
          <w:rFonts w:ascii="Arial" w:eastAsia="Times New Roman" w:hAnsi="Arial" w:cs="Arial"/>
          <w:color w:val="33333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010508">
        <w:rPr>
          <w:rFonts w:ascii="Arial" w:eastAsia="Times New Roman" w:hAnsi="Arial" w:cs="Arial"/>
          <w:color w:val="333333"/>
          <w:sz w:val="24"/>
          <w:szCs w:val="24"/>
          <w:lang w:eastAsia="ru-RU"/>
        </w:rPr>
        <w:t>униципальными правовыми актами;</w:t>
      </w:r>
    </w:p>
    <w:p w:rsidR="00A94392" w:rsidRDefault="00A94392" w:rsidP="00A94392">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9" w:name="dst296"/>
      <w:bookmarkEnd w:id="9"/>
      <w:r w:rsidRPr="00A94392">
        <w:rPr>
          <w:rFonts w:ascii="Arial" w:eastAsia="Times New Roman" w:hAnsi="Arial" w:cs="Arial"/>
          <w:color w:val="333333"/>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w:t>
      </w:r>
      <w:r w:rsidR="009E4F1E">
        <w:rPr>
          <w:rFonts w:ascii="Arial" w:eastAsia="Times New Roman" w:hAnsi="Arial" w:cs="Arial"/>
          <w:color w:val="333333"/>
          <w:sz w:val="24"/>
          <w:szCs w:val="24"/>
          <w:lang w:eastAsia="ru-RU"/>
        </w:rPr>
        <w:t xml:space="preserve">чением случаев, предусмотренных </w:t>
      </w:r>
      <w:hyperlink r:id="rId6" w:anchor="dst290" w:history="1">
        <w:r w:rsidRPr="009E4F1E">
          <w:rPr>
            <w:rFonts w:ascii="Arial" w:eastAsia="Times New Roman" w:hAnsi="Arial" w:cs="Arial"/>
            <w:sz w:val="24"/>
            <w:szCs w:val="24"/>
            <w:lang w:eastAsia="ru-RU"/>
          </w:rPr>
          <w:t>пунктом 4 части 1 статьи 7</w:t>
        </w:r>
      </w:hyperlink>
      <w:r w:rsidR="009E4F1E">
        <w:rPr>
          <w:rFonts w:ascii="Arial" w:eastAsia="Times New Roman" w:hAnsi="Arial" w:cs="Arial"/>
          <w:sz w:val="24"/>
          <w:szCs w:val="24"/>
          <w:lang w:eastAsia="ru-RU"/>
        </w:rPr>
        <w:t xml:space="preserve"> Федерального закона от 27.07.2010 №210 «Об организации предоставления государственных и муниципальных услуг</w:t>
      </w:r>
      <w:r w:rsidR="00010508">
        <w:rPr>
          <w:rFonts w:ascii="Arial" w:eastAsia="Times New Roman" w:hAnsi="Arial" w:cs="Arial"/>
          <w:sz w:val="24"/>
          <w:szCs w:val="24"/>
          <w:lang w:eastAsia="ru-RU"/>
        </w:rPr>
        <w:t>.</w:t>
      </w:r>
      <w:r w:rsidR="009E4F1E">
        <w:rPr>
          <w:rFonts w:ascii="Arial" w:eastAsia="Times New Roman" w:hAnsi="Arial" w:cs="Arial"/>
          <w:sz w:val="24"/>
          <w:szCs w:val="24"/>
          <w:lang w:eastAsia="ru-RU"/>
        </w:rPr>
        <w:t>»</w:t>
      </w:r>
      <w:r w:rsidR="00010508">
        <w:rPr>
          <w:rFonts w:ascii="Arial" w:eastAsia="Times New Roman" w:hAnsi="Arial" w:cs="Arial"/>
          <w:sz w:val="24"/>
          <w:szCs w:val="24"/>
          <w:lang w:eastAsia="ru-RU"/>
        </w:rPr>
        <w:t>.</w:t>
      </w:r>
    </w:p>
    <w:p w:rsidR="00DE0503" w:rsidRDefault="00B1203A" w:rsidP="009A4D23">
      <w:pPr>
        <w:shd w:val="clear" w:color="auto" w:fill="FFFFFF"/>
        <w:spacing w:after="0" w:line="290" w:lineRule="atLeast"/>
        <w:ind w:firstLine="540"/>
        <w:jc w:val="both"/>
        <w:rPr>
          <w:rFonts w:ascii="Arial" w:eastAsia="Times New Roman" w:hAnsi="Arial" w:cs="Arial"/>
          <w:sz w:val="24"/>
          <w:szCs w:val="24"/>
          <w:lang w:eastAsia="ru-RU"/>
        </w:rPr>
      </w:pPr>
      <w:r>
        <w:rPr>
          <w:rFonts w:ascii="Arial" w:eastAsia="Times New Roman" w:hAnsi="Arial" w:cs="Arial"/>
          <w:color w:val="333333"/>
          <w:sz w:val="24"/>
          <w:szCs w:val="24"/>
          <w:lang w:eastAsia="ru-RU"/>
        </w:rPr>
        <w:t>1.2 пункт</w:t>
      </w:r>
      <w:r w:rsidR="009A4D23">
        <w:rPr>
          <w:rFonts w:ascii="Arial" w:eastAsia="Times New Roman" w:hAnsi="Arial" w:cs="Arial"/>
          <w:color w:val="333333"/>
          <w:sz w:val="24"/>
          <w:szCs w:val="24"/>
          <w:lang w:eastAsia="ru-RU"/>
        </w:rPr>
        <w:t xml:space="preserve"> 3.8 подраздела </w:t>
      </w:r>
      <w:r w:rsidR="009A4D23">
        <w:rPr>
          <w:rFonts w:ascii="Arial" w:eastAsia="Times New Roman" w:hAnsi="Arial" w:cs="Arial"/>
          <w:sz w:val="24"/>
          <w:szCs w:val="24"/>
          <w:lang w:eastAsia="ru-RU"/>
        </w:rPr>
        <w:t>«</w:t>
      </w:r>
      <w:r w:rsidR="009A4D23" w:rsidRPr="00F55674">
        <w:rPr>
          <w:rFonts w:ascii="Arial" w:eastAsia="Times New Roman" w:hAnsi="Arial" w:cs="Arial"/>
          <w:sz w:val="24"/>
          <w:szCs w:val="24"/>
          <w:lang w:eastAsia="ru-RU"/>
        </w:rPr>
        <w:t>Порядок обжалования действия (бездействия) и решений,</w:t>
      </w:r>
      <w:r w:rsidR="009A4D23">
        <w:rPr>
          <w:rFonts w:ascii="Arial" w:eastAsia="Times New Roman" w:hAnsi="Arial" w:cs="Arial"/>
          <w:sz w:val="24"/>
          <w:szCs w:val="24"/>
          <w:lang w:eastAsia="ru-RU"/>
        </w:rPr>
        <w:t xml:space="preserve"> </w:t>
      </w:r>
      <w:r w:rsidR="009A4D23" w:rsidRPr="00F55674">
        <w:rPr>
          <w:rFonts w:ascii="Arial" w:eastAsia="Times New Roman" w:hAnsi="Arial" w:cs="Arial"/>
          <w:sz w:val="24"/>
          <w:szCs w:val="24"/>
          <w:lang w:eastAsia="ru-RU"/>
        </w:rPr>
        <w:t>осуществляемых (принятых) в ходе оказания</w:t>
      </w:r>
      <w:r w:rsidR="009A4D23">
        <w:rPr>
          <w:rFonts w:ascii="Arial" w:eastAsia="Times New Roman" w:hAnsi="Arial" w:cs="Arial"/>
          <w:sz w:val="24"/>
          <w:szCs w:val="24"/>
          <w:lang w:eastAsia="ru-RU"/>
        </w:rPr>
        <w:t xml:space="preserve"> </w:t>
      </w:r>
      <w:r w:rsidR="009A4D23" w:rsidRPr="00F55674">
        <w:rPr>
          <w:rFonts w:ascii="Arial" w:eastAsia="Times New Roman" w:hAnsi="Arial" w:cs="Arial"/>
          <w:sz w:val="24"/>
          <w:szCs w:val="24"/>
          <w:lang w:eastAsia="ru-RU"/>
        </w:rPr>
        <w:t>муниципальной услуги</w:t>
      </w:r>
      <w:r w:rsidR="009A4D23">
        <w:rPr>
          <w:rFonts w:ascii="Arial" w:eastAsia="Times New Roman" w:hAnsi="Arial" w:cs="Arial"/>
          <w:sz w:val="24"/>
          <w:szCs w:val="24"/>
          <w:lang w:eastAsia="ru-RU"/>
        </w:rPr>
        <w:t>»</w:t>
      </w:r>
      <w:r w:rsidR="009A4D23" w:rsidRPr="00F55674">
        <w:rPr>
          <w:rFonts w:ascii="Arial" w:eastAsia="Times New Roman" w:hAnsi="Arial" w:cs="Arial"/>
          <w:sz w:val="24"/>
          <w:szCs w:val="24"/>
          <w:lang w:eastAsia="ru-RU"/>
        </w:rPr>
        <w:t xml:space="preserve"> </w:t>
      </w:r>
      <w:r w:rsidR="009A4D23">
        <w:rPr>
          <w:rFonts w:ascii="Arial" w:eastAsia="Times New Roman" w:hAnsi="Arial" w:cs="Arial"/>
          <w:sz w:val="24"/>
          <w:szCs w:val="24"/>
          <w:lang w:eastAsia="ru-RU"/>
        </w:rPr>
        <w:t>раздела 3 изложить в новой редакции следующего содержания:</w:t>
      </w:r>
    </w:p>
    <w:p w:rsidR="009A4D23" w:rsidRPr="009A4D23" w:rsidRDefault="009A4D23" w:rsidP="009A4D23">
      <w:pPr>
        <w:shd w:val="clear" w:color="auto" w:fill="FFFFFF"/>
        <w:spacing w:after="0" w:line="240" w:lineRule="auto"/>
        <w:ind w:firstLine="709"/>
        <w:jc w:val="both"/>
        <w:rPr>
          <w:rFonts w:ascii="Arial" w:eastAsia="Times New Roman" w:hAnsi="Arial" w:cs="Arial"/>
          <w:color w:val="333333"/>
          <w:sz w:val="24"/>
          <w:szCs w:val="24"/>
          <w:lang w:eastAsia="ru-RU"/>
        </w:rPr>
      </w:pPr>
      <w:r>
        <w:rPr>
          <w:rFonts w:ascii="Arial" w:eastAsia="Times New Roman" w:hAnsi="Arial" w:cs="Arial"/>
          <w:sz w:val="24"/>
          <w:szCs w:val="24"/>
          <w:lang w:eastAsia="ru-RU"/>
        </w:rPr>
        <w:t xml:space="preserve">«3.8. </w:t>
      </w:r>
      <w:r w:rsidRPr="009A4D23">
        <w:rPr>
          <w:rFonts w:ascii="Arial" w:eastAsia="Times New Roman" w:hAnsi="Arial" w:cs="Arial"/>
          <w:color w:val="333333"/>
          <w:sz w:val="24"/>
          <w:szCs w:val="24"/>
          <w:lang w:eastAsia="ru-RU"/>
        </w:rPr>
        <w:t>По результатам рассмотрения жалобы принимается одно из следующих решений:</w:t>
      </w:r>
    </w:p>
    <w:p w:rsidR="009A4D23" w:rsidRPr="009A4D23" w:rsidRDefault="009A4D23" w:rsidP="009A4D23">
      <w:pPr>
        <w:shd w:val="clear" w:color="auto" w:fill="FFFFFF"/>
        <w:spacing w:after="0" w:line="240" w:lineRule="auto"/>
        <w:ind w:firstLine="709"/>
        <w:jc w:val="both"/>
        <w:rPr>
          <w:rFonts w:ascii="Arial" w:eastAsia="Times New Roman" w:hAnsi="Arial" w:cs="Arial"/>
          <w:color w:val="333333"/>
          <w:sz w:val="24"/>
          <w:szCs w:val="24"/>
          <w:lang w:eastAsia="ru-RU"/>
        </w:rPr>
      </w:pPr>
      <w:bookmarkStart w:id="10" w:name="dst235"/>
      <w:bookmarkEnd w:id="10"/>
      <w:r w:rsidRPr="009A4D23">
        <w:rPr>
          <w:rFonts w:ascii="Arial" w:eastAsia="Times New Roman" w:hAnsi="Arial" w:cs="Arial"/>
          <w:color w:val="333333"/>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4D23" w:rsidRPr="009A4D23" w:rsidRDefault="009A4D23" w:rsidP="009A4D23">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1" w:name="dst236"/>
      <w:bookmarkEnd w:id="11"/>
      <w:r w:rsidRPr="009A4D23">
        <w:rPr>
          <w:rFonts w:ascii="Arial" w:eastAsia="Times New Roman" w:hAnsi="Arial" w:cs="Arial"/>
          <w:color w:val="333333"/>
          <w:sz w:val="24"/>
          <w:szCs w:val="24"/>
          <w:lang w:eastAsia="ru-RU"/>
        </w:rPr>
        <w:t>2) в удовлетворении жалобы отказывается.</w:t>
      </w:r>
    </w:p>
    <w:p w:rsidR="009A4D23" w:rsidRPr="009A4D23" w:rsidRDefault="009A4D23" w:rsidP="009A4D23">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2" w:name="dst121"/>
      <w:bookmarkEnd w:id="12"/>
      <w:r w:rsidRPr="009A4D23">
        <w:rPr>
          <w:rFonts w:ascii="Arial" w:eastAsia="Times New Roman" w:hAnsi="Arial" w:cs="Arial"/>
          <w:color w:val="333333"/>
          <w:sz w:val="24"/>
          <w:szCs w:val="24"/>
          <w:lang w:eastAsia="ru-RU"/>
        </w:rPr>
        <w:t>Не позднее дня, следующего за днем принятия решения, указанного в</w:t>
      </w:r>
      <w:r w:rsidR="00B1203A">
        <w:rPr>
          <w:rFonts w:ascii="Arial" w:eastAsia="Times New Roman" w:hAnsi="Arial" w:cs="Arial"/>
          <w:color w:val="333333"/>
          <w:sz w:val="24"/>
          <w:szCs w:val="24"/>
          <w:lang w:eastAsia="ru-RU"/>
        </w:rPr>
        <w:t xml:space="preserve"> </w:t>
      </w:r>
      <w:proofErr w:type="spellStart"/>
      <w:r w:rsidR="00DE4A32">
        <w:rPr>
          <w:rFonts w:ascii="Arial" w:eastAsia="Times New Roman" w:hAnsi="Arial" w:cs="Arial"/>
          <w:color w:val="333333"/>
          <w:sz w:val="24"/>
          <w:szCs w:val="24"/>
          <w:lang w:eastAsia="ru-RU"/>
        </w:rPr>
        <w:t>п.п</w:t>
      </w:r>
      <w:proofErr w:type="spellEnd"/>
      <w:r w:rsidR="00DE4A32">
        <w:rPr>
          <w:rFonts w:ascii="Arial" w:eastAsia="Times New Roman" w:hAnsi="Arial" w:cs="Arial"/>
          <w:color w:val="333333"/>
          <w:sz w:val="24"/>
          <w:szCs w:val="24"/>
          <w:lang w:eastAsia="ru-RU"/>
        </w:rPr>
        <w:t>. 1 и 2 настоящего пункта</w:t>
      </w:r>
      <w:r w:rsidRPr="009A4D23">
        <w:rPr>
          <w:rFonts w:ascii="Arial" w:eastAsia="Times New Roman" w:hAnsi="Arial" w:cs="Arial"/>
          <w:color w:val="333333"/>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D23" w:rsidRPr="009A4D23" w:rsidRDefault="009A4D23" w:rsidP="009A4D23">
      <w:pPr>
        <w:shd w:val="clear" w:color="auto" w:fill="FFFFFF"/>
        <w:spacing w:after="0" w:line="290" w:lineRule="atLeast"/>
        <w:ind w:firstLine="567"/>
        <w:jc w:val="both"/>
        <w:rPr>
          <w:rFonts w:ascii="Arial" w:eastAsia="Times New Roman" w:hAnsi="Arial" w:cs="Arial"/>
          <w:color w:val="333333"/>
          <w:sz w:val="24"/>
          <w:szCs w:val="24"/>
          <w:lang w:eastAsia="ru-RU"/>
        </w:rPr>
      </w:pPr>
      <w:bookmarkStart w:id="13" w:name="dst297"/>
      <w:bookmarkEnd w:id="13"/>
      <w:r w:rsidRPr="009A4D23">
        <w:rPr>
          <w:rFonts w:ascii="Arial" w:eastAsia="Times New Roman" w:hAnsi="Arial" w:cs="Arial"/>
          <w:color w:val="333333"/>
          <w:sz w:val="24"/>
          <w:szCs w:val="24"/>
          <w:lang w:eastAsia="ru-RU"/>
        </w:rPr>
        <w:t xml:space="preserve">В случае признания жалобы подлежащей удовлетворению </w:t>
      </w:r>
      <w:r w:rsidR="009E4F1E">
        <w:rPr>
          <w:rFonts w:ascii="Arial" w:eastAsia="Times New Roman" w:hAnsi="Arial" w:cs="Arial"/>
          <w:color w:val="333333"/>
          <w:sz w:val="24"/>
          <w:szCs w:val="24"/>
          <w:lang w:eastAsia="ru-RU"/>
        </w:rPr>
        <w:t xml:space="preserve">в ответе заявителю, </w:t>
      </w:r>
      <w:r w:rsidRPr="009A4D23">
        <w:rPr>
          <w:rFonts w:ascii="Arial" w:eastAsia="Times New Roman" w:hAnsi="Arial" w:cs="Arial"/>
          <w:color w:val="333333"/>
          <w:sz w:val="24"/>
          <w:szCs w:val="24"/>
          <w:lang w:eastAsia="ru-RU"/>
        </w:rPr>
        <w:t>дается информация о действиях, осуществляемых органом, предос</w:t>
      </w:r>
      <w:r w:rsidR="005C6634">
        <w:rPr>
          <w:rFonts w:ascii="Arial" w:eastAsia="Times New Roman" w:hAnsi="Arial" w:cs="Arial"/>
          <w:color w:val="333333"/>
          <w:sz w:val="24"/>
          <w:szCs w:val="24"/>
          <w:lang w:eastAsia="ru-RU"/>
        </w:rPr>
        <w:t>тавляющим муниципальную услугу</w:t>
      </w:r>
      <w:r w:rsidRPr="009A4D23">
        <w:rPr>
          <w:rFonts w:ascii="Arial" w:eastAsia="Times New Roman" w:hAnsi="Arial" w:cs="Arial"/>
          <w:color w:val="333333"/>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A4D23" w:rsidRPr="009A4D23" w:rsidRDefault="009A4D23" w:rsidP="009A4D23">
      <w:pPr>
        <w:shd w:val="clear" w:color="auto" w:fill="FFFFFF"/>
        <w:spacing w:after="0" w:line="290" w:lineRule="atLeast"/>
        <w:ind w:firstLine="540"/>
        <w:jc w:val="both"/>
        <w:rPr>
          <w:rFonts w:ascii="Arial" w:eastAsia="Times New Roman" w:hAnsi="Arial" w:cs="Arial"/>
          <w:color w:val="333333"/>
          <w:sz w:val="24"/>
          <w:szCs w:val="24"/>
          <w:lang w:eastAsia="ru-RU"/>
        </w:rPr>
      </w:pPr>
      <w:bookmarkStart w:id="14" w:name="dst298"/>
      <w:bookmarkEnd w:id="14"/>
      <w:r w:rsidRPr="009A4D23">
        <w:rPr>
          <w:rFonts w:ascii="Arial" w:eastAsia="Times New Roman" w:hAnsi="Arial" w:cs="Arial"/>
          <w:color w:val="333333"/>
          <w:sz w:val="24"/>
          <w:szCs w:val="24"/>
          <w:lang w:eastAsia="ru-RU"/>
        </w:rPr>
        <w:lastRenderedPageBreak/>
        <w:t>В случае признания жалобы не подлежащей удо</w:t>
      </w:r>
      <w:r w:rsidR="005C6634">
        <w:rPr>
          <w:rFonts w:ascii="Arial" w:eastAsia="Times New Roman" w:hAnsi="Arial" w:cs="Arial"/>
          <w:color w:val="333333"/>
          <w:sz w:val="24"/>
          <w:szCs w:val="24"/>
          <w:lang w:eastAsia="ru-RU"/>
        </w:rPr>
        <w:t>влетворению в ответе заявителю,</w:t>
      </w:r>
      <w:r w:rsidRPr="009A4D23">
        <w:rPr>
          <w:rFonts w:ascii="Arial" w:eastAsia="Times New Roman" w:hAnsi="Arial" w:cs="Arial"/>
          <w:color w:val="333333"/>
          <w:sz w:val="24"/>
          <w:szCs w:val="24"/>
          <w:lang w:eastAsia="ru-RU"/>
        </w:rPr>
        <w:t xml:space="preserve"> даются аргументированные разъяснения о причинах принятого решения, а также информация о порядке обжалования принятого решения</w:t>
      </w:r>
      <w:r w:rsidR="005C6634">
        <w:rPr>
          <w:rFonts w:ascii="Arial" w:eastAsia="Times New Roman" w:hAnsi="Arial" w:cs="Arial"/>
          <w:color w:val="333333"/>
          <w:sz w:val="24"/>
          <w:szCs w:val="24"/>
          <w:lang w:eastAsia="ru-RU"/>
        </w:rPr>
        <w:t>.»</w:t>
      </w:r>
      <w:r w:rsidRPr="009A4D23">
        <w:rPr>
          <w:rFonts w:ascii="Arial" w:eastAsia="Times New Roman" w:hAnsi="Arial" w:cs="Arial"/>
          <w:color w:val="333333"/>
          <w:sz w:val="24"/>
          <w:szCs w:val="24"/>
          <w:lang w:eastAsia="ru-RU"/>
        </w:rPr>
        <w:t>.</w:t>
      </w:r>
    </w:p>
    <w:p w:rsidR="002E59E1" w:rsidRPr="002E59E1" w:rsidRDefault="002E59E1" w:rsidP="002E59E1">
      <w:pPr>
        <w:spacing w:after="0" w:line="240" w:lineRule="auto"/>
        <w:ind w:firstLine="709"/>
        <w:jc w:val="both"/>
        <w:rPr>
          <w:rFonts w:ascii="Arial" w:eastAsia="Times New Roman" w:hAnsi="Arial" w:cs="Arial"/>
          <w:sz w:val="24"/>
          <w:szCs w:val="24"/>
          <w:lang w:eastAsia="ru-RU"/>
        </w:rPr>
      </w:pPr>
      <w:r w:rsidRPr="002E59E1">
        <w:rPr>
          <w:rFonts w:ascii="Arial" w:eastAsia="Times New Roman" w:hAnsi="Arial" w:cs="Arial"/>
          <w:sz w:val="24"/>
          <w:szCs w:val="24"/>
          <w:lang w:eastAsia="ru-RU"/>
        </w:rPr>
        <w:t>2. Контроль за исполнением данного постановления оставляю за собой.</w:t>
      </w:r>
    </w:p>
    <w:p w:rsidR="002E59E1" w:rsidRPr="002E59E1" w:rsidRDefault="002E59E1" w:rsidP="002E59E1">
      <w:pPr>
        <w:spacing w:after="0" w:line="240" w:lineRule="auto"/>
        <w:ind w:firstLine="709"/>
        <w:jc w:val="both"/>
        <w:rPr>
          <w:rFonts w:ascii="Arial" w:eastAsia="Times New Roman" w:hAnsi="Arial" w:cs="Arial"/>
          <w:sz w:val="24"/>
          <w:szCs w:val="24"/>
          <w:lang w:eastAsia="ru-RU"/>
        </w:rPr>
      </w:pPr>
      <w:r w:rsidRPr="002E59E1">
        <w:rPr>
          <w:rFonts w:ascii="Arial" w:eastAsia="Times New Roman" w:hAnsi="Arial" w:cs="Arial"/>
          <w:sz w:val="24"/>
          <w:szCs w:val="24"/>
          <w:lang w:eastAsia="ru-RU"/>
        </w:rPr>
        <w:t>3. Постановление вступает в силу со дня обнародования.</w:t>
      </w:r>
    </w:p>
    <w:p w:rsidR="000518A1" w:rsidRDefault="000518A1" w:rsidP="000518A1">
      <w:pPr>
        <w:spacing w:after="0" w:line="240" w:lineRule="auto"/>
        <w:ind w:firstLine="709"/>
        <w:jc w:val="both"/>
        <w:rPr>
          <w:rFonts w:ascii="Arial" w:eastAsia="Times New Roman" w:hAnsi="Arial" w:cs="Arial"/>
          <w:sz w:val="24"/>
          <w:szCs w:val="24"/>
          <w:lang w:eastAsia="ru-RU"/>
        </w:rPr>
      </w:pPr>
    </w:p>
    <w:p w:rsidR="00002F3A" w:rsidRDefault="00002F3A" w:rsidP="00204C9B">
      <w:pPr>
        <w:spacing w:after="0" w:line="240" w:lineRule="auto"/>
        <w:jc w:val="both"/>
        <w:rPr>
          <w:rFonts w:ascii="Arial" w:eastAsia="Times New Roman" w:hAnsi="Arial" w:cs="Arial"/>
          <w:sz w:val="24"/>
          <w:szCs w:val="24"/>
          <w:lang w:eastAsia="ru-RU"/>
        </w:rPr>
      </w:pPr>
    </w:p>
    <w:tbl>
      <w:tblPr>
        <w:tblStyle w:val="a6"/>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786"/>
      </w:tblGrid>
      <w:tr w:rsidR="00002F3A" w:rsidTr="0045452F">
        <w:tc>
          <w:tcPr>
            <w:tcW w:w="5211" w:type="dxa"/>
          </w:tcPr>
          <w:p w:rsidR="0045452F" w:rsidRDefault="00002F3A" w:rsidP="00002F3A">
            <w:pPr>
              <w:rPr>
                <w:rFonts w:ascii="Arial" w:eastAsia="Times New Roman" w:hAnsi="Arial" w:cs="Arial"/>
                <w:sz w:val="24"/>
                <w:szCs w:val="24"/>
                <w:lang w:eastAsia="ru-RU"/>
              </w:rPr>
            </w:pPr>
            <w:r>
              <w:rPr>
                <w:rFonts w:ascii="Arial" w:eastAsia="Times New Roman" w:hAnsi="Arial" w:cs="Arial"/>
                <w:sz w:val="24"/>
                <w:szCs w:val="24"/>
                <w:lang w:eastAsia="ru-RU"/>
              </w:rPr>
              <w:t xml:space="preserve">Глава администрации </w:t>
            </w:r>
          </w:p>
          <w:p w:rsidR="00002F3A" w:rsidRDefault="0045452F" w:rsidP="00002F3A">
            <w:pPr>
              <w:rPr>
                <w:rFonts w:ascii="Arial" w:eastAsia="Times New Roman" w:hAnsi="Arial" w:cs="Arial"/>
                <w:sz w:val="24"/>
                <w:szCs w:val="24"/>
                <w:lang w:eastAsia="ru-RU"/>
              </w:rPr>
            </w:pPr>
            <w:r>
              <w:rPr>
                <w:rFonts w:ascii="Arial" w:eastAsia="Times New Roman" w:hAnsi="Arial" w:cs="Arial"/>
                <w:sz w:val="24"/>
                <w:szCs w:val="24"/>
                <w:lang w:eastAsia="ru-RU"/>
              </w:rPr>
              <w:t xml:space="preserve">МО Бахметьевское Богородицкого </w:t>
            </w:r>
            <w:r w:rsidR="00002F3A">
              <w:rPr>
                <w:rFonts w:ascii="Arial" w:eastAsia="Times New Roman" w:hAnsi="Arial" w:cs="Arial"/>
                <w:sz w:val="24"/>
                <w:szCs w:val="24"/>
                <w:lang w:eastAsia="ru-RU"/>
              </w:rPr>
              <w:t>района</w:t>
            </w:r>
          </w:p>
        </w:tc>
        <w:tc>
          <w:tcPr>
            <w:tcW w:w="4786" w:type="dxa"/>
          </w:tcPr>
          <w:p w:rsidR="00002F3A" w:rsidRDefault="00002F3A" w:rsidP="00002F3A">
            <w:pPr>
              <w:jc w:val="right"/>
              <w:rPr>
                <w:rFonts w:ascii="Arial" w:eastAsia="Times New Roman" w:hAnsi="Arial" w:cs="Arial"/>
                <w:sz w:val="24"/>
                <w:szCs w:val="24"/>
                <w:lang w:eastAsia="ru-RU"/>
              </w:rPr>
            </w:pPr>
          </w:p>
          <w:p w:rsidR="00002F3A" w:rsidRDefault="0045452F" w:rsidP="0045452F">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002F3A">
              <w:rPr>
                <w:rFonts w:ascii="Arial" w:eastAsia="Times New Roman" w:hAnsi="Arial" w:cs="Arial"/>
                <w:sz w:val="24"/>
                <w:szCs w:val="24"/>
                <w:lang w:eastAsia="ru-RU"/>
              </w:rPr>
              <w:t xml:space="preserve">С.А. </w:t>
            </w:r>
            <w:proofErr w:type="spellStart"/>
            <w:r w:rsidR="00002F3A">
              <w:rPr>
                <w:rFonts w:ascii="Arial" w:eastAsia="Times New Roman" w:hAnsi="Arial" w:cs="Arial"/>
                <w:sz w:val="24"/>
                <w:szCs w:val="24"/>
                <w:lang w:eastAsia="ru-RU"/>
              </w:rPr>
              <w:t>Тулаева</w:t>
            </w:r>
            <w:proofErr w:type="spellEnd"/>
          </w:p>
        </w:tc>
      </w:tr>
    </w:tbl>
    <w:p w:rsidR="000518A1" w:rsidRDefault="000518A1" w:rsidP="000518A1">
      <w:pPr>
        <w:spacing w:after="0" w:line="240" w:lineRule="auto"/>
        <w:ind w:firstLine="709"/>
        <w:jc w:val="both"/>
        <w:rPr>
          <w:rFonts w:ascii="Arial" w:eastAsia="Times New Roman" w:hAnsi="Arial" w:cs="Arial"/>
          <w:sz w:val="24"/>
          <w:szCs w:val="24"/>
          <w:lang w:eastAsia="ru-RU"/>
        </w:rPr>
      </w:pPr>
    </w:p>
    <w:p w:rsidR="00002F3A" w:rsidRPr="00747785" w:rsidRDefault="00002F3A" w:rsidP="00204C9B">
      <w:pPr>
        <w:spacing w:after="0" w:line="240" w:lineRule="auto"/>
        <w:jc w:val="both"/>
        <w:rPr>
          <w:rFonts w:ascii="Arial" w:eastAsia="Times New Roman" w:hAnsi="Arial" w:cs="Arial"/>
          <w:sz w:val="24"/>
          <w:szCs w:val="24"/>
          <w:lang w:eastAsia="ru-RU"/>
        </w:rPr>
      </w:pPr>
    </w:p>
    <w:sectPr w:rsidR="00002F3A" w:rsidRPr="00747785" w:rsidSect="006576B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C169E"/>
    <w:multiLevelType w:val="multilevel"/>
    <w:tmpl w:val="AFF6F4A4"/>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1" w15:restartNumberingAfterBreak="0">
    <w:nsid w:val="65E95D2C"/>
    <w:multiLevelType w:val="multilevel"/>
    <w:tmpl w:val="F0F8F51E"/>
    <w:lvl w:ilvl="0">
      <w:start w:val="1"/>
      <w:numFmt w:val="decimal"/>
      <w:lvlText w:val="%1."/>
      <w:lvlJc w:val="left"/>
      <w:pPr>
        <w:ind w:left="1765" w:hanging="1056"/>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E9"/>
    <w:rsid w:val="00002F3A"/>
    <w:rsid w:val="00010508"/>
    <w:rsid w:val="000518A1"/>
    <w:rsid w:val="000C2C45"/>
    <w:rsid w:val="000F1CE9"/>
    <w:rsid w:val="00162F1A"/>
    <w:rsid w:val="00204C9B"/>
    <w:rsid w:val="00261C5A"/>
    <w:rsid w:val="002E59E1"/>
    <w:rsid w:val="00445B92"/>
    <w:rsid w:val="0045452F"/>
    <w:rsid w:val="005C6634"/>
    <w:rsid w:val="006576BD"/>
    <w:rsid w:val="00721592"/>
    <w:rsid w:val="0072435B"/>
    <w:rsid w:val="00747785"/>
    <w:rsid w:val="007D4FB6"/>
    <w:rsid w:val="008D2047"/>
    <w:rsid w:val="00927D6E"/>
    <w:rsid w:val="00934AF7"/>
    <w:rsid w:val="009A4D23"/>
    <w:rsid w:val="009E4F1E"/>
    <w:rsid w:val="00A63F93"/>
    <w:rsid w:val="00A94392"/>
    <w:rsid w:val="00B1203A"/>
    <w:rsid w:val="00DD3280"/>
    <w:rsid w:val="00DE0503"/>
    <w:rsid w:val="00DE4A32"/>
    <w:rsid w:val="00E72EED"/>
    <w:rsid w:val="00F55674"/>
    <w:rsid w:val="00FD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1E1A"/>
  <w15:docId w15:val="{9D51B48F-C37A-4C78-BE87-F5D418C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C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D6E"/>
    <w:pPr>
      <w:ind w:left="720"/>
      <w:contextualSpacing/>
    </w:pPr>
  </w:style>
  <w:style w:type="paragraph" w:customStyle="1" w:styleId="ConsPlusNormal">
    <w:name w:val="ConsPlusNormal"/>
    <w:uiPriority w:val="99"/>
    <w:rsid w:val="00927D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0518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8A1"/>
    <w:rPr>
      <w:rFonts w:ascii="Tahoma" w:hAnsi="Tahoma" w:cs="Tahoma"/>
      <w:sz w:val="16"/>
      <w:szCs w:val="16"/>
    </w:rPr>
  </w:style>
  <w:style w:type="table" w:styleId="a6">
    <w:name w:val="Table Grid"/>
    <w:basedOn w:val="a1"/>
    <w:uiPriority w:val="59"/>
    <w:rsid w:val="0000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2707">
      <w:bodyDiv w:val="1"/>
      <w:marLeft w:val="0"/>
      <w:marRight w:val="0"/>
      <w:marTop w:val="0"/>
      <w:marBottom w:val="0"/>
      <w:divBdr>
        <w:top w:val="none" w:sz="0" w:space="0" w:color="auto"/>
        <w:left w:val="none" w:sz="0" w:space="0" w:color="auto"/>
        <w:bottom w:val="none" w:sz="0" w:space="0" w:color="auto"/>
        <w:right w:val="none" w:sz="0" w:space="0" w:color="auto"/>
      </w:divBdr>
      <w:divsChild>
        <w:div w:id="1151826612">
          <w:marLeft w:val="0"/>
          <w:marRight w:val="0"/>
          <w:marTop w:val="120"/>
          <w:marBottom w:val="0"/>
          <w:divBdr>
            <w:top w:val="none" w:sz="0" w:space="0" w:color="auto"/>
            <w:left w:val="none" w:sz="0" w:space="0" w:color="auto"/>
            <w:bottom w:val="none" w:sz="0" w:space="0" w:color="auto"/>
            <w:right w:val="none" w:sz="0" w:space="0" w:color="auto"/>
          </w:divBdr>
        </w:div>
        <w:div w:id="32654997">
          <w:marLeft w:val="0"/>
          <w:marRight w:val="0"/>
          <w:marTop w:val="120"/>
          <w:marBottom w:val="0"/>
          <w:divBdr>
            <w:top w:val="none" w:sz="0" w:space="0" w:color="auto"/>
            <w:left w:val="none" w:sz="0" w:space="0" w:color="auto"/>
            <w:bottom w:val="none" w:sz="0" w:space="0" w:color="auto"/>
            <w:right w:val="none" w:sz="0" w:space="0" w:color="auto"/>
          </w:divBdr>
        </w:div>
        <w:div w:id="1661348815">
          <w:marLeft w:val="0"/>
          <w:marRight w:val="0"/>
          <w:marTop w:val="120"/>
          <w:marBottom w:val="0"/>
          <w:divBdr>
            <w:top w:val="none" w:sz="0" w:space="0" w:color="auto"/>
            <w:left w:val="none" w:sz="0" w:space="0" w:color="auto"/>
            <w:bottom w:val="none" w:sz="0" w:space="0" w:color="auto"/>
            <w:right w:val="none" w:sz="0" w:space="0" w:color="auto"/>
          </w:divBdr>
        </w:div>
        <w:div w:id="1169367504">
          <w:marLeft w:val="0"/>
          <w:marRight w:val="0"/>
          <w:marTop w:val="120"/>
          <w:marBottom w:val="0"/>
          <w:divBdr>
            <w:top w:val="none" w:sz="0" w:space="0" w:color="auto"/>
            <w:left w:val="none" w:sz="0" w:space="0" w:color="auto"/>
            <w:bottom w:val="none" w:sz="0" w:space="0" w:color="auto"/>
            <w:right w:val="none" w:sz="0" w:space="0" w:color="auto"/>
          </w:divBdr>
        </w:div>
        <w:div w:id="1251353255">
          <w:marLeft w:val="0"/>
          <w:marRight w:val="0"/>
          <w:marTop w:val="120"/>
          <w:marBottom w:val="0"/>
          <w:divBdr>
            <w:top w:val="none" w:sz="0" w:space="0" w:color="auto"/>
            <w:left w:val="none" w:sz="0" w:space="0" w:color="auto"/>
            <w:bottom w:val="none" w:sz="0" w:space="0" w:color="auto"/>
            <w:right w:val="none" w:sz="0" w:space="0" w:color="auto"/>
          </w:divBdr>
        </w:div>
        <w:div w:id="1606957474">
          <w:marLeft w:val="0"/>
          <w:marRight w:val="0"/>
          <w:marTop w:val="120"/>
          <w:marBottom w:val="0"/>
          <w:divBdr>
            <w:top w:val="none" w:sz="0" w:space="0" w:color="auto"/>
            <w:left w:val="none" w:sz="0" w:space="0" w:color="auto"/>
            <w:bottom w:val="none" w:sz="0" w:space="0" w:color="auto"/>
            <w:right w:val="none" w:sz="0" w:space="0" w:color="auto"/>
          </w:divBdr>
        </w:div>
        <w:div w:id="133262175">
          <w:marLeft w:val="0"/>
          <w:marRight w:val="0"/>
          <w:marTop w:val="120"/>
          <w:marBottom w:val="0"/>
          <w:divBdr>
            <w:top w:val="none" w:sz="0" w:space="0" w:color="auto"/>
            <w:left w:val="none" w:sz="0" w:space="0" w:color="auto"/>
            <w:bottom w:val="none" w:sz="0" w:space="0" w:color="auto"/>
            <w:right w:val="none" w:sz="0" w:space="0" w:color="auto"/>
          </w:divBdr>
        </w:div>
        <w:div w:id="1163548497">
          <w:marLeft w:val="0"/>
          <w:marRight w:val="0"/>
          <w:marTop w:val="120"/>
          <w:marBottom w:val="0"/>
          <w:divBdr>
            <w:top w:val="none" w:sz="0" w:space="0" w:color="auto"/>
            <w:left w:val="none" w:sz="0" w:space="0" w:color="auto"/>
            <w:bottom w:val="none" w:sz="0" w:space="0" w:color="auto"/>
            <w:right w:val="none" w:sz="0" w:space="0" w:color="auto"/>
          </w:divBdr>
        </w:div>
        <w:div w:id="1919170578">
          <w:marLeft w:val="0"/>
          <w:marRight w:val="0"/>
          <w:marTop w:val="120"/>
          <w:marBottom w:val="0"/>
          <w:divBdr>
            <w:top w:val="none" w:sz="0" w:space="0" w:color="auto"/>
            <w:left w:val="none" w:sz="0" w:space="0" w:color="auto"/>
            <w:bottom w:val="none" w:sz="0" w:space="0" w:color="auto"/>
            <w:right w:val="none" w:sz="0" w:space="0" w:color="auto"/>
          </w:divBdr>
        </w:div>
      </w:divsChild>
    </w:div>
    <w:div w:id="1969238109">
      <w:bodyDiv w:val="1"/>
      <w:marLeft w:val="0"/>
      <w:marRight w:val="0"/>
      <w:marTop w:val="0"/>
      <w:marBottom w:val="0"/>
      <w:divBdr>
        <w:top w:val="none" w:sz="0" w:space="0" w:color="auto"/>
        <w:left w:val="none" w:sz="0" w:space="0" w:color="auto"/>
        <w:bottom w:val="none" w:sz="0" w:space="0" w:color="auto"/>
        <w:right w:val="none" w:sz="0" w:space="0" w:color="auto"/>
      </w:divBdr>
      <w:divsChild>
        <w:div w:id="1450005431">
          <w:marLeft w:val="0"/>
          <w:marRight w:val="0"/>
          <w:marTop w:val="120"/>
          <w:marBottom w:val="0"/>
          <w:divBdr>
            <w:top w:val="none" w:sz="0" w:space="0" w:color="auto"/>
            <w:left w:val="none" w:sz="0" w:space="0" w:color="auto"/>
            <w:bottom w:val="none" w:sz="0" w:space="0" w:color="auto"/>
            <w:right w:val="none" w:sz="0" w:space="0" w:color="auto"/>
          </w:divBdr>
        </w:div>
        <w:div w:id="1102408744">
          <w:marLeft w:val="0"/>
          <w:marRight w:val="0"/>
          <w:marTop w:val="120"/>
          <w:marBottom w:val="0"/>
          <w:divBdr>
            <w:top w:val="none" w:sz="0" w:space="0" w:color="auto"/>
            <w:left w:val="none" w:sz="0" w:space="0" w:color="auto"/>
            <w:bottom w:val="none" w:sz="0" w:space="0" w:color="auto"/>
            <w:right w:val="none" w:sz="0" w:space="0" w:color="auto"/>
          </w:divBdr>
        </w:div>
        <w:div w:id="1539512464">
          <w:marLeft w:val="0"/>
          <w:marRight w:val="0"/>
          <w:marTop w:val="120"/>
          <w:marBottom w:val="0"/>
          <w:divBdr>
            <w:top w:val="none" w:sz="0" w:space="0" w:color="auto"/>
            <w:left w:val="none" w:sz="0" w:space="0" w:color="auto"/>
            <w:bottom w:val="none" w:sz="0" w:space="0" w:color="auto"/>
            <w:right w:val="none" w:sz="0" w:space="0" w:color="auto"/>
          </w:divBdr>
        </w:div>
        <w:div w:id="1604872487">
          <w:marLeft w:val="0"/>
          <w:marRight w:val="0"/>
          <w:marTop w:val="120"/>
          <w:marBottom w:val="0"/>
          <w:divBdr>
            <w:top w:val="none" w:sz="0" w:space="0" w:color="auto"/>
            <w:left w:val="none" w:sz="0" w:space="0" w:color="auto"/>
            <w:bottom w:val="none" w:sz="0" w:space="0" w:color="auto"/>
            <w:right w:val="none" w:sz="0" w:space="0" w:color="auto"/>
          </w:divBdr>
        </w:div>
        <w:div w:id="582422207">
          <w:marLeft w:val="0"/>
          <w:marRight w:val="0"/>
          <w:marTop w:val="120"/>
          <w:marBottom w:val="0"/>
          <w:divBdr>
            <w:top w:val="none" w:sz="0" w:space="0" w:color="auto"/>
            <w:left w:val="none" w:sz="0" w:space="0" w:color="auto"/>
            <w:bottom w:val="none" w:sz="0" w:space="0" w:color="auto"/>
            <w:right w:val="none" w:sz="0" w:space="0" w:color="auto"/>
          </w:divBdr>
        </w:div>
        <w:div w:id="837385350">
          <w:marLeft w:val="0"/>
          <w:marRight w:val="0"/>
          <w:marTop w:val="120"/>
          <w:marBottom w:val="0"/>
          <w:divBdr>
            <w:top w:val="none" w:sz="0" w:space="0" w:color="auto"/>
            <w:left w:val="none" w:sz="0" w:space="0" w:color="auto"/>
            <w:bottom w:val="none" w:sz="0" w:space="0" w:color="auto"/>
            <w:right w:val="none" w:sz="0" w:space="0" w:color="auto"/>
          </w:divBdr>
        </w:div>
        <w:div w:id="1329866269">
          <w:marLeft w:val="0"/>
          <w:marRight w:val="0"/>
          <w:marTop w:val="120"/>
          <w:marBottom w:val="0"/>
          <w:divBdr>
            <w:top w:val="none" w:sz="0" w:space="0" w:color="auto"/>
            <w:left w:val="none" w:sz="0" w:space="0" w:color="auto"/>
            <w:bottom w:val="none" w:sz="0" w:space="0" w:color="auto"/>
            <w:right w:val="none" w:sz="0" w:space="0" w:color="auto"/>
          </w:divBdr>
        </w:div>
        <w:div w:id="1109593022">
          <w:marLeft w:val="0"/>
          <w:marRight w:val="0"/>
          <w:marTop w:val="120"/>
          <w:marBottom w:val="0"/>
          <w:divBdr>
            <w:top w:val="none" w:sz="0" w:space="0" w:color="auto"/>
            <w:left w:val="none" w:sz="0" w:space="0" w:color="auto"/>
            <w:bottom w:val="none" w:sz="0" w:space="0" w:color="auto"/>
            <w:right w:val="none" w:sz="0" w:space="0" w:color="auto"/>
          </w:divBdr>
        </w:div>
        <w:div w:id="2051831210">
          <w:marLeft w:val="0"/>
          <w:marRight w:val="0"/>
          <w:marTop w:val="120"/>
          <w:marBottom w:val="0"/>
          <w:divBdr>
            <w:top w:val="none" w:sz="0" w:space="0" w:color="auto"/>
            <w:left w:val="none" w:sz="0" w:space="0" w:color="auto"/>
            <w:bottom w:val="none" w:sz="0" w:space="0" w:color="auto"/>
            <w:right w:val="none" w:sz="0" w:space="0" w:color="auto"/>
          </w:divBdr>
        </w:div>
        <w:div w:id="566191700">
          <w:marLeft w:val="0"/>
          <w:marRight w:val="0"/>
          <w:marTop w:val="120"/>
          <w:marBottom w:val="0"/>
          <w:divBdr>
            <w:top w:val="none" w:sz="0" w:space="0" w:color="auto"/>
            <w:left w:val="none" w:sz="0" w:space="0" w:color="auto"/>
            <w:bottom w:val="none" w:sz="0" w:space="0" w:color="auto"/>
            <w:right w:val="none" w:sz="0" w:space="0" w:color="auto"/>
          </w:divBdr>
        </w:div>
        <w:div w:id="977563922">
          <w:marLeft w:val="0"/>
          <w:marRight w:val="0"/>
          <w:marTop w:val="120"/>
          <w:marBottom w:val="0"/>
          <w:divBdr>
            <w:top w:val="none" w:sz="0" w:space="0" w:color="auto"/>
            <w:left w:val="none" w:sz="0" w:space="0" w:color="auto"/>
            <w:bottom w:val="none" w:sz="0" w:space="0" w:color="auto"/>
            <w:right w:val="none" w:sz="0" w:space="0" w:color="auto"/>
          </w:divBdr>
        </w:div>
        <w:div w:id="1548443816">
          <w:marLeft w:val="0"/>
          <w:marRight w:val="0"/>
          <w:marTop w:val="120"/>
          <w:marBottom w:val="0"/>
          <w:divBdr>
            <w:top w:val="none" w:sz="0" w:space="0" w:color="auto"/>
            <w:left w:val="none" w:sz="0" w:space="0" w:color="auto"/>
            <w:bottom w:val="none" w:sz="0" w:space="0" w:color="auto"/>
            <w:right w:val="none" w:sz="0" w:space="0" w:color="auto"/>
          </w:divBdr>
        </w:div>
        <w:div w:id="1108769931">
          <w:marLeft w:val="0"/>
          <w:marRight w:val="0"/>
          <w:marTop w:val="120"/>
          <w:marBottom w:val="0"/>
          <w:divBdr>
            <w:top w:val="none" w:sz="0" w:space="0" w:color="auto"/>
            <w:left w:val="none" w:sz="0" w:space="0" w:color="auto"/>
            <w:bottom w:val="none" w:sz="0" w:space="0" w:color="auto"/>
            <w:right w:val="none" w:sz="0" w:space="0" w:color="auto"/>
          </w:divBdr>
        </w:div>
        <w:div w:id="2104760041">
          <w:marLeft w:val="0"/>
          <w:marRight w:val="0"/>
          <w:marTop w:val="120"/>
          <w:marBottom w:val="0"/>
          <w:divBdr>
            <w:top w:val="none" w:sz="0" w:space="0" w:color="auto"/>
            <w:left w:val="none" w:sz="0" w:space="0" w:color="auto"/>
            <w:bottom w:val="none" w:sz="0" w:space="0" w:color="auto"/>
            <w:right w:val="none" w:sz="0" w:space="0" w:color="auto"/>
          </w:divBdr>
        </w:div>
        <w:div w:id="1894269675">
          <w:marLeft w:val="0"/>
          <w:marRight w:val="0"/>
          <w:marTop w:val="120"/>
          <w:marBottom w:val="0"/>
          <w:divBdr>
            <w:top w:val="none" w:sz="0" w:space="0" w:color="auto"/>
            <w:left w:val="none" w:sz="0" w:space="0" w:color="auto"/>
            <w:bottom w:val="none" w:sz="0" w:space="0" w:color="auto"/>
            <w:right w:val="none" w:sz="0" w:space="0" w:color="auto"/>
          </w:divBdr>
        </w:div>
        <w:div w:id="1494103614">
          <w:marLeft w:val="0"/>
          <w:marRight w:val="0"/>
          <w:marTop w:val="120"/>
          <w:marBottom w:val="0"/>
          <w:divBdr>
            <w:top w:val="none" w:sz="0" w:space="0" w:color="auto"/>
            <w:left w:val="none" w:sz="0" w:space="0" w:color="auto"/>
            <w:bottom w:val="none" w:sz="0" w:space="0" w:color="auto"/>
            <w:right w:val="none" w:sz="0" w:space="0" w:color="auto"/>
          </w:divBdr>
        </w:div>
        <w:div w:id="198126269">
          <w:marLeft w:val="0"/>
          <w:marRight w:val="0"/>
          <w:marTop w:val="120"/>
          <w:marBottom w:val="0"/>
          <w:divBdr>
            <w:top w:val="none" w:sz="0" w:space="0" w:color="auto"/>
            <w:left w:val="none" w:sz="0" w:space="0" w:color="auto"/>
            <w:bottom w:val="none" w:sz="0" w:space="0" w:color="auto"/>
            <w:right w:val="none" w:sz="0" w:space="0" w:color="auto"/>
          </w:divBdr>
        </w:div>
        <w:div w:id="7669213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21522/a593eaab768d34bf2d7419322eac79481e73cf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A7A51-4CCA-4166-A6BD-368A23E2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916</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Bakhmet'evo</dc:creator>
  <cp:keywords/>
  <dc:description/>
  <cp:lastModifiedBy>Пользователь</cp:lastModifiedBy>
  <cp:revision>16</cp:revision>
  <cp:lastPrinted>2019-09-17T09:07:00Z</cp:lastPrinted>
  <dcterms:created xsi:type="dcterms:W3CDTF">2018-07-13T06:58:00Z</dcterms:created>
  <dcterms:modified xsi:type="dcterms:W3CDTF">2019-09-17T09:07:00Z</dcterms:modified>
</cp:coreProperties>
</file>