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3FB" w:rsidRPr="00EF5363" w:rsidRDefault="00AD2C03" w:rsidP="00E953FB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3875" cy="6286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E953FB" w:rsidRPr="00584A09">
        <w:tc>
          <w:tcPr>
            <w:tcW w:w="9570" w:type="dxa"/>
            <w:gridSpan w:val="2"/>
          </w:tcPr>
          <w:p w:rsidR="00E953FB" w:rsidRPr="00584A09" w:rsidRDefault="00E953FB" w:rsidP="00E953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953FB" w:rsidRPr="00584A09">
        <w:tc>
          <w:tcPr>
            <w:tcW w:w="4785" w:type="dxa"/>
          </w:tcPr>
          <w:p w:rsidR="00E953FB" w:rsidRPr="00584A09" w:rsidRDefault="00E953FB" w:rsidP="00351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3C195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1CE7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93184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1CE7">
              <w:rPr>
                <w:rFonts w:ascii="Arial" w:hAnsi="Arial" w:cs="Arial"/>
                <w:b/>
                <w:sz w:val="24"/>
                <w:szCs w:val="24"/>
              </w:rPr>
              <w:t>марта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20</w:t>
            </w:r>
            <w:r w:rsidR="00A8733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51CE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62325E" w:rsidRPr="00584A09" w:rsidRDefault="00E953FB" w:rsidP="00351C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 w:rsidR="00351CE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334091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7D65BE">
              <w:rPr>
                <w:rFonts w:ascii="Arial" w:hAnsi="Arial" w:cs="Arial"/>
                <w:b/>
                <w:sz w:val="24"/>
                <w:szCs w:val="24"/>
              </w:rPr>
              <w:t>130</w:t>
            </w:r>
          </w:p>
        </w:tc>
      </w:tr>
    </w:tbl>
    <w:p w:rsidR="00E953FB" w:rsidRDefault="00E953FB">
      <w:pPr>
        <w:rPr>
          <w:sz w:val="16"/>
          <w:szCs w:val="16"/>
        </w:rPr>
      </w:pPr>
    </w:p>
    <w:p w:rsidR="00EB1F38" w:rsidRPr="004479C3" w:rsidRDefault="00EB1F38">
      <w:pPr>
        <w:rPr>
          <w:sz w:val="16"/>
          <w:szCs w:val="16"/>
        </w:rPr>
      </w:pPr>
    </w:p>
    <w:p w:rsidR="003C1956" w:rsidRDefault="00E953FB" w:rsidP="00E953FB">
      <w:pPr>
        <w:jc w:val="center"/>
        <w:rPr>
          <w:rFonts w:ascii="Arial" w:hAnsi="Arial" w:cs="Arial"/>
          <w:b/>
          <w:sz w:val="32"/>
          <w:szCs w:val="32"/>
        </w:rPr>
      </w:pPr>
      <w:r w:rsidRPr="00E953FB">
        <w:rPr>
          <w:rFonts w:ascii="Arial" w:hAnsi="Arial" w:cs="Arial"/>
          <w:b/>
          <w:sz w:val="32"/>
          <w:szCs w:val="32"/>
        </w:rPr>
        <w:t xml:space="preserve">О награждении Почетным Знаком </w:t>
      </w:r>
    </w:p>
    <w:p w:rsidR="003C1956" w:rsidRDefault="00E953FB" w:rsidP="00E953FB">
      <w:pPr>
        <w:jc w:val="center"/>
        <w:rPr>
          <w:rFonts w:ascii="Arial" w:hAnsi="Arial" w:cs="Arial"/>
          <w:b/>
          <w:sz w:val="32"/>
          <w:szCs w:val="32"/>
        </w:rPr>
      </w:pPr>
      <w:r w:rsidRPr="00E953FB">
        <w:rPr>
          <w:rFonts w:ascii="Arial" w:hAnsi="Arial" w:cs="Arial"/>
          <w:b/>
          <w:sz w:val="32"/>
          <w:szCs w:val="32"/>
        </w:rPr>
        <w:t>муниципального образования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53FB">
        <w:rPr>
          <w:rFonts w:ascii="Arial" w:hAnsi="Arial" w:cs="Arial"/>
          <w:b/>
          <w:sz w:val="32"/>
          <w:szCs w:val="32"/>
        </w:rPr>
        <w:t xml:space="preserve">Богородицкий район </w:t>
      </w:r>
    </w:p>
    <w:p w:rsidR="003C1956" w:rsidRDefault="00E953FB" w:rsidP="00E953FB">
      <w:pPr>
        <w:jc w:val="center"/>
        <w:rPr>
          <w:rFonts w:ascii="Arial" w:hAnsi="Arial" w:cs="Arial"/>
          <w:b/>
          <w:sz w:val="32"/>
          <w:szCs w:val="32"/>
        </w:rPr>
      </w:pPr>
      <w:r w:rsidRPr="00E953FB">
        <w:rPr>
          <w:rFonts w:ascii="Arial" w:hAnsi="Arial" w:cs="Arial"/>
          <w:b/>
          <w:sz w:val="32"/>
          <w:szCs w:val="32"/>
        </w:rPr>
        <w:t xml:space="preserve">«За заслуги перед  районом»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953FB">
        <w:rPr>
          <w:rFonts w:ascii="Arial" w:hAnsi="Arial" w:cs="Arial"/>
          <w:b/>
          <w:sz w:val="32"/>
          <w:szCs w:val="32"/>
          <w:lang w:val="en-US"/>
        </w:rPr>
        <w:t>II</w:t>
      </w:r>
      <w:r w:rsidRPr="00E953FB">
        <w:rPr>
          <w:rFonts w:ascii="Arial" w:hAnsi="Arial" w:cs="Arial"/>
          <w:b/>
          <w:sz w:val="32"/>
          <w:szCs w:val="32"/>
        </w:rPr>
        <w:t xml:space="preserve"> степени </w:t>
      </w:r>
    </w:p>
    <w:p w:rsidR="00E953FB" w:rsidRPr="00E953FB" w:rsidRDefault="006C13A8" w:rsidP="00E953FB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Анзоновой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Натальи Александровны</w:t>
      </w:r>
    </w:p>
    <w:p w:rsidR="00E953FB" w:rsidRDefault="00E953FB" w:rsidP="00E953FB">
      <w:pPr>
        <w:ind w:firstLine="709"/>
        <w:jc w:val="center"/>
        <w:rPr>
          <w:sz w:val="28"/>
          <w:szCs w:val="28"/>
        </w:rPr>
      </w:pPr>
    </w:p>
    <w:p w:rsidR="00EB1F38" w:rsidRDefault="00EB1F38" w:rsidP="00E953FB">
      <w:pPr>
        <w:ind w:firstLine="709"/>
        <w:jc w:val="center"/>
        <w:rPr>
          <w:sz w:val="28"/>
          <w:szCs w:val="28"/>
        </w:rPr>
      </w:pPr>
    </w:p>
    <w:p w:rsidR="00E953FB" w:rsidRPr="00E953FB" w:rsidRDefault="00E953FB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53FB">
        <w:rPr>
          <w:rFonts w:ascii="Arial" w:hAnsi="Arial" w:cs="Arial"/>
          <w:sz w:val="24"/>
          <w:szCs w:val="24"/>
        </w:rPr>
        <w:t>В соответствии с п.3 ст.5 Устава муниципального образования  Богородицкий район</w:t>
      </w:r>
      <w:r>
        <w:rPr>
          <w:rFonts w:ascii="Arial" w:hAnsi="Arial" w:cs="Arial"/>
          <w:sz w:val="24"/>
          <w:szCs w:val="24"/>
        </w:rPr>
        <w:t xml:space="preserve">, решением Собрания представителей муниципального образования Богородицкий район от 13.05.2010 № 22-130 «Об утверждении Положения о Почетном Знаке муниципального образования Богородицкий район «За заслуги перед районом» </w:t>
      </w:r>
      <w:r>
        <w:rPr>
          <w:rFonts w:ascii="Arial" w:hAnsi="Arial" w:cs="Arial"/>
          <w:sz w:val="24"/>
          <w:szCs w:val="24"/>
          <w:lang w:val="en-US"/>
        </w:rPr>
        <w:t>I</w:t>
      </w:r>
      <w:r w:rsidRPr="00E953FB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степени» и</w:t>
      </w:r>
      <w:r w:rsidRPr="00E953FB">
        <w:rPr>
          <w:rFonts w:ascii="Arial" w:hAnsi="Arial" w:cs="Arial"/>
          <w:sz w:val="24"/>
          <w:szCs w:val="24"/>
        </w:rPr>
        <w:t xml:space="preserve"> на основании </w:t>
      </w:r>
      <w:r w:rsidR="004C0C6C">
        <w:rPr>
          <w:rFonts w:ascii="Arial" w:hAnsi="Arial" w:cs="Arial"/>
          <w:sz w:val="24"/>
          <w:szCs w:val="24"/>
        </w:rPr>
        <w:t xml:space="preserve">ходатайства </w:t>
      </w:r>
      <w:r w:rsidR="000A339A">
        <w:rPr>
          <w:rFonts w:ascii="Arial" w:hAnsi="Arial" w:cs="Arial"/>
          <w:sz w:val="24"/>
          <w:szCs w:val="24"/>
        </w:rPr>
        <w:t xml:space="preserve"> </w:t>
      </w:r>
      <w:r w:rsidR="00351CE7">
        <w:rPr>
          <w:rFonts w:ascii="Arial" w:hAnsi="Arial" w:cs="Arial"/>
          <w:sz w:val="24"/>
          <w:szCs w:val="24"/>
        </w:rPr>
        <w:t>муниципального бюджетного учреждения культуры "</w:t>
      </w:r>
      <w:proofErr w:type="spellStart"/>
      <w:r w:rsidR="00351CE7">
        <w:rPr>
          <w:rFonts w:ascii="Arial" w:hAnsi="Arial" w:cs="Arial"/>
          <w:sz w:val="24"/>
          <w:szCs w:val="24"/>
        </w:rPr>
        <w:t>Межпоселенческий</w:t>
      </w:r>
      <w:proofErr w:type="spellEnd"/>
      <w:r w:rsidR="00351CE7">
        <w:rPr>
          <w:rFonts w:ascii="Arial" w:hAnsi="Arial" w:cs="Arial"/>
          <w:sz w:val="24"/>
          <w:szCs w:val="24"/>
        </w:rPr>
        <w:t xml:space="preserve"> центр библиотечного и </w:t>
      </w:r>
      <w:proofErr w:type="spellStart"/>
      <w:r w:rsidR="00351CE7">
        <w:rPr>
          <w:rFonts w:ascii="Arial" w:hAnsi="Arial" w:cs="Arial"/>
          <w:sz w:val="24"/>
          <w:szCs w:val="24"/>
        </w:rPr>
        <w:t>культурно-досугового</w:t>
      </w:r>
      <w:proofErr w:type="spellEnd"/>
      <w:r w:rsidR="00351CE7">
        <w:rPr>
          <w:rFonts w:ascii="Arial" w:hAnsi="Arial" w:cs="Arial"/>
          <w:sz w:val="24"/>
          <w:szCs w:val="24"/>
        </w:rPr>
        <w:t xml:space="preserve"> обслуживания населения"</w:t>
      </w:r>
      <w:r w:rsidRPr="00E953FB">
        <w:rPr>
          <w:rFonts w:ascii="Arial" w:hAnsi="Arial" w:cs="Arial"/>
          <w:sz w:val="24"/>
          <w:szCs w:val="24"/>
        </w:rPr>
        <w:t>,</w:t>
      </w:r>
      <w:r w:rsidR="00E64BE5">
        <w:rPr>
          <w:rFonts w:ascii="Arial" w:hAnsi="Arial" w:cs="Arial"/>
          <w:sz w:val="24"/>
          <w:szCs w:val="24"/>
        </w:rPr>
        <w:t xml:space="preserve"> </w:t>
      </w:r>
      <w:r w:rsidRPr="00E953FB">
        <w:rPr>
          <w:rFonts w:ascii="Arial" w:hAnsi="Arial" w:cs="Arial"/>
          <w:sz w:val="24"/>
          <w:szCs w:val="24"/>
        </w:rPr>
        <w:t>Собрание представителей муниципального образования  Богородицкий район РЕШИЛО:</w:t>
      </w:r>
    </w:p>
    <w:p w:rsidR="00E953FB" w:rsidRPr="00E953FB" w:rsidRDefault="00E953FB" w:rsidP="00E80AA8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E953FB">
        <w:rPr>
          <w:rFonts w:ascii="Arial" w:hAnsi="Arial" w:cs="Arial"/>
          <w:sz w:val="24"/>
          <w:szCs w:val="24"/>
        </w:rPr>
        <w:t xml:space="preserve">1. Наградить Почетным Знаком муниципального образования  Богородицкий район «За заслуги перед районом» </w:t>
      </w:r>
      <w:r w:rsidRPr="00E953FB">
        <w:rPr>
          <w:rFonts w:ascii="Arial" w:hAnsi="Arial" w:cs="Arial"/>
          <w:sz w:val="24"/>
          <w:szCs w:val="24"/>
          <w:lang w:val="en-US"/>
        </w:rPr>
        <w:t>II</w:t>
      </w:r>
      <w:r w:rsidRPr="00E953FB">
        <w:rPr>
          <w:rFonts w:ascii="Arial" w:hAnsi="Arial" w:cs="Arial"/>
          <w:sz w:val="24"/>
          <w:szCs w:val="24"/>
        </w:rPr>
        <w:t xml:space="preserve"> степени </w:t>
      </w:r>
      <w:proofErr w:type="spellStart"/>
      <w:r w:rsidR="00351CE7">
        <w:rPr>
          <w:rFonts w:ascii="Arial" w:hAnsi="Arial" w:cs="Arial"/>
          <w:sz w:val="24"/>
          <w:szCs w:val="24"/>
        </w:rPr>
        <w:t>Анзонову</w:t>
      </w:r>
      <w:proofErr w:type="spellEnd"/>
      <w:r w:rsidR="00351CE7">
        <w:rPr>
          <w:rFonts w:ascii="Arial" w:hAnsi="Arial" w:cs="Arial"/>
          <w:sz w:val="24"/>
          <w:szCs w:val="24"/>
        </w:rPr>
        <w:t xml:space="preserve"> Наталью Александровну </w:t>
      </w:r>
      <w:r w:rsidR="00E80AA8">
        <w:rPr>
          <w:rFonts w:ascii="Arial" w:hAnsi="Arial" w:cs="Arial"/>
          <w:sz w:val="24"/>
          <w:szCs w:val="24"/>
        </w:rPr>
        <w:t xml:space="preserve"> - </w:t>
      </w:r>
      <w:r w:rsidR="00351CE7">
        <w:rPr>
          <w:rFonts w:ascii="Arial" w:hAnsi="Arial" w:cs="Arial"/>
          <w:sz w:val="24"/>
          <w:szCs w:val="24"/>
        </w:rPr>
        <w:t>заслуженного работника культуры</w:t>
      </w:r>
      <w:r w:rsidR="00A40E6B">
        <w:rPr>
          <w:rFonts w:ascii="Arial" w:hAnsi="Arial" w:cs="Arial"/>
          <w:sz w:val="24"/>
          <w:szCs w:val="24"/>
        </w:rPr>
        <w:t>,</w:t>
      </w:r>
      <w:r w:rsidR="00A25768">
        <w:rPr>
          <w:rFonts w:ascii="Arial" w:hAnsi="Arial" w:cs="Arial"/>
          <w:sz w:val="24"/>
          <w:szCs w:val="24"/>
        </w:rPr>
        <w:t xml:space="preserve"> за</w:t>
      </w:r>
      <w:r w:rsidR="00082A51">
        <w:rPr>
          <w:rFonts w:ascii="Arial" w:hAnsi="Arial" w:cs="Arial"/>
          <w:sz w:val="24"/>
          <w:szCs w:val="24"/>
        </w:rPr>
        <w:t xml:space="preserve"> </w:t>
      </w:r>
      <w:r w:rsidR="00351CE7">
        <w:rPr>
          <w:rFonts w:ascii="Arial" w:hAnsi="Arial" w:cs="Arial"/>
          <w:sz w:val="24"/>
          <w:szCs w:val="24"/>
        </w:rPr>
        <w:t>большой</w:t>
      </w:r>
      <w:r w:rsidR="00334091">
        <w:rPr>
          <w:rFonts w:ascii="Arial" w:hAnsi="Arial" w:cs="Arial"/>
          <w:sz w:val="24"/>
          <w:szCs w:val="24"/>
        </w:rPr>
        <w:t xml:space="preserve"> вклад в развитие </w:t>
      </w:r>
      <w:r w:rsidR="00351CE7">
        <w:rPr>
          <w:rFonts w:ascii="Arial" w:hAnsi="Arial" w:cs="Arial"/>
          <w:sz w:val="24"/>
          <w:szCs w:val="24"/>
        </w:rPr>
        <w:t xml:space="preserve">отрасли культуры </w:t>
      </w:r>
      <w:r w:rsidR="00A87337">
        <w:rPr>
          <w:rFonts w:ascii="Arial" w:hAnsi="Arial" w:cs="Arial"/>
          <w:sz w:val="24"/>
          <w:szCs w:val="24"/>
        </w:rPr>
        <w:t>города Богородицка и Богородицкого района</w:t>
      </w:r>
      <w:r w:rsidR="000A339A">
        <w:rPr>
          <w:rFonts w:ascii="Arial" w:hAnsi="Arial" w:cs="Arial"/>
          <w:sz w:val="24"/>
          <w:szCs w:val="24"/>
        </w:rPr>
        <w:t>.</w:t>
      </w:r>
    </w:p>
    <w:p w:rsidR="00E953FB" w:rsidRPr="00E953FB" w:rsidRDefault="00E953FB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953FB">
        <w:rPr>
          <w:rFonts w:ascii="Arial" w:hAnsi="Arial" w:cs="Arial"/>
          <w:sz w:val="24"/>
          <w:szCs w:val="24"/>
        </w:rPr>
        <w:t xml:space="preserve">2. Вручение  Почетного Знака муниципального образования  Богородицкий район «За заслуги перед районом» </w:t>
      </w:r>
      <w:r w:rsidRPr="00E953FB">
        <w:rPr>
          <w:rFonts w:ascii="Arial" w:hAnsi="Arial" w:cs="Arial"/>
          <w:sz w:val="24"/>
          <w:szCs w:val="24"/>
          <w:lang w:val="en-US"/>
        </w:rPr>
        <w:t>II</w:t>
      </w:r>
      <w:r w:rsidRPr="00E953FB">
        <w:rPr>
          <w:rFonts w:ascii="Arial" w:hAnsi="Arial" w:cs="Arial"/>
          <w:sz w:val="24"/>
          <w:szCs w:val="24"/>
        </w:rPr>
        <w:t xml:space="preserve"> степени произвести в торжественной обстановке.</w:t>
      </w:r>
    </w:p>
    <w:p w:rsidR="00E953FB" w:rsidRPr="00410D01" w:rsidRDefault="00E953FB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410D01">
        <w:rPr>
          <w:rFonts w:ascii="Arial" w:hAnsi="Arial" w:cs="Arial"/>
          <w:sz w:val="24"/>
          <w:szCs w:val="24"/>
        </w:rPr>
        <w:t xml:space="preserve">3. Расходы, связанные с вручением Почетного  Знака муниципального образования Богородицкий район  «За заслуги перед районом» </w:t>
      </w:r>
      <w:r w:rsidRPr="00410D01">
        <w:rPr>
          <w:rFonts w:ascii="Arial" w:hAnsi="Arial" w:cs="Arial"/>
          <w:sz w:val="24"/>
          <w:szCs w:val="24"/>
          <w:lang w:val="en-US"/>
        </w:rPr>
        <w:t>II</w:t>
      </w:r>
      <w:r w:rsidRPr="00410D01">
        <w:rPr>
          <w:rFonts w:ascii="Arial" w:hAnsi="Arial" w:cs="Arial"/>
          <w:sz w:val="24"/>
          <w:szCs w:val="24"/>
        </w:rPr>
        <w:t xml:space="preserve"> степени осуществить за счет средств муниципального бюджета. Выплаты произвести </w:t>
      </w:r>
      <w:r w:rsidR="003C1956" w:rsidRPr="00410D01">
        <w:rPr>
          <w:rFonts w:ascii="Arial" w:hAnsi="Arial" w:cs="Arial"/>
          <w:sz w:val="24"/>
          <w:szCs w:val="24"/>
        </w:rPr>
        <w:t>МКУ «Централизованная бухгалтерия» муниципального образования Богородицкий район.</w:t>
      </w:r>
    </w:p>
    <w:p w:rsidR="00E953FB" w:rsidRPr="00E953FB" w:rsidRDefault="00E80AA8" w:rsidP="00E953FB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953FB" w:rsidRPr="00E953FB">
        <w:rPr>
          <w:rFonts w:ascii="Arial" w:hAnsi="Arial" w:cs="Arial"/>
          <w:sz w:val="24"/>
          <w:szCs w:val="24"/>
        </w:rPr>
        <w:t>. Решение вступает в силу с</w:t>
      </w:r>
      <w:r w:rsidR="007A3998">
        <w:rPr>
          <w:rFonts w:ascii="Arial" w:hAnsi="Arial" w:cs="Arial"/>
          <w:sz w:val="24"/>
          <w:szCs w:val="24"/>
        </w:rPr>
        <w:t>о дня</w:t>
      </w:r>
      <w:r w:rsidR="00E953FB" w:rsidRPr="00E953FB">
        <w:rPr>
          <w:rFonts w:ascii="Arial" w:hAnsi="Arial" w:cs="Arial"/>
          <w:sz w:val="24"/>
          <w:szCs w:val="24"/>
        </w:rPr>
        <w:t xml:space="preserve">  подписания и подлежит опубликованию.</w:t>
      </w:r>
    </w:p>
    <w:p w:rsidR="00E953FB" w:rsidRDefault="00E953FB"/>
    <w:p w:rsidR="00A87337" w:rsidRDefault="00A87337"/>
    <w:p w:rsidR="00A87337" w:rsidRDefault="00A87337"/>
    <w:p w:rsidR="00F20B1A" w:rsidRDefault="00F20B1A"/>
    <w:tbl>
      <w:tblPr>
        <w:tblW w:w="0" w:type="auto"/>
        <w:tblLook w:val="0000"/>
      </w:tblPr>
      <w:tblGrid>
        <w:gridCol w:w="5070"/>
        <w:gridCol w:w="4500"/>
      </w:tblGrid>
      <w:tr w:rsidR="007A3998" w:rsidRPr="00A95B65">
        <w:tc>
          <w:tcPr>
            <w:tcW w:w="5070" w:type="dxa"/>
          </w:tcPr>
          <w:p w:rsidR="007A3998" w:rsidRPr="00A95B65" w:rsidRDefault="007A3998" w:rsidP="007A3998">
            <w:pPr>
              <w:pStyle w:val="a4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7A3998" w:rsidRPr="00A95B65" w:rsidRDefault="007A3998" w:rsidP="007A3998">
            <w:pPr>
              <w:pStyle w:val="a4"/>
              <w:rPr>
                <w:bCs/>
                <w:sz w:val="24"/>
                <w:szCs w:val="24"/>
              </w:rPr>
            </w:pPr>
          </w:p>
          <w:p w:rsidR="007A3998" w:rsidRPr="00A95B65" w:rsidRDefault="003D4B96" w:rsidP="007A3998">
            <w:pPr>
              <w:pStyle w:val="a4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7A3998" w:rsidRPr="00EF5363">
        <w:tc>
          <w:tcPr>
            <w:tcW w:w="5070" w:type="dxa"/>
          </w:tcPr>
          <w:p w:rsidR="007A3998" w:rsidRPr="00EF5363" w:rsidRDefault="007A3998" w:rsidP="007A399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7A3998" w:rsidRPr="00EF5363" w:rsidRDefault="007A3998" w:rsidP="007A3998">
            <w:pPr>
              <w:pStyle w:val="a4"/>
              <w:rPr>
                <w:b/>
                <w:bCs/>
                <w:sz w:val="24"/>
                <w:szCs w:val="24"/>
              </w:rPr>
            </w:pPr>
          </w:p>
        </w:tc>
      </w:tr>
      <w:tr w:rsidR="007A3998" w:rsidRPr="00EF5363">
        <w:tc>
          <w:tcPr>
            <w:tcW w:w="9570" w:type="dxa"/>
            <w:gridSpan w:val="2"/>
          </w:tcPr>
          <w:p w:rsidR="007A3998" w:rsidRPr="00EF5363" w:rsidRDefault="007A3998" w:rsidP="00351CE7">
            <w:pPr>
              <w:pStyle w:val="a4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Дата подписания  </w:t>
            </w:r>
            <w:r w:rsidR="00351CE7">
              <w:rPr>
                <w:bCs/>
                <w:sz w:val="24"/>
                <w:szCs w:val="24"/>
              </w:rPr>
              <w:t>12</w:t>
            </w:r>
            <w:r w:rsidR="00F20B1A">
              <w:rPr>
                <w:bCs/>
                <w:sz w:val="24"/>
                <w:szCs w:val="24"/>
              </w:rPr>
              <w:t xml:space="preserve"> </w:t>
            </w:r>
            <w:r w:rsidR="00351CE7">
              <w:rPr>
                <w:bCs/>
                <w:sz w:val="24"/>
                <w:szCs w:val="24"/>
              </w:rPr>
              <w:t>марта</w:t>
            </w:r>
            <w:r w:rsidR="003D4B96">
              <w:rPr>
                <w:bCs/>
                <w:sz w:val="24"/>
                <w:szCs w:val="24"/>
              </w:rPr>
              <w:t xml:space="preserve"> 202</w:t>
            </w:r>
            <w:r w:rsidR="00351CE7">
              <w:rPr>
                <w:bCs/>
                <w:sz w:val="24"/>
                <w:szCs w:val="24"/>
              </w:rPr>
              <w:t>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7A3998" w:rsidRDefault="007A3998"/>
    <w:sectPr w:rsidR="007A3998" w:rsidSect="004479C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E953FB"/>
    <w:rsid w:val="000059E6"/>
    <w:rsid w:val="00006B1D"/>
    <w:rsid w:val="00031268"/>
    <w:rsid w:val="00045426"/>
    <w:rsid w:val="00082A51"/>
    <w:rsid w:val="000A339A"/>
    <w:rsid w:val="00117AD1"/>
    <w:rsid w:val="001D22B3"/>
    <w:rsid w:val="001D491D"/>
    <w:rsid w:val="00230E6A"/>
    <w:rsid w:val="00230EC6"/>
    <w:rsid w:val="0025744C"/>
    <w:rsid w:val="002B7A4E"/>
    <w:rsid w:val="002C0C1B"/>
    <w:rsid w:val="002C1510"/>
    <w:rsid w:val="002C7420"/>
    <w:rsid w:val="002F5116"/>
    <w:rsid w:val="003218FD"/>
    <w:rsid w:val="00334091"/>
    <w:rsid w:val="003433E1"/>
    <w:rsid w:val="00351CE7"/>
    <w:rsid w:val="003B08DC"/>
    <w:rsid w:val="003C1956"/>
    <w:rsid w:val="003D4450"/>
    <w:rsid w:val="003D4B96"/>
    <w:rsid w:val="003E32D9"/>
    <w:rsid w:val="003F3297"/>
    <w:rsid w:val="00410D01"/>
    <w:rsid w:val="00426DBA"/>
    <w:rsid w:val="004479C3"/>
    <w:rsid w:val="00492600"/>
    <w:rsid w:val="004C0C6C"/>
    <w:rsid w:val="004C7A41"/>
    <w:rsid w:val="00542F9A"/>
    <w:rsid w:val="00547A75"/>
    <w:rsid w:val="005644A3"/>
    <w:rsid w:val="00570276"/>
    <w:rsid w:val="005E7015"/>
    <w:rsid w:val="005E7575"/>
    <w:rsid w:val="00611832"/>
    <w:rsid w:val="0062325E"/>
    <w:rsid w:val="0063668E"/>
    <w:rsid w:val="006418D3"/>
    <w:rsid w:val="00666D9B"/>
    <w:rsid w:val="00676AD3"/>
    <w:rsid w:val="006A5096"/>
    <w:rsid w:val="006C13A8"/>
    <w:rsid w:val="006C22D6"/>
    <w:rsid w:val="006C6B00"/>
    <w:rsid w:val="006C6C4E"/>
    <w:rsid w:val="006E6CCA"/>
    <w:rsid w:val="006F5922"/>
    <w:rsid w:val="007354E1"/>
    <w:rsid w:val="007355F5"/>
    <w:rsid w:val="0075458D"/>
    <w:rsid w:val="007A3998"/>
    <w:rsid w:val="007D65BE"/>
    <w:rsid w:val="007E26A1"/>
    <w:rsid w:val="00800D33"/>
    <w:rsid w:val="008108BC"/>
    <w:rsid w:val="008166DE"/>
    <w:rsid w:val="0084143E"/>
    <w:rsid w:val="009248F2"/>
    <w:rsid w:val="0093184A"/>
    <w:rsid w:val="00940B1E"/>
    <w:rsid w:val="00961435"/>
    <w:rsid w:val="0098083C"/>
    <w:rsid w:val="009913F1"/>
    <w:rsid w:val="009E7D4C"/>
    <w:rsid w:val="00A05C3D"/>
    <w:rsid w:val="00A176F0"/>
    <w:rsid w:val="00A25768"/>
    <w:rsid w:val="00A40E6B"/>
    <w:rsid w:val="00A67D89"/>
    <w:rsid w:val="00A87337"/>
    <w:rsid w:val="00AD2C03"/>
    <w:rsid w:val="00AE7C56"/>
    <w:rsid w:val="00C22B63"/>
    <w:rsid w:val="00C30FC9"/>
    <w:rsid w:val="00CF17FC"/>
    <w:rsid w:val="00D5675A"/>
    <w:rsid w:val="00DB7666"/>
    <w:rsid w:val="00E64BE5"/>
    <w:rsid w:val="00E713E8"/>
    <w:rsid w:val="00E7146F"/>
    <w:rsid w:val="00E80AA8"/>
    <w:rsid w:val="00E953FB"/>
    <w:rsid w:val="00EA4083"/>
    <w:rsid w:val="00EB1F38"/>
    <w:rsid w:val="00EB4A5A"/>
    <w:rsid w:val="00F101AE"/>
    <w:rsid w:val="00F20B1A"/>
    <w:rsid w:val="00F4151B"/>
    <w:rsid w:val="00FC4310"/>
    <w:rsid w:val="00FD3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53FB"/>
    <w:pPr>
      <w:overflowPunct w:val="0"/>
      <w:autoSpaceDE w:val="0"/>
      <w:autoSpaceDN w:val="0"/>
      <w:adjustRightInd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екст (лев. подпись)"/>
    <w:basedOn w:val="a"/>
    <w:next w:val="a"/>
    <w:rsid w:val="007A3998"/>
    <w:pPr>
      <w:widowControl w:val="0"/>
      <w:overflowPunct/>
    </w:pPr>
    <w:rPr>
      <w:rFonts w:ascii="Arial" w:hAnsi="Arial" w:cs="Arial"/>
      <w:sz w:val="20"/>
    </w:rPr>
  </w:style>
  <w:style w:type="paragraph" w:styleId="a5">
    <w:name w:val="Balloon Text"/>
    <w:basedOn w:val="a"/>
    <w:link w:val="a6"/>
    <w:rsid w:val="00DB766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B7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nohome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2016-11-01T09:38:00Z</cp:lastPrinted>
  <dcterms:created xsi:type="dcterms:W3CDTF">2024-08-19T11:22:00Z</dcterms:created>
  <dcterms:modified xsi:type="dcterms:W3CDTF">2025-03-11T11:36:00Z</dcterms:modified>
</cp:coreProperties>
</file>