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CD" w:rsidRDefault="00BD4ECD" w:rsidP="00BD4EC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BD4ECD" w:rsidRPr="00BD4ECD" w:rsidTr="00740DCF">
        <w:tc>
          <w:tcPr>
            <w:tcW w:w="9570" w:type="dxa"/>
            <w:gridSpan w:val="2"/>
          </w:tcPr>
          <w:p w:rsidR="00BD4ECD" w:rsidRPr="00BD4ECD" w:rsidRDefault="00BD4ECD" w:rsidP="00740DCF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D4ECD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BD4ECD" w:rsidRPr="00BD4ECD" w:rsidTr="00740DCF">
        <w:tc>
          <w:tcPr>
            <w:tcW w:w="9570" w:type="dxa"/>
            <w:gridSpan w:val="2"/>
          </w:tcPr>
          <w:p w:rsidR="00BD4ECD" w:rsidRPr="00BD4ECD" w:rsidRDefault="00BD4ECD" w:rsidP="00740DCF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D4EC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BD4ECD" w:rsidRPr="00BD4ECD" w:rsidTr="00740DCF">
        <w:tc>
          <w:tcPr>
            <w:tcW w:w="9570" w:type="dxa"/>
            <w:gridSpan w:val="2"/>
          </w:tcPr>
          <w:p w:rsidR="00BD4ECD" w:rsidRPr="00BD4ECD" w:rsidRDefault="00BD4ECD" w:rsidP="00740DCF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D4ECD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BD4ECD" w:rsidRPr="00BD4ECD" w:rsidRDefault="00BD4ECD" w:rsidP="00740DCF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4ECD" w:rsidRPr="00BD4ECD" w:rsidRDefault="00BD4ECD" w:rsidP="00740DCF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4ECD" w:rsidRPr="00BD4ECD" w:rsidTr="00740DCF">
        <w:tc>
          <w:tcPr>
            <w:tcW w:w="9570" w:type="dxa"/>
            <w:gridSpan w:val="2"/>
          </w:tcPr>
          <w:p w:rsidR="00BD4ECD" w:rsidRPr="00BD4ECD" w:rsidRDefault="00BD4ECD" w:rsidP="00740DCF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D4ECD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BD4ECD" w:rsidRPr="00BD4ECD" w:rsidTr="00740DCF">
        <w:tc>
          <w:tcPr>
            <w:tcW w:w="9570" w:type="dxa"/>
            <w:gridSpan w:val="2"/>
          </w:tcPr>
          <w:p w:rsidR="00BD4ECD" w:rsidRPr="00BD4ECD" w:rsidRDefault="00BD4ECD" w:rsidP="00740DCF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4ECD" w:rsidRPr="00BD4ECD" w:rsidTr="00740DCF">
        <w:tc>
          <w:tcPr>
            <w:tcW w:w="4785" w:type="dxa"/>
          </w:tcPr>
          <w:p w:rsidR="00BD4ECD" w:rsidRPr="00BD4ECD" w:rsidRDefault="00BD4ECD" w:rsidP="00740D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ECD">
              <w:rPr>
                <w:rFonts w:ascii="Arial" w:hAnsi="Arial" w:cs="Arial"/>
                <w:b/>
                <w:sz w:val="24"/>
                <w:szCs w:val="24"/>
              </w:rPr>
              <w:t>от 31 января 2024 г.</w:t>
            </w:r>
          </w:p>
        </w:tc>
        <w:tc>
          <w:tcPr>
            <w:tcW w:w="4785" w:type="dxa"/>
          </w:tcPr>
          <w:p w:rsidR="00BD4ECD" w:rsidRPr="00BD4ECD" w:rsidRDefault="00BD4ECD" w:rsidP="00BD4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ECD">
              <w:rPr>
                <w:rFonts w:ascii="Arial" w:hAnsi="Arial" w:cs="Arial"/>
                <w:b/>
                <w:sz w:val="24"/>
                <w:szCs w:val="24"/>
              </w:rPr>
              <w:t>№ 7-</w:t>
            </w:r>
            <w:r w:rsidR="003664EE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</w:tr>
    </w:tbl>
    <w:p w:rsidR="00BC2C12" w:rsidRPr="00AF6843" w:rsidRDefault="00BC2C12">
      <w:pPr>
        <w:tabs>
          <w:tab w:val="left" w:pos="4097"/>
        </w:tabs>
        <w:ind w:left="224" w:hanging="366"/>
        <w:jc w:val="center"/>
        <w:rPr>
          <w:rFonts w:ascii="PT Astra Serif" w:hAnsi="PT Astra Serif" w:cs="Arial"/>
          <w:b/>
          <w:sz w:val="28"/>
          <w:szCs w:val="28"/>
        </w:rPr>
      </w:pPr>
    </w:p>
    <w:p w:rsidR="00BC2C12" w:rsidRPr="00AF6843" w:rsidRDefault="00BC2C12">
      <w:pPr>
        <w:pStyle w:val="a7"/>
        <w:rPr>
          <w:rFonts w:ascii="PT Astra Serif" w:hAnsi="PT Astra Serif"/>
          <w:szCs w:val="28"/>
        </w:rPr>
      </w:pPr>
    </w:p>
    <w:p w:rsidR="00BC2C12" w:rsidRPr="00BD4ECD" w:rsidRDefault="00BC2C12" w:rsidP="00BD4ECD">
      <w:pPr>
        <w:jc w:val="center"/>
        <w:rPr>
          <w:rFonts w:ascii="Arial" w:hAnsi="Arial" w:cs="Arial"/>
          <w:b/>
          <w:sz w:val="32"/>
          <w:szCs w:val="32"/>
        </w:rPr>
      </w:pPr>
      <w:r w:rsidRPr="00BD4ECD">
        <w:rPr>
          <w:rFonts w:ascii="Arial" w:hAnsi="Arial" w:cs="Arial"/>
          <w:b/>
          <w:sz w:val="32"/>
          <w:szCs w:val="32"/>
        </w:rPr>
        <w:t xml:space="preserve">О прогнозном плане (программе) приватизации муниципального имущества муниципального образования Богородицкий район </w:t>
      </w:r>
    </w:p>
    <w:p w:rsidR="00BC2C12" w:rsidRPr="00BD4ECD" w:rsidRDefault="00515C1D" w:rsidP="00BD4ECD">
      <w:pPr>
        <w:pStyle w:val="a7"/>
        <w:rPr>
          <w:rFonts w:ascii="Arial" w:hAnsi="Arial" w:cs="Arial"/>
          <w:sz w:val="32"/>
          <w:szCs w:val="32"/>
        </w:rPr>
      </w:pPr>
      <w:r w:rsidRPr="00BD4ECD">
        <w:rPr>
          <w:rFonts w:ascii="Arial" w:hAnsi="Arial" w:cs="Arial"/>
          <w:b/>
          <w:sz w:val="32"/>
          <w:szCs w:val="32"/>
        </w:rPr>
        <w:t xml:space="preserve">на </w:t>
      </w:r>
      <w:r w:rsidRPr="00BD4ECD">
        <w:rPr>
          <w:rFonts w:ascii="Arial" w:hAnsi="Arial" w:cs="Arial"/>
          <w:b/>
          <w:sz w:val="32"/>
          <w:szCs w:val="32"/>
          <w:lang w:eastAsia="ru-RU"/>
        </w:rPr>
        <w:t>202</w:t>
      </w:r>
      <w:r w:rsidR="001D4C40" w:rsidRPr="00BD4ECD">
        <w:rPr>
          <w:rFonts w:ascii="Arial" w:hAnsi="Arial" w:cs="Arial"/>
          <w:b/>
          <w:sz w:val="32"/>
          <w:szCs w:val="32"/>
          <w:lang w:eastAsia="ru-RU"/>
        </w:rPr>
        <w:t>4</w:t>
      </w:r>
      <w:r w:rsidRPr="00BD4ECD">
        <w:rPr>
          <w:rFonts w:ascii="Arial" w:hAnsi="Arial" w:cs="Arial"/>
          <w:b/>
          <w:sz w:val="32"/>
          <w:szCs w:val="32"/>
          <w:lang w:eastAsia="ru-RU"/>
        </w:rPr>
        <w:t xml:space="preserve"> год и на плановый период 202</w:t>
      </w:r>
      <w:r w:rsidR="001D4C40" w:rsidRPr="00BD4ECD">
        <w:rPr>
          <w:rFonts w:ascii="Arial" w:hAnsi="Arial" w:cs="Arial"/>
          <w:b/>
          <w:sz w:val="32"/>
          <w:szCs w:val="32"/>
          <w:lang w:eastAsia="ru-RU"/>
        </w:rPr>
        <w:t>5</w:t>
      </w:r>
      <w:r w:rsidRPr="00BD4ECD">
        <w:rPr>
          <w:rFonts w:ascii="Arial" w:hAnsi="Arial" w:cs="Arial"/>
          <w:b/>
          <w:sz w:val="32"/>
          <w:szCs w:val="32"/>
          <w:lang w:eastAsia="ru-RU"/>
        </w:rPr>
        <w:t xml:space="preserve"> и 202</w:t>
      </w:r>
      <w:r w:rsidR="001D4C40" w:rsidRPr="00BD4ECD">
        <w:rPr>
          <w:rFonts w:ascii="Arial" w:hAnsi="Arial" w:cs="Arial"/>
          <w:b/>
          <w:sz w:val="32"/>
          <w:szCs w:val="32"/>
          <w:lang w:eastAsia="ru-RU"/>
        </w:rPr>
        <w:t>6</w:t>
      </w:r>
      <w:r w:rsidRPr="00BD4ECD">
        <w:rPr>
          <w:rFonts w:ascii="Arial" w:hAnsi="Arial" w:cs="Arial"/>
          <w:b/>
          <w:sz w:val="32"/>
          <w:szCs w:val="32"/>
          <w:lang w:eastAsia="ru-RU"/>
        </w:rPr>
        <w:t xml:space="preserve"> годов</w:t>
      </w:r>
    </w:p>
    <w:p w:rsidR="00BC2C12" w:rsidRDefault="00BC2C12">
      <w:pPr>
        <w:ind w:left="1134" w:right="1134"/>
        <w:jc w:val="both"/>
        <w:rPr>
          <w:rFonts w:ascii="PT Astra Serif" w:hAnsi="PT Astra Serif"/>
          <w:sz w:val="28"/>
          <w:szCs w:val="28"/>
        </w:rPr>
      </w:pPr>
    </w:p>
    <w:p w:rsidR="00BD4ECD" w:rsidRPr="00AF6843" w:rsidRDefault="00BD4ECD">
      <w:pPr>
        <w:ind w:left="1134" w:right="1134"/>
        <w:jc w:val="both"/>
        <w:rPr>
          <w:rFonts w:ascii="PT Astra Serif" w:hAnsi="PT Astra Serif"/>
          <w:sz w:val="28"/>
          <w:szCs w:val="28"/>
        </w:rPr>
      </w:pPr>
    </w:p>
    <w:p w:rsidR="00BC2C12" w:rsidRPr="00BD4ECD" w:rsidRDefault="00BC2C12" w:rsidP="00BD4E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4ECD">
        <w:rPr>
          <w:rFonts w:ascii="Arial" w:hAnsi="Arial" w:cs="Arial"/>
          <w:sz w:val="24"/>
          <w:szCs w:val="24"/>
        </w:rPr>
        <w:t>В соответствии со статьей 10 Федерального закона от 21</w:t>
      </w:r>
      <w:r w:rsidRPr="00BD4ECD">
        <w:rPr>
          <w:rFonts w:ascii="Arial" w:eastAsia="MS Mincho" w:hAnsi="Arial" w:cs="Arial"/>
          <w:sz w:val="24"/>
          <w:szCs w:val="24"/>
        </w:rPr>
        <w:t xml:space="preserve">.12.2001 </w:t>
      </w:r>
      <w:r w:rsidR="00BC1B6C" w:rsidRPr="00BD4ECD">
        <w:rPr>
          <w:rFonts w:ascii="Arial" w:eastAsia="MS Mincho" w:hAnsi="Arial" w:cs="Arial"/>
          <w:sz w:val="24"/>
          <w:szCs w:val="24"/>
        </w:rPr>
        <w:t>№</w:t>
      </w:r>
      <w:r w:rsidRPr="00BD4ECD">
        <w:rPr>
          <w:rFonts w:ascii="Arial" w:eastAsia="MS Mincho" w:hAnsi="Arial" w:cs="Arial"/>
          <w:sz w:val="24"/>
          <w:szCs w:val="24"/>
        </w:rPr>
        <w:t xml:space="preserve"> 178-</w:t>
      </w:r>
      <w:r w:rsidRPr="00BD4ECD">
        <w:rPr>
          <w:rFonts w:ascii="Arial" w:hAnsi="Arial" w:cs="Arial"/>
          <w:sz w:val="24"/>
          <w:szCs w:val="24"/>
        </w:rPr>
        <w:t>ФЗ «О приватизации государственного и муниципального имущества», на основании Устава муниципального образования Богородицкий район Собрание представителей муниципального образования Богородицкий район РЕШИЛО:</w:t>
      </w:r>
    </w:p>
    <w:p w:rsidR="00BC2C12" w:rsidRPr="00BD4ECD" w:rsidRDefault="00BC2C12" w:rsidP="00BD4ECD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D4ECD">
        <w:rPr>
          <w:rFonts w:ascii="Arial" w:hAnsi="Arial" w:cs="Arial"/>
          <w:sz w:val="24"/>
          <w:szCs w:val="24"/>
        </w:rPr>
        <w:tab/>
        <w:t>1.</w:t>
      </w:r>
      <w:r w:rsidR="00BD4ECD">
        <w:rPr>
          <w:rFonts w:ascii="Arial" w:hAnsi="Arial" w:cs="Arial"/>
          <w:sz w:val="24"/>
          <w:szCs w:val="24"/>
        </w:rPr>
        <w:t xml:space="preserve"> </w:t>
      </w:r>
      <w:r w:rsidRPr="00BD4ECD">
        <w:rPr>
          <w:rFonts w:ascii="Arial" w:hAnsi="Arial" w:cs="Arial"/>
          <w:sz w:val="24"/>
          <w:szCs w:val="24"/>
        </w:rPr>
        <w:t xml:space="preserve">Утвердить прогнозный план (программу) приватизации муниципального имущества муниципального образования Богородицкий район на </w:t>
      </w:r>
      <w:r w:rsidR="009B59BD" w:rsidRPr="00BD4ECD">
        <w:rPr>
          <w:rFonts w:ascii="Arial" w:hAnsi="Arial" w:cs="Arial"/>
          <w:sz w:val="24"/>
          <w:szCs w:val="24"/>
          <w:lang w:eastAsia="ru-RU"/>
        </w:rPr>
        <w:t>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4</w:t>
      </w:r>
      <w:r w:rsidR="009B59BD" w:rsidRPr="00BD4ECD">
        <w:rPr>
          <w:rFonts w:ascii="Arial" w:hAnsi="Arial" w:cs="Arial"/>
          <w:sz w:val="24"/>
          <w:szCs w:val="24"/>
          <w:lang w:eastAsia="ru-RU"/>
        </w:rPr>
        <w:t xml:space="preserve"> год и на плановый период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5</w:t>
      </w:r>
      <w:r w:rsidR="009B59BD" w:rsidRPr="00BD4ECD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6</w:t>
      </w:r>
      <w:r w:rsidR="009B59BD" w:rsidRPr="00BD4ECD">
        <w:rPr>
          <w:rFonts w:ascii="Arial" w:hAnsi="Arial" w:cs="Arial"/>
          <w:sz w:val="24"/>
          <w:szCs w:val="24"/>
          <w:lang w:eastAsia="ru-RU"/>
        </w:rPr>
        <w:t xml:space="preserve"> годов</w:t>
      </w:r>
      <w:r w:rsidR="009B59BD" w:rsidRPr="00BD4ECD">
        <w:rPr>
          <w:rFonts w:ascii="Arial" w:hAnsi="Arial" w:cs="Arial"/>
          <w:sz w:val="24"/>
          <w:szCs w:val="24"/>
        </w:rPr>
        <w:t xml:space="preserve"> </w:t>
      </w:r>
      <w:r w:rsidRPr="00BD4ECD">
        <w:rPr>
          <w:rFonts w:ascii="Arial" w:hAnsi="Arial" w:cs="Arial"/>
          <w:sz w:val="24"/>
          <w:szCs w:val="24"/>
        </w:rPr>
        <w:t>(Приложение).</w:t>
      </w:r>
    </w:p>
    <w:p w:rsidR="007B1B8B" w:rsidRPr="00BD4ECD" w:rsidRDefault="00BC2C12" w:rsidP="00BD4ECD">
      <w:pPr>
        <w:tabs>
          <w:tab w:val="left" w:pos="705"/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D4ECD">
        <w:rPr>
          <w:rFonts w:ascii="Arial" w:hAnsi="Arial" w:cs="Arial"/>
          <w:sz w:val="24"/>
          <w:szCs w:val="24"/>
        </w:rPr>
        <w:t>2.</w:t>
      </w:r>
      <w:r w:rsidR="00BC1B6C" w:rsidRPr="00BD4ECD">
        <w:rPr>
          <w:rFonts w:ascii="Arial" w:hAnsi="Arial" w:cs="Arial"/>
          <w:sz w:val="24"/>
          <w:szCs w:val="24"/>
        </w:rPr>
        <w:t xml:space="preserve"> </w:t>
      </w:r>
      <w:r w:rsidRPr="00BD4ECD">
        <w:rPr>
          <w:rFonts w:ascii="Arial" w:hAnsi="Arial" w:cs="Arial"/>
          <w:sz w:val="24"/>
          <w:szCs w:val="24"/>
        </w:rPr>
        <w:t>Решение вступает в силу</w:t>
      </w:r>
      <w:r w:rsidR="00515C1D" w:rsidRPr="00BD4ECD">
        <w:rPr>
          <w:rFonts w:ascii="Arial" w:hAnsi="Arial" w:cs="Arial"/>
          <w:sz w:val="24"/>
          <w:szCs w:val="24"/>
        </w:rPr>
        <w:t xml:space="preserve"> </w:t>
      </w:r>
      <w:r w:rsidR="00D51AEF" w:rsidRPr="00BD4ECD">
        <w:rPr>
          <w:rFonts w:ascii="Arial" w:hAnsi="Arial" w:cs="Arial"/>
          <w:sz w:val="24"/>
          <w:szCs w:val="24"/>
        </w:rPr>
        <w:t>с</w:t>
      </w:r>
      <w:r w:rsidR="00BD4ECD">
        <w:rPr>
          <w:rFonts w:ascii="Arial" w:hAnsi="Arial" w:cs="Arial"/>
          <w:sz w:val="24"/>
          <w:szCs w:val="24"/>
        </w:rPr>
        <w:t>о</w:t>
      </w:r>
      <w:r w:rsidR="00D51AEF" w:rsidRPr="00BD4ECD">
        <w:rPr>
          <w:rFonts w:ascii="Arial" w:hAnsi="Arial" w:cs="Arial"/>
          <w:sz w:val="24"/>
          <w:szCs w:val="24"/>
        </w:rPr>
        <w:t xml:space="preserve"> д</w:t>
      </w:r>
      <w:r w:rsidR="00BD4ECD">
        <w:rPr>
          <w:rFonts w:ascii="Arial" w:hAnsi="Arial" w:cs="Arial"/>
          <w:sz w:val="24"/>
          <w:szCs w:val="24"/>
        </w:rPr>
        <w:t>ня</w:t>
      </w:r>
      <w:r w:rsidR="00D51AEF" w:rsidRPr="00BD4ECD">
        <w:rPr>
          <w:rFonts w:ascii="Arial" w:hAnsi="Arial" w:cs="Arial"/>
          <w:sz w:val="24"/>
          <w:szCs w:val="24"/>
        </w:rPr>
        <w:t xml:space="preserve"> принятия </w:t>
      </w:r>
      <w:r w:rsidR="007B1B8B" w:rsidRPr="00BD4ECD">
        <w:rPr>
          <w:rFonts w:ascii="Arial" w:hAnsi="Arial" w:cs="Arial"/>
          <w:sz w:val="24"/>
          <w:szCs w:val="24"/>
        </w:rPr>
        <w:t xml:space="preserve">и подлежит размещению на официальном сайте в сети «Интернет».   </w:t>
      </w:r>
    </w:p>
    <w:p w:rsidR="00BC2C12" w:rsidRPr="007B1B8B" w:rsidRDefault="00BC2C12" w:rsidP="007B1B8B">
      <w:pPr>
        <w:pStyle w:val="a5"/>
        <w:tabs>
          <w:tab w:val="left" w:pos="709"/>
          <w:tab w:val="left" w:pos="851"/>
        </w:tabs>
        <w:rPr>
          <w:rFonts w:ascii="PT Astra Serif" w:hAnsi="PT Astra Serif"/>
          <w:szCs w:val="28"/>
        </w:rPr>
      </w:pPr>
    </w:p>
    <w:p w:rsidR="00BC2C12" w:rsidRDefault="00BC2C12">
      <w:pPr>
        <w:tabs>
          <w:tab w:val="left" w:pos="72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D4ECD" w:rsidRPr="00AF6843" w:rsidRDefault="00BD4ECD">
      <w:pPr>
        <w:tabs>
          <w:tab w:val="left" w:pos="72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BD4ECD" w:rsidRPr="00A95B65" w:rsidTr="00740DCF">
        <w:tc>
          <w:tcPr>
            <w:tcW w:w="5070" w:type="dxa"/>
          </w:tcPr>
          <w:p w:rsidR="00BD4ECD" w:rsidRPr="00A95B65" w:rsidRDefault="00BD4ECD" w:rsidP="00740DCF">
            <w:pPr>
              <w:pStyle w:val="af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муниципального образования Богородицкий район</w:t>
            </w:r>
          </w:p>
        </w:tc>
        <w:tc>
          <w:tcPr>
            <w:tcW w:w="4500" w:type="dxa"/>
          </w:tcPr>
          <w:p w:rsidR="00BD4ECD" w:rsidRPr="00A95B65" w:rsidRDefault="00BD4ECD" w:rsidP="00740DCF">
            <w:pPr>
              <w:pStyle w:val="af1"/>
              <w:rPr>
                <w:bCs/>
                <w:sz w:val="24"/>
                <w:szCs w:val="24"/>
              </w:rPr>
            </w:pPr>
          </w:p>
          <w:p w:rsidR="00BD4ECD" w:rsidRPr="00BD4ECD" w:rsidRDefault="00BD4ECD" w:rsidP="00740D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4ECD">
              <w:rPr>
                <w:rFonts w:ascii="Arial" w:hAnsi="Arial" w:cs="Arial"/>
                <w:sz w:val="24"/>
                <w:szCs w:val="24"/>
              </w:rPr>
              <w:t>Л.М.Терехина</w:t>
            </w:r>
          </w:p>
        </w:tc>
      </w:tr>
      <w:tr w:rsidR="00BD4ECD" w:rsidRPr="00EF5363" w:rsidTr="00740DCF">
        <w:tc>
          <w:tcPr>
            <w:tcW w:w="5070" w:type="dxa"/>
          </w:tcPr>
          <w:p w:rsidR="00BD4ECD" w:rsidRPr="00EF5363" w:rsidRDefault="00BD4ECD" w:rsidP="00740DCF">
            <w:pPr>
              <w:pStyle w:val="af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D4ECD" w:rsidRPr="00EF5363" w:rsidRDefault="00BD4ECD" w:rsidP="00740DCF">
            <w:pPr>
              <w:pStyle w:val="af1"/>
              <w:rPr>
                <w:b/>
                <w:bCs/>
                <w:sz w:val="24"/>
                <w:szCs w:val="24"/>
              </w:rPr>
            </w:pPr>
          </w:p>
        </w:tc>
      </w:tr>
      <w:tr w:rsidR="00BD4ECD" w:rsidRPr="00EF5363" w:rsidTr="00740DCF">
        <w:tc>
          <w:tcPr>
            <w:tcW w:w="9570" w:type="dxa"/>
            <w:gridSpan w:val="2"/>
          </w:tcPr>
          <w:p w:rsidR="00BD4ECD" w:rsidRPr="00EF5363" w:rsidRDefault="00BD4ECD" w:rsidP="00740DCF">
            <w:pPr>
              <w:pStyle w:val="af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31 января 2024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BD4ECD" w:rsidRDefault="00BD4ECD">
      <w:pPr>
        <w:jc w:val="right"/>
        <w:rPr>
          <w:rFonts w:ascii="PT Astra Serif" w:hAnsi="PT Astra Serif"/>
          <w:sz w:val="24"/>
          <w:szCs w:val="24"/>
        </w:rPr>
      </w:pPr>
    </w:p>
    <w:p w:rsidR="00BD4ECD" w:rsidRDefault="00BD4ECD">
      <w:pPr>
        <w:jc w:val="right"/>
        <w:rPr>
          <w:rFonts w:ascii="PT Astra Serif" w:hAnsi="PT Astra Serif"/>
          <w:sz w:val="24"/>
          <w:szCs w:val="24"/>
        </w:rPr>
      </w:pPr>
    </w:p>
    <w:p w:rsidR="00BD4ECD" w:rsidRDefault="00BD4ECD">
      <w:pPr>
        <w:jc w:val="right"/>
        <w:rPr>
          <w:rFonts w:ascii="PT Astra Serif" w:hAnsi="PT Astra Serif"/>
          <w:sz w:val="24"/>
          <w:szCs w:val="24"/>
        </w:rPr>
      </w:pPr>
    </w:p>
    <w:p w:rsidR="00BD4ECD" w:rsidRDefault="00BD4ECD">
      <w:pPr>
        <w:jc w:val="right"/>
        <w:rPr>
          <w:rFonts w:ascii="PT Astra Serif" w:hAnsi="PT Astra Serif"/>
          <w:sz w:val="24"/>
          <w:szCs w:val="24"/>
        </w:rPr>
      </w:pPr>
    </w:p>
    <w:p w:rsidR="00BD4ECD" w:rsidRDefault="00BD4ECD">
      <w:pPr>
        <w:jc w:val="right"/>
        <w:rPr>
          <w:rFonts w:ascii="PT Astra Serif" w:hAnsi="PT Astra Serif"/>
          <w:sz w:val="24"/>
          <w:szCs w:val="24"/>
        </w:rPr>
      </w:pPr>
    </w:p>
    <w:p w:rsidR="00BD4ECD" w:rsidRDefault="00BD4ECD">
      <w:pPr>
        <w:jc w:val="right"/>
        <w:rPr>
          <w:rFonts w:ascii="PT Astra Serif" w:hAnsi="PT Astra Serif"/>
          <w:sz w:val="24"/>
          <w:szCs w:val="24"/>
        </w:rPr>
      </w:pPr>
    </w:p>
    <w:p w:rsidR="00BD4ECD" w:rsidRDefault="00BD4ECD">
      <w:pPr>
        <w:jc w:val="right"/>
        <w:rPr>
          <w:rFonts w:ascii="PT Astra Serif" w:hAnsi="PT Astra Serif"/>
          <w:sz w:val="24"/>
          <w:szCs w:val="24"/>
        </w:rPr>
      </w:pPr>
    </w:p>
    <w:p w:rsidR="00BD4ECD" w:rsidRDefault="00BD4ECD">
      <w:pPr>
        <w:jc w:val="right"/>
        <w:rPr>
          <w:rFonts w:ascii="PT Astra Serif" w:hAnsi="PT Astra Serif"/>
          <w:sz w:val="24"/>
          <w:szCs w:val="24"/>
        </w:rPr>
      </w:pPr>
    </w:p>
    <w:p w:rsidR="00BD4ECD" w:rsidRDefault="00BD4ECD">
      <w:pPr>
        <w:jc w:val="right"/>
        <w:rPr>
          <w:rFonts w:ascii="PT Astra Serif" w:hAnsi="PT Astra Serif"/>
          <w:sz w:val="24"/>
          <w:szCs w:val="24"/>
        </w:rPr>
      </w:pPr>
    </w:p>
    <w:p w:rsidR="00BD4ECD" w:rsidRDefault="00BD4ECD">
      <w:pPr>
        <w:jc w:val="right"/>
        <w:rPr>
          <w:rFonts w:ascii="PT Astra Serif" w:hAnsi="PT Astra Serif"/>
          <w:sz w:val="24"/>
          <w:szCs w:val="24"/>
        </w:rPr>
      </w:pPr>
    </w:p>
    <w:p w:rsidR="00BD4ECD" w:rsidRDefault="00BD4ECD">
      <w:pPr>
        <w:jc w:val="right"/>
        <w:rPr>
          <w:rFonts w:ascii="PT Astra Serif" w:hAnsi="PT Astra Serif"/>
          <w:sz w:val="24"/>
          <w:szCs w:val="24"/>
        </w:rPr>
      </w:pPr>
    </w:p>
    <w:p w:rsidR="00BD4ECD" w:rsidRDefault="00BD4ECD">
      <w:pPr>
        <w:jc w:val="right"/>
        <w:rPr>
          <w:rFonts w:ascii="PT Astra Serif" w:hAnsi="PT Astra Serif"/>
          <w:sz w:val="24"/>
          <w:szCs w:val="24"/>
        </w:rPr>
      </w:pPr>
    </w:p>
    <w:p w:rsidR="00BD4ECD" w:rsidRDefault="00BD4ECD">
      <w:pPr>
        <w:jc w:val="right"/>
        <w:rPr>
          <w:rFonts w:ascii="PT Astra Serif" w:hAnsi="PT Astra Serif"/>
          <w:sz w:val="24"/>
          <w:szCs w:val="24"/>
        </w:rPr>
      </w:pPr>
    </w:p>
    <w:p w:rsidR="00BD4ECD" w:rsidRDefault="00BD4ECD">
      <w:pPr>
        <w:jc w:val="right"/>
        <w:rPr>
          <w:rFonts w:ascii="PT Astra Serif" w:hAnsi="PT Astra Serif"/>
          <w:sz w:val="28"/>
          <w:szCs w:val="28"/>
        </w:rPr>
      </w:pPr>
    </w:p>
    <w:p w:rsidR="00BC2C12" w:rsidRPr="00BD4ECD" w:rsidRDefault="00BC2C12">
      <w:pPr>
        <w:jc w:val="right"/>
        <w:rPr>
          <w:rFonts w:ascii="Arial" w:hAnsi="Arial" w:cs="Arial"/>
          <w:sz w:val="24"/>
          <w:szCs w:val="24"/>
        </w:rPr>
      </w:pPr>
      <w:r w:rsidRPr="00BD4EC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C2C12" w:rsidRPr="00BD4ECD" w:rsidRDefault="00BC2C12">
      <w:pPr>
        <w:jc w:val="right"/>
        <w:rPr>
          <w:rFonts w:ascii="Arial" w:hAnsi="Arial" w:cs="Arial"/>
          <w:sz w:val="24"/>
          <w:szCs w:val="24"/>
        </w:rPr>
      </w:pPr>
      <w:r w:rsidRPr="00BD4ECD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BC2C12" w:rsidRPr="00BD4ECD" w:rsidRDefault="00BC2C12">
      <w:pPr>
        <w:jc w:val="right"/>
        <w:rPr>
          <w:rFonts w:ascii="Arial" w:hAnsi="Arial" w:cs="Arial"/>
          <w:sz w:val="24"/>
          <w:szCs w:val="24"/>
        </w:rPr>
      </w:pPr>
      <w:r w:rsidRPr="00BD4ECD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BC2C12" w:rsidRPr="00BD4ECD" w:rsidRDefault="00BC2C12">
      <w:pPr>
        <w:jc w:val="right"/>
        <w:rPr>
          <w:rFonts w:ascii="Arial" w:hAnsi="Arial" w:cs="Arial"/>
          <w:sz w:val="24"/>
          <w:szCs w:val="24"/>
        </w:rPr>
      </w:pPr>
      <w:r w:rsidRPr="00BD4ECD">
        <w:rPr>
          <w:rFonts w:ascii="Arial" w:hAnsi="Arial" w:cs="Arial"/>
          <w:sz w:val="24"/>
          <w:szCs w:val="24"/>
        </w:rPr>
        <w:t xml:space="preserve">Богородицкий район  </w:t>
      </w:r>
    </w:p>
    <w:p w:rsidR="00BC2C12" w:rsidRPr="00BD4ECD" w:rsidRDefault="00BC2C12">
      <w:pPr>
        <w:jc w:val="right"/>
        <w:rPr>
          <w:rFonts w:ascii="Arial" w:hAnsi="Arial" w:cs="Arial"/>
          <w:sz w:val="24"/>
          <w:szCs w:val="24"/>
        </w:rPr>
      </w:pPr>
      <w:r w:rsidRPr="00BD4ECD">
        <w:rPr>
          <w:rFonts w:ascii="Arial" w:hAnsi="Arial" w:cs="Arial"/>
          <w:sz w:val="24"/>
          <w:szCs w:val="24"/>
        </w:rPr>
        <w:t>от</w:t>
      </w:r>
      <w:r w:rsidR="00BD4ECD" w:rsidRPr="00BD4ECD">
        <w:rPr>
          <w:rFonts w:ascii="Arial" w:hAnsi="Arial" w:cs="Arial"/>
          <w:sz w:val="24"/>
          <w:szCs w:val="24"/>
        </w:rPr>
        <w:t xml:space="preserve"> 31.01.2024</w:t>
      </w:r>
      <w:r w:rsidRPr="00BD4ECD">
        <w:rPr>
          <w:rFonts w:ascii="Arial" w:hAnsi="Arial" w:cs="Arial"/>
          <w:sz w:val="24"/>
          <w:szCs w:val="24"/>
        </w:rPr>
        <w:t xml:space="preserve"> № </w:t>
      </w:r>
      <w:r w:rsidR="00BD4ECD" w:rsidRPr="00BD4ECD">
        <w:rPr>
          <w:rFonts w:ascii="Arial" w:hAnsi="Arial" w:cs="Arial"/>
          <w:sz w:val="24"/>
          <w:szCs w:val="24"/>
        </w:rPr>
        <w:t>7-</w:t>
      </w:r>
      <w:r w:rsidR="003664EE">
        <w:rPr>
          <w:rFonts w:ascii="Arial" w:hAnsi="Arial" w:cs="Arial"/>
          <w:sz w:val="24"/>
          <w:szCs w:val="24"/>
        </w:rPr>
        <w:t>35</w:t>
      </w:r>
    </w:p>
    <w:p w:rsidR="00BC2C12" w:rsidRPr="00BD4ECD" w:rsidRDefault="00BC2C12">
      <w:pPr>
        <w:pStyle w:val="210"/>
        <w:jc w:val="right"/>
        <w:rPr>
          <w:rFonts w:ascii="Arial" w:hAnsi="Arial" w:cs="Arial"/>
          <w:sz w:val="24"/>
          <w:szCs w:val="24"/>
        </w:rPr>
      </w:pPr>
    </w:p>
    <w:p w:rsidR="00BC2C12" w:rsidRPr="00BD4ECD" w:rsidRDefault="00BC2C12">
      <w:pPr>
        <w:rPr>
          <w:rFonts w:ascii="Arial" w:hAnsi="Arial" w:cs="Arial"/>
          <w:i/>
          <w:sz w:val="24"/>
          <w:szCs w:val="24"/>
        </w:rPr>
      </w:pPr>
    </w:p>
    <w:p w:rsidR="00BD4ECD" w:rsidRDefault="00BC2C12" w:rsidP="00515C1D">
      <w:pPr>
        <w:jc w:val="center"/>
        <w:rPr>
          <w:rFonts w:ascii="Arial" w:hAnsi="Arial" w:cs="Arial"/>
          <w:b/>
          <w:sz w:val="26"/>
          <w:szCs w:val="26"/>
        </w:rPr>
      </w:pPr>
      <w:r w:rsidRPr="00BD4ECD">
        <w:rPr>
          <w:rFonts w:ascii="Arial" w:hAnsi="Arial" w:cs="Arial"/>
          <w:b/>
          <w:sz w:val="26"/>
          <w:szCs w:val="26"/>
        </w:rPr>
        <w:t xml:space="preserve">Прогнозный план (программа) приватизации муниципального имущества муниципального образования Богородицкий район </w:t>
      </w:r>
    </w:p>
    <w:p w:rsidR="00BC2C12" w:rsidRPr="00BD4ECD" w:rsidRDefault="00515C1D" w:rsidP="00515C1D">
      <w:pPr>
        <w:jc w:val="center"/>
        <w:rPr>
          <w:rFonts w:ascii="Arial" w:hAnsi="Arial" w:cs="Arial"/>
          <w:b/>
          <w:sz w:val="26"/>
          <w:szCs w:val="26"/>
        </w:rPr>
      </w:pPr>
      <w:r w:rsidRPr="00BD4ECD">
        <w:rPr>
          <w:rFonts w:ascii="Arial" w:hAnsi="Arial" w:cs="Arial"/>
          <w:b/>
          <w:sz w:val="26"/>
          <w:szCs w:val="26"/>
        </w:rPr>
        <w:t xml:space="preserve">на </w:t>
      </w:r>
      <w:r w:rsidRPr="00BD4ECD">
        <w:rPr>
          <w:rFonts w:ascii="Arial" w:hAnsi="Arial" w:cs="Arial"/>
          <w:b/>
          <w:sz w:val="26"/>
          <w:szCs w:val="26"/>
          <w:lang w:eastAsia="ru-RU"/>
        </w:rPr>
        <w:t>202</w:t>
      </w:r>
      <w:r w:rsidR="001D4C40" w:rsidRPr="00BD4ECD">
        <w:rPr>
          <w:rFonts w:ascii="Arial" w:hAnsi="Arial" w:cs="Arial"/>
          <w:b/>
          <w:sz w:val="26"/>
          <w:szCs w:val="26"/>
          <w:lang w:eastAsia="ru-RU"/>
        </w:rPr>
        <w:t>4</w:t>
      </w:r>
      <w:r w:rsidRPr="00BD4ECD">
        <w:rPr>
          <w:rFonts w:ascii="Arial" w:hAnsi="Arial" w:cs="Arial"/>
          <w:b/>
          <w:sz w:val="26"/>
          <w:szCs w:val="26"/>
          <w:lang w:eastAsia="ru-RU"/>
        </w:rPr>
        <w:t xml:space="preserve"> год и на плановый период 202</w:t>
      </w:r>
      <w:r w:rsidR="001D4C40" w:rsidRPr="00BD4ECD">
        <w:rPr>
          <w:rFonts w:ascii="Arial" w:hAnsi="Arial" w:cs="Arial"/>
          <w:b/>
          <w:sz w:val="26"/>
          <w:szCs w:val="26"/>
          <w:lang w:eastAsia="ru-RU"/>
        </w:rPr>
        <w:t>5</w:t>
      </w:r>
      <w:r w:rsidRPr="00BD4ECD">
        <w:rPr>
          <w:rFonts w:ascii="Arial" w:hAnsi="Arial" w:cs="Arial"/>
          <w:b/>
          <w:sz w:val="26"/>
          <w:szCs w:val="26"/>
          <w:lang w:eastAsia="ru-RU"/>
        </w:rPr>
        <w:t xml:space="preserve"> и 202</w:t>
      </w:r>
      <w:r w:rsidR="001D4C40" w:rsidRPr="00BD4ECD">
        <w:rPr>
          <w:rFonts w:ascii="Arial" w:hAnsi="Arial" w:cs="Arial"/>
          <w:b/>
          <w:sz w:val="26"/>
          <w:szCs w:val="26"/>
          <w:lang w:eastAsia="ru-RU"/>
        </w:rPr>
        <w:t>6</w:t>
      </w:r>
      <w:r w:rsidRPr="00BD4ECD">
        <w:rPr>
          <w:rFonts w:ascii="Arial" w:hAnsi="Arial" w:cs="Arial"/>
          <w:b/>
          <w:sz w:val="26"/>
          <w:szCs w:val="26"/>
          <w:lang w:eastAsia="ru-RU"/>
        </w:rPr>
        <w:t xml:space="preserve"> годов</w:t>
      </w:r>
    </w:p>
    <w:p w:rsidR="00BC2C12" w:rsidRDefault="00BC2C12">
      <w:pPr>
        <w:rPr>
          <w:rFonts w:ascii="Arial" w:hAnsi="Arial" w:cs="Arial"/>
          <w:b/>
          <w:i/>
          <w:sz w:val="24"/>
          <w:szCs w:val="24"/>
        </w:rPr>
      </w:pPr>
    </w:p>
    <w:p w:rsidR="00BD4ECD" w:rsidRPr="00BD4ECD" w:rsidRDefault="00BD4ECD">
      <w:pPr>
        <w:rPr>
          <w:rFonts w:ascii="Arial" w:hAnsi="Arial" w:cs="Arial"/>
          <w:b/>
          <w:i/>
          <w:sz w:val="24"/>
          <w:szCs w:val="24"/>
        </w:rPr>
      </w:pPr>
    </w:p>
    <w:p w:rsidR="00BC2C12" w:rsidRPr="00BD4ECD" w:rsidRDefault="00BC2C12" w:rsidP="00476F3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D4ECD">
        <w:rPr>
          <w:rFonts w:ascii="Arial" w:hAnsi="Arial" w:cs="Arial"/>
          <w:sz w:val="24"/>
          <w:szCs w:val="24"/>
        </w:rPr>
        <w:t>Прогнозный план (программа) приватизации муниципального имущества муниципального образования Богородицкий район на</w:t>
      </w:r>
      <w:r w:rsidR="00515C1D" w:rsidRPr="00BD4ECD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4</w:t>
      </w:r>
      <w:r w:rsidR="00515C1D" w:rsidRPr="00BD4ECD">
        <w:rPr>
          <w:rFonts w:ascii="Arial" w:hAnsi="Arial" w:cs="Arial"/>
          <w:sz w:val="24"/>
          <w:szCs w:val="24"/>
          <w:lang w:eastAsia="ru-RU"/>
        </w:rPr>
        <w:t xml:space="preserve"> год и на плановый период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5</w:t>
      </w:r>
      <w:r w:rsidR="00515C1D" w:rsidRPr="00BD4ECD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6</w:t>
      </w:r>
      <w:r w:rsidR="00515C1D" w:rsidRPr="00BD4ECD">
        <w:rPr>
          <w:rFonts w:ascii="Arial" w:hAnsi="Arial" w:cs="Arial"/>
          <w:sz w:val="24"/>
          <w:szCs w:val="24"/>
          <w:lang w:eastAsia="ru-RU"/>
        </w:rPr>
        <w:t xml:space="preserve"> годов</w:t>
      </w:r>
      <w:r w:rsidR="00515C1D" w:rsidRPr="00BD4ECD">
        <w:rPr>
          <w:rFonts w:ascii="Arial" w:hAnsi="Arial" w:cs="Arial"/>
          <w:sz w:val="24"/>
          <w:szCs w:val="24"/>
        </w:rPr>
        <w:t xml:space="preserve"> </w:t>
      </w:r>
      <w:r w:rsidRPr="00BD4ECD">
        <w:rPr>
          <w:rFonts w:ascii="Arial" w:hAnsi="Arial" w:cs="Arial"/>
          <w:sz w:val="24"/>
          <w:szCs w:val="24"/>
        </w:rPr>
        <w:t>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Федеральным законом от 21</w:t>
      </w:r>
      <w:r w:rsidRPr="00BD4ECD">
        <w:rPr>
          <w:rFonts w:ascii="Arial" w:eastAsia="MS Mincho" w:hAnsi="Arial" w:cs="Arial"/>
          <w:sz w:val="24"/>
          <w:szCs w:val="24"/>
        </w:rPr>
        <w:t>.12.2001 N 178-</w:t>
      </w:r>
      <w:r w:rsidRPr="00BD4ECD">
        <w:rPr>
          <w:rFonts w:ascii="Arial" w:hAnsi="Arial" w:cs="Arial"/>
          <w:sz w:val="24"/>
          <w:szCs w:val="24"/>
        </w:rPr>
        <w:t>ФЗ «О приватизации государственного и муниципального имущества».</w:t>
      </w:r>
    </w:p>
    <w:p w:rsidR="00C4460E" w:rsidRPr="00BD4ECD" w:rsidRDefault="00BC2C12" w:rsidP="00476F3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D4ECD">
        <w:rPr>
          <w:rFonts w:ascii="Arial" w:hAnsi="Arial" w:cs="Arial"/>
          <w:sz w:val="24"/>
          <w:szCs w:val="24"/>
        </w:rPr>
        <w:t xml:space="preserve">Прогнозный план (программа) приватизации муниципального имущества муниципального образования Богородицкий район </w:t>
      </w:r>
      <w:r w:rsidR="00515C1D" w:rsidRPr="00BD4ECD">
        <w:rPr>
          <w:rFonts w:ascii="Arial" w:hAnsi="Arial" w:cs="Arial"/>
          <w:sz w:val="24"/>
          <w:szCs w:val="24"/>
          <w:lang w:eastAsia="ru-RU"/>
        </w:rPr>
        <w:t>на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4</w:t>
      </w:r>
      <w:r w:rsidR="00515C1D" w:rsidRPr="00BD4ECD">
        <w:rPr>
          <w:rFonts w:ascii="Arial" w:hAnsi="Arial" w:cs="Arial"/>
          <w:sz w:val="24"/>
          <w:szCs w:val="24"/>
          <w:lang w:eastAsia="ru-RU"/>
        </w:rPr>
        <w:t xml:space="preserve"> год и на плановый период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5</w:t>
      </w:r>
      <w:r w:rsidR="00515C1D" w:rsidRPr="00BD4ECD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6</w:t>
      </w:r>
      <w:r w:rsidR="00515C1D" w:rsidRPr="00BD4ECD">
        <w:rPr>
          <w:rFonts w:ascii="Arial" w:hAnsi="Arial" w:cs="Arial"/>
          <w:sz w:val="24"/>
          <w:szCs w:val="24"/>
          <w:lang w:eastAsia="ru-RU"/>
        </w:rPr>
        <w:t xml:space="preserve"> годов</w:t>
      </w:r>
      <w:r w:rsidR="00515C1D" w:rsidRPr="00BD4ECD">
        <w:rPr>
          <w:rFonts w:ascii="Arial" w:hAnsi="Arial" w:cs="Arial"/>
          <w:sz w:val="24"/>
          <w:szCs w:val="24"/>
        </w:rPr>
        <w:t xml:space="preserve"> </w:t>
      </w:r>
      <w:r w:rsidRPr="00BD4ECD">
        <w:rPr>
          <w:rFonts w:ascii="Arial" w:hAnsi="Arial" w:cs="Arial"/>
          <w:sz w:val="24"/>
          <w:szCs w:val="24"/>
        </w:rPr>
        <w:t>устанавливает приоритеты в осуществлении приватизации муниципального имущества муниципального образования Богородицкий район, определяет перечень муниципального имущества муниципального образования Богородицкий район приватизация которого планируется в</w:t>
      </w:r>
      <w:r w:rsidR="00515C1D" w:rsidRPr="00BD4E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4460E" w:rsidRPr="00BD4ECD">
        <w:rPr>
          <w:rFonts w:ascii="Arial" w:hAnsi="Arial" w:cs="Arial"/>
          <w:sz w:val="24"/>
          <w:szCs w:val="24"/>
          <w:lang w:eastAsia="ru-RU"/>
        </w:rPr>
        <w:t>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4</w:t>
      </w:r>
      <w:r w:rsidR="00C4460E" w:rsidRPr="00BD4ECD">
        <w:rPr>
          <w:rFonts w:ascii="Arial" w:hAnsi="Arial" w:cs="Arial"/>
          <w:sz w:val="24"/>
          <w:szCs w:val="24"/>
          <w:lang w:eastAsia="ru-RU"/>
        </w:rPr>
        <w:t xml:space="preserve"> году и в плановом периоде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5</w:t>
      </w:r>
      <w:r w:rsidR="00C4460E" w:rsidRPr="00BD4ECD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6</w:t>
      </w:r>
      <w:r w:rsidR="00C4460E" w:rsidRPr="00BD4ECD">
        <w:rPr>
          <w:rFonts w:ascii="Arial" w:hAnsi="Arial" w:cs="Arial"/>
          <w:sz w:val="24"/>
          <w:szCs w:val="24"/>
          <w:lang w:eastAsia="ru-RU"/>
        </w:rPr>
        <w:t xml:space="preserve"> годов</w:t>
      </w:r>
      <w:r w:rsidR="00C4460E" w:rsidRPr="00BD4ECD">
        <w:rPr>
          <w:rFonts w:ascii="Arial" w:hAnsi="Arial" w:cs="Arial"/>
          <w:b/>
          <w:sz w:val="24"/>
          <w:szCs w:val="24"/>
        </w:rPr>
        <w:t xml:space="preserve"> </w:t>
      </w:r>
    </w:p>
    <w:p w:rsidR="00C4460E" w:rsidRPr="00BD4ECD" w:rsidRDefault="00C4460E" w:rsidP="00C4460E">
      <w:pPr>
        <w:jc w:val="both"/>
        <w:rPr>
          <w:rFonts w:ascii="Arial" w:hAnsi="Arial" w:cs="Arial"/>
          <w:b/>
          <w:sz w:val="24"/>
          <w:szCs w:val="24"/>
        </w:rPr>
      </w:pPr>
    </w:p>
    <w:p w:rsidR="00C4460E" w:rsidRPr="00BD4ECD" w:rsidRDefault="00C4460E" w:rsidP="00C4460E">
      <w:pPr>
        <w:jc w:val="both"/>
        <w:rPr>
          <w:rFonts w:ascii="Arial" w:hAnsi="Arial" w:cs="Arial"/>
          <w:b/>
          <w:sz w:val="24"/>
          <w:szCs w:val="24"/>
        </w:rPr>
      </w:pPr>
    </w:p>
    <w:p w:rsidR="00E271D1" w:rsidRPr="00BD4ECD" w:rsidRDefault="00BC2C12" w:rsidP="00C4460E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D4ECD">
        <w:rPr>
          <w:rFonts w:ascii="Arial" w:hAnsi="Arial" w:cs="Arial"/>
          <w:b/>
          <w:sz w:val="24"/>
          <w:szCs w:val="24"/>
        </w:rPr>
        <w:t>Раздел 1.</w:t>
      </w:r>
      <w:r w:rsidR="00515C1D" w:rsidRPr="00BD4ECD">
        <w:rPr>
          <w:rFonts w:ascii="Arial" w:hAnsi="Arial" w:cs="Arial"/>
          <w:b/>
          <w:sz w:val="24"/>
          <w:szCs w:val="24"/>
        </w:rPr>
        <w:t xml:space="preserve"> </w:t>
      </w:r>
      <w:r w:rsidR="00E271D1" w:rsidRPr="00BD4ECD">
        <w:rPr>
          <w:rFonts w:ascii="Arial" w:hAnsi="Arial" w:cs="Arial"/>
          <w:b/>
          <w:sz w:val="24"/>
          <w:szCs w:val="24"/>
          <w:lang w:eastAsia="ru-RU"/>
        </w:rPr>
        <w:t>Цели приватизации, приоритеты при проведении</w:t>
      </w:r>
      <w:r w:rsidR="00C4460E" w:rsidRPr="00BD4EC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E271D1" w:rsidRPr="00BD4ECD">
        <w:rPr>
          <w:rFonts w:ascii="Arial" w:hAnsi="Arial" w:cs="Arial"/>
          <w:b/>
          <w:sz w:val="24"/>
          <w:szCs w:val="24"/>
          <w:lang w:eastAsia="ru-RU"/>
        </w:rPr>
        <w:t>приватизации, механизм реализации и</w:t>
      </w:r>
      <w:r w:rsidR="00C4460E" w:rsidRPr="00BD4EC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E271D1" w:rsidRPr="00BD4ECD">
        <w:rPr>
          <w:rFonts w:ascii="Arial" w:hAnsi="Arial" w:cs="Arial"/>
          <w:b/>
          <w:sz w:val="24"/>
          <w:szCs w:val="24"/>
          <w:lang w:eastAsia="ru-RU"/>
        </w:rPr>
        <w:t>экономическое обоснование</w:t>
      </w:r>
    </w:p>
    <w:p w:rsidR="00E271D1" w:rsidRPr="00BD4ECD" w:rsidRDefault="00E271D1" w:rsidP="00E271D1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71D1" w:rsidRPr="00BD4ECD" w:rsidRDefault="00E271D1" w:rsidP="00476F3C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>1.</w:t>
      </w:r>
      <w:r w:rsidR="00AF6843" w:rsidRPr="00BD4ECD">
        <w:rPr>
          <w:rFonts w:ascii="Arial" w:hAnsi="Arial" w:cs="Arial"/>
          <w:sz w:val="24"/>
          <w:szCs w:val="24"/>
          <w:lang w:eastAsia="ru-RU"/>
        </w:rPr>
        <w:t>1.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Цели приватизации </w:t>
      </w:r>
      <w:r w:rsidR="00C4460E" w:rsidRPr="00BD4ECD">
        <w:rPr>
          <w:rFonts w:ascii="Arial" w:hAnsi="Arial" w:cs="Arial"/>
          <w:sz w:val="24"/>
          <w:szCs w:val="24"/>
        </w:rPr>
        <w:t>муниципального имущества муниципального образования Богородицкий район</w:t>
      </w:r>
      <w:r w:rsidR="00C4460E" w:rsidRPr="00BD4EC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D4ECD">
        <w:rPr>
          <w:rFonts w:ascii="Arial" w:hAnsi="Arial" w:cs="Arial"/>
          <w:sz w:val="24"/>
          <w:szCs w:val="24"/>
          <w:lang w:eastAsia="ru-RU"/>
        </w:rPr>
        <w:t>в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4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году и в плановом периоде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5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6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годов.</w:t>
      </w:r>
    </w:p>
    <w:p w:rsidR="00E271D1" w:rsidRPr="00BD4ECD" w:rsidRDefault="00E271D1" w:rsidP="00476F3C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 xml:space="preserve">Целями приватизации </w:t>
      </w:r>
      <w:r w:rsidR="00C4460E" w:rsidRPr="00BD4ECD">
        <w:rPr>
          <w:rFonts w:ascii="Arial" w:hAnsi="Arial" w:cs="Arial"/>
          <w:sz w:val="24"/>
          <w:szCs w:val="24"/>
        </w:rPr>
        <w:t>муниципального имущества муниципального образования Богородицкий район</w:t>
      </w:r>
      <w:r w:rsidR="00C4460E" w:rsidRPr="00BD4EC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D4ECD">
        <w:rPr>
          <w:rFonts w:ascii="Arial" w:hAnsi="Arial" w:cs="Arial"/>
          <w:sz w:val="24"/>
          <w:szCs w:val="24"/>
          <w:lang w:eastAsia="ru-RU"/>
        </w:rPr>
        <w:t>в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4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году и в плановом периоде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5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6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годов являются:</w:t>
      </w:r>
    </w:p>
    <w:p w:rsidR="00E271D1" w:rsidRPr="00BD4ECD" w:rsidRDefault="00E271D1" w:rsidP="00476F3C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 xml:space="preserve">повышение эффективности экономики </w:t>
      </w:r>
      <w:r w:rsidR="00AF6843" w:rsidRPr="00BD4ECD">
        <w:rPr>
          <w:rFonts w:ascii="Arial" w:hAnsi="Arial" w:cs="Arial"/>
          <w:sz w:val="24"/>
          <w:szCs w:val="24"/>
          <w:lang w:eastAsia="ru-RU"/>
        </w:rPr>
        <w:t>муниципального образования Богородицкий район</w:t>
      </w:r>
      <w:r w:rsidRPr="00BD4ECD">
        <w:rPr>
          <w:rFonts w:ascii="Arial" w:hAnsi="Arial" w:cs="Arial"/>
          <w:sz w:val="24"/>
          <w:szCs w:val="24"/>
          <w:lang w:eastAsia="ru-RU"/>
        </w:rPr>
        <w:t>;</w:t>
      </w:r>
    </w:p>
    <w:p w:rsidR="00E271D1" w:rsidRPr="00BD4ECD" w:rsidRDefault="00E271D1" w:rsidP="00476F3C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>формирование негосударственного сектора экономики;</w:t>
      </w:r>
    </w:p>
    <w:p w:rsidR="00E271D1" w:rsidRPr="00BD4ECD" w:rsidRDefault="00E271D1" w:rsidP="00476F3C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>привлечение в производство инвестиций;</w:t>
      </w:r>
    </w:p>
    <w:p w:rsidR="00E271D1" w:rsidRPr="00BD4ECD" w:rsidRDefault="00E271D1" w:rsidP="00476F3C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>содействие в реализации мероприятий по социальной защите населения.</w:t>
      </w:r>
    </w:p>
    <w:p w:rsidR="00E271D1" w:rsidRPr="00BD4ECD" w:rsidRDefault="00375EAE" w:rsidP="00476F3C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>1.</w:t>
      </w:r>
      <w:r w:rsidR="00E271D1" w:rsidRPr="00BD4ECD">
        <w:rPr>
          <w:rFonts w:ascii="Arial" w:hAnsi="Arial" w:cs="Arial"/>
          <w:sz w:val="24"/>
          <w:szCs w:val="24"/>
          <w:lang w:eastAsia="ru-RU"/>
        </w:rPr>
        <w:t xml:space="preserve">2. Приоритеты при проведении приватизации </w:t>
      </w:r>
      <w:r w:rsidR="00C4460E" w:rsidRPr="00BD4ECD">
        <w:rPr>
          <w:rFonts w:ascii="Arial" w:hAnsi="Arial" w:cs="Arial"/>
          <w:sz w:val="24"/>
          <w:szCs w:val="24"/>
        </w:rPr>
        <w:t>муниципального имущества муниципального образования Богородицкий район</w:t>
      </w:r>
      <w:r w:rsidR="00C4460E" w:rsidRPr="00BD4E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271D1" w:rsidRPr="00BD4ECD">
        <w:rPr>
          <w:rFonts w:ascii="Arial" w:hAnsi="Arial" w:cs="Arial"/>
          <w:sz w:val="24"/>
          <w:szCs w:val="24"/>
          <w:lang w:eastAsia="ru-RU"/>
        </w:rPr>
        <w:t>в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4</w:t>
      </w:r>
      <w:r w:rsidR="00E271D1" w:rsidRPr="00BD4ECD">
        <w:rPr>
          <w:rFonts w:ascii="Arial" w:hAnsi="Arial" w:cs="Arial"/>
          <w:sz w:val="24"/>
          <w:szCs w:val="24"/>
          <w:lang w:eastAsia="ru-RU"/>
        </w:rPr>
        <w:t xml:space="preserve"> году и в плановом периоде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5</w:t>
      </w:r>
      <w:r w:rsidR="00E271D1" w:rsidRPr="00BD4ECD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6</w:t>
      </w:r>
      <w:r w:rsidR="00E271D1" w:rsidRPr="00BD4ECD">
        <w:rPr>
          <w:rFonts w:ascii="Arial" w:hAnsi="Arial" w:cs="Arial"/>
          <w:sz w:val="24"/>
          <w:szCs w:val="24"/>
          <w:lang w:eastAsia="ru-RU"/>
        </w:rPr>
        <w:t xml:space="preserve"> годов.</w:t>
      </w:r>
    </w:p>
    <w:p w:rsidR="00E271D1" w:rsidRPr="00BD4ECD" w:rsidRDefault="00E271D1" w:rsidP="00476F3C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 xml:space="preserve">Приватизация </w:t>
      </w:r>
      <w:r w:rsidR="00C4460E" w:rsidRPr="00BD4ECD">
        <w:rPr>
          <w:rFonts w:ascii="Arial" w:hAnsi="Arial" w:cs="Arial"/>
          <w:sz w:val="24"/>
          <w:szCs w:val="24"/>
        </w:rPr>
        <w:t>муниципального имущества муниципального образования Богородицкий район</w:t>
      </w:r>
      <w:r w:rsidR="00C4460E" w:rsidRPr="00BD4EC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D4ECD">
        <w:rPr>
          <w:rFonts w:ascii="Arial" w:hAnsi="Arial" w:cs="Arial"/>
          <w:sz w:val="24"/>
          <w:szCs w:val="24"/>
          <w:lang w:eastAsia="ru-RU"/>
        </w:rPr>
        <w:t>в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4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году и в плановом периоде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5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и 20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26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годов будет проводиться в соответствии со следующими приоритетами:</w:t>
      </w:r>
    </w:p>
    <w:p w:rsidR="00467BE7" w:rsidRPr="00BD4ECD" w:rsidRDefault="00467BE7" w:rsidP="00476F3C">
      <w:pPr>
        <w:pStyle w:val="ConsPlusNormal"/>
        <w:ind w:firstLine="709"/>
        <w:contextualSpacing/>
        <w:jc w:val="both"/>
        <w:rPr>
          <w:rFonts w:cs="Arial"/>
          <w:sz w:val="24"/>
          <w:szCs w:val="24"/>
        </w:rPr>
      </w:pPr>
      <w:r w:rsidRPr="00BD4ECD">
        <w:rPr>
          <w:rFonts w:cs="Arial"/>
          <w:sz w:val="24"/>
          <w:szCs w:val="24"/>
        </w:rPr>
        <w:t>- приватизация муниципального имущества, которое не обеспечивает выполнение муниципальных функций и полномочий муниципального образования Богородицкий район;</w:t>
      </w:r>
    </w:p>
    <w:p w:rsidR="00467BE7" w:rsidRPr="00BD4ECD" w:rsidRDefault="00467BE7" w:rsidP="00476F3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D4ECD">
        <w:rPr>
          <w:rFonts w:ascii="Arial" w:hAnsi="Arial" w:cs="Arial"/>
          <w:sz w:val="24"/>
          <w:szCs w:val="24"/>
        </w:rPr>
        <w:t>- продажа низкодоходного имущества, возможности для эффективного управления которым ограничены;</w:t>
      </w:r>
    </w:p>
    <w:p w:rsidR="00467BE7" w:rsidRPr="00BD4ECD" w:rsidRDefault="00467BE7" w:rsidP="00476F3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D4ECD">
        <w:rPr>
          <w:rFonts w:ascii="Arial" w:hAnsi="Arial" w:cs="Arial"/>
          <w:sz w:val="24"/>
          <w:szCs w:val="24"/>
        </w:rPr>
        <w:lastRenderedPageBreak/>
        <w:t>- обеспечение поступлений финансовых средств от приватизации муниципального имущества в бюджет муниципального образования Богородицкий район.</w:t>
      </w:r>
    </w:p>
    <w:p w:rsidR="00E271D1" w:rsidRPr="00BD4ECD" w:rsidRDefault="00AF6843" w:rsidP="00476F3C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>1.</w:t>
      </w:r>
      <w:r w:rsidR="00E271D1" w:rsidRPr="00BD4ECD">
        <w:rPr>
          <w:rFonts w:ascii="Arial" w:hAnsi="Arial" w:cs="Arial"/>
          <w:sz w:val="24"/>
          <w:szCs w:val="24"/>
          <w:lang w:eastAsia="ru-RU"/>
        </w:rPr>
        <w:t xml:space="preserve">3. Механизм реализации </w:t>
      </w:r>
      <w:r w:rsidR="00E43EC1" w:rsidRPr="00BD4ECD">
        <w:rPr>
          <w:rFonts w:ascii="Arial" w:hAnsi="Arial" w:cs="Arial"/>
          <w:sz w:val="24"/>
          <w:szCs w:val="24"/>
        </w:rPr>
        <w:t>муниципального имущества муниципального образования Богородицкий район</w:t>
      </w:r>
      <w:r w:rsidR="00E43EC1" w:rsidRPr="00BD4E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271D1" w:rsidRPr="00BD4ECD">
        <w:rPr>
          <w:rFonts w:ascii="Arial" w:hAnsi="Arial" w:cs="Arial"/>
          <w:sz w:val="24"/>
          <w:szCs w:val="24"/>
          <w:lang w:eastAsia="ru-RU"/>
        </w:rPr>
        <w:t>в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4</w:t>
      </w:r>
      <w:r w:rsidR="00E271D1" w:rsidRPr="00BD4ECD">
        <w:rPr>
          <w:rFonts w:ascii="Arial" w:hAnsi="Arial" w:cs="Arial"/>
          <w:sz w:val="24"/>
          <w:szCs w:val="24"/>
          <w:lang w:eastAsia="ru-RU"/>
        </w:rPr>
        <w:t xml:space="preserve"> году и в плановом периоде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5</w:t>
      </w:r>
      <w:r w:rsidR="00E271D1" w:rsidRPr="00BD4ECD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6</w:t>
      </w:r>
      <w:r w:rsidR="00E271D1" w:rsidRPr="00BD4ECD">
        <w:rPr>
          <w:rFonts w:ascii="Arial" w:hAnsi="Arial" w:cs="Arial"/>
          <w:sz w:val="24"/>
          <w:szCs w:val="24"/>
          <w:lang w:eastAsia="ru-RU"/>
        </w:rPr>
        <w:t xml:space="preserve"> годов.</w:t>
      </w:r>
    </w:p>
    <w:p w:rsidR="00E271D1" w:rsidRPr="00BD4ECD" w:rsidRDefault="00E271D1" w:rsidP="00476F3C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 xml:space="preserve">Отчуждение </w:t>
      </w:r>
      <w:r w:rsidR="00E43EC1" w:rsidRPr="00BD4ECD">
        <w:rPr>
          <w:rFonts w:ascii="Arial" w:hAnsi="Arial" w:cs="Arial"/>
          <w:sz w:val="24"/>
          <w:szCs w:val="24"/>
        </w:rPr>
        <w:t>муниципального имущества муниципального образования Богородицкий район</w:t>
      </w:r>
      <w:r w:rsidR="00E43EC1" w:rsidRPr="00BD4EC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D4ECD">
        <w:rPr>
          <w:rFonts w:ascii="Arial" w:hAnsi="Arial" w:cs="Arial"/>
          <w:sz w:val="24"/>
          <w:szCs w:val="24"/>
          <w:lang w:eastAsia="ru-RU"/>
        </w:rPr>
        <w:t>в собственность физических и (или) юридических лиц будет осуществляться путем продажи на аукционе.</w:t>
      </w:r>
    </w:p>
    <w:p w:rsidR="00E271D1" w:rsidRPr="00BD4ECD" w:rsidRDefault="00AF6843" w:rsidP="00476F3C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>1.</w:t>
      </w:r>
      <w:r w:rsidR="00E271D1" w:rsidRPr="00BD4ECD">
        <w:rPr>
          <w:rFonts w:ascii="Arial" w:hAnsi="Arial" w:cs="Arial"/>
          <w:sz w:val="24"/>
          <w:szCs w:val="24"/>
          <w:lang w:eastAsia="ru-RU"/>
        </w:rPr>
        <w:t xml:space="preserve">4. Экономическое обоснование целесообразности приватизации </w:t>
      </w:r>
      <w:r w:rsidRPr="00BD4ECD">
        <w:rPr>
          <w:rFonts w:ascii="Arial" w:hAnsi="Arial" w:cs="Arial"/>
          <w:sz w:val="24"/>
          <w:szCs w:val="24"/>
        </w:rPr>
        <w:t>муниципального имущества муниципального образования Богородицкий район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271D1" w:rsidRPr="00BD4ECD">
        <w:rPr>
          <w:rFonts w:ascii="Arial" w:hAnsi="Arial" w:cs="Arial"/>
          <w:sz w:val="24"/>
          <w:szCs w:val="24"/>
          <w:lang w:eastAsia="ru-RU"/>
        </w:rPr>
        <w:t>в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4</w:t>
      </w:r>
      <w:r w:rsidR="00E271D1" w:rsidRPr="00BD4ECD">
        <w:rPr>
          <w:rFonts w:ascii="Arial" w:hAnsi="Arial" w:cs="Arial"/>
          <w:sz w:val="24"/>
          <w:szCs w:val="24"/>
          <w:lang w:eastAsia="ru-RU"/>
        </w:rPr>
        <w:t xml:space="preserve"> году и в плановом периоде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5</w:t>
      </w:r>
      <w:r w:rsidR="00E271D1" w:rsidRPr="00BD4ECD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1D4C40" w:rsidRPr="00BD4ECD">
        <w:rPr>
          <w:rFonts w:ascii="Arial" w:hAnsi="Arial" w:cs="Arial"/>
          <w:sz w:val="24"/>
          <w:szCs w:val="24"/>
          <w:lang w:eastAsia="ru-RU"/>
        </w:rPr>
        <w:t>6</w:t>
      </w:r>
      <w:r w:rsidR="00E271D1" w:rsidRPr="00BD4ECD">
        <w:rPr>
          <w:rFonts w:ascii="Arial" w:hAnsi="Arial" w:cs="Arial"/>
          <w:sz w:val="24"/>
          <w:szCs w:val="24"/>
          <w:lang w:eastAsia="ru-RU"/>
        </w:rPr>
        <w:t xml:space="preserve"> годов.</w:t>
      </w:r>
    </w:p>
    <w:p w:rsidR="00E271D1" w:rsidRPr="00BD4ECD" w:rsidRDefault="00E271D1" w:rsidP="00476F3C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 xml:space="preserve">Приватизация позволит поддержать негосударственный сектор экономики, вовлечь неиспользуемое имущество в хозяйственный оборот, исключить затраты на его содержание, привлечь денежные средства в бюджет </w:t>
      </w:r>
      <w:r w:rsidR="00E43EC1" w:rsidRPr="00BD4ECD">
        <w:rPr>
          <w:rFonts w:ascii="Arial" w:hAnsi="Arial" w:cs="Arial"/>
          <w:sz w:val="24"/>
          <w:szCs w:val="24"/>
        </w:rPr>
        <w:t>муниципального образования Богородицкий район</w:t>
      </w:r>
      <w:r w:rsidRPr="00BD4ECD">
        <w:rPr>
          <w:rFonts w:ascii="Arial" w:hAnsi="Arial" w:cs="Arial"/>
          <w:sz w:val="24"/>
          <w:szCs w:val="24"/>
          <w:lang w:eastAsia="ru-RU"/>
        </w:rPr>
        <w:t>.</w:t>
      </w:r>
    </w:p>
    <w:p w:rsidR="00375EAE" w:rsidRPr="00BD4ECD" w:rsidRDefault="00E271D1" w:rsidP="00476F3C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 xml:space="preserve">Прогнозируемые доходы от приватизации </w:t>
      </w:r>
      <w:r w:rsidR="00E43EC1" w:rsidRPr="00BD4ECD">
        <w:rPr>
          <w:rFonts w:ascii="Arial" w:hAnsi="Arial" w:cs="Arial"/>
          <w:sz w:val="24"/>
          <w:szCs w:val="24"/>
        </w:rPr>
        <w:t>муниципального имущества муниципального образования Богородицкий район</w:t>
      </w:r>
      <w:r w:rsidR="00E43EC1" w:rsidRPr="00BD4EC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D4ECD">
        <w:rPr>
          <w:rFonts w:ascii="Arial" w:hAnsi="Arial" w:cs="Arial"/>
          <w:sz w:val="24"/>
          <w:szCs w:val="24"/>
          <w:lang w:eastAsia="ru-RU"/>
        </w:rPr>
        <w:t>в 202</w:t>
      </w:r>
      <w:r w:rsidR="00447AFB" w:rsidRPr="00BD4ECD">
        <w:rPr>
          <w:rFonts w:ascii="Arial" w:hAnsi="Arial" w:cs="Arial"/>
          <w:sz w:val="24"/>
          <w:szCs w:val="24"/>
          <w:lang w:eastAsia="ru-RU"/>
        </w:rPr>
        <w:t>4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годах ожидаются в сумме </w:t>
      </w:r>
      <w:r w:rsidR="00B7355D" w:rsidRPr="00BD4ECD">
        <w:rPr>
          <w:rFonts w:ascii="Arial" w:hAnsi="Arial" w:cs="Arial"/>
          <w:sz w:val="24"/>
          <w:szCs w:val="24"/>
          <w:lang w:eastAsia="ru-RU"/>
        </w:rPr>
        <w:t>10 875</w:t>
      </w:r>
      <w:r w:rsidR="00447AFB" w:rsidRPr="00BD4ECD">
        <w:rPr>
          <w:rFonts w:ascii="Arial" w:hAnsi="Arial" w:cs="Arial"/>
          <w:sz w:val="24"/>
          <w:szCs w:val="24"/>
          <w:lang w:eastAsia="ru-RU"/>
        </w:rPr>
        <w:t xml:space="preserve">,0 </w:t>
      </w:r>
      <w:r w:rsidRPr="00BD4ECD">
        <w:rPr>
          <w:rFonts w:ascii="Arial" w:hAnsi="Arial" w:cs="Arial"/>
          <w:sz w:val="24"/>
          <w:szCs w:val="24"/>
          <w:lang w:eastAsia="ru-RU"/>
        </w:rPr>
        <w:t>тыс. рублей, в том числе от продажи земельн</w:t>
      </w:r>
      <w:r w:rsidR="00447AFB" w:rsidRPr="00BD4ECD">
        <w:rPr>
          <w:rFonts w:ascii="Arial" w:hAnsi="Arial" w:cs="Arial"/>
          <w:sz w:val="24"/>
          <w:szCs w:val="24"/>
          <w:lang w:eastAsia="ru-RU"/>
        </w:rPr>
        <w:t>ых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участк</w:t>
      </w:r>
      <w:r w:rsidR="00447AFB" w:rsidRPr="00BD4ECD">
        <w:rPr>
          <w:rFonts w:ascii="Arial" w:hAnsi="Arial" w:cs="Arial"/>
          <w:sz w:val="24"/>
          <w:szCs w:val="24"/>
          <w:lang w:eastAsia="ru-RU"/>
        </w:rPr>
        <w:t>ов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7AFB" w:rsidRPr="00BD4ECD">
        <w:rPr>
          <w:rFonts w:ascii="Arial" w:hAnsi="Arial" w:cs="Arial"/>
          <w:sz w:val="24"/>
          <w:szCs w:val="24"/>
          <w:lang w:eastAsia="ru-RU"/>
        </w:rPr>
        <w:t>–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47AFB" w:rsidRPr="00BD4ECD">
        <w:rPr>
          <w:rFonts w:ascii="Arial" w:hAnsi="Arial" w:cs="Arial"/>
          <w:sz w:val="24"/>
          <w:szCs w:val="24"/>
          <w:lang w:eastAsia="ru-RU"/>
        </w:rPr>
        <w:t>3 340,0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тыс. рублей.</w:t>
      </w:r>
    </w:p>
    <w:p w:rsidR="00E271D1" w:rsidRPr="00BD4ECD" w:rsidRDefault="00E271D1" w:rsidP="00476F3C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 xml:space="preserve">Затраты на организацию и проведение приватизации </w:t>
      </w:r>
      <w:r w:rsidR="00E43EC1" w:rsidRPr="00BD4ECD">
        <w:rPr>
          <w:rFonts w:ascii="Arial" w:hAnsi="Arial" w:cs="Arial"/>
          <w:sz w:val="24"/>
          <w:szCs w:val="24"/>
        </w:rPr>
        <w:t>муниципального имущества муниципального образования Богородицкий район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запланированы в сумме </w:t>
      </w:r>
      <w:r w:rsidR="00B7355D" w:rsidRPr="00BD4ECD">
        <w:rPr>
          <w:rFonts w:ascii="Arial" w:hAnsi="Arial" w:cs="Arial"/>
          <w:sz w:val="24"/>
          <w:szCs w:val="24"/>
          <w:lang w:eastAsia="ru-RU"/>
        </w:rPr>
        <w:t>75</w:t>
      </w:r>
      <w:r w:rsidR="00447AFB" w:rsidRPr="00BD4ECD">
        <w:rPr>
          <w:rFonts w:ascii="Arial" w:hAnsi="Arial" w:cs="Arial"/>
          <w:sz w:val="24"/>
          <w:szCs w:val="24"/>
          <w:lang w:eastAsia="ru-RU"/>
        </w:rPr>
        <w:t>,0</w:t>
      </w:r>
      <w:r w:rsidRPr="00BD4ECD">
        <w:rPr>
          <w:rFonts w:ascii="Arial" w:hAnsi="Arial" w:cs="Arial"/>
          <w:sz w:val="24"/>
          <w:szCs w:val="24"/>
          <w:lang w:eastAsia="ru-RU"/>
        </w:rPr>
        <w:t xml:space="preserve"> тыс. рублей.</w:t>
      </w:r>
    </w:p>
    <w:p w:rsidR="00E271D1" w:rsidRPr="00BD4ECD" w:rsidRDefault="00E271D1" w:rsidP="00DB42FD">
      <w:pPr>
        <w:pStyle w:val="ConsPlusNormal"/>
        <w:jc w:val="both"/>
        <w:rPr>
          <w:rFonts w:cs="Arial"/>
          <w:sz w:val="24"/>
          <w:szCs w:val="24"/>
        </w:rPr>
      </w:pPr>
    </w:p>
    <w:p w:rsidR="00476F3C" w:rsidRDefault="00BC2C12" w:rsidP="00476F3C">
      <w:pPr>
        <w:jc w:val="center"/>
        <w:rPr>
          <w:rFonts w:ascii="Arial" w:hAnsi="Arial" w:cs="Arial"/>
          <w:b/>
          <w:sz w:val="24"/>
          <w:szCs w:val="24"/>
        </w:rPr>
      </w:pPr>
      <w:r w:rsidRPr="00BD4ECD">
        <w:rPr>
          <w:rFonts w:ascii="Arial" w:hAnsi="Arial" w:cs="Arial"/>
          <w:b/>
          <w:sz w:val="24"/>
          <w:szCs w:val="24"/>
        </w:rPr>
        <w:t>Раздел 2.</w:t>
      </w:r>
      <w:r w:rsidR="001E0028" w:rsidRPr="00BD4ECD">
        <w:rPr>
          <w:rFonts w:ascii="Arial" w:hAnsi="Arial" w:cs="Arial"/>
          <w:b/>
          <w:sz w:val="24"/>
          <w:szCs w:val="24"/>
        </w:rPr>
        <w:t xml:space="preserve"> </w:t>
      </w:r>
      <w:r w:rsidRPr="00BD4ECD">
        <w:rPr>
          <w:rFonts w:ascii="Arial" w:hAnsi="Arial" w:cs="Arial"/>
          <w:b/>
          <w:sz w:val="24"/>
          <w:szCs w:val="24"/>
        </w:rPr>
        <w:t xml:space="preserve">Муниципальное имущество, приватизация которого планируется </w:t>
      </w:r>
    </w:p>
    <w:p w:rsidR="00BC2C12" w:rsidRPr="00BD4ECD" w:rsidRDefault="00BC2C12" w:rsidP="00476F3C">
      <w:pPr>
        <w:jc w:val="center"/>
        <w:rPr>
          <w:rFonts w:ascii="Arial" w:hAnsi="Arial" w:cs="Arial"/>
          <w:b/>
          <w:sz w:val="24"/>
          <w:szCs w:val="24"/>
        </w:rPr>
      </w:pPr>
      <w:r w:rsidRPr="00BD4ECD">
        <w:rPr>
          <w:rFonts w:ascii="Arial" w:hAnsi="Arial" w:cs="Arial"/>
          <w:b/>
          <w:sz w:val="24"/>
          <w:szCs w:val="24"/>
        </w:rPr>
        <w:t xml:space="preserve">в </w:t>
      </w:r>
      <w:r w:rsidR="00515C1D" w:rsidRPr="00BD4ECD">
        <w:rPr>
          <w:rFonts w:ascii="Arial" w:hAnsi="Arial" w:cs="Arial"/>
          <w:b/>
          <w:sz w:val="24"/>
          <w:szCs w:val="24"/>
          <w:lang w:eastAsia="ru-RU"/>
        </w:rPr>
        <w:t>202</w:t>
      </w:r>
      <w:r w:rsidR="001D4C40" w:rsidRPr="00BD4ECD">
        <w:rPr>
          <w:rFonts w:ascii="Arial" w:hAnsi="Arial" w:cs="Arial"/>
          <w:b/>
          <w:sz w:val="24"/>
          <w:szCs w:val="24"/>
          <w:lang w:eastAsia="ru-RU"/>
        </w:rPr>
        <w:t>4</w:t>
      </w:r>
      <w:r w:rsidR="00515C1D" w:rsidRPr="00BD4ECD">
        <w:rPr>
          <w:rFonts w:ascii="Arial" w:hAnsi="Arial" w:cs="Arial"/>
          <w:b/>
          <w:sz w:val="24"/>
          <w:szCs w:val="24"/>
          <w:lang w:eastAsia="ru-RU"/>
        </w:rPr>
        <w:t xml:space="preserve"> год</w:t>
      </w:r>
      <w:r w:rsidR="00E271D1" w:rsidRPr="00BD4ECD">
        <w:rPr>
          <w:rFonts w:ascii="Arial" w:hAnsi="Arial" w:cs="Arial"/>
          <w:b/>
          <w:sz w:val="24"/>
          <w:szCs w:val="24"/>
          <w:lang w:eastAsia="ru-RU"/>
        </w:rPr>
        <w:t>у</w:t>
      </w:r>
      <w:r w:rsidR="00515C1D" w:rsidRPr="00BD4ECD">
        <w:rPr>
          <w:rFonts w:ascii="Arial" w:hAnsi="Arial" w:cs="Arial"/>
          <w:b/>
          <w:sz w:val="24"/>
          <w:szCs w:val="24"/>
          <w:lang w:eastAsia="ru-RU"/>
        </w:rPr>
        <w:t xml:space="preserve"> и </w:t>
      </w:r>
      <w:r w:rsidR="00E271D1" w:rsidRPr="00BD4ECD">
        <w:rPr>
          <w:rFonts w:ascii="Arial" w:hAnsi="Arial" w:cs="Arial"/>
          <w:b/>
          <w:sz w:val="24"/>
          <w:szCs w:val="24"/>
          <w:lang w:eastAsia="ru-RU"/>
        </w:rPr>
        <w:t>в</w:t>
      </w:r>
      <w:r w:rsidR="00515C1D" w:rsidRPr="00BD4ECD">
        <w:rPr>
          <w:rFonts w:ascii="Arial" w:hAnsi="Arial" w:cs="Arial"/>
          <w:b/>
          <w:sz w:val="24"/>
          <w:szCs w:val="24"/>
          <w:lang w:eastAsia="ru-RU"/>
        </w:rPr>
        <w:t xml:space="preserve"> планов</w:t>
      </w:r>
      <w:r w:rsidR="00E271D1" w:rsidRPr="00BD4ECD">
        <w:rPr>
          <w:rFonts w:ascii="Arial" w:hAnsi="Arial" w:cs="Arial"/>
          <w:b/>
          <w:sz w:val="24"/>
          <w:szCs w:val="24"/>
          <w:lang w:eastAsia="ru-RU"/>
        </w:rPr>
        <w:t>ом</w:t>
      </w:r>
      <w:r w:rsidR="00515C1D" w:rsidRPr="00BD4ECD">
        <w:rPr>
          <w:rFonts w:ascii="Arial" w:hAnsi="Arial" w:cs="Arial"/>
          <w:b/>
          <w:sz w:val="24"/>
          <w:szCs w:val="24"/>
          <w:lang w:eastAsia="ru-RU"/>
        </w:rPr>
        <w:t xml:space="preserve"> период</w:t>
      </w:r>
      <w:r w:rsidR="00E271D1" w:rsidRPr="00BD4ECD">
        <w:rPr>
          <w:rFonts w:ascii="Arial" w:hAnsi="Arial" w:cs="Arial"/>
          <w:b/>
          <w:sz w:val="24"/>
          <w:szCs w:val="24"/>
          <w:lang w:eastAsia="ru-RU"/>
        </w:rPr>
        <w:t>е</w:t>
      </w:r>
      <w:r w:rsidR="00515C1D" w:rsidRPr="00BD4ECD">
        <w:rPr>
          <w:rFonts w:ascii="Arial" w:hAnsi="Arial" w:cs="Arial"/>
          <w:b/>
          <w:sz w:val="24"/>
          <w:szCs w:val="24"/>
          <w:lang w:eastAsia="ru-RU"/>
        </w:rPr>
        <w:t xml:space="preserve"> 202</w:t>
      </w:r>
      <w:r w:rsidR="001D4C40" w:rsidRPr="00BD4ECD">
        <w:rPr>
          <w:rFonts w:ascii="Arial" w:hAnsi="Arial" w:cs="Arial"/>
          <w:b/>
          <w:sz w:val="24"/>
          <w:szCs w:val="24"/>
          <w:lang w:eastAsia="ru-RU"/>
        </w:rPr>
        <w:t>5</w:t>
      </w:r>
      <w:r w:rsidR="00515C1D" w:rsidRPr="00BD4ECD">
        <w:rPr>
          <w:rFonts w:ascii="Arial" w:hAnsi="Arial" w:cs="Arial"/>
          <w:b/>
          <w:sz w:val="24"/>
          <w:szCs w:val="24"/>
          <w:lang w:eastAsia="ru-RU"/>
        </w:rPr>
        <w:t xml:space="preserve"> и 202</w:t>
      </w:r>
      <w:r w:rsidR="001D4C40" w:rsidRPr="00BD4ECD">
        <w:rPr>
          <w:rFonts w:ascii="Arial" w:hAnsi="Arial" w:cs="Arial"/>
          <w:b/>
          <w:sz w:val="24"/>
          <w:szCs w:val="24"/>
          <w:lang w:eastAsia="ru-RU"/>
        </w:rPr>
        <w:t>6</w:t>
      </w:r>
      <w:r w:rsidR="00515C1D" w:rsidRPr="00BD4ECD">
        <w:rPr>
          <w:rFonts w:ascii="Arial" w:hAnsi="Arial" w:cs="Arial"/>
          <w:b/>
          <w:sz w:val="24"/>
          <w:szCs w:val="24"/>
          <w:lang w:eastAsia="ru-RU"/>
        </w:rPr>
        <w:t xml:space="preserve"> годов</w:t>
      </w:r>
    </w:p>
    <w:p w:rsidR="009608AF" w:rsidRPr="00BD4ECD" w:rsidRDefault="009608AF" w:rsidP="0082168C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82168C" w:rsidRPr="00BD4ECD" w:rsidRDefault="0077244A" w:rsidP="0082168C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D4ECD">
        <w:rPr>
          <w:rFonts w:ascii="Arial" w:hAnsi="Arial" w:cs="Arial"/>
          <w:b/>
          <w:sz w:val="24"/>
          <w:szCs w:val="24"/>
        </w:rPr>
        <w:t>2.1.</w:t>
      </w:r>
      <w:r w:rsidR="0082168C" w:rsidRPr="00BD4ECD">
        <w:rPr>
          <w:rFonts w:ascii="Arial" w:hAnsi="Arial" w:cs="Arial"/>
          <w:b/>
          <w:sz w:val="24"/>
          <w:szCs w:val="24"/>
        </w:rPr>
        <w:t xml:space="preserve"> </w:t>
      </w:r>
      <w:r w:rsidRPr="00BD4ECD">
        <w:rPr>
          <w:rFonts w:ascii="Arial" w:hAnsi="Arial" w:cs="Arial"/>
          <w:b/>
          <w:sz w:val="24"/>
          <w:szCs w:val="24"/>
        </w:rPr>
        <w:t xml:space="preserve">Перечень иного имущества, </w:t>
      </w:r>
      <w:r w:rsidR="0082168C" w:rsidRPr="00BD4ECD">
        <w:rPr>
          <w:rFonts w:ascii="Arial" w:hAnsi="Arial" w:cs="Arial"/>
          <w:b/>
          <w:sz w:val="24"/>
          <w:szCs w:val="24"/>
          <w:lang w:eastAsia="ru-RU"/>
        </w:rPr>
        <w:t>приватизация которого планируется в 202</w:t>
      </w:r>
      <w:r w:rsidR="001D4C40" w:rsidRPr="00BD4ECD">
        <w:rPr>
          <w:rFonts w:ascii="Arial" w:hAnsi="Arial" w:cs="Arial"/>
          <w:b/>
          <w:sz w:val="24"/>
          <w:szCs w:val="24"/>
          <w:lang w:eastAsia="ru-RU"/>
        </w:rPr>
        <w:t>4</w:t>
      </w:r>
      <w:r w:rsidR="0082168C" w:rsidRPr="00BD4ECD">
        <w:rPr>
          <w:rFonts w:ascii="Arial" w:hAnsi="Arial" w:cs="Arial"/>
          <w:b/>
          <w:sz w:val="24"/>
          <w:szCs w:val="24"/>
          <w:lang w:eastAsia="ru-RU"/>
        </w:rPr>
        <w:t xml:space="preserve"> году и в плановом периоде 202</w:t>
      </w:r>
      <w:r w:rsidR="001D4C40" w:rsidRPr="00BD4ECD">
        <w:rPr>
          <w:rFonts w:ascii="Arial" w:hAnsi="Arial" w:cs="Arial"/>
          <w:b/>
          <w:sz w:val="24"/>
          <w:szCs w:val="24"/>
          <w:lang w:eastAsia="ru-RU"/>
        </w:rPr>
        <w:t>5</w:t>
      </w:r>
      <w:r w:rsidR="0082168C" w:rsidRPr="00BD4ECD">
        <w:rPr>
          <w:rFonts w:ascii="Arial" w:hAnsi="Arial" w:cs="Arial"/>
          <w:b/>
          <w:sz w:val="24"/>
          <w:szCs w:val="24"/>
          <w:lang w:eastAsia="ru-RU"/>
        </w:rPr>
        <w:t xml:space="preserve"> и 202</w:t>
      </w:r>
      <w:r w:rsidR="001D4C40" w:rsidRPr="00BD4ECD">
        <w:rPr>
          <w:rFonts w:ascii="Arial" w:hAnsi="Arial" w:cs="Arial"/>
          <w:b/>
          <w:sz w:val="24"/>
          <w:szCs w:val="24"/>
          <w:lang w:eastAsia="ru-RU"/>
        </w:rPr>
        <w:t>6</w:t>
      </w:r>
      <w:r w:rsidR="0082168C" w:rsidRPr="00BD4ECD">
        <w:rPr>
          <w:rFonts w:ascii="Arial" w:hAnsi="Arial" w:cs="Arial"/>
          <w:b/>
          <w:sz w:val="24"/>
          <w:szCs w:val="24"/>
          <w:lang w:eastAsia="ru-RU"/>
        </w:rPr>
        <w:t xml:space="preserve"> годов</w:t>
      </w:r>
    </w:p>
    <w:p w:rsidR="0077244A" w:rsidRPr="00BD4ECD" w:rsidRDefault="0077244A" w:rsidP="0082168C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82168C" w:rsidRPr="00BD4ECD" w:rsidRDefault="0082168C" w:rsidP="0082168C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7"/>
        <w:gridCol w:w="1892"/>
        <w:gridCol w:w="1676"/>
        <w:gridCol w:w="1676"/>
        <w:gridCol w:w="1467"/>
      </w:tblGrid>
      <w:tr w:rsidR="003F5BB1" w:rsidRPr="00BD4ECD" w:rsidTr="00476F3C">
        <w:tc>
          <w:tcPr>
            <w:tcW w:w="1460" w:type="pct"/>
          </w:tcPr>
          <w:p w:rsidR="003F5BB1" w:rsidRPr="00BD4ECD" w:rsidRDefault="003F5BB1" w:rsidP="0082168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объекта приватизации, его местонахождение</w:t>
            </w:r>
          </w:p>
        </w:tc>
        <w:tc>
          <w:tcPr>
            <w:tcW w:w="998" w:type="pct"/>
          </w:tcPr>
          <w:p w:rsidR="003F5BB1" w:rsidRPr="00BD4ECD" w:rsidRDefault="003F5BB1" w:rsidP="0082168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Сведения о земельном участке</w:t>
            </w:r>
          </w:p>
        </w:tc>
        <w:tc>
          <w:tcPr>
            <w:tcW w:w="884" w:type="pct"/>
          </w:tcPr>
          <w:p w:rsidR="003F5BB1" w:rsidRPr="00BD4ECD" w:rsidRDefault="003F5BB1" w:rsidP="0082168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884" w:type="pct"/>
          </w:tcPr>
          <w:p w:rsidR="003F5BB1" w:rsidRPr="00BD4ECD" w:rsidRDefault="003F5BB1" w:rsidP="0082168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774" w:type="pct"/>
          </w:tcPr>
          <w:p w:rsidR="003F5BB1" w:rsidRPr="00BD4ECD" w:rsidRDefault="003F5BB1" w:rsidP="0082168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Прогнозный доход (тыс. руб.)</w:t>
            </w:r>
          </w:p>
        </w:tc>
      </w:tr>
      <w:tr w:rsidR="003F5BB1" w:rsidRPr="00BD4ECD" w:rsidTr="00476F3C">
        <w:tc>
          <w:tcPr>
            <w:tcW w:w="1460" w:type="pct"/>
          </w:tcPr>
          <w:p w:rsidR="003F5BB1" w:rsidRPr="00BD4ECD" w:rsidRDefault="001D4C40" w:rsidP="00E75F62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ind w:left="0" w:firstLine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Нежилое помещение, расположенное по адресу: Тульская обл., г. Богородицк, Западный мкр, д. 22</w:t>
            </w:r>
            <w:r w:rsidR="00AF765B" w:rsidRPr="00BD4ECD">
              <w:rPr>
                <w:rFonts w:ascii="Arial" w:hAnsi="Arial" w:cs="Arial"/>
                <w:sz w:val="24"/>
                <w:szCs w:val="24"/>
                <w:lang w:eastAsia="ru-RU"/>
              </w:rPr>
              <w:t>, общей площадью 151,8 кв.м.</w:t>
            </w:r>
          </w:p>
        </w:tc>
        <w:tc>
          <w:tcPr>
            <w:tcW w:w="998" w:type="pct"/>
          </w:tcPr>
          <w:p w:rsidR="003F5BB1" w:rsidRPr="00BD4ECD" w:rsidRDefault="003F5BB1" w:rsidP="00AF684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</w:tcPr>
          <w:p w:rsidR="003F5BB1" w:rsidRPr="00BD4ECD" w:rsidRDefault="001D4C40" w:rsidP="006B402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 кв</w:t>
            </w:r>
          </w:p>
        </w:tc>
        <w:tc>
          <w:tcPr>
            <w:tcW w:w="884" w:type="pct"/>
          </w:tcPr>
          <w:p w:rsidR="003F5BB1" w:rsidRPr="00BD4ECD" w:rsidRDefault="001D4C40" w:rsidP="006B402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74" w:type="pct"/>
          </w:tcPr>
          <w:p w:rsidR="003F5BB1" w:rsidRPr="00BD4ECD" w:rsidRDefault="001D4C40" w:rsidP="006B402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B13E76" w:rsidRPr="00BD4EC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  <w:r w:rsidR="00B13E76" w:rsidRPr="00BD4ECD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3F5BB1" w:rsidRPr="00BD4ECD" w:rsidTr="00476F3C">
        <w:trPr>
          <w:trHeight w:val="105"/>
        </w:trPr>
        <w:tc>
          <w:tcPr>
            <w:tcW w:w="1460" w:type="pct"/>
          </w:tcPr>
          <w:p w:rsidR="003F5BB1" w:rsidRPr="00BD4ECD" w:rsidRDefault="00AF765B" w:rsidP="00E75F62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ind w:left="0" w:firstLine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Нежилое помещение,</w:t>
            </w:r>
            <w:r w:rsidR="00E75F62"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расположенное по адресу: Тульская обл</w:t>
            </w:r>
            <w:r w:rsidR="00B13E76" w:rsidRPr="00BD4ECD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E75F62"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г. Богородицк, ул. Садовая, д. 19, общей площадью </w:t>
            </w:r>
          </w:p>
        </w:tc>
        <w:tc>
          <w:tcPr>
            <w:tcW w:w="998" w:type="pct"/>
          </w:tcPr>
          <w:p w:rsidR="003F5BB1" w:rsidRPr="00BD4ECD" w:rsidRDefault="003F5BB1" w:rsidP="00AF765B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</w:tcPr>
          <w:p w:rsidR="003F5BB1" w:rsidRPr="00BD4ECD" w:rsidRDefault="00F8636C" w:rsidP="006B402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2 кв</w:t>
            </w:r>
          </w:p>
        </w:tc>
        <w:tc>
          <w:tcPr>
            <w:tcW w:w="884" w:type="pct"/>
          </w:tcPr>
          <w:p w:rsidR="003F5BB1" w:rsidRPr="00BD4ECD" w:rsidRDefault="006B402A" w:rsidP="006B402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74" w:type="pct"/>
          </w:tcPr>
          <w:p w:rsidR="003F5BB1" w:rsidRPr="00BD4ECD" w:rsidRDefault="00B13E76" w:rsidP="006B40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70,0</w:t>
            </w:r>
          </w:p>
        </w:tc>
      </w:tr>
      <w:tr w:rsidR="00AF765B" w:rsidRPr="00BD4ECD" w:rsidTr="00476F3C">
        <w:trPr>
          <w:trHeight w:val="405"/>
        </w:trPr>
        <w:tc>
          <w:tcPr>
            <w:tcW w:w="1460" w:type="pct"/>
          </w:tcPr>
          <w:p w:rsidR="00E75F62" w:rsidRPr="00BD4ECD" w:rsidRDefault="00D87521" w:rsidP="00E75F6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Комплекс-н</w:t>
            </w:r>
            <w:r w:rsidR="00E75F62"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ежилое здание </w:t>
            </w: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земельным участком: </w:t>
            </w:r>
            <w:r w:rsidR="00E75F62"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Тульская обл, г. Богородицк, ул. Пролетарская, д. 40  </w:t>
            </w:r>
            <w:r w:rsidR="006B402A"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общей площадью 140 кв.м. </w:t>
            </w:r>
            <w:r w:rsidR="00E75F62"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 </w:t>
            </w:r>
          </w:p>
          <w:p w:rsidR="00AF765B" w:rsidRPr="00BD4ECD" w:rsidRDefault="00AF765B" w:rsidP="00E75F62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</w:tcPr>
          <w:p w:rsidR="00AF765B" w:rsidRPr="00BD4ECD" w:rsidRDefault="006B402A" w:rsidP="006B402A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площадь 2580 кв.м., разрешенное использование- для эксплуатации и обслуживания склада</w:t>
            </w:r>
          </w:p>
        </w:tc>
        <w:tc>
          <w:tcPr>
            <w:tcW w:w="884" w:type="pct"/>
          </w:tcPr>
          <w:p w:rsidR="00AF765B" w:rsidRPr="00BD4ECD" w:rsidRDefault="00F8636C" w:rsidP="006B402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1-2кв</w:t>
            </w:r>
          </w:p>
        </w:tc>
        <w:tc>
          <w:tcPr>
            <w:tcW w:w="884" w:type="pct"/>
          </w:tcPr>
          <w:p w:rsidR="00AF765B" w:rsidRPr="00BD4ECD" w:rsidRDefault="006B402A" w:rsidP="006B402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74" w:type="pct"/>
          </w:tcPr>
          <w:p w:rsidR="00AF765B" w:rsidRPr="00BD4ECD" w:rsidRDefault="00B13E76" w:rsidP="006B40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1 380, в т.ч. зем. участок 1000,0</w:t>
            </w:r>
          </w:p>
        </w:tc>
      </w:tr>
      <w:tr w:rsidR="00E75F62" w:rsidRPr="00BD4ECD" w:rsidTr="00476F3C">
        <w:trPr>
          <w:trHeight w:val="375"/>
        </w:trPr>
        <w:tc>
          <w:tcPr>
            <w:tcW w:w="1460" w:type="pct"/>
          </w:tcPr>
          <w:p w:rsidR="00E75F62" w:rsidRPr="00BD4ECD" w:rsidRDefault="00E75F62" w:rsidP="00E75F6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Комплекс, Иевлево, сл. Бодаево, д. 189</w:t>
            </w:r>
            <w:r w:rsidR="00D87521" w:rsidRPr="00BD4ECD">
              <w:rPr>
                <w:rFonts w:ascii="Arial" w:hAnsi="Arial" w:cs="Arial"/>
                <w:sz w:val="24"/>
                <w:szCs w:val="24"/>
                <w:lang w:eastAsia="ru-RU"/>
              </w:rPr>
              <w:t>- нежилые здания с земельным участком</w:t>
            </w:r>
            <w:r w:rsidR="006B402A" w:rsidRPr="00BD4ECD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6B402A" w:rsidRPr="00BD4ECD" w:rsidRDefault="006B402A" w:rsidP="006B402A">
            <w:pPr>
              <w:widowControl w:val="0"/>
              <w:autoSpaceDE w:val="0"/>
              <w:autoSpaceDN w:val="0"/>
              <w:ind w:left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D87521" w:rsidRPr="00BD4ECD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ежилое </w:t>
            </w:r>
            <w:r w:rsidR="00D87521" w:rsidRPr="00BD4ECD">
              <w:rPr>
                <w:rFonts w:ascii="Arial" w:hAnsi="Arial" w:cs="Arial"/>
                <w:sz w:val="24"/>
                <w:szCs w:val="24"/>
                <w:lang w:eastAsia="ru-RU"/>
              </w:rPr>
              <w:t>здание (</w:t>
            </w: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склад-ледник), общей площадью 53 кв.м., </w:t>
            </w:r>
          </w:p>
          <w:p w:rsidR="006B402A" w:rsidRPr="00BD4ECD" w:rsidRDefault="006B402A" w:rsidP="006B402A">
            <w:pPr>
              <w:widowControl w:val="0"/>
              <w:autoSpaceDE w:val="0"/>
              <w:autoSpaceDN w:val="0"/>
              <w:ind w:left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- нежилое задние( склад- овощехран</w:t>
            </w:r>
            <w:r w:rsidR="00476F3C">
              <w:rPr>
                <w:rFonts w:ascii="Arial" w:hAnsi="Arial" w:cs="Arial"/>
                <w:sz w:val="24"/>
                <w:szCs w:val="24"/>
                <w:lang w:eastAsia="ru-RU"/>
              </w:rPr>
              <w:t>илище), общей площадью 98 кв.м.</w:t>
            </w:r>
          </w:p>
        </w:tc>
        <w:tc>
          <w:tcPr>
            <w:tcW w:w="998" w:type="pct"/>
          </w:tcPr>
          <w:p w:rsidR="00E75F62" w:rsidRPr="00BD4ECD" w:rsidRDefault="006B402A" w:rsidP="006B402A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площадь 566 кв.м., разрешенное использование- склад</w:t>
            </w:r>
          </w:p>
        </w:tc>
        <w:tc>
          <w:tcPr>
            <w:tcW w:w="884" w:type="pct"/>
          </w:tcPr>
          <w:p w:rsidR="00E75F62" w:rsidRPr="00BD4ECD" w:rsidRDefault="00F8636C" w:rsidP="006B402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1-2 кв</w:t>
            </w:r>
          </w:p>
        </w:tc>
        <w:tc>
          <w:tcPr>
            <w:tcW w:w="884" w:type="pct"/>
          </w:tcPr>
          <w:p w:rsidR="00E75F62" w:rsidRPr="00BD4ECD" w:rsidRDefault="006B402A" w:rsidP="006B402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74" w:type="pct"/>
          </w:tcPr>
          <w:p w:rsidR="00E75F62" w:rsidRPr="00BD4ECD" w:rsidRDefault="00B13E76" w:rsidP="006B40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425,0, в т.ч. зем. участок 190,0</w:t>
            </w:r>
          </w:p>
        </w:tc>
      </w:tr>
      <w:tr w:rsidR="00E75F62" w:rsidRPr="00BD4ECD" w:rsidTr="00476F3C">
        <w:trPr>
          <w:trHeight w:val="450"/>
        </w:trPr>
        <w:tc>
          <w:tcPr>
            <w:tcW w:w="1460" w:type="pct"/>
          </w:tcPr>
          <w:p w:rsidR="00E75F62" w:rsidRPr="00BD4ECD" w:rsidRDefault="00E75F62" w:rsidP="006B402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Комплекс </w:t>
            </w:r>
            <w:r w:rsidR="00D87521" w:rsidRPr="00BD4EC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нежилое задние</w:t>
            </w:r>
            <w:r w:rsidR="00D87521"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земельным участком, </w:t>
            </w: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Тульская обл., г. Богородицк, ул. Совхоз- техникум, стр. 10</w:t>
            </w:r>
            <w:r w:rsidR="006B402A" w:rsidRPr="00BD4ECD">
              <w:rPr>
                <w:rFonts w:ascii="Arial" w:hAnsi="Arial" w:cs="Arial"/>
                <w:sz w:val="24"/>
                <w:szCs w:val="24"/>
                <w:lang w:eastAsia="ru-RU"/>
              </w:rPr>
              <w:t>, общей площадью 3573,2 кв.м.</w:t>
            </w:r>
          </w:p>
        </w:tc>
        <w:tc>
          <w:tcPr>
            <w:tcW w:w="998" w:type="pct"/>
          </w:tcPr>
          <w:p w:rsidR="00E75F62" w:rsidRPr="00BD4ECD" w:rsidRDefault="006B402A" w:rsidP="006B402A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площадь 2400 кв.м. разрешенное использование- общественное использование объектов капитального строительства</w:t>
            </w:r>
          </w:p>
        </w:tc>
        <w:tc>
          <w:tcPr>
            <w:tcW w:w="884" w:type="pct"/>
          </w:tcPr>
          <w:p w:rsidR="00E75F62" w:rsidRPr="00BD4ECD" w:rsidRDefault="00F8636C" w:rsidP="006B402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1-2 кв</w:t>
            </w:r>
          </w:p>
        </w:tc>
        <w:tc>
          <w:tcPr>
            <w:tcW w:w="884" w:type="pct"/>
          </w:tcPr>
          <w:p w:rsidR="00E75F62" w:rsidRPr="00BD4ECD" w:rsidRDefault="006B402A" w:rsidP="006B402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74" w:type="pct"/>
          </w:tcPr>
          <w:p w:rsidR="00E75F62" w:rsidRPr="00BD4ECD" w:rsidRDefault="00B13E76" w:rsidP="006B40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7815,0 , в т.ч. зем. участок 2150,0</w:t>
            </w:r>
          </w:p>
        </w:tc>
      </w:tr>
      <w:tr w:rsidR="00E75F62" w:rsidRPr="00BD4ECD" w:rsidTr="00476F3C">
        <w:trPr>
          <w:trHeight w:val="495"/>
        </w:trPr>
        <w:tc>
          <w:tcPr>
            <w:tcW w:w="1460" w:type="pct"/>
          </w:tcPr>
          <w:p w:rsidR="00E75F62" w:rsidRPr="00BD4ECD" w:rsidRDefault="0025458F" w:rsidP="0025458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Нежилое помещение, площадью 13,3 кв.м.,  Тульская обл., Богородицкий район, п. Романцевский, ул. Школьная, д. 10 пом. 15</w:t>
            </w:r>
          </w:p>
        </w:tc>
        <w:tc>
          <w:tcPr>
            <w:tcW w:w="998" w:type="pct"/>
          </w:tcPr>
          <w:p w:rsidR="00E75F62" w:rsidRPr="00BD4ECD" w:rsidRDefault="00E75F62" w:rsidP="00E75F62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</w:tcPr>
          <w:p w:rsidR="00E75F62" w:rsidRPr="00BD4ECD" w:rsidRDefault="00F8636C" w:rsidP="006B402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2 кв</w:t>
            </w:r>
          </w:p>
        </w:tc>
        <w:tc>
          <w:tcPr>
            <w:tcW w:w="884" w:type="pct"/>
          </w:tcPr>
          <w:p w:rsidR="00E75F62" w:rsidRPr="00BD4ECD" w:rsidRDefault="006B402A" w:rsidP="006B402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774" w:type="pct"/>
          </w:tcPr>
          <w:p w:rsidR="00E75F62" w:rsidRPr="00BD4ECD" w:rsidRDefault="00B13E76" w:rsidP="006B40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E75F62" w:rsidRPr="00BD4ECD" w:rsidTr="00476F3C">
        <w:trPr>
          <w:trHeight w:val="1695"/>
        </w:trPr>
        <w:tc>
          <w:tcPr>
            <w:tcW w:w="1460" w:type="pct"/>
            <w:vAlign w:val="center"/>
          </w:tcPr>
          <w:p w:rsidR="00E75F62" w:rsidRPr="00BD4ECD" w:rsidRDefault="00E75F62" w:rsidP="00476F3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  <w:r w:rsidR="00476F3C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8" w:type="pct"/>
          </w:tcPr>
          <w:p w:rsidR="00E75F62" w:rsidRPr="00BD4ECD" w:rsidRDefault="00E75F62" w:rsidP="0082168C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</w:tcPr>
          <w:p w:rsidR="00E75F62" w:rsidRPr="00BD4ECD" w:rsidRDefault="00E75F62" w:rsidP="0082168C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</w:tcPr>
          <w:p w:rsidR="00E75F62" w:rsidRPr="00BD4ECD" w:rsidRDefault="00E75F62" w:rsidP="0082168C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</w:tcPr>
          <w:p w:rsidR="00E75F62" w:rsidRPr="00BD4ECD" w:rsidRDefault="00B7355D" w:rsidP="00F8636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10 875</w:t>
            </w:r>
            <w:r w:rsidR="00B13E76"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,0 </w:t>
            </w:r>
            <w:r w:rsidR="00E75F62" w:rsidRPr="00BD4ECD">
              <w:rPr>
                <w:rFonts w:ascii="Arial" w:hAnsi="Arial" w:cs="Arial"/>
                <w:sz w:val="24"/>
                <w:szCs w:val="24"/>
                <w:lang w:eastAsia="ru-RU"/>
              </w:rPr>
              <w:t>(в т.ч от продажи земельного участка</w:t>
            </w:r>
            <w:r w:rsidR="00B13E76"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3340,0</w:t>
            </w:r>
            <w:r w:rsidR="00E75F62" w:rsidRPr="00BD4ECD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BC2C12" w:rsidRDefault="00BC2C12">
      <w:pPr>
        <w:snapToGrid w:val="0"/>
        <w:jc w:val="center"/>
        <w:rPr>
          <w:rFonts w:ascii="Arial" w:hAnsi="Arial" w:cs="Arial"/>
          <w:sz w:val="24"/>
          <w:szCs w:val="24"/>
        </w:rPr>
      </w:pPr>
    </w:p>
    <w:p w:rsidR="00476F3C" w:rsidRPr="00BD4ECD" w:rsidRDefault="00476F3C">
      <w:pPr>
        <w:snapToGrid w:val="0"/>
        <w:jc w:val="center"/>
        <w:rPr>
          <w:rFonts w:ascii="Arial" w:hAnsi="Arial" w:cs="Arial"/>
          <w:sz w:val="24"/>
          <w:szCs w:val="24"/>
        </w:rPr>
      </w:pPr>
    </w:p>
    <w:p w:rsidR="00515C1D" w:rsidRPr="00BD4ECD" w:rsidRDefault="00515C1D" w:rsidP="003B2E4A">
      <w:pPr>
        <w:widowControl w:val="0"/>
        <w:suppressAutoHyphens w:val="0"/>
        <w:autoSpaceDE w:val="0"/>
        <w:autoSpaceDN w:val="0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BD4ECD">
        <w:rPr>
          <w:rFonts w:ascii="Arial" w:hAnsi="Arial" w:cs="Arial"/>
          <w:b/>
          <w:sz w:val="24"/>
          <w:szCs w:val="24"/>
          <w:lang w:eastAsia="ru-RU"/>
        </w:rPr>
        <w:lastRenderedPageBreak/>
        <w:t>2.2. Прогнозируемые доходы от приватизации</w:t>
      </w:r>
      <w:r w:rsidR="003B2E4A" w:rsidRPr="00BD4EC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E43EC1" w:rsidRPr="00BD4ECD">
        <w:rPr>
          <w:rFonts w:ascii="Arial" w:hAnsi="Arial" w:cs="Arial"/>
          <w:b/>
          <w:sz w:val="24"/>
          <w:szCs w:val="24"/>
        </w:rPr>
        <w:t>муниципального имущества муниципального образования Богородицкий район</w:t>
      </w:r>
      <w:r w:rsidR="00E43EC1" w:rsidRPr="00BD4EC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BD4ECD">
        <w:rPr>
          <w:rFonts w:ascii="Arial" w:hAnsi="Arial" w:cs="Arial"/>
          <w:b/>
          <w:sz w:val="24"/>
          <w:szCs w:val="24"/>
          <w:lang w:eastAsia="ru-RU"/>
        </w:rPr>
        <w:t>в 202</w:t>
      </w:r>
      <w:r w:rsidR="00B7355D" w:rsidRPr="00BD4ECD">
        <w:rPr>
          <w:rFonts w:ascii="Arial" w:hAnsi="Arial" w:cs="Arial"/>
          <w:b/>
          <w:sz w:val="24"/>
          <w:szCs w:val="24"/>
          <w:lang w:eastAsia="ru-RU"/>
        </w:rPr>
        <w:t>4</w:t>
      </w:r>
      <w:r w:rsidRPr="00BD4ECD">
        <w:rPr>
          <w:rFonts w:ascii="Arial" w:hAnsi="Arial" w:cs="Arial"/>
          <w:b/>
          <w:sz w:val="24"/>
          <w:szCs w:val="24"/>
          <w:lang w:eastAsia="ru-RU"/>
        </w:rPr>
        <w:t xml:space="preserve"> году</w:t>
      </w:r>
      <w:r w:rsidR="003B2E4A" w:rsidRPr="00BD4EC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BD4ECD">
        <w:rPr>
          <w:rFonts w:ascii="Arial" w:hAnsi="Arial" w:cs="Arial"/>
          <w:b/>
          <w:sz w:val="24"/>
          <w:szCs w:val="24"/>
          <w:lang w:eastAsia="ru-RU"/>
        </w:rPr>
        <w:t>и в плановом периоде 202</w:t>
      </w:r>
      <w:r w:rsidR="00B7355D" w:rsidRPr="00BD4ECD">
        <w:rPr>
          <w:rFonts w:ascii="Arial" w:hAnsi="Arial" w:cs="Arial"/>
          <w:b/>
          <w:sz w:val="24"/>
          <w:szCs w:val="24"/>
          <w:lang w:eastAsia="ru-RU"/>
        </w:rPr>
        <w:t>5</w:t>
      </w:r>
      <w:r w:rsidRPr="00BD4ECD">
        <w:rPr>
          <w:rFonts w:ascii="Arial" w:hAnsi="Arial" w:cs="Arial"/>
          <w:b/>
          <w:sz w:val="24"/>
          <w:szCs w:val="24"/>
          <w:lang w:eastAsia="ru-RU"/>
        </w:rPr>
        <w:t xml:space="preserve"> и 202</w:t>
      </w:r>
      <w:r w:rsidR="00B7355D" w:rsidRPr="00BD4ECD">
        <w:rPr>
          <w:rFonts w:ascii="Arial" w:hAnsi="Arial" w:cs="Arial"/>
          <w:b/>
          <w:sz w:val="24"/>
          <w:szCs w:val="24"/>
          <w:lang w:eastAsia="ru-RU"/>
        </w:rPr>
        <w:t>6</w:t>
      </w:r>
      <w:r w:rsidRPr="00BD4ECD">
        <w:rPr>
          <w:rFonts w:ascii="Arial" w:hAnsi="Arial" w:cs="Arial"/>
          <w:b/>
          <w:sz w:val="24"/>
          <w:szCs w:val="24"/>
          <w:lang w:eastAsia="ru-RU"/>
        </w:rPr>
        <w:t xml:space="preserve"> годов</w:t>
      </w:r>
    </w:p>
    <w:p w:rsidR="00515C1D" w:rsidRPr="00BD4ECD" w:rsidRDefault="00515C1D" w:rsidP="00515C1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5C1D" w:rsidRPr="00BD4ECD" w:rsidRDefault="00515C1D" w:rsidP="00515C1D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4"/>
        <w:gridCol w:w="1304"/>
        <w:gridCol w:w="1304"/>
        <w:gridCol w:w="1014"/>
        <w:gridCol w:w="1012"/>
      </w:tblGrid>
      <w:tr w:rsidR="00515C1D" w:rsidRPr="00BD4ECD" w:rsidTr="00476F3C">
        <w:tc>
          <w:tcPr>
            <w:tcW w:w="2555" w:type="pct"/>
            <w:vMerge w:val="restart"/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2445" w:type="pct"/>
            <w:gridSpan w:val="4"/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Доходы</w:t>
            </w:r>
          </w:p>
        </w:tc>
      </w:tr>
      <w:tr w:rsidR="00515C1D" w:rsidRPr="00BD4ECD" w:rsidTr="00476F3C">
        <w:tc>
          <w:tcPr>
            <w:tcW w:w="2555" w:type="pct"/>
            <w:vMerge/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8" w:type="pct"/>
          </w:tcPr>
          <w:p w:rsidR="00476F3C" w:rsidRDefault="00515C1D" w:rsidP="00B13E7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13E76" w:rsidRPr="00BD4EC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15C1D" w:rsidRPr="00BD4ECD" w:rsidRDefault="00515C1D" w:rsidP="00B13E7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5" w:type="pct"/>
          </w:tcPr>
          <w:p w:rsidR="00515C1D" w:rsidRPr="00BD4ECD" w:rsidRDefault="00515C1D" w:rsidP="00B13E7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13E76" w:rsidRPr="00BD4EC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35" w:type="pct"/>
          </w:tcPr>
          <w:p w:rsidR="00515C1D" w:rsidRPr="00BD4ECD" w:rsidRDefault="00515C1D" w:rsidP="00B13E7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13E76" w:rsidRPr="00BD4EC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15C1D" w:rsidRPr="00BD4ECD" w:rsidTr="00476F3C">
        <w:tblPrEx>
          <w:tblBorders>
            <w:insideH w:val="nil"/>
          </w:tblBorders>
        </w:tblPrEx>
        <w:tc>
          <w:tcPr>
            <w:tcW w:w="2555" w:type="pct"/>
            <w:tcBorders>
              <w:bottom w:val="nil"/>
            </w:tcBorders>
          </w:tcPr>
          <w:p w:rsidR="00515C1D" w:rsidRPr="00BD4ECD" w:rsidRDefault="00515C1D" w:rsidP="00E43EC1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имущества, находящегося в собственности </w:t>
            </w:r>
            <w:r w:rsidR="00E43EC1" w:rsidRPr="00BD4ECD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Богородицкий район</w:t>
            </w:r>
          </w:p>
        </w:tc>
        <w:tc>
          <w:tcPr>
            <w:tcW w:w="688" w:type="pct"/>
            <w:tcBorders>
              <w:bottom w:val="nil"/>
            </w:tcBorders>
          </w:tcPr>
          <w:p w:rsidR="00515C1D" w:rsidRPr="00BD4ECD" w:rsidRDefault="00B7355D" w:rsidP="00E43EC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10 875,</w:t>
            </w:r>
            <w:r w:rsidR="00B13E76" w:rsidRPr="00BD4EC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8" w:type="pct"/>
            <w:tcBorders>
              <w:bottom w:val="nil"/>
            </w:tcBorders>
          </w:tcPr>
          <w:p w:rsidR="00515C1D" w:rsidRPr="00BD4ECD" w:rsidRDefault="00B7355D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10 875,0</w:t>
            </w:r>
          </w:p>
        </w:tc>
        <w:tc>
          <w:tcPr>
            <w:tcW w:w="535" w:type="pct"/>
            <w:tcBorders>
              <w:bottom w:val="nil"/>
            </w:tcBorders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5" w:type="pct"/>
            <w:tcBorders>
              <w:bottom w:val="nil"/>
            </w:tcBorders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15C1D" w:rsidRPr="00BD4ECD" w:rsidTr="00476F3C">
        <w:tblPrEx>
          <w:tblBorders>
            <w:insideH w:val="nil"/>
          </w:tblBorders>
        </w:tblPrEx>
        <w:trPr>
          <w:trHeight w:val="735"/>
        </w:trPr>
        <w:tc>
          <w:tcPr>
            <w:tcW w:w="2555" w:type="pct"/>
            <w:tcBorders>
              <w:top w:val="nil"/>
              <w:bottom w:val="single" w:sz="4" w:space="0" w:color="auto"/>
            </w:tcBorders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земельных участков</w:t>
            </w:r>
          </w:p>
        </w:tc>
        <w:tc>
          <w:tcPr>
            <w:tcW w:w="688" w:type="pct"/>
            <w:tcBorders>
              <w:top w:val="nil"/>
              <w:bottom w:val="single" w:sz="4" w:space="0" w:color="auto"/>
            </w:tcBorders>
          </w:tcPr>
          <w:p w:rsidR="00515C1D" w:rsidRPr="00BD4ECD" w:rsidRDefault="00B13E76" w:rsidP="00E43EC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3340,0</w:t>
            </w:r>
          </w:p>
        </w:tc>
        <w:tc>
          <w:tcPr>
            <w:tcW w:w="688" w:type="pct"/>
            <w:tcBorders>
              <w:top w:val="nil"/>
              <w:bottom w:val="single" w:sz="4" w:space="0" w:color="auto"/>
            </w:tcBorders>
          </w:tcPr>
          <w:p w:rsidR="00515C1D" w:rsidRPr="00BD4ECD" w:rsidRDefault="00B13E76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3340,0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  <w:p w:rsidR="00F8636C" w:rsidRPr="00BD4ECD" w:rsidRDefault="00F8636C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636C" w:rsidRPr="00BD4ECD" w:rsidRDefault="00F8636C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15C1D" w:rsidRPr="00BD4ECD" w:rsidTr="00476F3C">
        <w:tc>
          <w:tcPr>
            <w:tcW w:w="2555" w:type="pct"/>
            <w:vAlign w:val="center"/>
          </w:tcPr>
          <w:p w:rsidR="00515C1D" w:rsidRPr="00BD4ECD" w:rsidRDefault="00476F3C" w:rsidP="00476F3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13E76" w:rsidRPr="00BD4ECD">
              <w:rPr>
                <w:rFonts w:ascii="Arial" w:hAnsi="Arial" w:cs="Arial"/>
                <w:sz w:val="24"/>
                <w:szCs w:val="24"/>
                <w:lang w:eastAsia="ru-RU"/>
              </w:rPr>
              <w:t>того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8" w:type="pct"/>
          </w:tcPr>
          <w:p w:rsidR="00515C1D" w:rsidRPr="00BD4ECD" w:rsidRDefault="00B7355D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10 875,0</w:t>
            </w:r>
          </w:p>
        </w:tc>
        <w:tc>
          <w:tcPr>
            <w:tcW w:w="688" w:type="pct"/>
          </w:tcPr>
          <w:p w:rsidR="00515C1D" w:rsidRPr="00BD4ECD" w:rsidRDefault="00B7355D" w:rsidP="00AF765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10 875,0</w:t>
            </w:r>
          </w:p>
        </w:tc>
        <w:tc>
          <w:tcPr>
            <w:tcW w:w="535" w:type="pct"/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515C1D" w:rsidRPr="00BD4ECD" w:rsidRDefault="00515C1D" w:rsidP="00515C1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54B4" w:rsidRPr="00BD4ECD" w:rsidRDefault="00515C1D" w:rsidP="003F54B4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D4ECD">
        <w:rPr>
          <w:rFonts w:ascii="Arial" w:hAnsi="Arial" w:cs="Arial"/>
          <w:b/>
          <w:sz w:val="24"/>
          <w:szCs w:val="24"/>
          <w:lang w:eastAsia="ru-RU"/>
        </w:rPr>
        <w:t xml:space="preserve">2.3. </w:t>
      </w:r>
      <w:r w:rsidR="003F54B4" w:rsidRPr="00BD4ECD">
        <w:rPr>
          <w:rFonts w:ascii="Arial" w:hAnsi="Arial" w:cs="Arial"/>
          <w:b/>
          <w:sz w:val="24"/>
          <w:szCs w:val="24"/>
        </w:rPr>
        <w:t xml:space="preserve">Размер и виды затрат на организацию и проведение приватизации </w:t>
      </w:r>
      <w:r w:rsidR="00E43EC1" w:rsidRPr="00BD4ECD">
        <w:rPr>
          <w:rFonts w:ascii="Arial" w:hAnsi="Arial" w:cs="Arial"/>
          <w:b/>
          <w:sz w:val="24"/>
          <w:szCs w:val="24"/>
        </w:rPr>
        <w:t>муниципального имущества муниципального образования Богородицкий район</w:t>
      </w:r>
      <w:r w:rsidR="00E43EC1" w:rsidRPr="00BD4EC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3F54B4" w:rsidRPr="00BD4ECD">
        <w:rPr>
          <w:rFonts w:ascii="Arial" w:hAnsi="Arial" w:cs="Arial"/>
          <w:b/>
          <w:sz w:val="24"/>
          <w:szCs w:val="24"/>
          <w:lang w:eastAsia="ru-RU"/>
        </w:rPr>
        <w:t>в 202</w:t>
      </w:r>
      <w:r w:rsidR="00AF765B" w:rsidRPr="00BD4ECD">
        <w:rPr>
          <w:rFonts w:ascii="Arial" w:hAnsi="Arial" w:cs="Arial"/>
          <w:b/>
          <w:sz w:val="24"/>
          <w:szCs w:val="24"/>
          <w:lang w:eastAsia="ru-RU"/>
        </w:rPr>
        <w:t>4</w:t>
      </w:r>
      <w:r w:rsidR="003F54B4" w:rsidRPr="00BD4ECD">
        <w:rPr>
          <w:rFonts w:ascii="Arial" w:hAnsi="Arial" w:cs="Arial"/>
          <w:b/>
          <w:sz w:val="24"/>
          <w:szCs w:val="24"/>
          <w:lang w:eastAsia="ru-RU"/>
        </w:rPr>
        <w:t xml:space="preserve"> году и в плановом периоде 202</w:t>
      </w:r>
      <w:r w:rsidR="00AF765B" w:rsidRPr="00BD4ECD">
        <w:rPr>
          <w:rFonts w:ascii="Arial" w:hAnsi="Arial" w:cs="Arial"/>
          <w:b/>
          <w:sz w:val="24"/>
          <w:szCs w:val="24"/>
          <w:lang w:eastAsia="ru-RU"/>
        </w:rPr>
        <w:t>5</w:t>
      </w:r>
      <w:r w:rsidR="003F54B4" w:rsidRPr="00BD4ECD">
        <w:rPr>
          <w:rFonts w:ascii="Arial" w:hAnsi="Arial" w:cs="Arial"/>
          <w:b/>
          <w:sz w:val="24"/>
          <w:szCs w:val="24"/>
          <w:lang w:eastAsia="ru-RU"/>
        </w:rPr>
        <w:t xml:space="preserve"> и 202</w:t>
      </w:r>
      <w:r w:rsidR="00AF765B" w:rsidRPr="00BD4ECD">
        <w:rPr>
          <w:rFonts w:ascii="Arial" w:hAnsi="Arial" w:cs="Arial"/>
          <w:b/>
          <w:sz w:val="24"/>
          <w:szCs w:val="24"/>
          <w:lang w:eastAsia="ru-RU"/>
        </w:rPr>
        <w:t>6</w:t>
      </w:r>
      <w:r w:rsidR="003F54B4" w:rsidRPr="00BD4ECD">
        <w:rPr>
          <w:rFonts w:ascii="Arial" w:hAnsi="Arial" w:cs="Arial"/>
          <w:b/>
          <w:sz w:val="24"/>
          <w:szCs w:val="24"/>
          <w:lang w:eastAsia="ru-RU"/>
        </w:rPr>
        <w:t xml:space="preserve"> годов</w:t>
      </w:r>
    </w:p>
    <w:p w:rsidR="003F54B4" w:rsidRPr="00BD4ECD" w:rsidRDefault="003F54B4" w:rsidP="003F54B4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C1B6C" w:rsidRPr="00BD4ECD" w:rsidRDefault="00515C1D" w:rsidP="00BC1B6C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BD4ECD">
        <w:rPr>
          <w:rFonts w:ascii="Arial" w:hAnsi="Arial" w:cs="Arial"/>
          <w:sz w:val="24"/>
          <w:szCs w:val="24"/>
          <w:lang w:eastAsia="ru-RU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2"/>
        <w:gridCol w:w="1780"/>
        <w:gridCol w:w="1996"/>
      </w:tblGrid>
      <w:tr w:rsidR="00515C1D" w:rsidRPr="00BD4ECD" w:rsidTr="00476F3C">
        <w:tc>
          <w:tcPr>
            <w:tcW w:w="3008" w:type="pct"/>
            <w:vMerge w:val="restart"/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92" w:type="pct"/>
            <w:gridSpan w:val="2"/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Размер и виды затрат</w:t>
            </w:r>
          </w:p>
        </w:tc>
      </w:tr>
      <w:tr w:rsidR="00515C1D" w:rsidRPr="00BD4ECD" w:rsidTr="00476F3C">
        <w:tc>
          <w:tcPr>
            <w:tcW w:w="3008" w:type="pct"/>
            <w:vMerge/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3" w:type="pct"/>
          </w:tcPr>
          <w:p w:rsidR="00515C1D" w:rsidRPr="00BD4ECD" w:rsidRDefault="00515C1D" w:rsidP="00515C1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В том числе оценка имущества</w:t>
            </w:r>
          </w:p>
        </w:tc>
      </w:tr>
      <w:tr w:rsidR="00B13E76" w:rsidRPr="00BD4ECD" w:rsidTr="00476F3C">
        <w:tc>
          <w:tcPr>
            <w:tcW w:w="3008" w:type="pct"/>
          </w:tcPr>
          <w:p w:rsidR="00B13E76" w:rsidRPr="00BD4ECD" w:rsidRDefault="00B13E76" w:rsidP="00B13E76">
            <w:pPr>
              <w:widowControl w:val="0"/>
              <w:suppressAutoHyphens w:val="0"/>
              <w:autoSpaceDE w:val="0"/>
              <w:autoSpaceDN w:val="0"/>
              <w:ind w:left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Нежилое помещение, расположенное по адресу: Тульская обл., г. Богородицк, Западный мкр, д. 22, общей площадью 151,8 кв.м.</w:t>
            </w:r>
          </w:p>
        </w:tc>
        <w:tc>
          <w:tcPr>
            <w:tcW w:w="939" w:type="pct"/>
          </w:tcPr>
          <w:p w:rsidR="00B13E76" w:rsidRPr="00BD4ECD" w:rsidRDefault="00B13E76" w:rsidP="00B13E7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3" w:type="pct"/>
          </w:tcPr>
          <w:p w:rsidR="00B13E76" w:rsidRPr="00BD4ECD" w:rsidRDefault="00B13E76" w:rsidP="00B13E7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13E76" w:rsidRPr="00BD4ECD" w:rsidTr="00476F3C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6" w:rsidRPr="00BD4ECD" w:rsidRDefault="00B13E76" w:rsidP="00B13E76">
            <w:pPr>
              <w:widowControl w:val="0"/>
              <w:suppressAutoHyphens w:val="0"/>
              <w:autoSpaceDE w:val="0"/>
              <w:autoSpaceDN w:val="0"/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Нежилое помещение, расположенное по адресу: Тульская обл., г. Богородицк, ул. Садовая, д. 19, общей площадью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6" w:rsidRPr="00BD4ECD" w:rsidRDefault="00B13E76" w:rsidP="00B13E7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6" w:rsidRPr="00BD4ECD" w:rsidRDefault="00B13E76" w:rsidP="00B13E7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13E76" w:rsidRPr="00BD4ECD" w:rsidTr="00476F3C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6" w:rsidRPr="00BD4ECD" w:rsidRDefault="00B13E76" w:rsidP="00B13E76">
            <w:pPr>
              <w:widowControl w:val="0"/>
              <w:autoSpaceDE w:val="0"/>
              <w:autoSpaceDN w:val="0"/>
              <w:ind w:left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Комплекс-нежилое здание земельным участком: Тульская обл, г. Богородицк, ул. Пролетарская, д. 40  общей площадью 140 кв.м. с </w:t>
            </w:r>
          </w:p>
          <w:p w:rsidR="00B13E76" w:rsidRPr="00BD4ECD" w:rsidRDefault="00B13E76" w:rsidP="00B13E76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6" w:rsidRPr="00BD4ECD" w:rsidRDefault="00B13E76" w:rsidP="00B13E7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6" w:rsidRPr="00BD4ECD" w:rsidRDefault="00B13E76" w:rsidP="00B13E7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B13E76" w:rsidRPr="00BD4ECD" w:rsidTr="00476F3C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6" w:rsidRPr="00BD4ECD" w:rsidRDefault="00B13E76" w:rsidP="00B13E76">
            <w:pPr>
              <w:widowControl w:val="0"/>
              <w:autoSpaceDE w:val="0"/>
              <w:autoSpaceDN w:val="0"/>
              <w:ind w:left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Комплекс, Иевлево, сл. Бодаево, д. 189- нежилые здания с земельным участком:</w:t>
            </w:r>
          </w:p>
          <w:p w:rsidR="00B13E76" w:rsidRPr="00BD4ECD" w:rsidRDefault="00B13E76" w:rsidP="00B13E76">
            <w:pPr>
              <w:widowControl w:val="0"/>
              <w:autoSpaceDE w:val="0"/>
              <w:autoSpaceDN w:val="0"/>
              <w:ind w:left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-нежилое здание (склад-ледник), общей площадью 53 кв.м., </w:t>
            </w:r>
          </w:p>
          <w:p w:rsidR="00B13E76" w:rsidRPr="00BD4ECD" w:rsidRDefault="00B13E76" w:rsidP="00B13E76">
            <w:pPr>
              <w:widowControl w:val="0"/>
              <w:autoSpaceDE w:val="0"/>
              <w:autoSpaceDN w:val="0"/>
              <w:ind w:left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- нежилое задние( склад- овощехранилище), общей площадью 98 кв.м.,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6" w:rsidRPr="00BD4ECD" w:rsidRDefault="00B13E76" w:rsidP="00B13E7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6" w:rsidRPr="00BD4ECD" w:rsidRDefault="00B13E76" w:rsidP="00B13E7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B13E76" w:rsidRPr="00BD4ECD" w:rsidTr="00476F3C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6" w:rsidRPr="00BD4ECD" w:rsidRDefault="00B13E76" w:rsidP="00B13E76">
            <w:pPr>
              <w:widowControl w:val="0"/>
              <w:autoSpaceDE w:val="0"/>
              <w:autoSpaceDN w:val="0"/>
              <w:ind w:left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Комплекс -</w:t>
            </w:r>
            <w:r w:rsidR="003664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нежилое задние с земельным участком,   Тульская обл., г. Богородицк, ул. Совхоз- техникум, стр. 10, общей площадью 3573,2 кв.м.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6" w:rsidRPr="00BD4ECD" w:rsidRDefault="00B13E76" w:rsidP="00B13E7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6" w:rsidRPr="00BD4ECD" w:rsidRDefault="00B13E76" w:rsidP="00B13E7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B13E76" w:rsidRPr="00BD4ECD" w:rsidTr="00476F3C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6" w:rsidRPr="00BD4ECD" w:rsidRDefault="00B13E76" w:rsidP="00B13E76">
            <w:pPr>
              <w:widowControl w:val="0"/>
              <w:autoSpaceDE w:val="0"/>
              <w:autoSpaceDN w:val="0"/>
              <w:ind w:left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Нежилое помещение, площадью 13,3 кв.м.,  Тульская обл., Богородицкий район, п. Романцевский, ул. Школьная, д. 10 пом. 15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6" w:rsidRPr="00BD4ECD" w:rsidRDefault="00B7355D" w:rsidP="00B13E7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76" w:rsidRPr="00BD4ECD" w:rsidRDefault="00B7355D" w:rsidP="00B7355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4EC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</w:tbl>
    <w:p w:rsidR="00BC2C12" w:rsidRPr="00BD4ECD" w:rsidRDefault="00BC2C12">
      <w:pPr>
        <w:jc w:val="both"/>
        <w:rPr>
          <w:rFonts w:ascii="Arial" w:hAnsi="Arial" w:cs="Arial"/>
          <w:sz w:val="24"/>
          <w:szCs w:val="24"/>
        </w:rPr>
      </w:pPr>
    </w:p>
    <w:sectPr w:rsidR="00BC2C12" w:rsidRPr="00BD4ECD" w:rsidSect="00476F3C">
      <w:headerReference w:type="default" r:id="rId9"/>
      <w:footnotePr>
        <w:pos w:val="beneathText"/>
      </w:footnotePr>
      <w:pgSz w:w="11905" w:h="16837"/>
      <w:pgMar w:top="1134" w:right="850" w:bottom="1134" w:left="1701" w:header="720" w:footer="71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CCC" w:rsidRDefault="00BA7CCC">
      <w:r>
        <w:separator/>
      </w:r>
    </w:p>
  </w:endnote>
  <w:endnote w:type="continuationSeparator" w:id="1">
    <w:p w:rsidR="00BA7CCC" w:rsidRDefault="00BA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CCC" w:rsidRDefault="00BA7CCC">
      <w:r>
        <w:separator/>
      </w:r>
    </w:p>
  </w:footnote>
  <w:footnote w:type="continuationSeparator" w:id="1">
    <w:p w:rsidR="00BA7CCC" w:rsidRDefault="00BA7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8374"/>
      <w:docPartObj>
        <w:docPartGallery w:val="Page Numbers (Top of Page)"/>
        <w:docPartUnique/>
      </w:docPartObj>
    </w:sdtPr>
    <w:sdtContent>
      <w:p w:rsidR="00476F3C" w:rsidRDefault="00A96DAA">
        <w:pPr>
          <w:pStyle w:val="a9"/>
          <w:jc w:val="center"/>
        </w:pPr>
        <w:fldSimple w:instr=" PAGE   \* MERGEFORMAT ">
          <w:r w:rsidR="003664EE">
            <w:rPr>
              <w:noProof/>
            </w:rPr>
            <w:t>6</w:t>
          </w:r>
        </w:fldSimple>
      </w:p>
    </w:sdtContent>
  </w:sdt>
  <w:p w:rsidR="00476F3C" w:rsidRDefault="00476F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822"/>
        </w:tabs>
        <w:ind w:left="82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284"/>
        </w:tabs>
        <w:ind w:left="128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746"/>
        </w:tabs>
        <w:ind w:left="174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670"/>
        </w:tabs>
        <w:ind w:left="26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132"/>
        </w:tabs>
        <w:ind w:left="313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4"/>
        </w:tabs>
        <w:ind w:left="359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056"/>
        </w:tabs>
        <w:ind w:left="4056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EF51F88"/>
    <w:multiLevelType w:val="hybridMultilevel"/>
    <w:tmpl w:val="FA6A63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B4707"/>
    <w:rsid w:val="00017E4E"/>
    <w:rsid w:val="00022368"/>
    <w:rsid w:val="00027A92"/>
    <w:rsid w:val="000619C8"/>
    <w:rsid w:val="000642CF"/>
    <w:rsid w:val="000977F5"/>
    <w:rsid w:val="000B4A3A"/>
    <w:rsid w:val="001139AC"/>
    <w:rsid w:val="00126FC8"/>
    <w:rsid w:val="001277E3"/>
    <w:rsid w:val="00147010"/>
    <w:rsid w:val="001D4C40"/>
    <w:rsid w:val="001E0028"/>
    <w:rsid w:val="001E277F"/>
    <w:rsid w:val="0021533D"/>
    <w:rsid w:val="0023044D"/>
    <w:rsid w:val="002445C2"/>
    <w:rsid w:val="0025458F"/>
    <w:rsid w:val="002C51DD"/>
    <w:rsid w:val="002D1311"/>
    <w:rsid w:val="002D1777"/>
    <w:rsid w:val="00332B2A"/>
    <w:rsid w:val="00343790"/>
    <w:rsid w:val="003634E4"/>
    <w:rsid w:val="003664EE"/>
    <w:rsid w:val="00375EAE"/>
    <w:rsid w:val="00394448"/>
    <w:rsid w:val="003B2E4A"/>
    <w:rsid w:val="003B5E60"/>
    <w:rsid w:val="003C2046"/>
    <w:rsid w:val="003D01F4"/>
    <w:rsid w:val="003F54B4"/>
    <w:rsid w:val="003F5BB1"/>
    <w:rsid w:val="0042390B"/>
    <w:rsid w:val="0044127C"/>
    <w:rsid w:val="00447AFB"/>
    <w:rsid w:val="00455D8B"/>
    <w:rsid w:val="00467BE7"/>
    <w:rsid w:val="00476F3C"/>
    <w:rsid w:val="00493280"/>
    <w:rsid w:val="004A5812"/>
    <w:rsid w:val="004F44E1"/>
    <w:rsid w:val="004F5E77"/>
    <w:rsid w:val="005067F6"/>
    <w:rsid w:val="00515C1D"/>
    <w:rsid w:val="00566A7C"/>
    <w:rsid w:val="005A18A5"/>
    <w:rsid w:val="005C5892"/>
    <w:rsid w:val="006232C2"/>
    <w:rsid w:val="00660F84"/>
    <w:rsid w:val="006B402A"/>
    <w:rsid w:val="006D0699"/>
    <w:rsid w:val="00706517"/>
    <w:rsid w:val="007163CD"/>
    <w:rsid w:val="0075045E"/>
    <w:rsid w:val="00751735"/>
    <w:rsid w:val="00764C5D"/>
    <w:rsid w:val="0077244A"/>
    <w:rsid w:val="007B1B8B"/>
    <w:rsid w:val="007C0CC9"/>
    <w:rsid w:val="007C1F6C"/>
    <w:rsid w:val="007C69F7"/>
    <w:rsid w:val="007E71BA"/>
    <w:rsid w:val="00815F27"/>
    <w:rsid w:val="0082168C"/>
    <w:rsid w:val="00834B97"/>
    <w:rsid w:val="00834F66"/>
    <w:rsid w:val="00852EA9"/>
    <w:rsid w:val="00857F4F"/>
    <w:rsid w:val="00873C93"/>
    <w:rsid w:val="008C0F26"/>
    <w:rsid w:val="008D6902"/>
    <w:rsid w:val="00954ABF"/>
    <w:rsid w:val="009608AF"/>
    <w:rsid w:val="0097047F"/>
    <w:rsid w:val="009B4492"/>
    <w:rsid w:val="009B59BD"/>
    <w:rsid w:val="00A168DE"/>
    <w:rsid w:val="00A33A3B"/>
    <w:rsid w:val="00A75D3D"/>
    <w:rsid w:val="00A96DAA"/>
    <w:rsid w:val="00AD2310"/>
    <w:rsid w:val="00AE5596"/>
    <w:rsid w:val="00AF6843"/>
    <w:rsid w:val="00AF6B7F"/>
    <w:rsid w:val="00AF765B"/>
    <w:rsid w:val="00B13E76"/>
    <w:rsid w:val="00B261E0"/>
    <w:rsid w:val="00B342BE"/>
    <w:rsid w:val="00B65DEB"/>
    <w:rsid w:val="00B7355D"/>
    <w:rsid w:val="00B7470D"/>
    <w:rsid w:val="00B85651"/>
    <w:rsid w:val="00B93D82"/>
    <w:rsid w:val="00BA7CCC"/>
    <w:rsid w:val="00BC1B6C"/>
    <w:rsid w:val="00BC2C12"/>
    <w:rsid w:val="00BD4ECD"/>
    <w:rsid w:val="00BE71FC"/>
    <w:rsid w:val="00C31A2A"/>
    <w:rsid w:val="00C4460E"/>
    <w:rsid w:val="00C72F26"/>
    <w:rsid w:val="00CB0FF7"/>
    <w:rsid w:val="00CB45A8"/>
    <w:rsid w:val="00CC64EB"/>
    <w:rsid w:val="00CF1F52"/>
    <w:rsid w:val="00D035FA"/>
    <w:rsid w:val="00D51AEF"/>
    <w:rsid w:val="00D64125"/>
    <w:rsid w:val="00D84A2A"/>
    <w:rsid w:val="00D87521"/>
    <w:rsid w:val="00D95065"/>
    <w:rsid w:val="00D95BCB"/>
    <w:rsid w:val="00DB42FD"/>
    <w:rsid w:val="00DD4F38"/>
    <w:rsid w:val="00E0716F"/>
    <w:rsid w:val="00E271D1"/>
    <w:rsid w:val="00E43EC1"/>
    <w:rsid w:val="00E47EE5"/>
    <w:rsid w:val="00E75F62"/>
    <w:rsid w:val="00E825B1"/>
    <w:rsid w:val="00EA5784"/>
    <w:rsid w:val="00EB4707"/>
    <w:rsid w:val="00EE712C"/>
    <w:rsid w:val="00F11B03"/>
    <w:rsid w:val="00F8636C"/>
    <w:rsid w:val="00FC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A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96DAA"/>
    <w:pPr>
      <w:keepNext/>
      <w:tabs>
        <w:tab w:val="num" w:pos="0"/>
      </w:tabs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A96DAA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96DAA"/>
    <w:pPr>
      <w:keepNext/>
      <w:tabs>
        <w:tab w:val="num" w:pos="0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A96DAA"/>
    <w:pPr>
      <w:keepNext/>
      <w:tabs>
        <w:tab w:val="num" w:pos="0"/>
      </w:tabs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96DA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96DAA"/>
  </w:style>
  <w:style w:type="character" w:customStyle="1" w:styleId="WW-Absatz-Standardschriftart">
    <w:name w:val="WW-Absatz-Standardschriftart"/>
    <w:rsid w:val="00A96DAA"/>
  </w:style>
  <w:style w:type="character" w:customStyle="1" w:styleId="WW-Absatz-Standardschriftart1">
    <w:name w:val="WW-Absatz-Standardschriftart1"/>
    <w:rsid w:val="00A96DAA"/>
  </w:style>
  <w:style w:type="character" w:customStyle="1" w:styleId="WW-Absatz-Standardschriftart11">
    <w:name w:val="WW-Absatz-Standardschriftart11"/>
    <w:rsid w:val="00A96DAA"/>
  </w:style>
  <w:style w:type="character" w:customStyle="1" w:styleId="WW-Absatz-Standardschriftart111">
    <w:name w:val="WW-Absatz-Standardschriftart111"/>
    <w:rsid w:val="00A96DAA"/>
  </w:style>
  <w:style w:type="character" w:customStyle="1" w:styleId="WW-Absatz-Standardschriftart1111">
    <w:name w:val="WW-Absatz-Standardschriftart1111"/>
    <w:rsid w:val="00A96DAA"/>
  </w:style>
  <w:style w:type="character" w:customStyle="1" w:styleId="WW-Absatz-Standardschriftart11111">
    <w:name w:val="WW-Absatz-Standardschriftart11111"/>
    <w:rsid w:val="00A96DAA"/>
  </w:style>
  <w:style w:type="character" w:customStyle="1" w:styleId="WW-Absatz-Standardschriftart111111">
    <w:name w:val="WW-Absatz-Standardschriftart111111"/>
    <w:rsid w:val="00A96DAA"/>
  </w:style>
  <w:style w:type="character" w:customStyle="1" w:styleId="WW-Absatz-Standardschriftart1111111">
    <w:name w:val="WW-Absatz-Standardschriftart1111111"/>
    <w:rsid w:val="00A96DAA"/>
  </w:style>
  <w:style w:type="character" w:customStyle="1" w:styleId="WW-Absatz-Standardschriftart11111111">
    <w:name w:val="WW-Absatz-Standardschriftart11111111"/>
    <w:rsid w:val="00A96DAA"/>
  </w:style>
  <w:style w:type="character" w:customStyle="1" w:styleId="WW-Absatz-Standardschriftart111111111">
    <w:name w:val="WW-Absatz-Standardschriftart111111111"/>
    <w:rsid w:val="00A96DAA"/>
  </w:style>
  <w:style w:type="character" w:customStyle="1" w:styleId="WW-Absatz-Standardschriftart1111111111">
    <w:name w:val="WW-Absatz-Standardschriftart1111111111"/>
    <w:rsid w:val="00A96DAA"/>
  </w:style>
  <w:style w:type="character" w:customStyle="1" w:styleId="WW-Absatz-Standardschriftart11111111111">
    <w:name w:val="WW-Absatz-Standardschriftart11111111111"/>
    <w:rsid w:val="00A96DAA"/>
  </w:style>
  <w:style w:type="character" w:customStyle="1" w:styleId="WW-Absatz-Standardschriftart111111111111">
    <w:name w:val="WW-Absatz-Standardschriftart111111111111"/>
    <w:rsid w:val="00A96DAA"/>
  </w:style>
  <w:style w:type="character" w:customStyle="1" w:styleId="WW-Absatz-Standardschriftart1111111111111">
    <w:name w:val="WW-Absatz-Standardschriftart1111111111111"/>
    <w:rsid w:val="00A96DAA"/>
  </w:style>
  <w:style w:type="character" w:customStyle="1" w:styleId="WW-Absatz-Standardschriftart11111111111111">
    <w:name w:val="WW-Absatz-Standardschriftart11111111111111"/>
    <w:rsid w:val="00A96DAA"/>
  </w:style>
  <w:style w:type="character" w:customStyle="1" w:styleId="WW-Absatz-Standardschriftart111111111111111">
    <w:name w:val="WW-Absatz-Standardschriftart111111111111111"/>
    <w:rsid w:val="00A96DAA"/>
  </w:style>
  <w:style w:type="character" w:customStyle="1" w:styleId="WW-Absatz-Standardschriftart1111111111111111">
    <w:name w:val="WW-Absatz-Standardschriftart1111111111111111"/>
    <w:rsid w:val="00A96DAA"/>
  </w:style>
  <w:style w:type="character" w:customStyle="1" w:styleId="WW-Absatz-Standardschriftart11111111111111111">
    <w:name w:val="WW-Absatz-Standardschriftart11111111111111111"/>
    <w:rsid w:val="00A96DAA"/>
  </w:style>
  <w:style w:type="character" w:customStyle="1" w:styleId="WW-Absatz-Standardschriftart111111111111111111">
    <w:name w:val="WW-Absatz-Standardschriftart111111111111111111"/>
    <w:rsid w:val="00A96DAA"/>
  </w:style>
  <w:style w:type="character" w:customStyle="1" w:styleId="WW-Absatz-Standardschriftart1111111111111111111">
    <w:name w:val="WW-Absatz-Standardschriftart1111111111111111111"/>
    <w:rsid w:val="00A96DAA"/>
  </w:style>
  <w:style w:type="character" w:customStyle="1" w:styleId="20">
    <w:name w:val="Основной шрифт абзаца2"/>
    <w:rsid w:val="00A96DAA"/>
  </w:style>
  <w:style w:type="character" w:customStyle="1" w:styleId="WW-Absatz-Standardschriftart11111111111111111111">
    <w:name w:val="WW-Absatz-Standardschriftart11111111111111111111"/>
    <w:rsid w:val="00A96DAA"/>
  </w:style>
  <w:style w:type="character" w:customStyle="1" w:styleId="WW-Absatz-Standardschriftart111111111111111111111">
    <w:name w:val="WW-Absatz-Standardschriftart111111111111111111111"/>
    <w:rsid w:val="00A96DAA"/>
  </w:style>
  <w:style w:type="character" w:customStyle="1" w:styleId="WW-Absatz-Standardschriftart1111111111111111111111">
    <w:name w:val="WW-Absatz-Standardschriftart1111111111111111111111"/>
    <w:rsid w:val="00A96DAA"/>
  </w:style>
  <w:style w:type="character" w:customStyle="1" w:styleId="WW-Absatz-Standardschriftart11111111111111111111111">
    <w:name w:val="WW-Absatz-Standardschriftart11111111111111111111111"/>
    <w:rsid w:val="00A96DAA"/>
  </w:style>
  <w:style w:type="character" w:customStyle="1" w:styleId="10">
    <w:name w:val="Основной шрифт абзаца1"/>
    <w:rsid w:val="00A96DAA"/>
  </w:style>
  <w:style w:type="character" w:customStyle="1" w:styleId="a3">
    <w:name w:val="Маркеры списка"/>
    <w:rsid w:val="00A96DAA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A96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A96DAA"/>
    <w:pPr>
      <w:jc w:val="both"/>
    </w:pPr>
    <w:rPr>
      <w:sz w:val="28"/>
    </w:rPr>
  </w:style>
  <w:style w:type="paragraph" w:styleId="a6">
    <w:name w:val="List"/>
    <w:basedOn w:val="a5"/>
    <w:semiHidden/>
    <w:rsid w:val="00A96DAA"/>
    <w:rPr>
      <w:rFonts w:ascii="Arial" w:hAnsi="Arial" w:cs="Tahoma"/>
    </w:rPr>
  </w:style>
  <w:style w:type="paragraph" w:customStyle="1" w:styleId="21">
    <w:name w:val="Название2"/>
    <w:basedOn w:val="a"/>
    <w:rsid w:val="00A96DA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A96DA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A96DA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A96DA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A96DAA"/>
    <w:pPr>
      <w:jc w:val="center"/>
    </w:pPr>
    <w:rPr>
      <w:sz w:val="28"/>
    </w:rPr>
  </w:style>
  <w:style w:type="paragraph" w:styleId="a8">
    <w:name w:val="Subtitle"/>
    <w:basedOn w:val="a"/>
    <w:next w:val="a5"/>
    <w:qFormat/>
    <w:rsid w:val="00A96DAA"/>
    <w:pPr>
      <w:ind w:left="360"/>
    </w:pPr>
    <w:rPr>
      <w:sz w:val="24"/>
    </w:rPr>
  </w:style>
  <w:style w:type="paragraph" w:customStyle="1" w:styleId="210">
    <w:name w:val="Основной текст 21"/>
    <w:basedOn w:val="a"/>
    <w:rsid w:val="00A96DAA"/>
    <w:pPr>
      <w:jc w:val="both"/>
    </w:pPr>
    <w:rPr>
      <w:sz w:val="26"/>
    </w:rPr>
  </w:style>
  <w:style w:type="paragraph" w:styleId="a9">
    <w:name w:val="header"/>
    <w:basedOn w:val="a"/>
    <w:link w:val="aa"/>
    <w:uiPriority w:val="99"/>
    <w:rsid w:val="00A96DAA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A96DAA"/>
    <w:pPr>
      <w:tabs>
        <w:tab w:val="center" w:pos="4677"/>
        <w:tab w:val="right" w:pos="9355"/>
      </w:tabs>
    </w:pPr>
  </w:style>
  <w:style w:type="paragraph" w:customStyle="1" w:styleId="13">
    <w:name w:val="Текст1"/>
    <w:basedOn w:val="a"/>
    <w:rsid w:val="00A96DAA"/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A96DAA"/>
    <w:pPr>
      <w:suppressLineNumbers/>
    </w:pPr>
  </w:style>
  <w:style w:type="paragraph" w:customStyle="1" w:styleId="ad">
    <w:name w:val="Заголовок таблицы"/>
    <w:basedOn w:val="ac"/>
    <w:rsid w:val="00A96DAA"/>
    <w:pPr>
      <w:jc w:val="center"/>
    </w:pPr>
    <w:rPr>
      <w:b/>
      <w:bCs/>
    </w:rPr>
  </w:style>
  <w:style w:type="paragraph" w:customStyle="1" w:styleId="23">
    <w:name w:val="Текст2"/>
    <w:basedOn w:val="a"/>
    <w:rsid w:val="00A96DAA"/>
    <w:rPr>
      <w:rFonts w:ascii="Courier New" w:hAnsi="Courier New" w:cs="Courier New"/>
    </w:rPr>
  </w:style>
  <w:style w:type="paragraph" w:customStyle="1" w:styleId="ConsPlusNormal">
    <w:name w:val="ConsPlusNormal"/>
    <w:next w:val="a"/>
    <w:rsid w:val="00A96DAA"/>
    <w:pPr>
      <w:widowControl w:val="0"/>
      <w:suppressAutoHyphens/>
      <w:ind w:firstLine="720"/>
    </w:pPr>
    <w:rPr>
      <w:rFonts w:ascii="Arial" w:eastAsia="Arial" w:hAnsi="Arial"/>
    </w:rPr>
  </w:style>
  <w:style w:type="table" w:styleId="ae">
    <w:name w:val="Table Grid"/>
    <w:basedOn w:val="a1"/>
    <w:uiPriority w:val="59"/>
    <w:rsid w:val="000223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75EA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75EAE"/>
    <w:rPr>
      <w:rFonts w:ascii="Segoe UI" w:hAnsi="Segoe UI" w:cs="Segoe UI"/>
      <w:sz w:val="18"/>
      <w:szCs w:val="18"/>
      <w:lang w:eastAsia="ar-SA"/>
    </w:rPr>
  </w:style>
  <w:style w:type="paragraph" w:customStyle="1" w:styleId="af1">
    <w:name w:val="Текст (лев. подпись)"/>
    <w:basedOn w:val="a"/>
    <w:next w:val="a"/>
    <w:rsid w:val="00BD4EC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76F3C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752E-8F0E-44DF-A400-0D505647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О Т И</vt:lpstr>
    </vt:vector>
  </TitlesOfParts>
  <Company>SPecialiST RePack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О Т И</dc:title>
  <dc:creator>Мальцева О.Н.*****</dc:creator>
  <cp:lastModifiedBy>Admin</cp:lastModifiedBy>
  <cp:revision>4</cp:revision>
  <cp:lastPrinted>2024-01-30T14:27:00Z</cp:lastPrinted>
  <dcterms:created xsi:type="dcterms:W3CDTF">2024-01-31T06:33:00Z</dcterms:created>
  <dcterms:modified xsi:type="dcterms:W3CDTF">2024-01-31T07:14:00Z</dcterms:modified>
</cp:coreProperties>
</file>