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14" w:rsidRDefault="00C44397" w:rsidP="0003411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14" w:rsidRDefault="00034114" w:rsidP="00034114">
      <w:pPr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034114" w:rsidRPr="00584A09" w:rsidTr="00327B6F">
        <w:tc>
          <w:tcPr>
            <w:tcW w:w="9570" w:type="dxa"/>
            <w:gridSpan w:val="2"/>
          </w:tcPr>
          <w:p w:rsidR="00034114" w:rsidRPr="000B3E1A" w:rsidRDefault="00034114" w:rsidP="00327B6F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Тульская область </w:t>
            </w:r>
          </w:p>
        </w:tc>
      </w:tr>
      <w:tr w:rsidR="00034114" w:rsidRPr="00584A09" w:rsidTr="00327B6F">
        <w:tc>
          <w:tcPr>
            <w:tcW w:w="9570" w:type="dxa"/>
            <w:gridSpan w:val="2"/>
          </w:tcPr>
          <w:p w:rsidR="00034114" w:rsidRPr="000B3E1A" w:rsidRDefault="00034114" w:rsidP="00327B6F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034114" w:rsidRPr="00584A09" w:rsidTr="00327B6F">
        <w:tc>
          <w:tcPr>
            <w:tcW w:w="9570" w:type="dxa"/>
            <w:gridSpan w:val="2"/>
          </w:tcPr>
          <w:p w:rsidR="00034114" w:rsidRPr="000B3E1A" w:rsidRDefault="00034114" w:rsidP="00327B6F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Собрание представителей</w:t>
            </w:r>
          </w:p>
          <w:p w:rsidR="00034114" w:rsidRPr="000B3E1A" w:rsidRDefault="00034114" w:rsidP="00327B6F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4114" w:rsidRPr="000B3E1A" w:rsidRDefault="00034114" w:rsidP="00327B6F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4114" w:rsidRPr="00584A09" w:rsidTr="00327B6F">
        <w:tc>
          <w:tcPr>
            <w:tcW w:w="9570" w:type="dxa"/>
            <w:gridSpan w:val="2"/>
          </w:tcPr>
          <w:p w:rsidR="00034114" w:rsidRPr="000B3E1A" w:rsidRDefault="00034114" w:rsidP="00327B6F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034114" w:rsidRPr="00584A09" w:rsidTr="00327B6F">
        <w:tc>
          <w:tcPr>
            <w:tcW w:w="9570" w:type="dxa"/>
            <w:gridSpan w:val="2"/>
          </w:tcPr>
          <w:p w:rsidR="00034114" w:rsidRPr="000B3E1A" w:rsidRDefault="00034114" w:rsidP="00327B6F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4114" w:rsidRPr="00584A09" w:rsidTr="00327B6F">
        <w:tc>
          <w:tcPr>
            <w:tcW w:w="4785" w:type="dxa"/>
          </w:tcPr>
          <w:p w:rsidR="00034114" w:rsidRPr="000B3E1A" w:rsidRDefault="00034114" w:rsidP="00327B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февраля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034114" w:rsidRPr="000B3E1A" w:rsidRDefault="00034114" w:rsidP="00327B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236F69">
              <w:rPr>
                <w:rFonts w:ascii="Arial" w:hAnsi="Arial" w:cs="Arial"/>
                <w:b/>
                <w:bCs/>
                <w:sz w:val="24"/>
                <w:szCs w:val="24"/>
              </w:rPr>
              <w:t>396</w:t>
            </w:r>
          </w:p>
        </w:tc>
      </w:tr>
    </w:tbl>
    <w:p w:rsidR="00034114" w:rsidRPr="00034114" w:rsidRDefault="00034114" w:rsidP="00034114">
      <w:pPr>
        <w:pStyle w:val="a8"/>
      </w:pPr>
    </w:p>
    <w:p w:rsidR="00034114" w:rsidRDefault="00BC2C12" w:rsidP="00034114">
      <w:pPr>
        <w:jc w:val="center"/>
        <w:rPr>
          <w:rFonts w:ascii="Arial" w:hAnsi="Arial" w:cs="Arial"/>
          <w:b/>
          <w:sz w:val="32"/>
          <w:szCs w:val="32"/>
        </w:rPr>
      </w:pPr>
      <w:r w:rsidRPr="00034114">
        <w:rPr>
          <w:rFonts w:ascii="Arial" w:hAnsi="Arial" w:cs="Arial"/>
          <w:b/>
          <w:sz w:val="32"/>
          <w:szCs w:val="32"/>
        </w:rPr>
        <w:t xml:space="preserve">О </w:t>
      </w:r>
      <w:r w:rsidR="008A564D" w:rsidRPr="00034114">
        <w:rPr>
          <w:rFonts w:ascii="Arial" w:hAnsi="Arial" w:cs="Arial"/>
          <w:b/>
          <w:sz w:val="32"/>
          <w:szCs w:val="32"/>
        </w:rPr>
        <w:t xml:space="preserve">внесении изменений в решение Собрания представителей муниципального образования Богородицкий район от </w:t>
      </w:r>
      <w:r w:rsidR="008A295B" w:rsidRPr="00034114">
        <w:rPr>
          <w:rFonts w:ascii="Arial" w:hAnsi="Arial" w:cs="Arial"/>
          <w:b/>
          <w:sz w:val="32"/>
          <w:szCs w:val="32"/>
        </w:rPr>
        <w:t>21.12.2022 № 53-383</w:t>
      </w:r>
    </w:p>
    <w:p w:rsidR="00034114" w:rsidRDefault="008A564D" w:rsidP="00034114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34114">
        <w:rPr>
          <w:rFonts w:ascii="Arial" w:hAnsi="Arial" w:cs="Arial"/>
          <w:b/>
          <w:sz w:val="32"/>
          <w:szCs w:val="32"/>
        </w:rPr>
        <w:t xml:space="preserve"> «О </w:t>
      </w:r>
      <w:r w:rsidR="00BC2C12" w:rsidRPr="00034114">
        <w:rPr>
          <w:rFonts w:ascii="Arial" w:hAnsi="Arial" w:cs="Arial"/>
          <w:b/>
          <w:sz w:val="32"/>
          <w:szCs w:val="32"/>
        </w:rPr>
        <w:t>прогнозном плане (программе) приватизации муниципального имущества муниципального образования Богородицкий район</w:t>
      </w:r>
      <w:r w:rsidR="00034114">
        <w:rPr>
          <w:rFonts w:ascii="Arial" w:hAnsi="Arial" w:cs="Arial"/>
          <w:b/>
          <w:sz w:val="32"/>
          <w:szCs w:val="32"/>
        </w:rPr>
        <w:t xml:space="preserve"> </w:t>
      </w:r>
      <w:r w:rsidR="00515C1D" w:rsidRPr="00034114">
        <w:rPr>
          <w:rFonts w:ascii="Arial" w:hAnsi="Arial" w:cs="Arial"/>
          <w:b/>
          <w:sz w:val="32"/>
          <w:szCs w:val="32"/>
        </w:rPr>
        <w:t xml:space="preserve">на </w:t>
      </w:r>
      <w:r w:rsidR="00515C1D" w:rsidRPr="00034114">
        <w:rPr>
          <w:rFonts w:ascii="Arial" w:hAnsi="Arial" w:cs="Arial"/>
          <w:b/>
          <w:sz w:val="32"/>
          <w:szCs w:val="32"/>
          <w:lang w:eastAsia="ru-RU"/>
        </w:rPr>
        <w:t xml:space="preserve">2023 год </w:t>
      </w:r>
    </w:p>
    <w:p w:rsidR="00BC2C12" w:rsidRPr="00034114" w:rsidRDefault="00515C1D" w:rsidP="00034114">
      <w:pPr>
        <w:jc w:val="center"/>
        <w:rPr>
          <w:rFonts w:ascii="Arial" w:hAnsi="Arial" w:cs="Arial"/>
          <w:sz w:val="32"/>
          <w:szCs w:val="32"/>
        </w:rPr>
      </w:pPr>
      <w:r w:rsidRPr="00034114">
        <w:rPr>
          <w:rFonts w:ascii="Arial" w:hAnsi="Arial" w:cs="Arial"/>
          <w:b/>
          <w:sz w:val="32"/>
          <w:szCs w:val="32"/>
          <w:lang w:eastAsia="ru-RU"/>
        </w:rPr>
        <w:t>и на плановый период 2024 и 2025 годов</w:t>
      </w:r>
      <w:r w:rsidR="00034114">
        <w:rPr>
          <w:rFonts w:ascii="Arial" w:hAnsi="Arial" w:cs="Arial"/>
          <w:b/>
          <w:sz w:val="32"/>
          <w:szCs w:val="32"/>
          <w:lang w:eastAsia="ru-RU"/>
        </w:rPr>
        <w:t>"</w:t>
      </w:r>
    </w:p>
    <w:p w:rsidR="00034114" w:rsidRPr="00AF6843" w:rsidRDefault="00034114">
      <w:pPr>
        <w:ind w:left="1134" w:right="1134"/>
        <w:jc w:val="both"/>
        <w:rPr>
          <w:rFonts w:ascii="PT Astra Serif" w:hAnsi="PT Astra Serif"/>
          <w:sz w:val="28"/>
          <w:szCs w:val="28"/>
        </w:rPr>
      </w:pPr>
    </w:p>
    <w:p w:rsidR="00BC2C12" w:rsidRPr="00034114" w:rsidRDefault="00BC2C12" w:rsidP="000341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4114">
        <w:rPr>
          <w:rFonts w:ascii="Arial" w:hAnsi="Arial" w:cs="Arial"/>
          <w:sz w:val="24"/>
          <w:szCs w:val="24"/>
        </w:rPr>
        <w:t>В соответствии со статьей 10 Федерального закона от 21</w:t>
      </w:r>
      <w:r w:rsidRPr="00034114">
        <w:rPr>
          <w:rFonts w:ascii="Arial" w:eastAsia="MS Mincho" w:hAnsi="Arial" w:cs="Arial"/>
          <w:sz w:val="24"/>
          <w:szCs w:val="24"/>
        </w:rPr>
        <w:t xml:space="preserve">.12.2001 </w:t>
      </w:r>
      <w:r w:rsidR="00BC1B6C" w:rsidRPr="00034114">
        <w:rPr>
          <w:rFonts w:ascii="Arial" w:eastAsia="MS Mincho" w:hAnsi="Arial" w:cs="Arial"/>
          <w:sz w:val="24"/>
          <w:szCs w:val="24"/>
        </w:rPr>
        <w:t>№</w:t>
      </w:r>
      <w:r w:rsidRPr="00034114">
        <w:rPr>
          <w:rFonts w:ascii="Arial" w:eastAsia="MS Mincho" w:hAnsi="Arial" w:cs="Arial"/>
          <w:sz w:val="24"/>
          <w:szCs w:val="24"/>
        </w:rPr>
        <w:t xml:space="preserve"> 178-</w:t>
      </w:r>
      <w:r w:rsidRPr="00034114">
        <w:rPr>
          <w:rFonts w:ascii="Arial" w:hAnsi="Arial" w:cs="Arial"/>
          <w:sz w:val="24"/>
          <w:szCs w:val="24"/>
        </w:rPr>
        <w:t>ФЗ «О приватизации государственного и муниципального имущества», на основании Устава муниципального образования Богородицкий район</w:t>
      </w:r>
      <w:r w:rsidR="00374652">
        <w:rPr>
          <w:rFonts w:ascii="Arial" w:hAnsi="Arial" w:cs="Arial"/>
          <w:sz w:val="24"/>
          <w:szCs w:val="24"/>
        </w:rPr>
        <w:t>,</w:t>
      </w:r>
      <w:r w:rsidRPr="00034114">
        <w:rPr>
          <w:rFonts w:ascii="Arial" w:hAnsi="Arial" w:cs="Arial"/>
          <w:sz w:val="24"/>
          <w:szCs w:val="24"/>
        </w:rPr>
        <w:t xml:space="preserve"> Собрание представителей муниципального образования Богородицкий район РЕШИЛО:</w:t>
      </w:r>
    </w:p>
    <w:p w:rsidR="00BC2C12" w:rsidRPr="00034114" w:rsidRDefault="00BC2C12">
      <w:pPr>
        <w:tabs>
          <w:tab w:val="left" w:pos="709"/>
        </w:tabs>
        <w:ind w:hanging="366"/>
        <w:jc w:val="both"/>
        <w:rPr>
          <w:rFonts w:ascii="Arial" w:hAnsi="Arial" w:cs="Arial"/>
          <w:sz w:val="24"/>
          <w:szCs w:val="24"/>
        </w:rPr>
      </w:pPr>
      <w:r w:rsidRPr="00034114">
        <w:rPr>
          <w:rFonts w:ascii="Arial" w:hAnsi="Arial" w:cs="Arial"/>
          <w:sz w:val="24"/>
          <w:szCs w:val="24"/>
        </w:rPr>
        <w:t xml:space="preserve">    </w:t>
      </w:r>
      <w:r w:rsidRPr="00034114">
        <w:rPr>
          <w:rFonts w:ascii="Arial" w:hAnsi="Arial" w:cs="Arial"/>
          <w:sz w:val="24"/>
          <w:szCs w:val="24"/>
        </w:rPr>
        <w:tab/>
      </w:r>
      <w:r w:rsidRPr="00034114">
        <w:rPr>
          <w:rFonts w:ascii="Arial" w:hAnsi="Arial" w:cs="Arial"/>
          <w:sz w:val="24"/>
          <w:szCs w:val="24"/>
        </w:rPr>
        <w:tab/>
        <w:t>1.</w:t>
      </w:r>
      <w:r w:rsidR="00641BD7">
        <w:rPr>
          <w:rFonts w:ascii="Arial" w:hAnsi="Arial" w:cs="Arial"/>
          <w:sz w:val="24"/>
          <w:szCs w:val="24"/>
        </w:rPr>
        <w:t xml:space="preserve"> </w:t>
      </w:r>
      <w:r w:rsidR="008A564D" w:rsidRPr="00034114">
        <w:rPr>
          <w:rFonts w:ascii="Arial" w:hAnsi="Arial" w:cs="Arial"/>
          <w:sz w:val="24"/>
          <w:szCs w:val="24"/>
        </w:rPr>
        <w:t xml:space="preserve">Внести в решение Собрания представителей муниципального образования Богородицкий район от </w:t>
      </w:r>
      <w:r w:rsidR="008A295B" w:rsidRPr="00034114">
        <w:rPr>
          <w:rFonts w:ascii="Arial" w:hAnsi="Arial" w:cs="Arial"/>
          <w:sz w:val="24"/>
          <w:szCs w:val="24"/>
        </w:rPr>
        <w:t>21.12.2022</w:t>
      </w:r>
      <w:r w:rsidR="008A564D" w:rsidRPr="00034114">
        <w:rPr>
          <w:rFonts w:ascii="Arial" w:hAnsi="Arial" w:cs="Arial"/>
          <w:sz w:val="24"/>
          <w:szCs w:val="24"/>
        </w:rPr>
        <w:t xml:space="preserve"> №</w:t>
      </w:r>
      <w:r w:rsidR="008A295B" w:rsidRPr="00034114">
        <w:rPr>
          <w:rFonts w:ascii="Arial" w:hAnsi="Arial" w:cs="Arial"/>
          <w:sz w:val="24"/>
          <w:szCs w:val="24"/>
        </w:rPr>
        <w:t xml:space="preserve"> 53-383</w:t>
      </w:r>
      <w:r w:rsidR="008A564D" w:rsidRPr="00034114">
        <w:rPr>
          <w:rFonts w:ascii="Arial" w:hAnsi="Arial" w:cs="Arial"/>
          <w:sz w:val="24"/>
          <w:szCs w:val="24"/>
        </w:rPr>
        <w:t xml:space="preserve"> «О</w:t>
      </w:r>
      <w:r w:rsidRPr="00034114">
        <w:rPr>
          <w:rFonts w:ascii="Arial" w:hAnsi="Arial" w:cs="Arial"/>
          <w:sz w:val="24"/>
          <w:szCs w:val="24"/>
        </w:rPr>
        <w:t xml:space="preserve"> прогнозн</w:t>
      </w:r>
      <w:r w:rsidR="008A564D" w:rsidRPr="00034114">
        <w:rPr>
          <w:rFonts w:ascii="Arial" w:hAnsi="Arial" w:cs="Arial"/>
          <w:sz w:val="24"/>
          <w:szCs w:val="24"/>
        </w:rPr>
        <w:t>ом</w:t>
      </w:r>
      <w:r w:rsidRPr="00034114">
        <w:rPr>
          <w:rFonts w:ascii="Arial" w:hAnsi="Arial" w:cs="Arial"/>
          <w:sz w:val="24"/>
          <w:szCs w:val="24"/>
        </w:rPr>
        <w:t xml:space="preserve"> план</w:t>
      </w:r>
      <w:r w:rsidR="008A564D" w:rsidRPr="00034114">
        <w:rPr>
          <w:rFonts w:ascii="Arial" w:hAnsi="Arial" w:cs="Arial"/>
          <w:sz w:val="24"/>
          <w:szCs w:val="24"/>
        </w:rPr>
        <w:t>е</w:t>
      </w:r>
      <w:r w:rsidRPr="00034114">
        <w:rPr>
          <w:rFonts w:ascii="Arial" w:hAnsi="Arial" w:cs="Arial"/>
          <w:sz w:val="24"/>
          <w:szCs w:val="24"/>
        </w:rPr>
        <w:t xml:space="preserve"> (программ</w:t>
      </w:r>
      <w:r w:rsidR="008A564D" w:rsidRPr="00034114">
        <w:rPr>
          <w:rFonts w:ascii="Arial" w:hAnsi="Arial" w:cs="Arial"/>
          <w:sz w:val="24"/>
          <w:szCs w:val="24"/>
        </w:rPr>
        <w:t>е</w:t>
      </w:r>
      <w:r w:rsidRPr="00034114">
        <w:rPr>
          <w:rFonts w:ascii="Arial" w:hAnsi="Arial" w:cs="Arial"/>
          <w:sz w:val="24"/>
          <w:szCs w:val="24"/>
        </w:rPr>
        <w:t xml:space="preserve">) приватизации муниципального имущества муниципального образования Богородицкий район на </w:t>
      </w:r>
      <w:r w:rsidR="009B59BD" w:rsidRPr="00034114">
        <w:rPr>
          <w:rFonts w:ascii="Arial" w:hAnsi="Arial" w:cs="Arial"/>
          <w:sz w:val="24"/>
          <w:szCs w:val="24"/>
          <w:lang w:eastAsia="ru-RU"/>
        </w:rPr>
        <w:t>2023 год и на плановый период 2024 и 2025 годов</w:t>
      </w:r>
      <w:r w:rsidR="00771868" w:rsidRPr="00034114">
        <w:rPr>
          <w:rFonts w:ascii="Arial" w:hAnsi="Arial" w:cs="Arial"/>
          <w:sz w:val="24"/>
          <w:szCs w:val="24"/>
          <w:lang w:eastAsia="ru-RU"/>
        </w:rPr>
        <w:t>»</w:t>
      </w:r>
      <w:r w:rsidR="009B59BD" w:rsidRPr="00034114">
        <w:rPr>
          <w:rFonts w:ascii="Arial" w:hAnsi="Arial" w:cs="Arial"/>
          <w:sz w:val="24"/>
          <w:szCs w:val="24"/>
        </w:rPr>
        <w:t xml:space="preserve"> </w:t>
      </w:r>
      <w:r w:rsidR="008A564D" w:rsidRPr="00034114">
        <w:rPr>
          <w:rFonts w:ascii="Arial" w:hAnsi="Arial" w:cs="Arial"/>
          <w:sz w:val="24"/>
          <w:szCs w:val="24"/>
        </w:rPr>
        <w:t>следующие изменения:</w:t>
      </w:r>
    </w:p>
    <w:p w:rsidR="008A564D" w:rsidRPr="00034114" w:rsidRDefault="008A564D">
      <w:pPr>
        <w:tabs>
          <w:tab w:val="left" w:pos="709"/>
        </w:tabs>
        <w:ind w:hanging="366"/>
        <w:jc w:val="both"/>
        <w:rPr>
          <w:rFonts w:ascii="Arial" w:hAnsi="Arial" w:cs="Arial"/>
          <w:sz w:val="24"/>
          <w:szCs w:val="24"/>
        </w:rPr>
      </w:pPr>
      <w:r w:rsidRPr="00034114">
        <w:rPr>
          <w:rFonts w:ascii="Arial" w:hAnsi="Arial" w:cs="Arial"/>
          <w:sz w:val="24"/>
          <w:szCs w:val="24"/>
        </w:rPr>
        <w:tab/>
      </w:r>
      <w:r w:rsidRPr="00034114">
        <w:rPr>
          <w:rFonts w:ascii="Arial" w:hAnsi="Arial" w:cs="Arial"/>
          <w:sz w:val="24"/>
          <w:szCs w:val="24"/>
        </w:rPr>
        <w:tab/>
      </w:r>
      <w:r w:rsidRPr="00034114">
        <w:rPr>
          <w:rFonts w:ascii="Arial" w:hAnsi="Arial" w:cs="Arial"/>
          <w:sz w:val="24"/>
          <w:szCs w:val="24"/>
        </w:rPr>
        <w:tab/>
        <w:t xml:space="preserve">1.1. Пункт </w:t>
      </w:r>
      <w:r w:rsidR="00771868" w:rsidRPr="00034114">
        <w:rPr>
          <w:rFonts w:ascii="Arial" w:hAnsi="Arial" w:cs="Arial"/>
          <w:sz w:val="24"/>
          <w:szCs w:val="24"/>
        </w:rPr>
        <w:t>2.1.</w:t>
      </w:r>
      <w:r w:rsidRPr="00034114">
        <w:rPr>
          <w:rFonts w:ascii="Arial" w:hAnsi="Arial" w:cs="Arial"/>
          <w:sz w:val="24"/>
          <w:szCs w:val="24"/>
        </w:rPr>
        <w:t xml:space="preserve"> Приложения к решению Перечень муниципального имущества, приватизация которого планируется в 2023</w:t>
      </w:r>
      <w:r w:rsidR="005E495E" w:rsidRPr="00034114">
        <w:rPr>
          <w:rFonts w:ascii="Arial" w:hAnsi="Arial" w:cs="Arial"/>
          <w:sz w:val="24"/>
          <w:szCs w:val="24"/>
        </w:rPr>
        <w:t xml:space="preserve"> году</w:t>
      </w:r>
      <w:r w:rsidRPr="00034114">
        <w:rPr>
          <w:rFonts w:ascii="Arial" w:hAnsi="Arial" w:cs="Arial"/>
          <w:sz w:val="24"/>
          <w:szCs w:val="24"/>
        </w:rPr>
        <w:t>, дополнить следующими объектами:</w:t>
      </w:r>
    </w:p>
    <w:p w:rsidR="008A564D" w:rsidRPr="00034114" w:rsidRDefault="008A564D">
      <w:pPr>
        <w:tabs>
          <w:tab w:val="left" w:pos="709"/>
        </w:tabs>
        <w:ind w:hanging="366"/>
        <w:jc w:val="both"/>
        <w:rPr>
          <w:rFonts w:ascii="Arial" w:hAnsi="Arial" w:cs="Arial"/>
          <w:sz w:val="24"/>
          <w:szCs w:val="24"/>
        </w:rPr>
      </w:pPr>
    </w:p>
    <w:tbl>
      <w:tblPr>
        <w:tblW w:w="9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4967"/>
        <w:gridCol w:w="1869"/>
        <w:gridCol w:w="1943"/>
      </w:tblGrid>
      <w:tr w:rsidR="008A564D" w:rsidRPr="00034114" w:rsidTr="00014CA7"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8A564D" w:rsidRPr="00034114" w:rsidRDefault="008A564D" w:rsidP="00014CA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64D" w:rsidRPr="00034114" w:rsidRDefault="008A564D" w:rsidP="00014CA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Наименование объекта и его местонахождение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64D" w:rsidRPr="00034114" w:rsidRDefault="008A564D" w:rsidP="00014CA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Срок приватизации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auto"/>
          </w:tcPr>
          <w:p w:rsidR="008A564D" w:rsidRPr="00034114" w:rsidRDefault="008A564D" w:rsidP="00014CA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 xml:space="preserve"> Прогнозный </w:t>
            </w:r>
            <w:r w:rsidR="00B477F1" w:rsidRPr="00034114">
              <w:rPr>
                <w:rFonts w:ascii="Arial" w:hAnsi="Arial" w:cs="Arial"/>
                <w:sz w:val="24"/>
                <w:szCs w:val="24"/>
              </w:rPr>
              <w:t>доход (тыс.руб)</w:t>
            </w:r>
          </w:p>
        </w:tc>
      </w:tr>
      <w:tr w:rsidR="00B477F1" w:rsidRPr="00034114" w:rsidTr="0001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670" w:type="dxa"/>
            <w:shd w:val="clear" w:color="auto" w:fill="auto"/>
          </w:tcPr>
          <w:p w:rsidR="00B477F1" w:rsidRPr="00034114" w:rsidRDefault="00497DDD" w:rsidP="00014CA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4F5F81" w:rsidRPr="00034114" w:rsidRDefault="004F5F81" w:rsidP="00014CA7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Тульская область, г. Богородицк, ул Совхоз- техникум, стр.10:</w:t>
            </w:r>
          </w:p>
          <w:p w:rsidR="004F5F81" w:rsidRPr="00034114" w:rsidRDefault="004F5F81" w:rsidP="00014CA7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- нежилое здание, назначение: нежилое, 5- этажный, общая площадь 3573,2 кв.м., кад. № 71:25:010102:304, лит А;</w:t>
            </w:r>
          </w:p>
          <w:p w:rsidR="00B477F1" w:rsidRPr="00034114" w:rsidRDefault="004F5F81" w:rsidP="00370AF8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- земельный участок, кад. № 71:25:010102:13, категория земель: земли населенных пунктов, разрешенное использование6 общественное использование объектов капитального строительства, площадью 2400 кв.м.</w:t>
            </w:r>
          </w:p>
        </w:tc>
        <w:tc>
          <w:tcPr>
            <w:tcW w:w="1869" w:type="dxa"/>
            <w:shd w:val="clear" w:color="auto" w:fill="auto"/>
          </w:tcPr>
          <w:p w:rsidR="00B477F1" w:rsidRPr="00034114" w:rsidRDefault="005E495E" w:rsidP="00014CA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  <w:lang w:val="en-US"/>
              </w:rPr>
              <w:t>I-</w:t>
            </w:r>
            <w:r w:rsidR="00771868" w:rsidRPr="00034114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="00771868" w:rsidRPr="00034114">
              <w:rPr>
                <w:rFonts w:ascii="Arial" w:hAnsi="Arial" w:cs="Arial"/>
                <w:sz w:val="24"/>
                <w:szCs w:val="24"/>
              </w:rPr>
              <w:t xml:space="preserve"> кв. 2023г.</w:t>
            </w:r>
          </w:p>
        </w:tc>
        <w:tc>
          <w:tcPr>
            <w:tcW w:w="1943" w:type="dxa"/>
            <w:shd w:val="clear" w:color="auto" w:fill="auto"/>
          </w:tcPr>
          <w:p w:rsidR="00B477F1" w:rsidRPr="00034114" w:rsidRDefault="001A39A6" w:rsidP="005E495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7</w:t>
            </w:r>
            <w:r w:rsidR="005E495E" w:rsidRPr="00034114">
              <w:rPr>
                <w:rFonts w:ascii="Arial" w:hAnsi="Arial" w:cs="Arial"/>
                <w:sz w:val="24"/>
                <w:szCs w:val="24"/>
              </w:rPr>
              <w:t> 0</w:t>
            </w:r>
            <w:r w:rsidR="00497DDD" w:rsidRPr="00034114">
              <w:rPr>
                <w:rFonts w:ascii="Arial" w:hAnsi="Arial" w:cs="Arial"/>
                <w:sz w:val="24"/>
                <w:szCs w:val="24"/>
              </w:rPr>
              <w:t>00,0</w:t>
            </w:r>
            <w:r w:rsidR="00587948" w:rsidRPr="00034114">
              <w:rPr>
                <w:rFonts w:ascii="Arial" w:hAnsi="Arial" w:cs="Arial"/>
                <w:sz w:val="24"/>
                <w:szCs w:val="24"/>
              </w:rPr>
              <w:t xml:space="preserve"> ( в т.ч. от продажи земельного участка</w:t>
            </w:r>
            <w:r w:rsidRPr="00034114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5E495E" w:rsidRPr="00034114">
              <w:rPr>
                <w:rFonts w:ascii="Arial" w:hAnsi="Arial" w:cs="Arial"/>
                <w:sz w:val="24"/>
                <w:szCs w:val="24"/>
              </w:rPr>
              <w:t>0</w:t>
            </w:r>
            <w:r w:rsidRPr="00034114">
              <w:rPr>
                <w:rFonts w:ascii="Arial" w:hAnsi="Arial" w:cs="Arial"/>
                <w:sz w:val="24"/>
                <w:szCs w:val="24"/>
              </w:rPr>
              <w:t>00,0)</w:t>
            </w:r>
          </w:p>
        </w:tc>
      </w:tr>
      <w:tr w:rsidR="00771868" w:rsidRPr="00034114" w:rsidTr="0001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670" w:type="dxa"/>
            <w:shd w:val="clear" w:color="auto" w:fill="auto"/>
          </w:tcPr>
          <w:p w:rsidR="00771868" w:rsidRPr="00034114" w:rsidRDefault="00771868" w:rsidP="0077186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7" w:type="dxa"/>
            <w:shd w:val="clear" w:color="auto" w:fill="auto"/>
          </w:tcPr>
          <w:p w:rsidR="00771868" w:rsidRPr="00034114" w:rsidRDefault="00771868" w:rsidP="00771868">
            <w:pPr>
              <w:snapToGrid w:val="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Тульская область, г. Богородицк, ул. Шахтная, д. 34:</w:t>
            </w:r>
          </w:p>
          <w:p w:rsidR="00771868" w:rsidRPr="00034114" w:rsidRDefault="00771868" w:rsidP="0077186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 xml:space="preserve">- нежилое здание, здание главного корпуса, кад. № 71:25:010305:3880, площадью 1443,9 кв.м., </w:t>
            </w:r>
          </w:p>
          <w:p w:rsidR="00771868" w:rsidRPr="00034114" w:rsidRDefault="00771868" w:rsidP="0077186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 xml:space="preserve">- нежилое здание, прачечная, кад. № 71:25:010305:3879, площадью 67,7 кв.м, </w:t>
            </w:r>
          </w:p>
          <w:p w:rsidR="00771868" w:rsidRPr="00034114" w:rsidRDefault="00771868" w:rsidP="0077186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- нежилое здание: гараж кад. № 71:25:010305:3822, площадью 95,4 кв.м.,</w:t>
            </w:r>
          </w:p>
          <w:p w:rsidR="00771868" w:rsidRPr="00034114" w:rsidRDefault="00771868" w:rsidP="0077186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- нежилое здание: подвал , кад. № 71:25:010305:3881, площадью 13,5 кв.м,</w:t>
            </w:r>
          </w:p>
          <w:p w:rsidR="00771868" w:rsidRPr="00034114" w:rsidRDefault="00771868" w:rsidP="00370AF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- земельный участок, кад. № 71625:010305:835, категория земель: земли населенных пунктов, разрешенное использование: общественное использование объектов капитального строительства, площадью 8860 кв.м.</w:t>
            </w:r>
          </w:p>
        </w:tc>
        <w:tc>
          <w:tcPr>
            <w:tcW w:w="1869" w:type="dxa"/>
            <w:shd w:val="clear" w:color="auto" w:fill="auto"/>
          </w:tcPr>
          <w:p w:rsidR="00771868" w:rsidRPr="00034114" w:rsidRDefault="00771868" w:rsidP="0077186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034114">
              <w:rPr>
                <w:rFonts w:ascii="Arial" w:hAnsi="Arial" w:cs="Arial"/>
                <w:sz w:val="24"/>
                <w:szCs w:val="24"/>
              </w:rPr>
              <w:t>-</w:t>
            </w:r>
            <w:r w:rsidRPr="00034114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034114">
              <w:rPr>
                <w:rFonts w:ascii="Arial" w:hAnsi="Arial" w:cs="Arial"/>
                <w:sz w:val="24"/>
                <w:szCs w:val="24"/>
              </w:rPr>
              <w:t xml:space="preserve"> кв. 2023г.</w:t>
            </w:r>
          </w:p>
        </w:tc>
        <w:tc>
          <w:tcPr>
            <w:tcW w:w="1943" w:type="dxa"/>
            <w:shd w:val="clear" w:color="auto" w:fill="auto"/>
          </w:tcPr>
          <w:p w:rsidR="00771868" w:rsidRPr="00034114" w:rsidRDefault="001A39A6" w:rsidP="005E495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8 </w:t>
            </w:r>
            <w:r w:rsidR="005E495E" w:rsidRPr="00034114">
              <w:rPr>
                <w:rFonts w:ascii="Arial" w:hAnsi="Arial" w:cs="Arial"/>
                <w:sz w:val="24"/>
                <w:szCs w:val="24"/>
              </w:rPr>
              <w:t>0</w:t>
            </w:r>
            <w:r w:rsidRPr="00034114">
              <w:rPr>
                <w:rFonts w:ascii="Arial" w:hAnsi="Arial" w:cs="Arial"/>
                <w:sz w:val="24"/>
                <w:szCs w:val="24"/>
              </w:rPr>
              <w:t>00,</w:t>
            </w:r>
            <w:r w:rsidR="005E495E" w:rsidRPr="00034114">
              <w:rPr>
                <w:rFonts w:ascii="Arial" w:hAnsi="Arial" w:cs="Arial"/>
                <w:sz w:val="24"/>
                <w:szCs w:val="24"/>
              </w:rPr>
              <w:t>0</w:t>
            </w:r>
            <w:r w:rsidRPr="00034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7948" w:rsidRPr="00034114">
              <w:rPr>
                <w:rFonts w:ascii="Arial" w:hAnsi="Arial" w:cs="Arial"/>
                <w:sz w:val="24"/>
                <w:szCs w:val="24"/>
              </w:rPr>
              <w:t>т.ч. от продажи земельного участка</w:t>
            </w:r>
            <w:r w:rsidR="005E495E" w:rsidRPr="00034114">
              <w:rPr>
                <w:rFonts w:ascii="Arial" w:hAnsi="Arial" w:cs="Arial"/>
                <w:sz w:val="24"/>
                <w:szCs w:val="24"/>
              </w:rPr>
              <w:t xml:space="preserve"> 40</w:t>
            </w:r>
            <w:r w:rsidRPr="00034114">
              <w:rPr>
                <w:rFonts w:ascii="Arial" w:hAnsi="Arial" w:cs="Arial"/>
                <w:sz w:val="24"/>
                <w:szCs w:val="24"/>
              </w:rPr>
              <w:t>00,0</w:t>
            </w:r>
            <w:r w:rsidR="00587948" w:rsidRPr="00034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71868" w:rsidRPr="00034114" w:rsidTr="0001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670" w:type="dxa"/>
            <w:shd w:val="clear" w:color="auto" w:fill="auto"/>
          </w:tcPr>
          <w:p w:rsidR="00771868" w:rsidRPr="00034114" w:rsidRDefault="00771868" w:rsidP="0077186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771868" w:rsidRPr="00034114" w:rsidRDefault="00771868" w:rsidP="0077186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Тульская область, Богородицкий район, с. Иевлево, слобода Бодаево, д. 189:</w:t>
            </w:r>
          </w:p>
          <w:p w:rsidR="00771868" w:rsidRPr="00034114" w:rsidRDefault="00771868" w:rsidP="00771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34114">
              <w:rPr>
                <w:rFonts w:ascii="Arial" w:hAnsi="Arial" w:cs="Arial"/>
                <w:sz w:val="24"/>
                <w:szCs w:val="24"/>
              </w:rPr>
              <w:tab/>
              <w:t>- нежилое здание, назначение: объекты нежилого назначения, 3х этажное, общая площадь 1924,7 кв.м., Лит А,а,а1, кад. № 71:04:010402:776;</w:t>
            </w:r>
          </w:p>
          <w:p w:rsidR="00771868" w:rsidRPr="00034114" w:rsidRDefault="00771868" w:rsidP="00370AF8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 xml:space="preserve">- земельный участок, кад. № 71:04:010402:824, категория земель: земли населенных пунктов, разрешенное использование: общественное использование объектов капитального строительства, площадью 8068 кв.м. </w:t>
            </w:r>
          </w:p>
        </w:tc>
        <w:tc>
          <w:tcPr>
            <w:tcW w:w="1869" w:type="dxa"/>
            <w:shd w:val="clear" w:color="auto" w:fill="auto"/>
          </w:tcPr>
          <w:p w:rsidR="00771868" w:rsidRPr="00034114" w:rsidRDefault="00771868" w:rsidP="0077186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034114">
              <w:rPr>
                <w:rFonts w:ascii="Arial" w:hAnsi="Arial" w:cs="Arial"/>
                <w:sz w:val="24"/>
                <w:szCs w:val="24"/>
              </w:rPr>
              <w:t>-</w:t>
            </w:r>
            <w:r w:rsidRPr="00034114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034114">
              <w:rPr>
                <w:rFonts w:ascii="Arial" w:hAnsi="Arial" w:cs="Arial"/>
                <w:sz w:val="24"/>
                <w:szCs w:val="24"/>
              </w:rPr>
              <w:t xml:space="preserve"> кв. 2023г.</w:t>
            </w:r>
          </w:p>
        </w:tc>
        <w:tc>
          <w:tcPr>
            <w:tcW w:w="1943" w:type="dxa"/>
            <w:shd w:val="clear" w:color="auto" w:fill="auto"/>
          </w:tcPr>
          <w:p w:rsidR="00771868" w:rsidRPr="00034114" w:rsidRDefault="00771868" w:rsidP="001A39A6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6 </w:t>
            </w:r>
            <w:r w:rsidR="005E495E" w:rsidRPr="00034114">
              <w:rPr>
                <w:rFonts w:ascii="Arial" w:hAnsi="Arial" w:cs="Arial"/>
                <w:sz w:val="24"/>
                <w:szCs w:val="24"/>
              </w:rPr>
              <w:t>0</w:t>
            </w:r>
            <w:r w:rsidRPr="00034114">
              <w:rPr>
                <w:rFonts w:ascii="Arial" w:hAnsi="Arial" w:cs="Arial"/>
                <w:sz w:val="24"/>
                <w:szCs w:val="24"/>
              </w:rPr>
              <w:t>00,0</w:t>
            </w:r>
            <w:r w:rsidR="00587948" w:rsidRPr="00034114">
              <w:rPr>
                <w:rFonts w:ascii="Arial" w:hAnsi="Arial" w:cs="Arial"/>
                <w:sz w:val="24"/>
                <w:szCs w:val="24"/>
              </w:rPr>
              <w:t xml:space="preserve"> (в т.ч. от продажи земельного участка</w:t>
            </w:r>
            <w:r w:rsidR="005E495E" w:rsidRPr="00034114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A39A6" w:rsidRPr="00034114">
              <w:rPr>
                <w:rFonts w:ascii="Arial" w:hAnsi="Arial" w:cs="Arial"/>
                <w:sz w:val="24"/>
                <w:szCs w:val="24"/>
              </w:rPr>
              <w:t>00,0)</w:t>
            </w:r>
          </w:p>
        </w:tc>
      </w:tr>
      <w:tr w:rsidR="00771868" w:rsidRPr="00034114" w:rsidTr="0001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670" w:type="dxa"/>
            <w:shd w:val="clear" w:color="auto" w:fill="auto"/>
          </w:tcPr>
          <w:p w:rsidR="00771868" w:rsidRPr="00034114" w:rsidRDefault="00771868" w:rsidP="0077186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771868" w:rsidRPr="00034114" w:rsidRDefault="00771868" w:rsidP="00370AF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движимое имущество- легковой автомобиль УАЗ, 1994 года выпуска, цвет кузова- босфор, шасси-</w:t>
            </w:r>
            <w:r w:rsidRPr="00034114">
              <w:rPr>
                <w:rFonts w:ascii="Arial" w:hAnsi="Arial" w:cs="Arial"/>
                <w:sz w:val="24"/>
                <w:szCs w:val="24"/>
                <w:lang w:val="en-US"/>
              </w:rPr>
              <w:t>RC</w:t>
            </w:r>
            <w:r w:rsidR="00370AF8">
              <w:rPr>
                <w:rFonts w:ascii="Arial" w:hAnsi="Arial" w:cs="Arial"/>
                <w:sz w:val="24"/>
                <w:szCs w:val="24"/>
              </w:rPr>
              <w:t>- 8808, рег. № А 905 УК 71.</w:t>
            </w:r>
          </w:p>
        </w:tc>
        <w:tc>
          <w:tcPr>
            <w:tcW w:w="1869" w:type="dxa"/>
            <w:shd w:val="clear" w:color="auto" w:fill="auto"/>
          </w:tcPr>
          <w:p w:rsidR="00771868" w:rsidRPr="00034114" w:rsidRDefault="00771868" w:rsidP="0077186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034114">
              <w:rPr>
                <w:rFonts w:ascii="Arial" w:hAnsi="Arial" w:cs="Arial"/>
                <w:sz w:val="24"/>
                <w:szCs w:val="24"/>
              </w:rPr>
              <w:t>-</w:t>
            </w:r>
            <w:r w:rsidRPr="00034114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034114">
              <w:rPr>
                <w:rFonts w:ascii="Arial" w:hAnsi="Arial" w:cs="Arial"/>
                <w:sz w:val="24"/>
                <w:szCs w:val="24"/>
              </w:rPr>
              <w:t xml:space="preserve"> кв. 2023г.</w:t>
            </w:r>
          </w:p>
        </w:tc>
        <w:tc>
          <w:tcPr>
            <w:tcW w:w="1943" w:type="dxa"/>
            <w:shd w:val="clear" w:color="auto" w:fill="auto"/>
          </w:tcPr>
          <w:p w:rsidR="00771868" w:rsidRPr="00034114" w:rsidRDefault="001A39A6" w:rsidP="005E495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7</w:t>
            </w:r>
            <w:r w:rsidR="005E495E" w:rsidRPr="00034114">
              <w:rPr>
                <w:rFonts w:ascii="Arial" w:hAnsi="Arial" w:cs="Arial"/>
                <w:sz w:val="24"/>
                <w:szCs w:val="24"/>
              </w:rPr>
              <w:t>0</w:t>
            </w:r>
            <w:r w:rsidRPr="0003411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71868" w:rsidRPr="00034114" w:rsidTr="0001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670" w:type="dxa"/>
            <w:shd w:val="clear" w:color="auto" w:fill="auto"/>
          </w:tcPr>
          <w:p w:rsidR="00771868" w:rsidRPr="00034114" w:rsidRDefault="00771868" w:rsidP="0077186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7" w:type="dxa"/>
            <w:shd w:val="clear" w:color="auto" w:fill="auto"/>
          </w:tcPr>
          <w:p w:rsidR="00771868" w:rsidRPr="00034114" w:rsidRDefault="00771868" w:rsidP="00370AF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движимое имущество- трактор МТЗ-82Л, 1992 года выпуска, цвет- синий, рег. № 71 ТМ 0891.</w:t>
            </w:r>
          </w:p>
        </w:tc>
        <w:tc>
          <w:tcPr>
            <w:tcW w:w="1869" w:type="dxa"/>
            <w:shd w:val="clear" w:color="auto" w:fill="auto"/>
          </w:tcPr>
          <w:p w:rsidR="00771868" w:rsidRPr="00034114" w:rsidRDefault="00771868" w:rsidP="0077186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034114">
              <w:rPr>
                <w:rFonts w:ascii="Arial" w:hAnsi="Arial" w:cs="Arial"/>
                <w:sz w:val="24"/>
                <w:szCs w:val="24"/>
              </w:rPr>
              <w:t>-</w:t>
            </w:r>
            <w:r w:rsidRPr="00034114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034114">
              <w:rPr>
                <w:rFonts w:ascii="Arial" w:hAnsi="Arial" w:cs="Arial"/>
                <w:sz w:val="24"/>
                <w:szCs w:val="24"/>
              </w:rPr>
              <w:t xml:space="preserve"> кв. 2023г.</w:t>
            </w:r>
          </w:p>
        </w:tc>
        <w:tc>
          <w:tcPr>
            <w:tcW w:w="1943" w:type="dxa"/>
            <w:shd w:val="clear" w:color="auto" w:fill="auto"/>
          </w:tcPr>
          <w:p w:rsidR="00771868" w:rsidRPr="00034114" w:rsidRDefault="001A39A6" w:rsidP="005E495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2</w:t>
            </w:r>
            <w:r w:rsidR="005E495E" w:rsidRPr="00034114">
              <w:rPr>
                <w:rFonts w:ascii="Arial" w:hAnsi="Arial" w:cs="Arial"/>
                <w:sz w:val="24"/>
                <w:szCs w:val="24"/>
              </w:rPr>
              <w:t>5</w:t>
            </w:r>
            <w:r w:rsidRPr="0003411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71868" w:rsidRPr="00034114" w:rsidTr="00034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670" w:type="dxa"/>
            <w:shd w:val="clear" w:color="auto" w:fill="auto"/>
          </w:tcPr>
          <w:p w:rsidR="00771868" w:rsidRPr="00034114" w:rsidRDefault="00771868" w:rsidP="0077186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771868" w:rsidRPr="00034114" w:rsidRDefault="00587948" w:rsidP="0003411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69" w:type="dxa"/>
            <w:shd w:val="clear" w:color="auto" w:fill="auto"/>
          </w:tcPr>
          <w:p w:rsidR="00771868" w:rsidRPr="00034114" w:rsidRDefault="00771868" w:rsidP="0077186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771868" w:rsidRPr="00034114" w:rsidRDefault="00587948" w:rsidP="005E495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495E" w:rsidRPr="00034114">
              <w:rPr>
                <w:rFonts w:ascii="Arial" w:hAnsi="Arial" w:cs="Arial"/>
                <w:sz w:val="24"/>
                <w:szCs w:val="24"/>
              </w:rPr>
              <w:t>21720,0</w:t>
            </w:r>
            <w:r w:rsidRPr="00034114">
              <w:rPr>
                <w:rFonts w:ascii="Arial" w:hAnsi="Arial" w:cs="Arial"/>
                <w:sz w:val="24"/>
                <w:szCs w:val="24"/>
              </w:rPr>
              <w:t>(в т.ч</w:t>
            </w:r>
            <w:r w:rsidR="005E495E" w:rsidRPr="00034114">
              <w:rPr>
                <w:rFonts w:ascii="Arial" w:hAnsi="Arial" w:cs="Arial"/>
                <w:sz w:val="24"/>
                <w:szCs w:val="24"/>
              </w:rPr>
              <w:t>. от продажи земельных участков 8250,0)</w:t>
            </w:r>
          </w:p>
        </w:tc>
      </w:tr>
    </w:tbl>
    <w:p w:rsidR="008A564D" w:rsidRPr="00034114" w:rsidRDefault="008A564D">
      <w:pPr>
        <w:tabs>
          <w:tab w:val="left" w:pos="709"/>
        </w:tabs>
        <w:ind w:hanging="366"/>
        <w:jc w:val="both"/>
        <w:rPr>
          <w:rFonts w:ascii="Arial" w:hAnsi="Arial" w:cs="Arial"/>
          <w:sz w:val="24"/>
          <w:szCs w:val="24"/>
        </w:rPr>
      </w:pPr>
      <w:r w:rsidRPr="00034114">
        <w:rPr>
          <w:rFonts w:ascii="Arial" w:hAnsi="Arial" w:cs="Arial"/>
          <w:sz w:val="24"/>
          <w:szCs w:val="24"/>
        </w:rPr>
        <w:t xml:space="preserve"> </w:t>
      </w:r>
    </w:p>
    <w:p w:rsidR="007B1B8B" w:rsidRPr="00034114" w:rsidRDefault="00BC2C12" w:rsidP="007B1B8B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34114">
        <w:rPr>
          <w:rFonts w:ascii="Arial" w:hAnsi="Arial" w:cs="Arial"/>
          <w:sz w:val="24"/>
          <w:szCs w:val="24"/>
        </w:rPr>
        <w:t>2.</w:t>
      </w:r>
      <w:r w:rsidR="00BC1B6C" w:rsidRPr="00034114">
        <w:rPr>
          <w:rFonts w:ascii="Arial" w:hAnsi="Arial" w:cs="Arial"/>
          <w:sz w:val="24"/>
          <w:szCs w:val="24"/>
        </w:rPr>
        <w:t xml:space="preserve"> </w:t>
      </w:r>
      <w:r w:rsidRPr="00034114">
        <w:rPr>
          <w:rFonts w:ascii="Arial" w:hAnsi="Arial" w:cs="Arial"/>
          <w:sz w:val="24"/>
          <w:szCs w:val="24"/>
        </w:rPr>
        <w:t>Решение вступает в силу</w:t>
      </w:r>
      <w:r w:rsidR="00515C1D" w:rsidRPr="00034114">
        <w:rPr>
          <w:rFonts w:ascii="Arial" w:hAnsi="Arial" w:cs="Arial"/>
          <w:sz w:val="24"/>
          <w:szCs w:val="24"/>
        </w:rPr>
        <w:t xml:space="preserve"> </w:t>
      </w:r>
      <w:r w:rsidR="00B477F1" w:rsidRPr="00034114">
        <w:rPr>
          <w:rFonts w:ascii="Arial" w:hAnsi="Arial" w:cs="Arial"/>
          <w:sz w:val="24"/>
          <w:szCs w:val="24"/>
        </w:rPr>
        <w:t xml:space="preserve">со дня подписания </w:t>
      </w:r>
      <w:r w:rsidR="007B1B8B" w:rsidRPr="00034114">
        <w:rPr>
          <w:rFonts w:ascii="Arial" w:hAnsi="Arial" w:cs="Arial"/>
          <w:sz w:val="24"/>
          <w:szCs w:val="24"/>
        </w:rPr>
        <w:t xml:space="preserve">и подлежит размещению на официальном сайте в сети «Интернет».   </w:t>
      </w:r>
    </w:p>
    <w:p w:rsidR="00BC2C12" w:rsidRPr="007B1B8B" w:rsidRDefault="00BC2C12" w:rsidP="007B1B8B">
      <w:pPr>
        <w:pStyle w:val="a5"/>
        <w:tabs>
          <w:tab w:val="left" w:pos="709"/>
          <w:tab w:val="left" w:pos="851"/>
        </w:tabs>
        <w:rPr>
          <w:rFonts w:ascii="PT Astra Serif" w:hAnsi="PT Astra Serif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070"/>
        <w:gridCol w:w="4500"/>
      </w:tblGrid>
      <w:tr w:rsidR="00034114" w:rsidRPr="00A95B65" w:rsidTr="00327B6F">
        <w:tc>
          <w:tcPr>
            <w:tcW w:w="5070" w:type="dxa"/>
          </w:tcPr>
          <w:p w:rsidR="00034114" w:rsidRPr="00A95B65" w:rsidRDefault="00034114" w:rsidP="00327B6F">
            <w:pPr>
              <w:pStyle w:val="af1"/>
              <w:rPr>
                <w:sz w:val="24"/>
                <w:szCs w:val="24"/>
              </w:rPr>
            </w:pPr>
            <w:r w:rsidRPr="00A95B65">
              <w:rPr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034114" w:rsidRPr="00A95B65" w:rsidRDefault="00034114" w:rsidP="00327B6F">
            <w:pPr>
              <w:pStyle w:val="af1"/>
              <w:rPr>
                <w:sz w:val="24"/>
                <w:szCs w:val="24"/>
              </w:rPr>
            </w:pPr>
          </w:p>
          <w:p w:rsidR="00034114" w:rsidRPr="00A95B65" w:rsidRDefault="00034114" w:rsidP="00327B6F">
            <w:pPr>
              <w:pStyle w:val="af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Л.М.Терехина</w:t>
            </w:r>
          </w:p>
        </w:tc>
      </w:tr>
      <w:tr w:rsidR="00034114" w:rsidRPr="00EF5363" w:rsidTr="00327B6F">
        <w:tc>
          <w:tcPr>
            <w:tcW w:w="5070" w:type="dxa"/>
          </w:tcPr>
          <w:p w:rsidR="00034114" w:rsidRPr="00EF5363" w:rsidRDefault="00034114" w:rsidP="00327B6F">
            <w:pPr>
              <w:pStyle w:val="af1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034114" w:rsidRPr="00EF5363" w:rsidRDefault="00034114" w:rsidP="00327B6F">
            <w:pPr>
              <w:pStyle w:val="af1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34114" w:rsidRPr="00EF5363" w:rsidTr="00327B6F">
        <w:tc>
          <w:tcPr>
            <w:tcW w:w="9570" w:type="dxa"/>
            <w:gridSpan w:val="2"/>
          </w:tcPr>
          <w:p w:rsidR="00034114" w:rsidRPr="00EF5363" w:rsidRDefault="00034114" w:rsidP="00327B6F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подписания 15 февраля 2023</w:t>
            </w:r>
            <w:r w:rsidRPr="00EF5363">
              <w:rPr>
                <w:sz w:val="24"/>
                <w:szCs w:val="24"/>
              </w:rPr>
              <w:t xml:space="preserve"> г.</w:t>
            </w:r>
          </w:p>
        </w:tc>
      </w:tr>
    </w:tbl>
    <w:p w:rsidR="00BC2C12" w:rsidRDefault="00BC2C12">
      <w:pPr>
        <w:rPr>
          <w:i/>
          <w:sz w:val="28"/>
          <w:szCs w:val="28"/>
        </w:rPr>
      </w:pPr>
    </w:p>
    <w:sectPr w:rsidR="00BC2C12" w:rsidSect="00034114">
      <w:headerReference w:type="default" r:id="rId9"/>
      <w:footnotePr>
        <w:pos w:val="beneathText"/>
      </w:footnotePr>
      <w:pgSz w:w="11905" w:h="16837"/>
      <w:pgMar w:top="1134" w:right="850" w:bottom="1134" w:left="1701" w:header="720" w:footer="71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EB2" w:rsidRDefault="003B7EB2">
      <w:r>
        <w:separator/>
      </w:r>
    </w:p>
  </w:endnote>
  <w:endnote w:type="continuationSeparator" w:id="1">
    <w:p w:rsidR="003B7EB2" w:rsidRDefault="003B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EB2" w:rsidRDefault="003B7EB2">
      <w:r>
        <w:separator/>
      </w:r>
    </w:p>
  </w:footnote>
  <w:footnote w:type="continuationSeparator" w:id="1">
    <w:p w:rsidR="003B7EB2" w:rsidRDefault="003B7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14" w:rsidRDefault="00B266D0">
    <w:pPr>
      <w:pStyle w:val="a9"/>
      <w:jc w:val="center"/>
    </w:pPr>
    <w:fldSimple w:instr=" PAGE   \* MERGEFORMAT ">
      <w:r w:rsidR="00370AF8">
        <w:rPr>
          <w:noProof/>
        </w:rPr>
        <w:t>2</w:t>
      </w:r>
    </w:fldSimple>
  </w:p>
  <w:p w:rsidR="00034114" w:rsidRDefault="0003411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822"/>
        </w:tabs>
        <w:ind w:left="82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84"/>
        </w:tabs>
        <w:ind w:left="128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746"/>
        </w:tabs>
        <w:ind w:left="174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670"/>
        </w:tabs>
        <w:ind w:left="26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132"/>
        </w:tabs>
        <w:ind w:left="313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4"/>
        </w:tabs>
        <w:ind w:left="359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056"/>
        </w:tabs>
        <w:ind w:left="4056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B4707"/>
    <w:rsid w:val="00014CA7"/>
    <w:rsid w:val="00015E49"/>
    <w:rsid w:val="00017E4E"/>
    <w:rsid w:val="00022368"/>
    <w:rsid w:val="00027A92"/>
    <w:rsid w:val="00034114"/>
    <w:rsid w:val="000619C8"/>
    <w:rsid w:val="000977F5"/>
    <w:rsid w:val="000A5ADA"/>
    <w:rsid w:val="000B4A3A"/>
    <w:rsid w:val="001139AC"/>
    <w:rsid w:val="00126FC8"/>
    <w:rsid w:val="001277E3"/>
    <w:rsid w:val="00147010"/>
    <w:rsid w:val="00187081"/>
    <w:rsid w:val="001A39A6"/>
    <w:rsid w:val="001E0028"/>
    <w:rsid w:val="001E277F"/>
    <w:rsid w:val="0021533D"/>
    <w:rsid w:val="0023044D"/>
    <w:rsid w:val="00236F69"/>
    <w:rsid w:val="002445C2"/>
    <w:rsid w:val="002C51DD"/>
    <w:rsid w:val="002D1311"/>
    <w:rsid w:val="002D1777"/>
    <w:rsid w:val="002F6ADA"/>
    <w:rsid w:val="00332B2A"/>
    <w:rsid w:val="00343790"/>
    <w:rsid w:val="003634E4"/>
    <w:rsid w:val="00370AF8"/>
    <w:rsid w:val="00374652"/>
    <w:rsid w:val="00375EAE"/>
    <w:rsid w:val="00394448"/>
    <w:rsid w:val="003B2E4A"/>
    <w:rsid w:val="003B5E60"/>
    <w:rsid w:val="003B7EB2"/>
    <w:rsid w:val="003C2046"/>
    <w:rsid w:val="003D01F4"/>
    <w:rsid w:val="003F54B4"/>
    <w:rsid w:val="003F5BB1"/>
    <w:rsid w:val="0042390B"/>
    <w:rsid w:val="0044127C"/>
    <w:rsid w:val="00455D8B"/>
    <w:rsid w:val="00467BE7"/>
    <w:rsid w:val="00493280"/>
    <w:rsid w:val="00497DDD"/>
    <w:rsid w:val="004A5812"/>
    <w:rsid w:val="004E7BDB"/>
    <w:rsid w:val="004F44E1"/>
    <w:rsid w:val="004F5E77"/>
    <w:rsid w:val="004F5F81"/>
    <w:rsid w:val="005067F6"/>
    <w:rsid w:val="00515C1D"/>
    <w:rsid w:val="00566A7C"/>
    <w:rsid w:val="00587948"/>
    <w:rsid w:val="005A18A5"/>
    <w:rsid w:val="005C5892"/>
    <w:rsid w:val="005E495E"/>
    <w:rsid w:val="006232C2"/>
    <w:rsid w:val="00641BD7"/>
    <w:rsid w:val="00660F84"/>
    <w:rsid w:val="006D0699"/>
    <w:rsid w:val="007163CD"/>
    <w:rsid w:val="0075045E"/>
    <w:rsid w:val="00751735"/>
    <w:rsid w:val="00764C5D"/>
    <w:rsid w:val="00771868"/>
    <w:rsid w:val="0077244A"/>
    <w:rsid w:val="007B1B8B"/>
    <w:rsid w:val="007C0CC9"/>
    <w:rsid w:val="007E71BA"/>
    <w:rsid w:val="00806DBC"/>
    <w:rsid w:val="00815F27"/>
    <w:rsid w:val="0082168C"/>
    <w:rsid w:val="00834B97"/>
    <w:rsid w:val="00834F66"/>
    <w:rsid w:val="00840394"/>
    <w:rsid w:val="00852EA9"/>
    <w:rsid w:val="00857F4F"/>
    <w:rsid w:val="008A295B"/>
    <w:rsid w:val="008A564D"/>
    <w:rsid w:val="008C0F26"/>
    <w:rsid w:val="008D6902"/>
    <w:rsid w:val="008F4469"/>
    <w:rsid w:val="00954ABF"/>
    <w:rsid w:val="009608AF"/>
    <w:rsid w:val="0097047F"/>
    <w:rsid w:val="009B4492"/>
    <w:rsid w:val="009B59BD"/>
    <w:rsid w:val="00A168DE"/>
    <w:rsid w:val="00A33A3B"/>
    <w:rsid w:val="00A457D8"/>
    <w:rsid w:val="00A75D3D"/>
    <w:rsid w:val="00AD2310"/>
    <w:rsid w:val="00AE5596"/>
    <w:rsid w:val="00AF6843"/>
    <w:rsid w:val="00AF6B7F"/>
    <w:rsid w:val="00B261E0"/>
    <w:rsid w:val="00B266D0"/>
    <w:rsid w:val="00B342BE"/>
    <w:rsid w:val="00B477F1"/>
    <w:rsid w:val="00B65DEB"/>
    <w:rsid w:val="00B7470D"/>
    <w:rsid w:val="00B85651"/>
    <w:rsid w:val="00B93D82"/>
    <w:rsid w:val="00BC1B6C"/>
    <w:rsid w:val="00BC2C12"/>
    <w:rsid w:val="00BE71FC"/>
    <w:rsid w:val="00C31A2A"/>
    <w:rsid w:val="00C44397"/>
    <w:rsid w:val="00C4460E"/>
    <w:rsid w:val="00C72F26"/>
    <w:rsid w:val="00C92DA4"/>
    <w:rsid w:val="00CA201D"/>
    <w:rsid w:val="00CB0FF7"/>
    <w:rsid w:val="00CB45A8"/>
    <w:rsid w:val="00CC64EB"/>
    <w:rsid w:val="00CF1F52"/>
    <w:rsid w:val="00D64125"/>
    <w:rsid w:val="00D74C1C"/>
    <w:rsid w:val="00D84A2A"/>
    <w:rsid w:val="00D95065"/>
    <w:rsid w:val="00D95BCB"/>
    <w:rsid w:val="00DB02A3"/>
    <w:rsid w:val="00DB42FD"/>
    <w:rsid w:val="00DC0B96"/>
    <w:rsid w:val="00DD4F38"/>
    <w:rsid w:val="00DE6919"/>
    <w:rsid w:val="00E0716F"/>
    <w:rsid w:val="00E271D1"/>
    <w:rsid w:val="00E43EC1"/>
    <w:rsid w:val="00E47EE5"/>
    <w:rsid w:val="00E81FC4"/>
    <w:rsid w:val="00E825B1"/>
    <w:rsid w:val="00EA5784"/>
    <w:rsid w:val="00EA72F0"/>
    <w:rsid w:val="00EB4707"/>
    <w:rsid w:val="00EE712C"/>
    <w:rsid w:val="00F11B03"/>
    <w:rsid w:val="00FC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81FC4"/>
    <w:pPr>
      <w:keepNext/>
      <w:tabs>
        <w:tab w:val="num" w:pos="0"/>
      </w:tabs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E81FC4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81FC4"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E81FC4"/>
    <w:pPr>
      <w:keepNext/>
      <w:tabs>
        <w:tab w:val="num" w:pos="0"/>
      </w:tabs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81FC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81FC4"/>
  </w:style>
  <w:style w:type="character" w:customStyle="1" w:styleId="WW-Absatz-Standardschriftart">
    <w:name w:val="WW-Absatz-Standardschriftart"/>
    <w:rsid w:val="00E81FC4"/>
  </w:style>
  <w:style w:type="character" w:customStyle="1" w:styleId="WW-Absatz-Standardschriftart1">
    <w:name w:val="WW-Absatz-Standardschriftart1"/>
    <w:rsid w:val="00E81FC4"/>
  </w:style>
  <w:style w:type="character" w:customStyle="1" w:styleId="WW-Absatz-Standardschriftart11">
    <w:name w:val="WW-Absatz-Standardschriftart11"/>
    <w:rsid w:val="00E81FC4"/>
  </w:style>
  <w:style w:type="character" w:customStyle="1" w:styleId="WW-Absatz-Standardschriftart111">
    <w:name w:val="WW-Absatz-Standardschriftart111"/>
    <w:rsid w:val="00E81FC4"/>
  </w:style>
  <w:style w:type="character" w:customStyle="1" w:styleId="WW-Absatz-Standardschriftart1111">
    <w:name w:val="WW-Absatz-Standardschriftart1111"/>
    <w:rsid w:val="00E81FC4"/>
  </w:style>
  <w:style w:type="character" w:customStyle="1" w:styleId="WW-Absatz-Standardschriftart11111">
    <w:name w:val="WW-Absatz-Standardschriftart11111"/>
    <w:rsid w:val="00E81FC4"/>
  </w:style>
  <w:style w:type="character" w:customStyle="1" w:styleId="WW-Absatz-Standardschriftart111111">
    <w:name w:val="WW-Absatz-Standardschriftart111111"/>
    <w:rsid w:val="00E81FC4"/>
  </w:style>
  <w:style w:type="character" w:customStyle="1" w:styleId="WW-Absatz-Standardschriftart1111111">
    <w:name w:val="WW-Absatz-Standardschriftart1111111"/>
    <w:rsid w:val="00E81FC4"/>
  </w:style>
  <w:style w:type="character" w:customStyle="1" w:styleId="WW-Absatz-Standardschriftart11111111">
    <w:name w:val="WW-Absatz-Standardschriftart11111111"/>
    <w:rsid w:val="00E81FC4"/>
  </w:style>
  <w:style w:type="character" w:customStyle="1" w:styleId="WW-Absatz-Standardschriftart111111111">
    <w:name w:val="WW-Absatz-Standardschriftart111111111"/>
    <w:rsid w:val="00E81FC4"/>
  </w:style>
  <w:style w:type="character" w:customStyle="1" w:styleId="WW-Absatz-Standardschriftart1111111111">
    <w:name w:val="WW-Absatz-Standardschriftart1111111111"/>
    <w:rsid w:val="00E81FC4"/>
  </w:style>
  <w:style w:type="character" w:customStyle="1" w:styleId="WW-Absatz-Standardschriftart11111111111">
    <w:name w:val="WW-Absatz-Standardschriftart11111111111"/>
    <w:rsid w:val="00E81FC4"/>
  </w:style>
  <w:style w:type="character" w:customStyle="1" w:styleId="WW-Absatz-Standardschriftart111111111111">
    <w:name w:val="WW-Absatz-Standardschriftart111111111111"/>
    <w:rsid w:val="00E81FC4"/>
  </w:style>
  <w:style w:type="character" w:customStyle="1" w:styleId="WW-Absatz-Standardschriftart1111111111111">
    <w:name w:val="WW-Absatz-Standardschriftart1111111111111"/>
    <w:rsid w:val="00E81FC4"/>
  </w:style>
  <w:style w:type="character" w:customStyle="1" w:styleId="WW-Absatz-Standardschriftart11111111111111">
    <w:name w:val="WW-Absatz-Standardschriftart11111111111111"/>
    <w:rsid w:val="00E81FC4"/>
  </w:style>
  <w:style w:type="character" w:customStyle="1" w:styleId="WW-Absatz-Standardschriftart111111111111111">
    <w:name w:val="WW-Absatz-Standardschriftart111111111111111"/>
    <w:rsid w:val="00E81FC4"/>
  </w:style>
  <w:style w:type="character" w:customStyle="1" w:styleId="WW-Absatz-Standardschriftart1111111111111111">
    <w:name w:val="WW-Absatz-Standardschriftart1111111111111111"/>
    <w:rsid w:val="00E81FC4"/>
  </w:style>
  <w:style w:type="character" w:customStyle="1" w:styleId="WW-Absatz-Standardschriftart11111111111111111">
    <w:name w:val="WW-Absatz-Standardschriftart11111111111111111"/>
    <w:rsid w:val="00E81FC4"/>
  </w:style>
  <w:style w:type="character" w:customStyle="1" w:styleId="WW-Absatz-Standardschriftart111111111111111111">
    <w:name w:val="WW-Absatz-Standardschriftart111111111111111111"/>
    <w:rsid w:val="00E81FC4"/>
  </w:style>
  <w:style w:type="character" w:customStyle="1" w:styleId="WW-Absatz-Standardschriftart1111111111111111111">
    <w:name w:val="WW-Absatz-Standardschriftart1111111111111111111"/>
    <w:rsid w:val="00E81FC4"/>
  </w:style>
  <w:style w:type="character" w:customStyle="1" w:styleId="20">
    <w:name w:val="Основной шрифт абзаца2"/>
    <w:rsid w:val="00E81FC4"/>
  </w:style>
  <w:style w:type="character" w:customStyle="1" w:styleId="WW-Absatz-Standardschriftart11111111111111111111">
    <w:name w:val="WW-Absatz-Standardschriftart11111111111111111111"/>
    <w:rsid w:val="00E81FC4"/>
  </w:style>
  <w:style w:type="character" w:customStyle="1" w:styleId="WW-Absatz-Standardschriftart111111111111111111111">
    <w:name w:val="WW-Absatz-Standardschriftart111111111111111111111"/>
    <w:rsid w:val="00E81FC4"/>
  </w:style>
  <w:style w:type="character" w:customStyle="1" w:styleId="WW-Absatz-Standardschriftart1111111111111111111111">
    <w:name w:val="WW-Absatz-Standardschriftart1111111111111111111111"/>
    <w:rsid w:val="00E81FC4"/>
  </w:style>
  <w:style w:type="character" w:customStyle="1" w:styleId="WW-Absatz-Standardschriftart11111111111111111111111">
    <w:name w:val="WW-Absatz-Standardschriftart11111111111111111111111"/>
    <w:rsid w:val="00E81FC4"/>
  </w:style>
  <w:style w:type="character" w:customStyle="1" w:styleId="10">
    <w:name w:val="Основной шрифт абзаца1"/>
    <w:rsid w:val="00E81FC4"/>
  </w:style>
  <w:style w:type="character" w:customStyle="1" w:styleId="a3">
    <w:name w:val="Маркеры списка"/>
    <w:rsid w:val="00E81FC4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E81F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E81FC4"/>
    <w:pPr>
      <w:jc w:val="both"/>
    </w:pPr>
    <w:rPr>
      <w:sz w:val="28"/>
    </w:rPr>
  </w:style>
  <w:style w:type="paragraph" w:styleId="a6">
    <w:name w:val="List"/>
    <w:basedOn w:val="a5"/>
    <w:semiHidden/>
    <w:rsid w:val="00E81FC4"/>
    <w:rPr>
      <w:rFonts w:ascii="Arial" w:hAnsi="Arial" w:cs="Tahoma"/>
    </w:rPr>
  </w:style>
  <w:style w:type="paragraph" w:customStyle="1" w:styleId="21">
    <w:name w:val="Название2"/>
    <w:basedOn w:val="a"/>
    <w:rsid w:val="00E81FC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E81FC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E81FC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1FC4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E81FC4"/>
    <w:pPr>
      <w:jc w:val="center"/>
    </w:pPr>
    <w:rPr>
      <w:sz w:val="28"/>
    </w:rPr>
  </w:style>
  <w:style w:type="paragraph" w:styleId="a8">
    <w:name w:val="Subtitle"/>
    <w:basedOn w:val="a"/>
    <w:next w:val="a5"/>
    <w:qFormat/>
    <w:rsid w:val="00E81FC4"/>
    <w:pPr>
      <w:ind w:left="360"/>
    </w:pPr>
    <w:rPr>
      <w:sz w:val="24"/>
    </w:rPr>
  </w:style>
  <w:style w:type="paragraph" w:customStyle="1" w:styleId="210">
    <w:name w:val="Основной текст 21"/>
    <w:basedOn w:val="a"/>
    <w:rsid w:val="00E81FC4"/>
    <w:pPr>
      <w:jc w:val="both"/>
    </w:pPr>
    <w:rPr>
      <w:sz w:val="26"/>
    </w:rPr>
  </w:style>
  <w:style w:type="paragraph" w:styleId="a9">
    <w:name w:val="header"/>
    <w:basedOn w:val="a"/>
    <w:link w:val="aa"/>
    <w:uiPriority w:val="99"/>
    <w:rsid w:val="00E81FC4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E81FC4"/>
    <w:pPr>
      <w:tabs>
        <w:tab w:val="center" w:pos="4677"/>
        <w:tab w:val="right" w:pos="9355"/>
      </w:tabs>
    </w:pPr>
  </w:style>
  <w:style w:type="paragraph" w:customStyle="1" w:styleId="13">
    <w:name w:val="Текст1"/>
    <w:basedOn w:val="a"/>
    <w:rsid w:val="00E81FC4"/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E81FC4"/>
    <w:pPr>
      <w:suppressLineNumbers/>
    </w:pPr>
  </w:style>
  <w:style w:type="paragraph" w:customStyle="1" w:styleId="ad">
    <w:name w:val="Заголовок таблицы"/>
    <w:basedOn w:val="ac"/>
    <w:rsid w:val="00E81FC4"/>
    <w:pPr>
      <w:jc w:val="center"/>
    </w:pPr>
    <w:rPr>
      <w:b/>
      <w:bCs/>
    </w:rPr>
  </w:style>
  <w:style w:type="paragraph" w:customStyle="1" w:styleId="23">
    <w:name w:val="Текст2"/>
    <w:basedOn w:val="a"/>
    <w:rsid w:val="00E81FC4"/>
    <w:rPr>
      <w:rFonts w:ascii="Courier New" w:hAnsi="Courier New" w:cs="Courier New"/>
    </w:rPr>
  </w:style>
  <w:style w:type="paragraph" w:customStyle="1" w:styleId="ConsPlusNormal">
    <w:name w:val="ConsPlusNormal"/>
    <w:next w:val="a"/>
    <w:rsid w:val="00E81FC4"/>
    <w:pPr>
      <w:widowControl w:val="0"/>
      <w:suppressAutoHyphens/>
      <w:ind w:firstLine="720"/>
    </w:pPr>
    <w:rPr>
      <w:rFonts w:ascii="Arial" w:eastAsia="Arial" w:hAnsi="Arial"/>
    </w:rPr>
  </w:style>
  <w:style w:type="table" w:styleId="ae">
    <w:name w:val="Table Grid"/>
    <w:basedOn w:val="a1"/>
    <w:uiPriority w:val="59"/>
    <w:rsid w:val="00022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75EAE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75EAE"/>
    <w:rPr>
      <w:rFonts w:ascii="Segoe UI" w:hAnsi="Segoe UI" w:cs="Segoe UI"/>
      <w:sz w:val="18"/>
      <w:szCs w:val="18"/>
      <w:lang w:eastAsia="ar-SA"/>
    </w:rPr>
  </w:style>
  <w:style w:type="paragraph" w:customStyle="1" w:styleId="af1">
    <w:name w:val="Текст (лев. подпись)"/>
    <w:basedOn w:val="a"/>
    <w:next w:val="a"/>
    <w:uiPriority w:val="99"/>
    <w:rsid w:val="0003411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3411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3553-0598-456C-8A5E-58AC2C3B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О Т И</vt:lpstr>
    </vt:vector>
  </TitlesOfParts>
  <Company>SPecialiST RePack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О Т И</dc:title>
  <dc:creator>Мальцева О.Н.*****</dc:creator>
  <cp:lastModifiedBy>Admin</cp:lastModifiedBy>
  <cp:revision>6</cp:revision>
  <cp:lastPrinted>2023-02-13T07:54:00Z</cp:lastPrinted>
  <dcterms:created xsi:type="dcterms:W3CDTF">2023-02-13T12:39:00Z</dcterms:created>
  <dcterms:modified xsi:type="dcterms:W3CDTF">2023-02-16T08:05:00Z</dcterms:modified>
</cp:coreProperties>
</file>